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jc w:val="both"/>
        <w:spacing w:after="0" w:before="120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>Tema</w:t>
      </w:r>
    </w:p>
    <w:p>
      <w:pPr>
        <w:jc w:val="both"/>
        <w:spacing w:after="0" w:before="120"/>
        <w:ind w:firstLine="709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>Reflexão sobre a implantação do MPS.BR em startups de software: benefícios, problemas e limitações.</w:t>
      </w:r>
    </w:p>
    <w:p>
      <w:pPr>
        <w:jc w:val="both"/>
        <w:spacing w:after="0" w:before="120"/>
        <w:ind w:firstLine="709"/>
        <w:rPr>
          <w:sz w:val="24.0"/>
          <w:szCs w:val="24.0"/>
          <w:rFonts w:ascii="Times New Roman"/>
          <w:rFonts w:cs="Times New Roman"/>
          <w:rFonts w:hAnsi="Times New Roman"/>
        </w:rPr>
      </w:pPr>
    </w:p>
    <w:p>
      <w:pPr>
        <w:jc w:val="both"/>
        <w:spacing w:after="0" w:before="120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>Objetivo</w:t>
      </w:r>
    </w:p>
    <w:p>
      <w:pPr>
        <w:jc w:val="both"/>
        <w:spacing w:after="0" w:before="120"/>
        <w:ind w:firstLine="709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Identificar os benefícios, problemas e limitações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durante a implantação do modelo de qualidade MPS.BR em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startups de software diante de um cenário de extrema incertezas.</w:t>
      </w:r>
    </w:p>
    <w:p>
      <w:pPr>
        <w:jc w:val="both"/>
        <w:spacing w:after="0" w:before="120"/>
        <w:ind w:firstLine="709"/>
        <w:rPr>
          <w:sz w:val="24.0"/>
          <w:szCs w:val="24.0"/>
          <w:rFonts w:ascii="Times New Roman"/>
          <w:rFonts w:cs="Times New Roman"/>
          <w:rFonts w:hAnsi="Times New Roman"/>
        </w:rPr>
      </w:pPr>
    </w:p>
    <w:p>
      <w:pPr>
        <w:jc w:val="both"/>
        <w:spacing w:after="0" w:before="120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Estrutura </w:t>
      </w:r>
    </w:p>
    <w:p>
      <w:pPr>
        <w:jc w:val="both"/>
        <w:spacing w:after="0" w:before="120"/>
        <w:ind w:firstLine="709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>Além da introdução, o conteúdo deste trabalh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o está organizado de acordo com a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estrutura a seguir: </w:t>
      </w:r>
    </w:p>
    <w:p>
      <w:pPr>
        <w:pStyle w:val="PargrafodaLista"/>
        <w:numPr>
          <w:ilvl w:val="0"/>
          <w:numId w:val="1"/>
        </w:numPr>
        <w:jc w:val="both"/>
        <w:spacing w:after="0" w:before="120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>No capítulo 2, é realizada uma r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evisão 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n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a literatura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a fim de apresentar conceitos e características de um startup e do modelo de qualidade MPS.BR.</w:t>
      </w:r>
    </w:p>
    <w:p>
      <w:pPr>
        <w:pStyle w:val="PargrafodaLista"/>
        <w:numPr>
          <w:ilvl w:val="0"/>
          <w:numId w:val="1"/>
        </w:numPr>
        <w:jc w:val="both"/>
        <w:spacing w:after="0" w:before="120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>No capítulo 3, é abordado o método e técnica utilizados para a realização desta pesquisa.</w:t>
      </w:r>
    </w:p>
    <w:p>
      <w:pPr>
        <w:pStyle w:val="PargrafodaLista"/>
        <w:numPr>
          <w:ilvl w:val="0"/>
          <w:numId w:val="1"/>
        </w:numPr>
        <w:jc w:val="both"/>
        <w:spacing w:after="0" w:before="120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>No capítulo 4, são apresentados os r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>esultados e análise dos dados</w:t>
      </w:r>
      <w:r>
        <w:rPr>
          <w:sz w:val="24.0"/>
          <w:szCs w:val="24.0"/>
          <w:rFonts w:ascii="Times New Roman"/>
          <w:rFonts w:cs="Times New Roman"/>
          <w:rFonts w:hAnsi="Times New Roman"/>
        </w:rPr>
        <w:t xml:space="preserve"> da pesquisa.</w:t>
      </w:r>
    </w:p>
    <w:p>
      <w:pPr>
        <w:pStyle w:val="PargrafodaLista"/>
        <w:numPr>
          <w:ilvl w:val="0"/>
          <w:numId w:val="1"/>
        </w:numPr>
        <w:jc w:val="both"/>
        <w:spacing w:after="0" w:before="120"/>
        <w:rPr>
          <w:sz w:val="24.0"/>
          <w:szCs w:val="24.0"/>
          <w:rFonts w:ascii="Times New Roman"/>
          <w:rFonts w:cs="Times New Roman"/>
          <w:rFonts w:hAnsi="Times New Roman"/>
        </w:rPr>
      </w:pPr>
      <w:r>
        <w:rPr>
          <w:sz w:val="24.0"/>
          <w:szCs w:val="24.0"/>
          <w:rFonts w:ascii="Times New Roman"/>
          <w:rFonts w:cs="Times New Roman"/>
          <w:rFonts w:hAnsi="Times New Roman"/>
        </w:rPr>
        <w:t>E por fim, no capítulo 5, são apresentadas as conclusões do trabalho.</w:t>
      </w:r>
    </w:p>
    <w:sectPr>
      <w:pgSz w:w="11906" w:h="16838" w:code="9" w:orient="portrait"/>
      <w:pgMar w:bottom="1418" w:top="1985" w:right="1701" w:left="170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notTrueType w:val="tru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0">
    <w:multiLevelType w:val="hybridMultilevel"/>
    <w:lvl w:ilvl="0">
      <w:numFmt w:val="bullet"/>
      <w:lvlText w:val=""/>
      <w:start w:val="1"/>
      <w:pPr>
        <w:ind w:left="1429" w:hanging="360"/>
      </w:pPr>
      <w:rPr>
        <w:rFonts w:ascii="Symbol"/>
        <w:rFonts w:hAnsi="Symbol"/>
      </w:rPr>
    </w:lvl>
    <w:lvl w:ilvl="1">
      <w:numFmt w:val="bullet"/>
      <w:lvlText w:val="o"/>
      <w:start w:val="1"/>
      <w:pPr>
        <w:ind w:left="2149" w:hanging="360"/>
      </w:pPr>
      <w:rPr>
        <w:rFonts w:ascii="Courier New"/>
        <w:rFonts w:cs="Courier New"/>
        <w:rFonts w:hAnsi="Courier New"/>
      </w:rPr>
    </w:lvl>
    <w:lvl w:ilvl="2">
      <w:numFmt w:val="bullet"/>
      <w:lvlText w:val=""/>
      <w:start w:val="1"/>
      <w:pPr>
        <w:ind w:left="2869" w:hanging="360"/>
      </w:pPr>
      <w:rPr>
        <w:rFonts w:ascii="Wingdings"/>
        <w:rFonts w:hAnsi="Wingdings"/>
      </w:rPr>
    </w:lvl>
    <w:lvl w:ilvl="3">
      <w:numFmt w:val="bullet"/>
      <w:lvlText w:val=""/>
      <w:start w:val="1"/>
      <w:pPr>
        <w:ind w:left="3589" w:hanging="360"/>
      </w:pPr>
      <w:rPr>
        <w:rFonts w:ascii="Symbol"/>
        <w:rFonts w:hAnsi="Symbol"/>
      </w:rPr>
    </w:lvl>
    <w:lvl w:ilvl="4">
      <w:numFmt w:val="bullet"/>
      <w:lvlText w:val="o"/>
      <w:start w:val="1"/>
      <w:pPr>
        <w:ind w:left="4309" w:hanging="360"/>
      </w:pPr>
      <w:rPr>
        <w:rFonts w:ascii="Courier New"/>
        <w:rFonts w:cs="Courier New"/>
        <w:rFonts w:hAnsi="Courier New"/>
      </w:rPr>
    </w:lvl>
    <w:lvl w:ilvl="5">
      <w:numFmt w:val="bullet"/>
      <w:lvlText w:val=""/>
      <w:start w:val="1"/>
      <w:pPr>
        <w:ind w:left="5029" w:hanging="360"/>
      </w:pPr>
      <w:rPr>
        <w:rFonts w:ascii="Wingdings"/>
        <w:rFonts w:hAnsi="Wingdings"/>
      </w:rPr>
    </w:lvl>
    <w:lvl w:ilvl="6">
      <w:numFmt w:val="bullet"/>
      <w:lvlText w:val=""/>
      <w:start w:val="1"/>
      <w:pPr>
        <w:ind w:left="5749" w:hanging="360"/>
      </w:pPr>
      <w:rPr>
        <w:rFonts w:ascii="Symbol"/>
        <w:rFonts w:hAnsi="Symbol"/>
      </w:rPr>
    </w:lvl>
    <w:lvl w:ilvl="7">
      <w:numFmt w:val="bullet"/>
      <w:lvlText w:val="o"/>
      <w:start w:val="1"/>
      <w:pPr>
        <w:ind w:left="6469" w:hanging="360"/>
      </w:pPr>
      <w:rPr>
        <w:rFonts w:ascii="Courier New"/>
        <w:rFonts w:cs="Courier New"/>
        <w:rFonts w:hAnsi="Courier New"/>
      </w:rPr>
    </w:lvl>
    <w:lvl w:ilvl="8">
      <w:numFmt w:val="bullet"/>
      <w:lvlText w:val=""/>
      <w:start w:val="1"/>
      <w:pPr>
        <w:ind w:left="7189" w:hanging="360"/>
      </w:pPr>
      <w:rPr>
        <w:rFonts w:ascii="Wingdings"/>
        <w:rFonts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2A05"/>
    <w:rsid w:val="000007DF"/>
    <w:rsid w:val="00072827"/>
    <w:rsid w:val="00102A05"/>
    <w:rsid w:val="00224FCA"/>
    <w:rsid w:val="002A01E1"/>
    <w:rsid w:val="003B05C0"/>
    <w:rsid w:val="004B12E4"/>
    <w:rsid w:val="007F6E66"/>
    <w:rsid w:val="00885BBA"/>
    <w:rsid w:val="00B52C97"/>
    <w:rsid w:val="00C83ADD"/>
    <w:rsid w:val="00D14E67"/>
    <w:rsid w:val="00D15E3F"/>
    <w:rsid w:val="00D53CCF"/>
    <w:rsid w:val="00F90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F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B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24919-AA31-47FA-90A9-943C7E2F9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2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Marcele Guerra Maschka</dc:creator>
  <cp:keywords/>
  <dc:description/>
  <cp:lastModifiedBy/>
  <cp:revision>1</cp:revision>
  <dcterms:created xsi:type="dcterms:W3CDTF">2012-10-06T14:14:00Z</dcterms:created>
  <dcterms:modified xsi:type="dcterms:W3CDTF">2012-10-06T21:01:00Z</dcterms:modified>
</cp:coreProperties>
</file>