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D7" w:rsidRPr="00D257B6" w:rsidRDefault="003A5ED7" w:rsidP="00C42EA5">
      <w:pPr>
        <w:spacing w:after="0" w:line="360" w:lineRule="auto"/>
        <w:ind w:left="-851"/>
        <w:jc w:val="center"/>
        <w:rPr>
          <w:rFonts w:ascii="Arial" w:hAnsi="Arial" w:cs="Arial"/>
          <w:sz w:val="32"/>
          <w:szCs w:val="32"/>
        </w:rPr>
      </w:pPr>
    </w:p>
    <w:p w:rsidR="00D257B6" w:rsidRPr="00D257B6" w:rsidRDefault="00D257B6" w:rsidP="00D257B6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D257B6">
        <w:rPr>
          <w:rFonts w:ascii="Arial" w:hAnsi="Arial" w:cs="Arial"/>
          <w:sz w:val="32"/>
          <w:szCs w:val="32"/>
        </w:rPr>
        <w:t>UNIVERSIDADE FEDERAL DE PERNAMBUCO</w:t>
      </w:r>
    </w:p>
    <w:p w:rsidR="00D257B6" w:rsidRPr="00D257B6" w:rsidRDefault="00D257B6" w:rsidP="00D257B6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D257B6">
        <w:rPr>
          <w:rFonts w:ascii="Arial" w:hAnsi="Arial" w:cs="Arial"/>
          <w:sz w:val="32"/>
          <w:szCs w:val="32"/>
        </w:rPr>
        <w:t>CENTRO DE INFORMÁTICA</w:t>
      </w:r>
    </w:p>
    <w:p w:rsidR="003A5ED7" w:rsidRPr="00D257B6" w:rsidRDefault="00D257B6" w:rsidP="00D257B6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D257B6">
        <w:rPr>
          <w:rFonts w:ascii="Arial" w:hAnsi="Arial" w:cs="Arial"/>
          <w:sz w:val="32"/>
          <w:szCs w:val="32"/>
        </w:rPr>
        <w:t>GRADUAÇÃO EM CIÊNCIA DA COMPUTAÇÃO</w:t>
      </w:r>
    </w:p>
    <w:p w:rsidR="003A5ED7" w:rsidRDefault="003A5ED7" w:rsidP="00C42EA5">
      <w:pPr>
        <w:spacing w:after="0" w:line="360" w:lineRule="auto"/>
        <w:jc w:val="center"/>
        <w:rPr>
          <w:rFonts w:ascii="Arial" w:hAnsi="Arial" w:cs="Arial"/>
        </w:rPr>
      </w:pPr>
    </w:p>
    <w:p w:rsidR="003A5ED7" w:rsidRDefault="003A5ED7" w:rsidP="00C42EA5">
      <w:pPr>
        <w:spacing w:after="0" w:line="360" w:lineRule="auto"/>
        <w:jc w:val="center"/>
        <w:rPr>
          <w:rFonts w:ascii="Arial" w:hAnsi="Arial" w:cs="Arial"/>
        </w:rPr>
      </w:pPr>
    </w:p>
    <w:p w:rsidR="003A5ED7" w:rsidRDefault="003A5ED7" w:rsidP="003A5ED7">
      <w:pPr>
        <w:spacing w:after="0" w:line="360" w:lineRule="auto"/>
        <w:jc w:val="center"/>
        <w:rPr>
          <w:rFonts w:ascii="Arial" w:hAnsi="Arial" w:cs="Arial"/>
        </w:rPr>
      </w:pPr>
    </w:p>
    <w:p w:rsidR="003A5ED7" w:rsidRDefault="003A5ED7" w:rsidP="003A5ED7">
      <w:pPr>
        <w:spacing w:after="0" w:line="360" w:lineRule="auto"/>
        <w:jc w:val="center"/>
        <w:rPr>
          <w:rFonts w:ascii="Arial" w:hAnsi="Arial" w:cs="Arial"/>
        </w:rPr>
      </w:pPr>
    </w:p>
    <w:p w:rsidR="00C42EA5" w:rsidRPr="00AB5BFC" w:rsidRDefault="00C42EA5" w:rsidP="00C42EA5">
      <w:pPr>
        <w:rPr>
          <w:rFonts w:ascii="Arial" w:hAnsi="Arial" w:cs="Arial"/>
        </w:rPr>
      </w:pPr>
    </w:p>
    <w:p w:rsidR="00C42EA5" w:rsidRPr="00AB5BFC" w:rsidRDefault="00C42EA5" w:rsidP="00C42EA5">
      <w:pPr>
        <w:jc w:val="center"/>
        <w:rPr>
          <w:rFonts w:ascii="Arial" w:hAnsi="Arial" w:cs="Arial"/>
        </w:rPr>
      </w:pPr>
      <w:r w:rsidRPr="00AB5BFC">
        <w:rPr>
          <w:rFonts w:ascii="Arial" w:hAnsi="Arial" w:cs="Arial"/>
          <w:sz w:val="36"/>
        </w:rPr>
        <w:t>Um estudo sobre consumo de energia dos sensores nos dispositivos móveis</w:t>
      </w:r>
    </w:p>
    <w:p w:rsidR="003A5ED7" w:rsidRDefault="003A5ED7" w:rsidP="00B54EB3">
      <w:pPr>
        <w:jc w:val="center"/>
        <w:rPr>
          <w:rFonts w:ascii="Arial" w:hAnsi="Arial" w:cs="Arial"/>
          <w:sz w:val="24"/>
          <w:szCs w:val="24"/>
        </w:rPr>
      </w:pPr>
    </w:p>
    <w:p w:rsidR="00C42EA5" w:rsidRDefault="00C42EA5" w:rsidP="00C42EA5">
      <w:pPr>
        <w:spacing w:after="0" w:line="360" w:lineRule="auto"/>
        <w:jc w:val="center"/>
        <w:rPr>
          <w:rFonts w:ascii="Arial" w:hAnsi="Arial" w:cs="Arial"/>
        </w:rPr>
      </w:pPr>
    </w:p>
    <w:p w:rsidR="00C42EA5" w:rsidRDefault="00C42EA5" w:rsidP="00C42EA5">
      <w:pPr>
        <w:spacing w:after="0" w:line="360" w:lineRule="auto"/>
        <w:jc w:val="center"/>
        <w:rPr>
          <w:rFonts w:ascii="Arial" w:hAnsi="Arial" w:cs="Arial"/>
        </w:rPr>
      </w:pPr>
    </w:p>
    <w:p w:rsidR="00C42EA5" w:rsidRPr="00C42EA5" w:rsidRDefault="00C42EA5" w:rsidP="00C42EA5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C42EA5">
        <w:rPr>
          <w:rFonts w:ascii="Arial" w:hAnsi="Arial" w:cs="Arial"/>
          <w:sz w:val="32"/>
          <w:szCs w:val="32"/>
        </w:rPr>
        <w:t>PROPOSTA DO TRABALHO DE GRADUAÇÃO</w:t>
      </w:r>
    </w:p>
    <w:p w:rsidR="00C42EA5" w:rsidRDefault="00C42EA5" w:rsidP="00B54EB3">
      <w:pPr>
        <w:jc w:val="center"/>
        <w:rPr>
          <w:rFonts w:ascii="Arial" w:hAnsi="Arial" w:cs="Arial"/>
          <w:sz w:val="24"/>
          <w:szCs w:val="24"/>
        </w:rPr>
      </w:pPr>
    </w:p>
    <w:p w:rsidR="00C42EA5" w:rsidRDefault="00C42EA5" w:rsidP="00B54EB3">
      <w:pPr>
        <w:jc w:val="center"/>
        <w:rPr>
          <w:rFonts w:ascii="Arial" w:hAnsi="Arial" w:cs="Arial"/>
          <w:sz w:val="24"/>
          <w:szCs w:val="24"/>
        </w:rPr>
      </w:pPr>
    </w:p>
    <w:p w:rsidR="00C42EA5" w:rsidRDefault="00C42EA5" w:rsidP="00B54EB3">
      <w:pPr>
        <w:jc w:val="center"/>
        <w:rPr>
          <w:rFonts w:ascii="Arial" w:hAnsi="Arial" w:cs="Arial"/>
          <w:sz w:val="24"/>
          <w:szCs w:val="24"/>
        </w:rPr>
      </w:pPr>
    </w:p>
    <w:p w:rsidR="00C42EA5" w:rsidRDefault="00C42EA5" w:rsidP="00B54EB3">
      <w:pPr>
        <w:jc w:val="center"/>
        <w:rPr>
          <w:rFonts w:ascii="Arial" w:hAnsi="Arial" w:cs="Arial"/>
          <w:sz w:val="24"/>
          <w:szCs w:val="24"/>
        </w:rPr>
      </w:pPr>
    </w:p>
    <w:p w:rsidR="00C42EA5" w:rsidRDefault="00C42EA5" w:rsidP="000071A1">
      <w:pPr>
        <w:rPr>
          <w:rFonts w:ascii="Arial" w:hAnsi="Arial" w:cs="Arial"/>
          <w:sz w:val="24"/>
          <w:szCs w:val="24"/>
        </w:rPr>
      </w:pPr>
    </w:p>
    <w:p w:rsidR="00C42EA5" w:rsidRDefault="00C42EA5" w:rsidP="00B54EB3">
      <w:pPr>
        <w:jc w:val="center"/>
        <w:rPr>
          <w:rFonts w:ascii="Arial" w:hAnsi="Arial" w:cs="Arial"/>
          <w:sz w:val="24"/>
          <w:szCs w:val="24"/>
        </w:rPr>
      </w:pPr>
    </w:p>
    <w:p w:rsidR="00C42EA5" w:rsidRPr="00AB5BFC" w:rsidRDefault="00C42EA5" w:rsidP="00C42EA5">
      <w:pPr>
        <w:pStyle w:val="TextoNormal"/>
        <w:rPr>
          <w:rFonts w:ascii="Arial" w:hAnsi="Arial" w:cs="Arial"/>
        </w:rPr>
      </w:pPr>
      <w:r w:rsidRPr="00AB5BFC">
        <w:rPr>
          <w:rFonts w:ascii="Arial" w:hAnsi="Arial" w:cs="Arial"/>
        </w:rPr>
        <w:t>Aluno – Vítor Arrais de Sá (</w:t>
      </w:r>
      <w:r w:rsidRPr="00452485">
        <w:rPr>
          <w:rFonts w:ascii="Arial" w:hAnsi="Arial" w:cs="Arial"/>
        </w:rPr>
        <w:t>vas2@cin.ufpe.br</w:t>
      </w:r>
      <w:r w:rsidRPr="00AB5BFC">
        <w:rPr>
          <w:rFonts w:ascii="Arial" w:hAnsi="Arial" w:cs="Arial"/>
        </w:rPr>
        <w:t>)</w:t>
      </w:r>
    </w:p>
    <w:p w:rsidR="00C42EA5" w:rsidRPr="00DF60D1" w:rsidRDefault="00C42EA5" w:rsidP="00C42EA5">
      <w:pPr>
        <w:rPr>
          <w:rFonts w:ascii="Arial" w:hAnsi="Arial" w:cs="Arial"/>
          <w:sz w:val="24"/>
          <w:szCs w:val="24"/>
        </w:rPr>
      </w:pPr>
      <w:r w:rsidRPr="00DF60D1">
        <w:rPr>
          <w:rFonts w:ascii="Arial" w:hAnsi="Arial" w:cs="Arial"/>
          <w:sz w:val="24"/>
          <w:szCs w:val="24"/>
        </w:rPr>
        <w:t>Orientador</w:t>
      </w:r>
      <w:proofErr w:type="gramStart"/>
      <w:r w:rsidRPr="00DF60D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F60D1">
        <w:rPr>
          <w:rFonts w:ascii="Arial" w:hAnsi="Arial" w:cs="Arial"/>
          <w:sz w:val="24"/>
          <w:szCs w:val="24"/>
        </w:rPr>
        <w:t>–  Carlos André Guimarães Ferraz (cagf@cin.ufpe.br)</w:t>
      </w:r>
    </w:p>
    <w:p w:rsidR="003A5ED7" w:rsidRDefault="003A5ED7" w:rsidP="003A5ED7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:rsidR="003A5ED7" w:rsidRDefault="003A5ED7" w:rsidP="000071A1">
      <w:pPr>
        <w:spacing w:after="0" w:line="360" w:lineRule="auto"/>
        <w:rPr>
          <w:rFonts w:ascii="Arial" w:hAnsi="Arial" w:cs="Arial"/>
          <w:sz w:val="36"/>
          <w:szCs w:val="36"/>
        </w:rPr>
      </w:pPr>
    </w:p>
    <w:p w:rsidR="000071A1" w:rsidRDefault="000071A1" w:rsidP="000071A1">
      <w:pPr>
        <w:spacing w:after="0" w:line="360" w:lineRule="auto"/>
        <w:rPr>
          <w:rFonts w:ascii="Arial" w:hAnsi="Arial" w:cs="Arial"/>
          <w:sz w:val="36"/>
          <w:szCs w:val="36"/>
        </w:rPr>
      </w:pPr>
    </w:p>
    <w:p w:rsidR="00E00621" w:rsidRDefault="00B54EB3" w:rsidP="008901A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RECIFE</w:t>
      </w:r>
    </w:p>
    <w:p w:rsidR="008901A2" w:rsidRDefault="00C42EA5" w:rsidP="00C42EA5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MAIO</w:t>
      </w:r>
      <w:r w:rsidR="004047DF">
        <w:rPr>
          <w:rFonts w:ascii="Arial" w:hAnsi="Arial" w:cs="Arial"/>
        </w:rPr>
        <w:t xml:space="preserve"> DE 2014</w:t>
      </w:r>
    </w:p>
    <w:p w:rsidR="000071A1" w:rsidRDefault="000071A1" w:rsidP="00C42EA5">
      <w:pPr>
        <w:spacing w:after="0" w:line="360" w:lineRule="auto"/>
        <w:jc w:val="center"/>
        <w:rPr>
          <w:rFonts w:ascii="Arial" w:hAnsi="Arial" w:cs="Arial"/>
        </w:rPr>
      </w:pPr>
    </w:p>
    <w:p w:rsidR="000071A1" w:rsidRDefault="000071A1" w:rsidP="00C42EA5">
      <w:pPr>
        <w:spacing w:after="0" w:line="360" w:lineRule="auto"/>
        <w:jc w:val="center"/>
        <w:rPr>
          <w:rFonts w:ascii="Arial" w:hAnsi="Arial" w:cs="Arial"/>
        </w:rPr>
      </w:pPr>
    </w:p>
    <w:p w:rsidR="000071A1" w:rsidRPr="008F3987" w:rsidRDefault="000071A1" w:rsidP="00C42EA5">
      <w:pPr>
        <w:spacing w:after="0" w:line="360" w:lineRule="auto"/>
        <w:jc w:val="center"/>
        <w:rPr>
          <w:rFonts w:ascii="Arial" w:hAnsi="Arial" w:cs="Arial"/>
        </w:rPr>
        <w:sectPr w:rsidR="000071A1" w:rsidRPr="008F3987" w:rsidSect="008901A2">
          <w:headerReference w:type="default" r:id="rId9"/>
          <w:footerReference w:type="default" r:id="rId10"/>
          <w:pgSz w:w="11906" w:h="16838"/>
          <w:pgMar w:top="1701" w:right="1134" w:bottom="1134" w:left="1701" w:header="510" w:footer="0" w:gutter="0"/>
          <w:pgNumType w:fmt="lowerRoman"/>
          <w:cols w:space="708"/>
          <w:titlePg/>
          <w:docGrid w:linePitch="360"/>
        </w:sectPr>
      </w:pPr>
    </w:p>
    <w:sdt>
      <w:sdtPr>
        <w:id w:val="806664677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24"/>
          <w:szCs w:val="24"/>
        </w:rPr>
      </w:sdtEndPr>
      <w:sdtContent>
        <w:p w:rsidR="00B54EB3" w:rsidRPr="00DC6464" w:rsidRDefault="00B54EB3" w:rsidP="00DC6464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DC6464">
            <w:rPr>
              <w:rFonts w:ascii="Arial" w:hAnsi="Arial" w:cs="Arial"/>
              <w:b/>
              <w:sz w:val="32"/>
              <w:szCs w:val="32"/>
            </w:rPr>
            <w:t>Sumário</w:t>
          </w:r>
        </w:p>
        <w:p w:rsidR="00D256F1" w:rsidRDefault="006B295B">
          <w:pPr>
            <w:pStyle w:val="Sumrio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r w:rsidRPr="00DC6464">
            <w:rPr>
              <w:rFonts w:ascii="Arial" w:hAnsi="Arial" w:cs="Arial"/>
              <w:sz w:val="24"/>
              <w:szCs w:val="24"/>
            </w:rPr>
            <w:fldChar w:fldCharType="begin"/>
          </w:r>
          <w:r w:rsidR="00B54EB3" w:rsidRPr="00DC6464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DC6464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387572109" w:history="1">
            <w:r w:rsidR="00D256F1" w:rsidRPr="000767F6">
              <w:rPr>
                <w:rStyle w:val="Hyperlink"/>
                <w:noProof/>
              </w:rPr>
              <w:t>1.</w:t>
            </w:r>
            <w:r w:rsidR="00D256F1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D256F1" w:rsidRPr="000767F6">
              <w:rPr>
                <w:rStyle w:val="Hyperlink"/>
                <w:noProof/>
              </w:rPr>
              <w:t>Contexto</w:t>
            </w:r>
            <w:r w:rsidR="00D256F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56F1">
              <w:rPr>
                <w:noProof/>
                <w:webHidden/>
              </w:rPr>
              <w:instrText xml:space="preserve"> PAGEREF _Toc387572109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60D1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6F1" w:rsidRDefault="004817BD">
          <w:pPr>
            <w:pStyle w:val="Sumrio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387572110" w:history="1">
            <w:r w:rsidR="00D256F1" w:rsidRPr="000767F6">
              <w:rPr>
                <w:rStyle w:val="Hyperlink"/>
                <w:noProof/>
              </w:rPr>
              <w:t>2.</w:t>
            </w:r>
            <w:r w:rsidR="00D256F1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D256F1" w:rsidRPr="000767F6">
              <w:rPr>
                <w:rStyle w:val="Hyperlink"/>
                <w:noProof/>
              </w:rPr>
              <w:t>Objetivos</w:t>
            </w:r>
            <w:r w:rsidR="00D256F1">
              <w:rPr>
                <w:noProof/>
                <w:webHidden/>
              </w:rPr>
              <w:tab/>
            </w:r>
            <w:r w:rsidR="006B295B">
              <w:rPr>
                <w:noProof/>
                <w:webHidden/>
              </w:rPr>
              <w:fldChar w:fldCharType="begin"/>
            </w:r>
            <w:r w:rsidR="00D256F1">
              <w:rPr>
                <w:noProof/>
                <w:webHidden/>
              </w:rPr>
              <w:instrText xml:space="preserve"> PAGEREF _Toc387572110 \h </w:instrText>
            </w:r>
            <w:r w:rsidR="006B295B">
              <w:rPr>
                <w:noProof/>
                <w:webHidden/>
              </w:rPr>
            </w:r>
            <w:r w:rsidR="006B295B">
              <w:rPr>
                <w:noProof/>
                <w:webHidden/>
              </w:rPr>
              <w:fldChar w:fldCharType="separate"/>
            </w:r>
            <w:r w:rsidR="00DF60D1">
              <w:rPr>
                <w:noProof/>
                <w:webHidden/>
              </w:rPr>
              <w:t>2</w:t>
            </w:r>
            <w:r w:rsidR="006B295B">
              <w:rPr>
                <w:noProof/>
                <w:webHidden/>
              </w:rPr>
              <w:fldChar w:fldCharType="end"/>
            </w:r>
          </w:hyperlink>
        </w:p>
        <w:p w:rsidR="00D256F1" w:rsidRDefault="004817BD">
          <w:pPr>
            <w:pStyle w:val="Sumrio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387572111" w:history="1">
            <w:r w:rsidR="00D256F1" w:rsidRPr="000767F6">
              <w:rPr>
                <w:rStyle w:val="Hyperlink"/>
                <w:noProof/>
              </w:rPr>
              <w:t>3.</w:t>
            </w:r>
            <w:r w:rsidR="00D256F1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D256F1" w:rsidRPr="000767F6">
              <w:rPr>
                <w:rStyle w:val="Hyperlink"/>
                <w:noProof/>
              </w:rPr>
              <w:t>Cronograma</w:t>
            </w:r>
            <w:r w:rsidR="00D256F1">
              <w:rPr>
                <w:noProof/>
                <w:webHidden/>
              </w:rPr>
              <w:tab/>
            </w:r>
            <w:r w:rsidR="006B295B">
              <w:rPr>
                <w:noProof/>
                <w:webHidden/>
              </w:rPr>
              <w:fldChar w:fldCharType="begin"/>
            </w:r>
            <w:r w:rsidR="00D256F1">
              <w:rPr>
                <w:noProof/>
                <w:webHidden/>
              </w:rPr>
              <w:instrText xml:space="preserve"> PAGEREF _Toc387572111 \h </w:instrText>
            </w:r>
            <w:r w:rsidR="006B295B">
              <w:rPr>
                <w:noProof/>
                <w:webHidden/>
              </w:rPr>
            </w:r>
            <w:r w:rsidR="006B295B">
              <w:rPr>
                <w:noProof/>
                <w:webHidden/>
              </w:rPr>
              <w:fldChar w:fldCharType="separate"/>
            </w:r>
            <w:r w:rsidR="00DF60D1">
              <w:rPr>
                <w:noProof/>
                <w:webHidden/>
              </w:rPr>
              <w:t>3</w:t>
            </w:r>
            <w:r w:rsidR="006B295B">
              <w:rPr>
                <w:noProof/>
                <w:webHidden/>
              </w:rPr>
              <w:fldChar w:fldCharType="end"/>
            </w:r>
          </w:hyperlink>
        </w:p>
        <w:p w:rsidR="00D256F1" w:rsidRDefault="004817BD">
          <w:pPr>
            <w:pStyle w:val="Sumrio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387572112" w:history="1">
            <w:r w:rsidR="00D256F1" w:rsidRPr="000767F6">
              <w:rPr>
                <w:rStyle w:val="Hyperlink"/>
                <w:noProof/>
              </w:rPr>
              <w:t>4.</w:t>
            </w:r>
            <w:r w:rsidR="00D256F1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D256F1" w:rsidRPr="000767F6">
              <w:rPr>
                <w:rStyle w:val="Hyperlink"/>
                <w:noProof/>
              </w:rPr>
              <w:t>Referências Bibliográficas</w:t>
            </w:r>
            <w:r w:rsidR="00D256F1">
              <w:rPr>
                <w:noProof/>
                <w:webHidden/>
              </w:rPr>
              <w:tab/>
            </w:r>
            <w:r w:rsidR="006B295B">
              <w:rPr>
                <w:noProof/>
                <w:webHidden/>
              </w:rPr>
              <w:fldChar w:fldCharType="begin"/>
            </w:r>
            <w:r w:rsidR="00D256F1">
              <w:rPr>
                <w:noProof/>
                <w:webHidden/>
              </w:rPr>
              <w:instrText xml:space="preserve"> PAGEREF _Toc387572112 \h </w:instrText>
            </w:r>
            <w:r w:rsidR="006B295B">
              <w:rPr>
                <w:noProof/>
                <w:webHidden/>
              </w:rPr>
            </w:r>
            <w:r w:rsidR="006B295B">
              <w:rPr>
                <w:noProof/>
                <w:webHidden/>
              </w:rPr>
              <w:fldChar w:fldCharType="separate"/>
            </w:r>
            <w:r w:rsidR="00DF60D1">
              <w:rPr>
                <w:noProof/>
                <w:webHidden/>
              </w:rPr>
              <w:t>4</w:t>
            </w:r>
            <w:r w:rsidR="006B295B">
              <w:rPr>
                <w:noProof/>
                <w:webHidden/>
              </w:rPr>
              <w:fldChar w:fldCharType="end"/>
            </w:r>
          </w:hyperlink>
        </w:p>
        <w:p w:rsidR="00D256F1" w:rsidRDefault="004817BD">
          <w:pPr>
            <w:pStyle w:val="Sumrio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387572113" w:history="1">
            <w:r w:rsidR="00D256F1" w:rsidRPr="000767F6">
              <w:rPr>
                <w:rStyle w:val="Hyperlink"/>
                <w:noProof/>
              </w:rPr>
              <w:t>5.</w:t>
            </w:r>
            <w:r w:rsidR="00D256F1">
              <w:rPr>
                <w:rFonts w:asciiTheme="minorHAnsi" w:eastAsiaTheme="minorEastAsia" w:hAnsiTheme="minorHAnsi" w:cstheme="minorBidi"/>
                <w:noProof/>
                <w:lang w:eastAsia="pt-BR"/>
              </w:rPr>
              <w:tab/>
            </w:r>
            <w:r w:rsidR="00D256F1" w:rsidRPr="000767F6">
              <w:rPr>
                <w:rStyle w:val="Hyperlink"/>
                <w:noProof/>
              </w:rPr>
              <w:t>Datas e Assinaturas</w:t>
            </w:r>
            <w:r w:rsidR="00D256F1">
              <w:rPr>
                <w:noProof/>
                <w:webHidden/>
              </w:rPr>
              <w:tab/>
            </w:r>
            <w:r w:rsidR="006B295B">
              <w:rPr>
                <w:noProof/>
                <w:webHidden/>
              </w:rPr>
              <w:fldChar w:fldCharType="begin"/>
            </w:r>
            <w:r w:rsidR="00D256F1">
              <w:rPr>
                <w:noProof/>
                <w:webHidden/>
              </w:rPr>
              <w:instrText xml:space="preserve"> PAGEREF _Toc387572113 \h </w:instrText>
            </w:r>
            <w:r w:rsidR="006B295B">
              <w:rPr>
                <w:noProof/>
                <w:webHidden/>
              </w:rPr>
            </w:r>
            <w:r w:rsidR="006B295B">
              <w:rPr>
                <w:noProof/>
                <w:webHidden/>
              </w:rPr>
              <w:fldChar w:fldCharType="separate"/>
            </w:r>
            <w:r w:rsidR="00DF60D1">
              <w:rPr>
                <w:noProof/>
                <w:webHidden/>
              </w:rPr>
              <w:t>5</w:t>
            </w:r>
            <w:r w:rsidR="006B295B">
              <w:rPr>
                <w:noProof/>
                <w:webHidden/>
              </w:rPr>
              <w:fldChar w:fldCharType="end"/>
            </w:r>
          </w:hyperlink>
        </w:p>
        <w:p w:rsidR="00B54EB3" w:rsidRPr="00DC6464" w:rsidRDefault="006B295B">
          <w:pPr>
            <w:rPr>
              <w:rFonts w:ascii="Arial" w:hAnsi="Arial" w:cs="Arial"/>
              <w:sz w:val="24"/>
              <w:szCs w:val="24"/>
            </w:rPr>
          </w:pPr>
          <w:r w:rsidRPr="00DC6464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DC6464" w:rsidRDefault="003A5ED7" w:rsidP="00B0387D">
      <w:pPr>
        <w:pStyle w:val="Ttulo1"/>
        <w:numPr>
          <w:ilvl w:val="0"/>
          <w:numId w:val="0"/>
        </w:numPr>
        <w:ind w:left="720" w:hanging="360"/>
      </w:pPr>
      <w:r w:rsidRPr="00DC6464">
        <w:br w:type="page"/>
      </w:r>
      <w:r w:rsidR="00B0387D">
        <w:lastRenderedPageBreak/>
        <w:t xml:space="preserve"> </w:t>
      </w:r>
    </w:p>
    <w:p w:rsidR="004A1EBE" w:rsidRDefault="00B0387D" w:rsidP="00DC6464">
      <w:pPr>
        <w:pStyle w:val="Ttulo1"/>
      </w:pPr>
      <w:bookmarkStart w:id="0" w:name="_Toc387572109"/>
      <w:r>
        <w:t>Contexto</w:t>
      </w:r>
      <w:bookmarkEnd w:id="0"/>
    </w:p>
    <w:p w:rsidR="00841E1A" w:rsidRDefault="00C17C68" w:rsidP="00841E1A">
      <w:pPr>
        <w:pStyle w:val="Estilo1"/>
        <w:ind w:firstLine="708"/>
      </w:pPr>
      <w:r>
        <w:t>A criação do termo Computação Ubíq</w:t>
      </w:r>
      <w:r w:rsidR="00841E1A">
        <w:t xml:space="preserve">ua </w:t>
      </w:r>
      <w:r>
        <w:t xml:space="preserve">é creditada a Mark </w:t>
      </w:r>
      <w:proofErr w:type="spellStart"/>
      <w:r>
        <w:t>Weiser</w:t>
      </w:r>
      <w:proofErr w:type="spellEnd"/>
      <w:r>
        <w:t xml:space="preserve">, Chefe de Tecnologia na Xerox </w:t>
      </w:r>
      <w:proofErr w:type="spellStart"/>
      <w:r>
        <w:t>Palo</w:t>
      </w:r>
      <w:proofErr w:type="spellEnd"/>
      <w:r>
        <w:t xml:space="preserve"> Alto </w:t>
      </w:r>
      <w:proofErr w:type="spellStart"/>
      <w:r>
        <w:t>Research</w:t>
      </w:r>
      <w:proofErr w:type="spellEnd"/>
      <w:r>
        <w:t xml:space="preserve"> Center (PARC) em 1988 e considerado o pai</w:t>
      </w:r>
      <w:r w:rsidR="00841E1A">
        <w:t xml:space="preserve"> </w:t>
      </w:r>
      <w:proofErr w:type="gramStart"/>
      <w:r w:rsidR="00841E1A">
        <w:t>dessa</w:t>
      </w:r>
      <w:proofErr w:type="gramEnd"/>
      <w:r w:rsidR="00841E1A">
        <w:t xml:space="preserve"> Computação</w:t>
      </w:r>
      <w:r>
        <w:t xml:space="preserve">. Durante este período, </w:t>
      </w:r>
      <w:proofErr w:type="spellStart"/>
      <w:r>
        <w:t>Weiser</w:t>
      </w:r>
      <w:proofErr w:type="spellEnd"/>
      <w:r>
        <w:t xml:space="preserve"> escreveu diversos artigos sobre o tema. Dentre eles, “O computador para o século XXI”, que apresenta os principais conceitos da </w:t>
      </w:r>
      <w:proofErr w:type="spellStart"/>
      <w:r>
        <w:rPr>
          <w:i/>
        </w:rPr>
        <w:t>Ubicomp</w:t>
      </w:r>
      <w:proofErr w:type="spellEnd"/>
      <w:r w:rsidR="00240B2F">
        <w:t xml:space="preserve"> [1</w:t>
      </w:r>
      <w:r>
        <w:t>].</w:t>
      </w:r>
    </w:p>
    <w:p w:rsidR="004A1EBE" w:rsidRPr="004A1EBE" w:rsidRDefault="004A1EBE" w:rsidP="00DC6464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A1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partir de 2000, os smartphones e os </w:t>
      </w:r>
      <w:proofErr w:type="spellStart"/>
      <w:r w:rsidRPr="004A1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tablets</w:t>
      </w:r>
      <w:proofErr w:type="spellEnd"/>
      <w:r w:rsidRPr="004A1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tomaram o centro desse tipo de computação, trazendo processamento, comunicação e capacidade a um patamar superior e fazendo a computação Ubíqua estar cada vez mais imersa na vida das </w:t>
      </w:r>
      <w:proofErr w:type="gramStart"/>
      <w:r w:rsidRPr="004A1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pessoas.</w:t>
      </w:r>
      <w:proofErr w:type="gramEnd"/>
      <w:r w:rsidR="009456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[2]</w:t>
      </w:r>
    </w:p>
    <w:p w:rsidR="00DC6464" w:rsidRPr="00DC6464" w:rsidRDefault="004A1EBE" w:rsidP="00DC6464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A1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Hoje, a Computação </w:t>
      </w:r>
      <w:proofErr w:type="spellStart"/>
      <w:r w:rsidRPr="004A1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Ubiqua</w:t>
      </w:r>
      <w:proofErr w:type="spellEnd"/>
      <w:r w:rsidRPr="004A1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uma área de pesquisa e de desenvolvimento interdisciplinar que utiliza e integra tecnologias </w:t>
      </w:r>
      <w:proofErr w:type="spellStart"/>
      <w:r w:rsidRPr="004A1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pervasivas</w:t>
      </w:r>
      <w:proofErr w:type="spellEnd"/>
      <w:r w:rsidRPr="004A1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4A1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sem-fio</w:t>
      </w:r>
      <w:proofErr w:type="spellEnd"/>
      <w:r w:rsidRPr="004A1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embarcadas, vestíveis (</w:t>
      </w:r>
      <w:proofErr w:type="spellStart"/>
      <w:r w:rsidRPr="004A1EBE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wearable</w:t>
      </w:r>
      <w:proofErr w:type="spellEnd"/>
      <w:r w:rsidRPr="004A1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e/ou móveis com o intuito de conectar os espaços entre os mundos físico e digital [</w:t>
      </w:r>
      <w:r w:rsidR="009456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Pr="004A1E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].</w:t>
      </w:r>
    </w:p>
    <w:p w:rsidR="000D47A0" w:rsidRDefault="000D47A0" w:rsidP="000D47A0">
      <w:pPr>
        <w:pStyle w:val="Estilo1"/>
        <w:tabs>
          <w:tab w:val="left" w:pos="142"/>
        </w:tabs>
        <w:ind w:firstLine="709"/>
      </w:pPr>
      <w:r>
        <w:t xml:space="preserve">A Computação móvel, é formada por dispositivos de pequeno porte, é capaz de mover-se junto com o usuário e é capaz de realizar tarefas computacionais independentemente ou em conjunto a outros dispositivos, se conectando através de redes sem fio. Os dispositivos móveis permitem que o usuário usufrua dos serviços computacionais sem depender de sua localização. Possuem uma boa autonomia de bateria, durando pelo menos 10h, em </w:t>
      </w:r>
      <w:proofErr w:type="gramStart"/>
      <w:r>
        <w:t>média.</w:t>
      </w:r>
      <w:proofErr w:type="gramEnd"/>
      <w:r w:rsidR="009456B3">
        <w:t>[3]</w:t>
      </w:r>
      <w:r>
        <w:t xml:space="preserve"> Os principais representantes desta categoria atualmente são os smartphones e </w:t>
      </w:r>
      <w:proofErr w:type="spellStart"/>
      <w:r>
        <w:t>tablets</w:t>
      </w:r>
      <w:proofErr w:type="spellEnd"/>
      <w:r>
        <w:t>, e encontram-se numa modalidade de interseção entre as computações tradicional e móvel. Seus principais destaques são o grande poder de mobilidade e conexão, mas a falta de percepção na mudança de contexto acaba sendo um ponto fraco do modelo.</w:t>
      </w:r>
    </w:p>
    <w:p w:rsidR="00DC6464" w:rsidRDefault="000D47A0" w:rsidP="000D47A0">
      <w:pPr>
        <w:pStyle w:val="Estilo1"/>
        <w:tabs>
          <w:tab w:val="left" w:pos="142"/>
        </w:tabs>
        <w:ind w:firstLine="709"/>
      </w:pPr>
      <w:r>
        <w:t xml:space="preserve">O principal problema encontrado na computação móvel é a duração das baterias. Esse consumo de bateria normalmente se deve ao fato dos fabricantes adicionarem múltiplas funcionalidades e componentes de hardware que para serem mantidos ativos demandam um considerável consumo de energia. Esses componentes de hardware são os sensores (sensor de retina, antenas, sensor de </w:t>
      </w:r>
      <w:proofErr w:type="spellStart"/>
      <w:r>
        <w:t>touch</w:t>
      </w:r>
      <w:proofErr w:type="spellEnd"/>
      <w:r>
        <w:t>, sensor de áudio, entre outros).</w:t>
      </w:r>
      <w:r w:rsidR="009456B3">
        <w:t>[4]</w:t>
      </w:r>
      <w:bookmarkStart w:id="1" w:name="_GoBack"/>
      <w:bookmarkEnd w:id="1"/>
    </w:p>
    <w:p w:rsidR="000D47A0" w:rsidRDefault="00B0387D" w:rsidP="000D47A0">
      <w:pPr>
        <w:pStyle w:val="Ttulo1"/>
      </w:pPr>
      <w:bookmarkStart w:id="2" w:name="_Toc387572110"/>
      <w:r>
        <w:lastRenderedPageBreak/>
        <w:t>Objetivos</w:t>
      </w:r>
      <w:bookmarkEnd w:id="2"/>
    </w:p>
    <w:p w:rsidR="00B724AE" w:rsidRDefault="00AE1F33" w:rsidP="00B724AE">
      <w:pPr>
        <w:pStyle w:val="Estilo1"/>
        <w:ind w:firstLine="708"/>
      </w:pPr>
      <w:r>
        <w:t xml:space="preserve">O objetivo deste trabalho é estudar e analisar o consumo de energia nos dispositivos móveis – vão ser usados aparelhos da Samsung para </w:t>
      </w:r>
      <w:r w:rsidR="00B724AE">
        <w:t>coletar</w:t>
      </w:r>
      <w:r>
        <w:t xml:space="preserve"> dados </w:t>
      </w:r>
      <w:r w:rsidR="00B724AE">
        <w:t xml:space="preserve">– tendo como foco o consumo de energia dos seguintes sensores: </w:t>
      </w:r>
    </w:p>
    <w:p w:rsidR="00B724AE" w:rsidRDefault="00B724AE" w:rsidP="00B724AE">
      <w:pPr>
        <w:pStyle w:val="Estilo1"/>
        <w:numPr>
          <w:ilvl w:val="0"/>
          <w:numId w:val="21"/>
        </w:numPr>
      </w:pPr>
      <w:r>
        <w:t xml:space="preserve">Sensor de retina: sensor capta a posição dos olhos mantendo a tela do </w:t>
      </w:r>
      <w:proofErr w:type="gramStart"/>
      <w:r>
        <w:t>dispositivo ligada, em caso do olho</w:t>
      </w:r>
      <w:proofErr w:type="gramEnd"/>
      <w:r>
        <w:t xml:space="preserve"> estar fixo na mesma ou colocando-a em </w:t>
      </w:r>
      <w:proofErr w:type="spellStart"/>
      <w:r>
        <w:rPr>
          <w:i/>
        </w:rPr>
        <w:t>standby</w:t>
      </w:r>
      <w:proofErr w:type="spellEnd"/>
      <w:r>
        <w:t xml:space="preserve"> em caso negativo;</w:t>
      </w:r>
    </w:p>
    <w:p w:rsidR="00B724AE" w:rsidRPr="00256CE7" w:rsidRDefault="00B724AE" w:rsidP="00B724AE">
      <w:pPr>
        <w:pStyle w:val="Estilo1"/>
        <w:numPr>
          <w:ilvl w:val="0"/>
          <w:numId w:val="21"/>
        </w:numPr>
      </w:pPr>
      <w:r>
        <w:t xml:space="preserve">Antena </w:t>
      </w:r>
      <w:r w:rsidRPr="00B724AE">
        <w:rPr>
          <w:bCs/>
          <w:i/>
          <w:iCs/>
          <w:color w:val="252525"/>
          <w:shd w:val="clear" w:color="auto" w:fill="FFFFFF"/>
        </w:rPr>
        <w:t>Wi-Fi</w:t>
      </w:r>
      <w:r>
        <w:rPr>
          <w:bCs/>
          <w:i/>
          <w:iCs/>
          <w:color w:val="252525"/>
          <w:shd w:val="clear" w:color="auto" w:fill="FFFFFF"/>
        </w:rPr>
        <w:t xml:space="preserve"> ™: </w:t>
      </w:r>
      <w:r>
        <w:rPr>
          <w:bCs/>
          <w:iCs/>
          <w:color w:val="252525"/>
          <w:shd w:val="clear" w:color="auto" w:fill="FFFFFF"/>
        </w:rPr>
        <w:t xml:space="preserve">se o usuário ativar a funcionalidade atrelada </w:t>
      </w:r>
      <w:proofErr w:type="gramStart"/>
      <w:r>
        <w:rPr>
          <w:bCs/>
          <w:iCs/>
          <w:color w:val="252525"/>
          <w:shd w:val="clear" w:color="auto" w:fill="FFFFFF"/>
        </w:rPr>
        <w:t>à</w:t>
      </w:r>
      <w:proofErr w:type="gramEnd"/>
      <w:r>
        <w:rPr>
          <w:bCs/>
          <w:iCs/>
          <w:color w:val="252525"/>
          <w:shd w:val="clear" w:color="auto" w:fill="FFFFFF"/>
        </w:rPr>
        <w:t xml:space="preserve"> esse componente, a antena vai procurar uma rede para se conectar. Se nenhuma rede estiver conectada, a busca vai ser constante e a sua potência pode ser amplificada para </w:t>
      </w:r>
      <w:r w:rsidR="00256CE7">
        <w:rPr>
          <w:bCs/>
          <w:iCs/>
          <w:color w:val="252525"/>
          <w:shd w:val="clear" w:color="auto" w:fill="FFFFFF"/>
        </w:rPr>
        <w:t>achar mais redes;</w:t>
      </w:r>
    </w:p>
    <w:p w:rsidR="00256CE7" w:rsidRPr="00256CE7" w:rsidRDefault="00256CE7" w:rsidP="00B724AE">
      <w:pPr>
        <w:pStyle w:val="Estilo1"/>
        <w:numPr>
          <w:ilvl w:val="0"/>
          <w:numId w:val="21"/>
        </w:numPr>
      </w:pPr>
      <w:r>
        <w:rPr>
          <w:bCs/>
          <w:iCs/>
          <w:color w:val="252525"/>
          <w:shd w:val="clear" w:color="auto" w:fill="FFFFFF"/>
        </w:rPr>
        <w:t xml:space="preserve">Antena 3G: essa antena funciona do mesmo jeito que a antena Wi-Fi™, mas o objetivo é se conectar na rede da operadora que o chip GSM é cadastrado. </w:t>
      </w:r>
    </w:p>
    <w:p w:rsidR="00256CE7" w:rsidRPr="00256CE7" w:rsidRDefault="00256CE7" w:rsidP="00B724AE">
      <w:pPr>
        <w:pStyle w:val="Estilo1"/>
        <w:numPr>
          <w:ilvl w:val="0"/>
          <w:numId w:val="21"/>
        </w:numPr>
      </w:pPr>
      <w:r>
        <w:rPr>
          <w:bCs/>
          <w:iCs/>
          <w:color w:val="252525"/>
          <w:shd w:val="clear" w:color="auto" w:fill="FFFFFF"/>
        </w:rPr>
        <w:t xml:space="preserve">GPS: sensor faz conexão com satélites informando assim a posição do usuário do dispositivo. </w:t>
      </w:r>
    </w:p>
    <w:p w:rsidR="00256CE7" w:rsidRDefault="00256CE7" w:rsidP="00256CE7">
      <w:pPr>
        <w:pStyle w:val="Estilo1"/>
        <w:ind w:firstLine="708"/>
      </w:pPr>
      <w:r>
        <w:t xml:space="preserve">Após esse estudo, os dados vão ser analisados e vai ser projetada e </w:t>
      </w:r>
      <w:proofErr w:type="gramStart"/>
      <w:r>
        <w:t>implementada</w:t>
      </w:r>
      <w:proofErr w:type="gramEnd"/>
      <w:r>
        <w:t xml:space="preserve"> uma aplicação </w:t>
      </w:r>
      <w:proofErr w:type="spellStart"/>
      <w:r>
        <w:t>Android</w:t>
      </w:r>
      <w:proofErr w:type="spellEnd"/>
      <w:r>
        <w:t xml:space="preserve"> que irá diminuir o consumo de bateria atrelado a esses sensores. Essa aplicação vai receber entradas do usuário com as suas preferências (funcionalidades mais utilizadas e onde são mais utilizadas)</w:t>
      </w:r>
      <w:r w:rsidR="00D139D9">
        <w:t xml:space="preserve"> e aplicar o controle dos sensores baseando-se na utilização dos mesmos e vai ser regulada de acordo com o local que o usuário estiver. </w:t>
      </w:r>
    </w:p>
    <w:p w:rsidR="00D139D9" w:rsidRPr="00D139D9" w:rsidRDefault="00D139D9" w:rsidP="00256CE7">
      <w:pPr>
        <w:pStyle w:val="Estilo1"/>
        <w:ind w:firstLine="708"/>
      </w:pPr>
      <w:r>
        <w:t xml:space="preserve">A computação Ubíqua “prega” que a computação deve ser invisível – transparente - ao usuário, i.e., o usuário não deve perceber a computação e utilizá-la de forma fácil e intuitiva. Pensando nisso, a aplicação proposta só deverá ser aberta uma única vez – na sua primeira utilização – e funcionará em </w:t>
      </w:r>
      <w:r>
        <w:rPr>
          <w:i/>
        </w:rPr>
        <w:t>background</w:t>
      </w:r>
      <w:r>
        <w:t xml:space="preserve">, sem alterar o modo que o usuário navega no seu dispositivo. </w:t>
      </w:r>
    </w:p>
    <w:p w:rsidR="0038090C" w:rsidRDefault="0038090C" w:rsidP="00DC6464">
      <w:pPr>
        <w:spacing w:line="360" w:lineRule="auto"/>
        <w:rPr>
          <w:lang w:eastAsia="pt-BR"/>
        </w:rPr>
      </w:pPr>
    </w:p>
    <w:p w:rsidR="00D257B6" w:rsidRDefault="00D257B6" w:rsidP="00DC6464">
      <w:pPr>
        <w:spacing w:line="360" w:lineRule="auto"/>
        <w:rPr>
          <w:lang w:eastAsia="pt-BR"/>
        </w:rPr>
      </w:pPr>
    </w:p>
    <w:p w:rsidR="00D257B6" w:rsidRPr="00DC6464" w:rsidRDefault="00D257B6" w:rsidP="00DC6464">
      <w:pPr>
        <w:spacing w:line="360" w:lineRule="auto"/>
        <w:rPr>
          <w:lang w:eastAsia="pt-BR"/>
        </w:rPr>
      </w:pPr>
    </w:p>
    <w:p w:rsidR="002A0348" w:rsidRDefault="00D257B6" w:rsidP="00DC6464">
      <w:pPr>
        <w:pStyle w:val="Ttulo1"/>
      </w:pPr>
      <w:bookmarkStart w:id="3" w:name="_Toc387572111"/>
      <w:r>
        <w:lastRenderedPageBreak/>
        <w:t>Cronograma</w:t>
      </w:r>
      <w:bookmarkEnd w:id="3"/>
    </w:p>
    <w:p w:rsidR="00D257B6" w:rsidRPr="00D257B6" w:rsidRDefault="00D257B6" w:rsidP="00D257B6">
      <w:pPr>
        <w:rPr>
          <w:lang w:eastAsia="pt-BR"/>
        </w:rPr>
      </w:pPr>
    </w:p>
    <w:tbl>
      <w:tblPr>
        <w:tblW w:w="89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94"/>
        <w:gridCol w:w="285"/>
        <w:gridCol w:w="314"/>
        <w:gridCol w:w="359"/>
        <w:gridCol w:w="347"/>
        <w:gridCol w:w="240"/>
        <w:gridCol w:w="285"/>
        <w:gridCol w:w="329"/>
        <w:gridCol w:w="279"/>
        <w:gridCol w:w="283"/>
        <w:gridCol w:w="284"/>
        <w:gridCol w:w="283"/>
        <w:gridCol w:w="402"/>
        <w:gridCol w:w="236"/>
        <w:gridCol w:w="284"/>
        <w:gridCol w:w="283"/>
        <w:gridCol w:w="615"/>
      </w:tblGrid>
      <w:tr w:rsidR="00D257B6" w:rsidRPr="00AB5BFC" w:rsidTr="005F7DE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AB5BFC">
              <w:rPr>
                <w:rFonts w:ascii="Arial" w:hAnsi="Arial" w:cs="Arial"/>
                <w:b/>
                <w:lang w:eastAsia="ar-SA"/>
              </w:rPr>
              <w:t>Atividade</w:t>
            </w:r>
          </w:p>
        </w:tc>
        <w:tc>
          <w:tcPr>
            <w:tcW w:w="1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Maio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Junho</w:t>
            </w:r>
          </w:p>
        </w:tc>
        <w:tc>
          <w:tcPr>
            <w:tcW w:w="1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Julho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Agosto</w:t>
            </w:r>
          </w:p>
        </w:tc>
      </w:tr>
      <w:tr w:rsidR="00D257B6" w:rsidRPr="00AB5BFC" w:rsidTr="005F7DE9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lang w:eastAsia="ar-SA"/>
              </w:rPr>
            </w:pPr>
            <w:r w:rsidRPr="00AB5BFC">
              <w:rPr>
                <w:rFonts w:ascii="Arial" w:hAnsi="Arial" w:cs="Arial"/>
                <w:lang w:eastAsia="ar-SA"/>
              </w:rPr>
              <w:t>Pesquisa e levantamento bibliográfico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D257B6" w:rsidRPr="00AB5BFC" w:rsidTr="005F7DE9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lang w:eastAsia="ar-SA"/>
              </w:rPr>
            </w:pPr>
            <w:r w:rsidRPr="00AB5BFC">
              <w:rPr>
                <w:rFonts w:ascii="Arial" w:hAnsi="Arial" w:cs="Arial"/>
                <w:lang w:eastAsia="ar-SA"/>
              </w:rPr>
              <w:t>Proposição dos cenários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40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D257B6" w:rsidRPr="00AB5BFC" w:rsidTr="005F7DE9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lang w:eastAsia="ar-SA"/>
              </w:rPr>
            </w:pPr>
            <w:r w:rsidRPr="00AB5BFC">
              <w:rPr>
                <w:rFonts w:ascii="Arial" w:hAnsi="Arial" w:cs="Arial"/>
                <w:lang w:eastAsia="ar-SA"/>
              </w:rPr>
              <w:t>Elaboração do relatório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40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</w:tr>
      <w:tr w:rsidR="00D257B6" w:rsidRPr="00AB5BFC" w:rsidTr="005F7DE9">
        <w:trPr>
          <w:trHeight w:val="562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lang w:eastAsia="ar-SA"/>
              </w:rPr>
            </w:pPr>
            <w:r w:rsidRPr="00AB5BFC">
              <w:rPr>
                <w:rFonts w:ascii="Arial" w:hAnsi="Arial" w:cs="Arial"/>
                <w:lang w:eastAsia="ar-SA"/>
              </w:rPr>
              <w:t>Elaboração da Apresentação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0000"/>
            <w:tcMar>
              <w:left w:w="70" w:type="dxa"/>
              <w:right w:w="70" w:type="dxa"/>
            </w:tcMar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1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40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402" w:type="dxa"/>
            <w:tcBorders>
              <w:left w:val="single" w:sz="4" w:space="0" w:color="000000"/>
              <w:bottom w:val="single" w:sz="4" w:space="0" w:color="000000"/>
            </w:tcBorders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0D9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:rsidR="00D257B6" w:rsidRPr="00AB5BFC" w:rsidRDefault="00D257B6" w:rsidP="005F7DE9">
            <w:pPr>
              <w:snapToGrid w:val="0"/>
              <w:spacing w:before="120" w:after="120"/>
              <w:rPr>
                <w:rFonts w:ascii="Arial" w:hAnsi="Arial" w:cs="Arial"/>
                <w:sz w:val="20"/>
                <w:lang w:eastAsia="ar-SA"/>
              </w:rPr>
            </w:pPr>
          </w:p>
        </w:tc>
      </w:tr>
    </w:tbl>
    <w:p w:rsidR="00DC6464" w:rsidRDefault="00DC6464" w:rsidP="00DC6464">
      <w:pPr>
        <w:spacing w:line="360" w:lineRule="auto"/>
        <w:rPr>
          <w:lang w:eastAsia="pt-BR"/>
        </w:rPr>
      </w:pPr>
    </w:p>
    <w:p w:rsidR="0038090C" w:rsidRDefault="0038090C" w:rsidP="00DC6464">
      <w:pPr>
        <w:spacing w:line="360" w:lineRule="auto"/>
        <w:rPr>
          <w:lang w:eastAsia="pt-BR"/>
        </w:rPr>
      </w:pPr>
    </w:p>
    <w:p w:rsidR="0038090C" w:rsidRDefault="0038090C" w:rsidP="00DC6464">
      <w:pPr>
        <w:spacing w:line="360" w:lineRule="auto"/>
        <w:rPr>
          <w:lang w:eastAsia="pt-BR"/>
        </w:rPr>
      </w:pPr>
    </w:p>
    <w:p w:rsidR="0038090C" w:rsidRDefault="0038090C" w:rsidP="00DC6464">
      <w:pPr>
        <w:spacing w:line="360" w:lineRule="auto"/>
        <w:rPr>
          <w:lang w:eastAsia="pt-BR"/>
        </w:rPr>
      </w:pPr>
    </w:p>
    <w:p w:rsidR="0038090C" w:rsidRDefault="0038090C" w:rsidP="00DC6464">
      <w:pPr>
        <w:spacing w:line="360" w:lineRule="auto"/>
        <w:rPr>
          <w:lang w:eastAsia="pt-BR"/>
        </w:rPr>
      </w:pPr>
    </w:p>
    <w:p w:rsidR="0038090C" w:rsidRDefault="0038090C" w:rsidP="00DC6464">
      <w:pPr>
        <w:spacing w:line="360" w:lineRule="auto"/>
        <w:rPr>
          <w:lang w:eastAsia="pt-BR"/>
        </w:rPr>
      </w:pPr>
    </w:p>
    <w:p w:rsidR="0038090C" w:rsidRDefault="0038090C" w:rsidP="00DC6464">
      <w:pPr>
        <w:spacing w:line="360" w:lineRule="auto"/>
        <w:rPr>
          <w:lang w:eastAsia="pt-BR"/>
        </w:rPr>
      </w:pPr>
    </w:p>
    <w:p w:rsidR="0038090C" w:rsidRDefault="0038090C" w:rsidP="00DC6464">
      <w:pPr>
        <w:spacing w:line="360" w:lineRule="auto"/>
        <w:rPr>
          <w:lang w:eastAsia="pt-BR"/>
        </w:rPr>
      </w:pPr>
    </w:p>
    <w:p w:rsidR="0038090C" w:rsidRDefault="0038090C" w:rsidP="00DC6464">
      <w:pPr>
        <w:spacing w:line="360" w:lineRule="auto"/>
        <w:rPr>
          <w:lang w:eastAsia="pt-BR"/>
        </w:rPr>
      </w:pPr>
    </w:p>
    <w:p w:rsidR="0038090C" w:rsidRDefault="0038090C" w:rsidP="00DC6464">
      <w:pPr>
        <w:spacing w:line="360" w:lineRule="auto"/>
        <w:rPr>
          <w:lang w:eastAsia="pt-BR"/>
        </w:rPr>
      </w:pPr>
    </w:p>
    <w:p w:rsidR="00D257B6" w:rsidRDefault="00D257B6" w:rsidP="00DC6464">
      <w:pPr>
        <w:spacing w:line="360" w:lineRule="auto"/>
        <w:rPr>
          <w:lang w:eastAsia="pt-BR"/>
        </w:rPr>
      </w:pPr>
    </w:p>
    <w:p w:rsidR="00D257B6" w:rsidRDefault="00D257B6" w:rsidP="00DC6464">
      <w:pPr>
        <w:spacing w:line="360" w:lineRule="auto"/>
        <w:rPr>
          <w:lang w:eastAsia="pt-BR"/>
        </w:rPr>
      </w:pPr>
    </w:p>
    <w:p w:rsidR="00D257B6" w:rsidRDefault="00D257B6" w:rsidP="00DC6464">
      <w:pPr>
        <w:spacing w:line="360" w:lineRule="auto"/>
        <w:rPr>
          <w:lang w:eastAsia="pt-BR"/>
        </w:rPr>
      </w:pPr>
    </w:p>
    <w:p w:rsidR="00D257B6" w:rsidRDefault="00D257B6" w:rsidP="00DC6464">
      <w:pPr>
        <w:spacing w:line="360" w:lineRule="auto"/>
        <w:rPr>
          <w:lang w:eastAsia="pt-BR"/>
        </w:rPr>
      </w:pPr>
    </w:p>
    <w:p w:rsidR="0038090C" w:rsidRPr="00DC6464" w:rsidRDefault="0038090C" w:rsidP="00DC6464">
      <w:pPr>
        <w:spacing w:line="360" w:lineRule="auto"/>
        <w:rPr>
          <w:lang w:eastAsia="pt-BR"/>
        </w:rPr>
      </w:pPr>
    </w:p>
    <w:p w:rsidR="0032397D" w:rsidRDefault="0031606F" w:rsidP="0031606F">
      <w:pPr>
        <w:pStyle w:val="Ttulo1"/>
      </w:pPr>
      <w:bookmarkStart w:id="4" w:name="_Toc387572112"/>
      <w:r>
        <w:lastRenderedPageBreak/>
        <w:t>Referências Bibliográficas</w:t>
      </w:r>
      <w:bookmarkEnd w:id="4"/>
    </w:p>
    <w:p w:rsidR="00D256F1" w:rsidRPr="00D256F1" w:rsidRDefault="00D256F1" w:rsidP="00D256F1">
      <w:pPr>
        <w:rPr>
          <w:lang w:eastAsia="pt-BR"/>
        </w:rPr>
      </w:pPr>
    </w:p>
    <w:p w:rsidR="00C17C68" w:rsidRPr="000A0728" w:rsidRDefault="00C17C68" w:rsidP="00C17C68">
      <w:pPr>
        <w:jc w:val="both"/>
        <w:rPr>
          <w:rFonts w:ascii="Arial" w:eastAsia="Times New Roman" w:hAnsi="Arial" w:cs="Arial"/>
          <w:sz w:val="24"/>
          <w:szCs w:val="24"/>
        </w:rPr>
      </w:pPr>
      <w:r w:rsidRPr="00C17C68">
        <w:rPr>
          <w:rFonts w:ascii="Arial" w:eastAsia="Times New Roman" w:hAnsi="Arial" w:cs="Arial"/>
          <w:sz w:val="24"/>
          <w:szCs w:val="24"/>
          <w:lang w:val="en-US"/>
        </w:rPr>
        <w:t xml:space="preserve">1. </w:t>
      </w:r>
      <w:r w:rsidR="000A0728" w:rsidRPr="00C17C68">
        <w:rPr>
          <w:rFonts w:ascii="Arial" w:hAnsi="Arial" w:cs="Arial"/>
          <w:sz w:val="24"/>
          <w:szCs w:val="24"/>
          <w:lang w:val="en-US"/>
        </w:rPr>
        <w:t xml:space="preserve">HANSMANN, U.; MERK, L.; NICKLOUS, M.S.; STOBER, T. </w:t>
      </w:r>
      <w:r w:rsidR="000A0728" w:rsidRPr="00C17C68">
        <w:rPr>
          <w:rFonts w:ascii="Arial" w:hAnsi="Arial" w:cs="Arial"/>
          <w:i/>
          <w:sz w:val="24"/>
          <w:szCs w:val="24"/>
          <w:lang w:val="en-US"/>
        </w:rPr>
        <w:t>Pervasive Computing</w:t>
      </w:r>
      <w:r w:rsidR="000A0728" w:rsidRPr="00C17C68">
        <w:rPr>
          <w:rFonts w:ascii="Arial" w:eastAsia="Times New Roman" w:hAnsi="Arial" w:cs="Arial"/>
          <w:i/>
          <w:sz w:val="24"/>
          <w:szCs w:val="24"/>
          <w:lang w:val="en-US"/>
        </w:rPr>
        <w:t xml:space="preserve"> </w:t>
      </w:r>
      <w:r w:rsidR="000A0728" w:rsidRPr="00C17C68">
        <w:rPr>
          <w:rFonts w:ascii="Arial" w:hAnsi="Arial" w:cs="Arial"/>
          <w:i/>
          <w:sz w:val="24"/>
          <w:szCs w:val="24"/>
          <w:lang w:val="en-US"/>
        </w:rPr>
        <w:t>Handbook</w:t>
      </w:r>
      <w:r w:rsidR="000A0728" w:rsidRPr="00C17C68">
        <w:rPr>
          <w:rFonts w:ascii="Arial" w:hAnsi="Arial" w:cs="Arial"/>
          <w:sz w:val="24"/>
          <w:szCs w:val="24"/>
          <w:lang w:val="en-US"/>
        </w:rPr>
        <w:t xml:space="preserve">, Ed. </w:t>
      </w:r>
      <w:r w:rsidR="000A0728" w:rsidRPr="000A0728">
        <w:rPr>
          <w:rFonts w:ascii="Arial" w:hAnsi="Arial" w:cs="Arial"/>
          <w:sz w:val="24"/>
          <w:szCs w:val="24"/>
        </w:rPr>
        <w:t xml:space="preserve">Springer. </w:t>
      </w:r>
      <w:r w:rsidR="000A0728" w:rsidRPr="00C17C68">
        <w:rPr>
          <w:rFonts w:ascii="Arial" w:hAnsi="Arial" w:cs="Arial"/>
          <w:sz w:val="24"/>
          <w:szCs w:val="24"/>
        </w:rPr>
        <w:t>2001</w:t>
      </w:r>
    </w:p>
    <w:p w:rsidR="00E66A23" w:rsidRDefault="00E66A23" w:rsidP="00E66A23">
      <w:pPr>
        <w:jc w:val="both"/>
        <w:rPr>
          <w:rFonts w:ascii="Arial" w:hAnsi="Arial" w:cs="Arial"/>
          <w:sz w:val="24"/>
          <w:szCs w:val="24"/>
        </w:rPr>
      </w:pPr>
      <w:r w:rsidRPr="00A626D1">
        <w:rPr>
          <w:rFonts w:ascii="Arial" w:hAnsi="Arial" w:cs="Arial"/>
          <w:sz w:val="24"/>
          <w:szCs w:val="24"/>
        </w:rPr>
        <w:t xml:space="preserve">2. </w:t>
      </w:r>
      <w:r w:rsidR="00841E1A" w:rsidRPr="00A626D1">
        <w:rPr>
          <w:rFonts w:ascii="Arial" w:hAnsi="Arial" w:cs="Arial"/>
          <w:sz w:val="24"/>
          <w:szCs w:val="24"/>
        </w:rPr>
        <w:t xml:space="preserve">13th ACM </w:t>
      </w:r>
      <w:proofErr w:type="spellStart"/>
      <w:r w:rsidR="00841E1A" w:rsidRPr="00A626D1">
        <w:rPr>
          <w:rFonts w:ascii="Arial" w:hAnsi="Arial" w:cs="Arial"/>
          <w:sz w:val="24"/>
          <w:szCs w:val="24"/>
        </w:rPr>
        <w:t>International</w:t>
      </w:r>
      <w:proofErr w:type="spellEnd"/>
      <w:r w:rsidR="00841E1A" w:rsidRPr="00A626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1E1A" w:rsidRPr="00A626D1">
        <w:rPr>
          <w:rFonts w:ascii="Arial" w:hAnsi="Arial" w:cs="Arial"/>
          <w:sz w:val="24"/>
          <w:szCs w:val="24"/>
        </w:rPr>
        <w:t>Conference</w:t>
      </w:r>
      <w:proofErr w:type="spellEnd"/>
      <w:r w:rsidR="00841E1A" w:rsidRPr="00A626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1E1A" w:rsidRPr="00A626D1">
        <w:rPr>
          <w:rFonts w:ascii="Arial" w:hAnsi="Arial" w:cs="Arial"/>
          <w:sz w:val="24"/>
          <w:szCs w:val="24"/>
        </w:rPr>
        <w:t>on</w:t>
      </w:r>
      <w:proofErr w:type="spellEnd"/>
      <w:r w:rsidR="00841E1A" w:rsidRPr="00A626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1E1A" w:rsidRPr="00A626D1">
        <w:rPr>
          <w:rFonts w:ascii="Arial" w:hAnsi="Arial" w:cs="Arial"/>
          <w:sz w:val="24"/>
          <w:szCs w:val="24"/>
        </w:rPr>
        <w:t>Ubiquitous</w:t>
      </w:r>
      <w:proofErr w:type="spellEnd"/>
      <w:r w:rsidR="00841E1A" w:rsidRPr="00A626D1">
        <w:rPr>
          <w:rFonts w:ascii="Arial" w:hAnsi="Arial" w:cs="Arial"/>
          <w:sz w:val="24"/>
          <w:szCs w:val="24"/>
        </w:rPr>
        <w:t xml:space="preserve"> Computing [Internet]. </w:t>
      </w:r>
      <w:r w:rsidR="00841E1A">
        <w:rPr>
          <w:rFonts w:ascii="Arial" w:hAnsi="Arial" w:cs="Arial"/>
          <w:sz w:val="24"/>
          <w:szCs w:val="24"/>
        </w:rPr>
        <w:t>Pequim, China;</w:t>
      </w:r>
      <w:r w:rsidR="00841E1A" w:rsidRPr="00E66A23">
        <w:rPr>
          <w:rFonts w:ascii="Arial" w:hAnsi="Arial" w:cs="Arial"/>
          <w:sz w:val="24"/>
          <w:szCs w:val="24"/>
        </w:rPr>
        <w:t xml:space="preserve"> [</w:t>
      </w:r>
      <w:r w:rsidR="00841E1A">
        <w:rPr>
          <w:rFonts w:ascii="Arial" w:hAnsi="Arial" w:cs="Arial"/>
          <w:sz w:val="24"/>
          <w:szCs w:val="24"/>
        </w:rPr>
        <w:t>acesso em</w:t>
      </w:r>
      <w:r w:rsidR="00841E1A" w:rsidRPr="00E66A23">
        <w:rPr>
          <w:rFonts w:ascii="Arial" w:hAnsi="Arial" w:cs="Arial"/>
          <w:sz w:val="24"/>
          <w:szCs w:val="24"/>
        </w:rPr>
        <w:t xml:space="preserve"> </w:t>
      </w:r>
      <w:r w:rsidR="00841E1A">
        <w:rPr>
          <w:rFonts w:ascii="Arial" w:hAnsi="Arial" w:cs="Arial"/>
          <w:sz w:val="24"/>
          <w:szCs w:val="24"/>
        </w:rPr>
        <w:t>Mar</w:t>
      </w:r>
      <w:r w:rsidR="00841E1A" w:rsidRPr="00E66A23">
        <w:rPr>
          <w:rFonts w:ascii="Arial" w:hAnsi="Arial" w:cs="Arial"/>
          <w:sz w:val="24"/>
          <w:szCs w:val="24"/>
        </w:rPr>
        <w:t xml:space="preserve"> 201</w:t>
      </w:r>
      <w:r w:rsidR="00841E1A">
        <w:rPr>
          <w:rFonts w:ascii="Arial" w:hAnsi="Arial" w:cs="Arial"/>
          <w:sz w:val="24"/>
          <w:szCs w:val="24"/>
        </w:rPr>
        <w:t>4</w:t>
      </w:r>
      <w:r w:rsidR="00841E1A" w:rsidRPr="00E66A23">
        <w:rPr>
          <w:rFonts w:ascii="Arial" w:hAnsi="Arial" w:cs="Arial"/>
          <w:sz w:val="24"/>
          <w:szCs w:val="24"/>
        </w:rPr>
        <w:t xml:space="preserve">]. Disponível em: </w:t>
      </w:r>
      <w:r w:rsidR="00F91CB7" w:rsidRPr="000D47A0">
        <w:rPr>
          <w:rFonts w:ascii="Arial" w:hAnsi="Arial" w:cs="Arial"/>
          <w:sz w:val="24"/>
          <w:szCs w:val="24"/>
        </w:rPr>
        <w:t>http://www.ubicomp.org/ubicomp2011/</w:t>
      </w:r>
      <w:r w:rsidR="00841E1A">
        <w:rPr>
          <w:rFonts w:ascii="Arial" w:hAnsi="Arial" w:cs="Arial"/>
          <w:sz w:val="24"/>
          <w:szCs w:val="24"/>
        </w:rPr>
        <w:t>.</w:t>
      </w:r>
    </w:p>
    <w:p w:rsidR="00F91CB7" w:rsidRDefault="00F91CB7" w:rsidP="00D257B6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F91CB7">
        <w:rPr>
          <w:rFonts w:ascii="Arial" w:hAnsi="Arial" w:cs="Arial"/>
          <w:sz w:val="24"/>
          <w:szCs w:val="24"/>
          <w:lang w:val="en-US"/>
        </w:rPr>
        <w:t xml:space="preserve">3. </w:t>
      </w:r>
      <w:r>
        <w:rPr>
          <w:rFonts w:ascii="Arial" w:hAnsi="Arial" w:cs="Arial"/>
          <w:sz w:val="24"/>
          <w:szCs w:val="24"/>
          <w:lang w:val="en-US" w:eastAsia="pt-BR"/>
        </w:rPr>
        <w:t>MARTIN, T; SIEWIOREK, D</w:t>
      </w:r>
      <w:r w:rsidRPr="00F91CB7">
        <w:rPr>
          <w:rFonts w:ascii="Arial" w:hAnsi="Arial" w:cs="Arial"/>
          <w:sz w:val="24"/>
          <w:szCs w:val="24"/>
          <w:lang w:val="en-US" w:eastAsia="pt-BR"/>
        </w:rPr>
        <w:t xml:space="preserve">, “A power metric for mobile </w:t>
      </w:r>
      <w:proofErr w:type="spellStart"/>
      <w:r w:rsidRPr="00F91CB7">
        <w:rPr>
          <w:rFonts w:ascii="Arial" w:hAnsi="Arial" w:cs="Arial"/>
          <w:sz w:val="24"/>
          <w:szCs w:val="24"/>
          <w:lang w:val="en-US" w:eastAsia="pt-BR"/>
        </w:rPr>
        <w:t>systems,”in</w:t>
      </w:r>
      <w:proofErr w:type="spellEnd"/>
      <w:r w:rsidRPr="00F91CB7">
        <w:rPr>
          <w:rFonts w:ascii="Arial" w:hAnsi="Arial" w:cs="Arial"/>
          <w:sz w:val="24"/>
          <w:szCs w:val="24"/>
          <w:lang w:val="en-US" w:eastAsia="pt-BR"/>
        </w:rPr>
        <w:t xml:space="preserve"> </w:t>
      </w:r>
      <w:r w:rsidRPr="00F91CB7">
        <w:rPr>
          <w:rFonts w:ascii="Arial" w:hAnsi="Arial" w:cs="Arial"/>
          <w:i/>
          <w:iCs/>
          <w:sz w:val="24"/>
          <w:szCs w:val="24"/>
          <w:lang w:val="en-US" w:eastAsia="pt-BR"/>
        </w:rPr>
        <w:t xml:space="preserve">Proc. Int. </w:t>
      </w:r>
      <w:proofErr w:type="spellStart"/>
      <w:r w:rsidRPr="00F91CB7">
        <w:rPr>
          <w:rFonts w:ascii="Arial" w:hAnsi="Arial" w:cs="Arial"/>
          <w:i/>
          <w:iCs/>
          <w:sz w:val="24"/>
          <w:szCs w:val="24"/>
          <w:lang w:val="en-US" w:eastAsia="pt-BR"/>
        </w:rPr>
        <w:t>Symp</w:t>
      </w:r>
      <w:proofErr w:type="spellEnd"/>
      <w:r w:rsidRPr="00F91CB7">
        <w:rPr>
          <w:rFonts w:ascii="Arial" w:hAnsi="Arial" w:cs="Arial"/>
          <w:i/>
          <w:iCs/>
          <w:sz w:val="24"/>
          <w:szCs w:val="24"/>
          <w:lang w:val="en-US" w:eastAsia="pt-BR"/>
        </w:rPr>
        <w:t>. Low Power Electronics and Design</w:t>
      </w:r>
      <w:r>
        <w:rPr>
          <w:rFonts w:ascii="Arial" w:hAnsi="Arial" w:cs="Arial"/>
          <w:sz w:val="24"/>
          <w:szCs w:val="24"/>
          <w:lang w:val="en-US" w:eastAsia="pt-BR"/>
        </w:rPr>
        <w:t xml:space="preserve">, </w:t>
      </w:r>
      <w:r w:rsidRPr="00F91CB7">
        <w:rPr>
          <w:rFonts w:ascii="Arial" w:hAnsi="Arial" w:cs="Arial"/>
          <w:sz w:val="24"/>
          <w:szCs w:val="24"/>
          <w:lang w:val="en-US" w:eastAsia="pt-BR"/>
        </w:rPr>
        <w:t>1996,</w:t>
      </w:r>
      <w:r>
        <w:rPr>
          <w:rFonts w:ascii="Arial" w:hAnsi="Arial" w:cs="Arial"/>
          <w:sz w:val="24"/>
          <w:szCs w:val="24"/>
          <w:lang w:val="en-US" w:eastAsia="pt-BR"/>
        </w:rPr>
        <w:t xml:space="preserve"> </w:t>
      </w:r>
      <w:r w:rsidRPr="00F91CB7">
        <w:rPr>
          <w:rFonts w:ascii="Arial" w:hAnsi="Arial" w:cs="Arial"/>
          <w:sz w:val="24"/>
          <w:szCs w:val="24"/>
          <w:lang w:eastAsia="pt-BR"/>
        </w:rPr>
        <w:t>p</w:t>
      </w:r>
      <w:r>
        <w:rPr>
          <w:rFonts w:ascii="Arial" w:hAnsi="Arial" w:cs="Arial"/>
          <w:sz w:val="24"/>
          <w:szCs w:val="24"/>
          <w:lang w:eastAsia="pt-BR"/>
        </w:rPr>
        <w:t>ag</w:t>
      </w:r>
      <w:r w:rsidRPr="00F91CB7">
        <w:rPr>
          <w:rFonts w:ascii="Arial" w:hAnsi="Arial" w:cs="Arial"/>
          <w:sz w:val="24"/>
          <w:szCs w:val="24"/>
          <w:lang w:eastAsia="pt-BR"/>
        </w:rPr>
        <w:t>. 37–42.</w:t>
      </w:r>
    </w:p>
    <w:p w:rsidR="00D257B6" w:rsidRDefault="00D257B6" w:rsidP="00D257B6">
      <w:pPr>
        <w:jc w:val="both"/>
        <w:rPr>
          <w:rFonts w:ascii="Arial" w:hAnsi="Arial" w:cs="Arial"/>
          <w:lang w:val="en-US"/>
        </w:rPr>
      </w:pPr>
      <w:r w:rsidRPr="00D257B6">
        <w:rPr>
          <w:rFonts w:ascii="Arial" w:hAnsi="Arial" w:cs="Arial"/>
          <w:sz w:val="24"/>
          <w:szCs w:val="24"/>
          <w:lang w:val="en-US" w:eastAsia="pt-BR"/>
        </w:rPr>
        <w:t xml:space="preserve">4. </w:t>
      </w:r>
      <w:r w:rsidRPr="001D7608">
        <w:rPr>
          <w:rFonts w:ascii="Arial" w:hAnsi="Arial" w:cs="Arial"/>
          <w:lang w:val="en-US"/>
        </w:rPr>
        <w:t xml:space="preserve">MAYO, R.N.; RANGANATHAN, </w:t>
      </w:r>
      <w:r>
        <w:rPr>
          <w:rFonts w:ascii="Arial" w:hAnsi="Arial" w:cs="Arial"/>
          <w:lang w:val="en-US"/>
        </w:rPr>
        <w:t xml:space="preserve">P., “Energy consumption in mobile devices: Why Future Systems need Requirements – Aware energy Scale-Down”. </w:t>
      </w:r>
      <w:proofErr w:type="gramStart"/>
      <w:r w:rsidRPr="0031606F">
        <w:rPr>
          <w:rFonts w:ascii="Arial" w:hAnsi="Arial" w:cs="Arial"/>
          <w:lang w:val="en-US"/>
        </w:rPr>
        <w:t xml:space="preserve">Hewlett Packard Labs, </w:t>
      </w:r>
      <w:r w:rsidR="0031606F" w:rsidRPr="0031606F">
        <w:rPr>
          <w:rFonts w:ascii="Arial" w:hAnsi="Arial" w:cs="Arial"/>
          <w:lang w:val="en-US"/>
        </w:rPr>
        <w:t>California</w:t>
      </w:r>
      <w:r w:rsidRPr="0031606F">
        <w:rPr>
          <w:rFonts w:ascii="Arial" w:hAnsi="Arial" w:cs="Arial"/>
          <w:lang w:val="en-US"/>
        </w:rPr>
        <w:t>.</w:t>
      </w:r>
      <w:proofErr w:type="gramEnd"/>
      <w:r w:rsidRPr="0031606F">
        <w:rPr>
          <w:rFonts w:ascii="Arial" w:hAnsi="Arial" w:cs="Arial"/>
          <w:lang w:val="en-US"/>
        </w:rPr>
        <w:t xml:space="preserve"> 2003</w:t>
      </w:r>
    </w:p>
    <w:p w:rsidR="00D256F1" w:rsidRDefault="00D256F1" w:rsidP="00D257B6">
      <w:pPr>
        <w:jc w:val="both"/>
        <w:rPr>
          <w:rFonts w:ascii="Arial" w:hAnsi="Arial" w:cs="Arial"/>
          <w:lang w:val="en-US"/>
        </w:rPr>
      </w:pPr>
    </w:p>
    <w:p w:rsidR="00D256F1" w:rsidRDefault="00D256F1" w:rsidP="00D257B6">
      <w:pPr>
        <w:jc w:val="both"/>
        <w:rPr>
          <w:rFonts w:ascii="Arial" w:hAnsi="Arial" w:cs="Arial"/>
          <w:lang w:val="en-US"/>
        </w:rPr>
      </w:pPr>
    </w:p>
    <w:p w:rsidR="00D256F1" w:rsidRDefault="00D256F1" w:rsidP="00D257B6">
      <w:pPr>
        <w:jc w:val="both"/>
        <w:rPr>
          <w:rFonts w:ascii="Arial" w:hAnsi="Arial" w:cs="Arial"/>
          <w:lang w:val="en-US"/>
        </w:rPr>
      </w:pPr>
    </w:p>
    <w:p w:rsidR="00D256F1" w:rsidRDefault="00D256F1" w:rsidP="00D257B6">
      <w:pPr>
        <w:jc w:val="both"/>
        <w:rPr>
          <w:rFonts w:ascii="Arial" w:hAnsi="Arial" w:cs="Arial"/>
          <w:lang w:val="en-US"/>
        </w:rPr>
      </w:pPr>
    </w:p>
    <w:p w:rsidR="00D256F1" w:rsidRDefault="00D256F1" w:rsidP="00D257B6">
      <w:pPr>
        <w:jc w:val="both"/>
        <w:rPr>
          <w:rFonts w:ascii="Arial" w:hAnsi="Arial" w:cs="Arial"/>
          <w:lang w:val="en-US"/>
        </w:rPr>
      </w:pPr>
    </w:p>
    <w:p w:rsidR="00D256F1" w:rsidRDefault="00D256F1" w:rsidP="00D257B6">
      <w:pPr>
        <w:jc w:val="both"/>
        <w:rPr>
          <w:rFonts w:ascii="Arial" w:hAnsi="Arial" w:cs="Arial"/>
          <w:lang w:val="en-US"/>
        </w:rPr>
      </w:pPr>
    </w:p>
    <w:p w:rsidR="00D256F1" w:rsidRDefault="00D256F1" w:rsidP="00D257B6">
      <w:pPr>
        <w:jc w:val="both"/>
        <w:rPr>
          <w:rFonts w:ascii="Arial" w:hAnsi="Arial" w:cs="Arial"/>
          <w:lang w:val="en-US"/>
        </w:rPr>
      </w:pPr>
    </w:p>
    <w:p w:rsidR="00D256F1" w:rsidRDefault="00D256F1" w:rsidP="00D257B6">
      <w:pPr>
        <w:jc w:val="both"/>
        <w:rPr>
          <w:rFonts w:ascii="Arial" w:hAnsi="Arial" w:cs="Arial"/>
          <w:lang w:val="en-US"/>
        </w:rPr>
      </w:pPr>
    </w:p>
    <w:p w:rsidR="00D256F1" w:rsidRDefault="00D256F1" w:rsidP="00D257B6">
      <w:pPr>
        <w:jc w:val="both"/>
        <w:rPr>
          <w:rFonts w:ascii="Arial" w:hAnsi="Arial" w:cs="Arial"/>
          <w:lang w:val="en-US"/>
        </w:rPr>
      </w:pPr>
    </w:p>
    <w:p w:rsidR="00D256F1" w:rsidRDefault="00D256F1" w:rsidP="00D257B6">
      <w:pPr>
        <w:jc w:val="both"/>
        <w:rPr>
          <w:rFonts w:ascii="Arial" w:hAnsi="Arial" w:cs="Arial"/>
          <w:lang w:val="en-US"/>
        </w:rPr>
      </w:pPr>
    </w:p>
    <w:p w:rsidR="00D256F1" w:rsidRDefault="00D256F1" w:rsidP="00D257B6">
      <w:pPr>
        <w:jc w:val="both"/>
        <w:rPr>
          <w:rFonts w:ascii="Arial" w:hAnsi="Arial" w:cs="Arial"/>
          <w:lang w:val="en-US"/>
        </w:rPr>
      </w:pPr>
    </w:p>
    <w:p w:rsidR="00D256F1" w:rsidRDefault="00D256F1" w:rsidP="00D257B6">
      <w:pPr>
        <w:jc w:val="both"/>
        <w:rPr>
          <w:rFonts w:ascii="Arial" w:hAnsi="Arial" w:cs="Arial"/>
          <w:lang w:val="en-US"/>
        </w:rPr>
      </w:pPr>
    </w:p>
    <w:p w:rsidR="00D256F1" w:rsidRDefault="00D256F1" w:rsidP="00D257B6">
      <w:pPr>
        <w:jc w:val="both"/>
        <w:rPr>
          <w:rFonts w:ascii="Arial" w:hAnsi="Arial" w:cs="Arial"/>
          <w:lang w:val="en-US"/>
        </w:rPr>
      </w:pPr>
    </w:p>
    <w:p w:rsidR="00D256F1" w:rsidRDefault="00D256F1" w:rsidP="00D257B6">
      <w:pPr>
        <w:jc w:val="both"/>
        <w:rPr>
          <w:rFonts w:ascii="Arial" w:hAnsi="Arial" w:cs="Arial"/>
          <w:lang w:val="en-US"/>
        </w:rPr>
      </w:pPr>
    </w:p>
    <w:p w:rsidR="00D256F1" w:rsidRDefault="00D256F1" w:rsidP="00D257B6">
      <w:pPr>
        <w:jc w:val="both"/>
        <w:rPr>
          <w:rFonts w:ascii="Arial" w:hAnsi="Arial" w:cs="Arial"/>
          <w:lang w:val="en-US"/>
        </w:rPr>
      </w:pPr>
    </w:p>
    <w:p w:rsidR="00D256F1" w:rsidRDefault="00D256F1" w:rsidP="00D257B6">
      <w:pPr>
        <w:jc w:val="both"/>
        <w:rPr>
          <w:rFonts w:ascii="Arial" w:hAnsi="Arial" w:cs="Arial"/>
          <w:lang w:val="en-US"/>
        </w:rPr>
      </w:pPr>
    </w:p>
    <w:p w:rsidR="00D256F1" w:rsidRDefault="00D256F1" w:rsidP="00D256F1">
      <w:pPr>
        <w:jc w:val="both"/>
        <w:rPr>
          <w:rFonts w:ascii="Arial" w:hAnsi="Arial" w:cs="Arial"/>
          <w:lang w:val="en-US"/>
        </w:rPr>
      </w:pPr>
    </w:p>
    <w:p w:rsidR="00D256F1" w:rsidRPr="00B32EA2" w:rsidRDefault="00D256F1" w:rsidP="00D256F1">
      <w:pPr>
        <w:pStyle w:val="Ttulo1"/>
      </w:pPr>
      <w:bookmarkStart w:id="5" w:name="_Toc256653803"/>
      <w:bookmarkStart w:id="6" w:name="_Toc387572113"/>
      <w:r w:rsidRPr="00B32EA2">
        <w:lastRenderedPageBreak/>
        <w:t>Datas e Assinaturas</w:t>
      </w:r>
      <w:bookmarkEnd w:id="5"/>
      <w:bookmarkEnd w:id="6"/>
    </w:p>
    <w:p w:rsidR="00D256F1" w:rsidRPr="00B32EA2" w:rsidRDefault="00D256F1" w:rsidP="00D256F1">
      <w:pPr>
        <w:rPr>
          <w:rFonts w:ascii="Arial" w:hAnsi="Arial" w:cs="Arial"/>
          <w:sz w:val="28"/>
          <w:szCs w:val="28"/>
        </w:rPr>
      </w:pPr>
    </w:p>
    <w:p w:rsidR="00D256F1" w:rsidRPr="00AB5BFC" w:rsidRDefault="00D256F1" w:rsidP="00D256F1">
      <w:pPr>
        <w:rPr>
          <w:rFonts w:ascii="Arial" w:hAnsi="Arial" w:cs="Arial"/>
        </w:rPr>
      </w:pPr>
    </w:p>
    <w:p w:rsidR="00D256F1" w:rsidRPr="00AB5BFC" w:rsidRDefault="00D256F1" w:rsidP="00D256F1">
      <w:pPr>
        <w:rPr>
          <w:rFonts w:ascii="Arial" w:hAnsi="Arial" w:cs="Arial"/>
        </w:rPr>
      </w:pPr>
    </w:p>
    <w:p w:rsidR="00D256F1" w:rsidRPr="00AB5BFC" w:rsidRDefault="00D256F1" w:rsidP="00D256F1">
      <w:pPr>
        <w:rPr>
          <w:rFonts w:ascii="Arial" w:hAnsi="Arial" w:cs="Arial"/>
        </w:rPr>
      </w:pPr>
    </w:p>
    <w:p w:rsidR="00D256F1" w:rsidRPr="00AB5BFC" w:rsidRDefault="00D256F1" w:rsidP="00D256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Recife, Pernambuco. Brasil</w:t>
      </w:r>
    </w:p>
    <w:p w:rsidR="00D256F1" w:rsidRPr="00AB5BFC" w:rsidRDefault="00D256F1" w:rsidP="00D256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12 de Maio</w:t>
      </w:r>
      <w:r w:rsidRPr="00AB5BFC">
        <w:rPr>
          <w:rFonts w:ascii="Arial" w:hAnsi="Arial" w:cs="Arial"/>
        </w:rPr>
        <w:t xml:space="preserve"> de 2014</w:t>
      </w:r>
    </w:p>
    <w:p w:rsidR="00D256F1" w:rsidRPr="00AB5BFC" w:rsidRDefault="00D256F1" w:rsidP="00D256F1">
      <w:pPr>
        <w:jc w:val="center"/>
        <w:rPr>
          <w:rFonts w:ascii="Arial" w:hAnsi="Arial" w:cs="Arial"/>
        </w:rPr>
      </w:pPr>
    </w:p>
    <w:p w:rsidR="00D256F1" w:rsidRPr="00AB5BFC" w:rsidRDefault="00D256F1" w:rsidP="00D256F1">
      <w:pPr>
        <w:jc w:val="center"/>
        <w:rPr>
          <w:rFonts w:ascii="Arial" w:hAnsi="Arial" w:cs="Arial"/>
        </w:rPr>
      </w:pPr>
    </w:p>
    <w:p w:rsidR="00D256F1" w:rsidRPr="00AB5BFC" w:rsidRDefault="00D256F1" w:rsidP="00D256F1">
      <w:pPr>
        <w:jc w:val="center"/>
        <w:rPr>
          <w:rFonts w:ascii="Arial" w:hAnsi="Arial" w:cs="Arial"/>
        </w:rPr>
      </w:pPr>
    </w:p>
    <w:p w:rsidR="00D256F1" w:rsidRPr="00AB5BFC" w:rsidRDefault="00D256F1" w:rsidP="00D256F1">
      <w:pPr>
        <w:jc w:val="center"/>
        <w:rPr>
          <w:rFonts w:ascii="Arial" w:hAnsi="Arial" w:cs="Arial"/>
        </w:rPr>
      </w:pPr>
    </w:p>
    <w:p w:rsidR="00D256F1" w:rsidRPr="00AB5BFC" w:rsidRDefault="00D256F1" w:rsidP="00D256F1">
      <w:pPr>
        <w:jc w:val="center"/>
        <w:rPr>
          <w:rFonts w:ascii="Arial" w:hAnsi="Arial" w:cs="Arial"/>
        </w:rPr>
      </w:pPr>
    </w:p>
    <w:p w:rsidR="00D256F1" w:rsidRPr="00AB5BFC" w:rsidRDefault="00D256F1" w:rsidP="00D256F1">
      <w:pPr>
        <w:jc w:val="center"/>
        <w:rPr>
          <w:rFonts w:ascii="Arial" w:hAnsi="Arial" w:cs="Arial"/>
        </w:rPr>
      </w:pPr>
    </w:p>
    <w:p w:rsidR="00D256F1" w:rsidRPr="00AB5BFC" w:rsidRDefault="004817BD" w:rsidP="00D256F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line id="_x0000_s1027" style="position:absolute;left:0;text-align:left;z-index:251660288" from="117pt,9.2pt" to="351pt,9.2pt"/>
        </w:pict>
      </w:r>
    </w:p>
    <w:p w:rsidR="00D256F1" w:rsidRPr="00AB5BFC" w:rsidRDefault="00D256F1" w:rsidP="00D256F1">
      <w:pPr>
        <w:jc w:val="center"/>
        <w:rPr>
          <w:rFonts w:ascii="Arial" w:hAnsi="Arial" w:cs="Arial"/>
          <w:sz w:val="20"/>
          <w:szCs w:val="20"/>
        </w:rPr>
      </w:pPr>
      <w:r w:rsidRPr="00AB5BFC">
        <w:rPr>
          <w:rFonts w:ascii="Arial" w:hAnsi="Arial" w:cs="Arial"/>
          <w:sz w:val="20"/>
          <w:szCs w:val="20"/>
        </w:rPr>
        <w:t>Carlos André Guimarães Ferraz</w:t>
      </w:r>
    </w:p>
    <w:p w:rsidR="00D256F1" w:rsidRPr="00AB5BFC" w:rsidRDefault="00D256F1" w:rsidP="00D256F1">
      <w:pPr>
        <w:jc w:val="center"/>
        <w:rPr>
          <w:rFonts w:ascii="Arial" w:hAnsi="Arial" w:cs="Arial"/>
          <w:sz w:val="20"/>
          <w:szCs w:val="20"/>
        </w:rPr>
      </w:pPr>
      <w:r w:rsidRPr="00AB5BFC">
        <w:rPr>
          <w:rFonts w:ascii="Arial" w:hAnsi="Arial" w:cs="Arial"/>
          <w:sz w:val="20"/>
          <w:szCs w:val="20"/>
        </w:rPr>
        <w:t>(orientador)</w:t>
      </w:r>
    </w:p>
    <w:p w:rsidR="00D256F1" w:rsidRPr="00AB5BFC" w:rsidRDefault="00D256F1" w:rsidP="00D256F1">
      <w:pPr>
        <w:jc w:val="center"/>
        <w:rPr>
          <w:rFonts w:ascii="Arial" w:hAnsi="Arial" w:cs="Arial"/>
        </w:rPr>
      </w:pPr>
    </w:p>
    <w:p w:rsidR="00D256F1" w:rsidRPr="00AB5BFC" w:rsidRDefault="00D256F1" w:rsidP="00D256F1">
      <w:pPr>
        <w:jc w:val="center"/>
        <w:rPr>
          <w:rFonts w:ascii="Arial" w:hAnsi="Arial" w:cs="Arial"/>
        </w:rPr>
      </w:pPr>
    </w:p>
    <w:p w:rsidR="00D256F1" w:rsidRPr="00AB5BFC" w:rsidRDefault="00D256F1" w:rsidP="00D256F1">
      <w:pPr>
        <w:jc w:val="center"/>
        <w:rPr>
          <w:rFonts w:ascii="Arial" w:hAnsi="Arial" w:cs="Arial"/>
        </w:rPr>
      </w:pPr>
    </w:p>
    <w:p w:rsidR="00D256F1" w:rsidRPr="00AB5BFC" w:rsidRDefault="00D256F1" w:rsidP="00D256F1">
      <w:pPr>
        <w:jc w:val="center"/>
        <w:rPr>
          <w:rFonts w:ascii="Arial" w:hAnsi="Arial" w:cs="Arial"/>
        </w:rPr>
      </w:pPr>
    </w:p>
    <w:p w:rsidR="00D256F1" w:rsidRPr="00AB5BFC" w:rsidRDefault="00D256F1" w:rsidP="00D256F1">
      <w:pPr>
        <w:jc w:val="center"/>
        <w:rPr>
          <w:rFonts w:ascii="Arial" w:hAnsi="Arial" w:cs="Arial"/>
        </w:rPr>
      </w:pPr>
    </w:p>
    <w:p w:rsidR="00D256F1" w:rsidRPr="00AB5BFC" w:rsidRDefault="00D256F1" w:rsidP="00D256F1">
      <w:pPr>
        <w:jc w:val="center"/>
        <w:rPr>
          <w:rFonts w:ascii="Arial" w:hAnsi="Arial" w:cs="Arial"/>
        </w:rPr>
      </w:pPr>
    </w:p>
    <w:p w:rsidR="00D256F1" w:rsidRPr="00AB5BFC" w:rsidRDefault="004817BD" w:rsidP="00D256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28" style="position:absolute;left:0;text-align:left;z-index:251661312" from="117pt,-.35pt" to="351pt,-.35pt"/>
        </w:pict>
      </w:r>
      <w:r w:rsidR="00D256F1" w:rsidRPr="00AB5BFC">
        <w:rPr>
          <w:rFonts w:ascii="Arial" w:hAnsi="Arial" w:cs="Arial"/>
          <w:noProof/>
          <w:sz w:val="20"/>
          <w:szCs w:val="20"/>
        </w:rPr>
        <w:t>Vítor Arrais de Sá</w:t>
      </w:r>
    </w:p>
    <w:p w:rsidR="00D256F1" w:rsidRPr="00AB5BFC" w:rsidRDefault="00D256F1" w:rsidP="00D256F1">
      <w:pPr>
        <w:jc w:val="center"/>
        <w:rPr>
          <w:rFonts w:ascii="Arial" w:hAnsi="Arial" w:cs="Arial"/>
          <w:sz w:val="20"/>
          <w:szCs w:val="20"/>
        </w:rPr>
      </w:pPr>
      <w:r w:rsidRPr="00AB5BFC">
        <w:rPr>
          <w:rFonts w:ascii="Arial" w:hAnsi="Arial" w:cs="Arial"/>
          <w:sz w:val="20"/>
          <w:szCs w:val="20"/>
        </w:rPr>
        <w:t>(proponente)</w:t>
      </w:r>
    </w:p>
    <w:p w:rsidR="00D256F1" w:rsidRPr="00AB5BFC" w:rsidRDefault="00D256F1" w:rsidP="00D256F1">
      <w:pPr>
        <w:rPr>
          <w:rFonts w:ascii="Arial" w:hAnsi="Arial" w:cs="Arial"/>
        </w:rPr>
      </w:pPr>
    </w:p>
    <w:p w:rsidR="00D256F1" w:rsidRPr="00AB5BFC" w:rsidRDefault="00D256F1" w:rsidP="00D256F1">
      <w:pPr>
        <w:rPr>
          <w:rFonts w:ascii="Arial" w:hAnsi="Arial" w:cs="Arial"/>
          <w:iCs/>
        </w:rPr>
      </w:pPr>
    </w:p>
    <w:p w:rsidR="00D256F1" w:rsidRPr="00D256F1" w:rsidRDefault="00D256F1" w:rsidP="00D256F1">
      <w:pPr>
        <w:jc w:val="both"/>
        <w:rPr>
          <w:rFonts w:ascii="Arial" w:hAnsi="Arial" w:cs="Arial"/>
        </w:rPr>
      </w:pPr>
    </w:p>
    <w:sectPr w:rsidR="00D256F1" w:rsidRPr="00D256F1" w:rsidSect="00962FD8">
      <w:footerReference w:type="default" r:id="rId11"/>
      <w:type w:val="continuous"/>
      <w:pgSz w:w="11906" w:h="16838"/>
      <w:pgMar w:top="1701" w:right="1134" w:bottom="1134" w:left="1701" w:header="51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BD" w:rsidRDefault="004817BD" w:rsidP="007E4E1E">
      <w:pPr>
        <w:spacing w:after="0" w:line="240" w:lineRule="auto"/>
      </w:pPr>
      <w:r>
        <w:separator/>
      </w:r>
    </w:p>
    <w:p w:rsidR="004817BD" w:rsidRDefault="004817BD"/>
    <w:p w:rsidR="004817BD" w:rsidRDefault="004817BD" w:rsidP="00B54EB3"/>
  </w:endnote>
  <w:endnote w:type="continuationSeparator" w:id="0">
    <w:p w:rsidR="004817BD" w:rsidRDefault="004817BD" w:rsidP="007E4E1E">
      <w:pPr>
        <w:spacing w:after="0" w:line="240" w:lineRule="auto"/>
      </w:pPr>
      <w:r>
        <w:continuationSeparator/>
      </w:r>
    </w:p>
    <w:p w:rsidR="004817BD" w:rsidRDefault="004817BD"/>
    <w:p w:rsidR="004817BD" w:rsidRDefault="004817BD" w:rsidP="00B54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A2" w:rsidRDefault="006B295B">
    <w:pPr>
      <w:pStyle w:val="Rodap"/>
      <w:jc w:val="right"/>
    </w:pPr>
    <w:r>
      <w:fldChar w:fldCharType="begin"/>
    </w:r>
    <w:r w:rsidR="005A4353">
      <w:instrText>PAGE   \* MERGEFORMAT</w:instrText>
    </w:r>
    <w:r>
      <w:fldChar w:fldCharType="separate"/>
    </w:r>
    <w:r w:rsidR="009456B3">
      <w:rPr>
        <w:noProof/>
      </w:rPr>
      <w:t>ii</w:t>
    </w:r>
    <w:r>
      <w:rPr>
        <w:noProof/>
      </w:rPr>
      <w:fldChar w:fldCharType="end"/>
    </w:r>
  </w:p>
  <w:p w:rsidR="00E00621" w:rsidRDefault="00E0062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1A2" w:rsidRDefault="00962FD8">
    <w:pPr>
      <w:pStyle w:val="Rodap"/>
      <w:jc w:val="right"/>
    </w:pPr>
    <w:r>
      <w:t xml:space="preserve">________________________________________________________________________________   </w:t>
    </w:r>
    <w:r w:rsidR="006B295B">
      <w:fldChar w:fldCharType="begin"/>
    </w:r>
    <w:r w:rsidR="005A4353">
      <w:instrText>PAGE   \* MERGEFORMAT</w:instrText>
    </w:r>
    <w:r w:rsidR="006B295B">
      <w:fldChar w:fldCharType="separate"/>
    </w:r>
    <w:r w:rsidR="009456B3">
      <w:rPr>
        <w:noProof/>
      </w:rPr>
      <w:t>1</w:t>
    </w:r>
    <w:r w:rsidR="006B295B">
      <w:rPr>
        <w:noProof/>
      </w:rPr>
      <w:fldChar w:fldCharType="end"/>
    </w:r>
  </w:p>
  <w:p w:rsidR="008901A2" w:rsidRDefault="008901A2">
    <w:pPr>
      <w:pStyle w:val="Rodap"/>
    </w:pPr>
  </w:p>
  <w:p w:rsidR="0076193A" w:rsidRDefault="0076193A"/>
  <w:p w:rsidR="0076193A" w:rsidRDefault="0076193A" w:rsidP="00B54E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BD" w:rsidRDefault="004817BD" w:rsidP="007E4E1E">
      <w:pPr>
        <w:spacing w:after="0" w:line="240" w:lineRule="auto"/>
      </w:pPr>
      <w:r>
        <w:separator/>
      </w:r>
    </w:p>
    <w:p w:rsidR="004817BD" w:rsidRDefault="004817BD"/>
    <w:p w:rsidR="004817BD" w:rsidRDefault="004817BD" w:rsidP="00B54EB3"/>
  </w:footnote>
  <w:footnote w:type="continuationSeparator" w:id="0">
    <w:p w:rsidR="004817BD" w:rsidRDefault="004817BD" w:rsidP="007E4E1E">
      <w:pPr>
        <w:spacing w:after="0" w:line="240" w:lineRule="auto"/>
      </w:pPr>
      <w:r>
        <w:continuationSeparator/>
      </w:r>
    </w:p>
    <w:p w:rsidR="004817BD" w:rsidRDefault="004817BD"/>
    <w:p w:rsidR="004817BD" w:rsidRDefault="004817BD" w:rsidP="00B54E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21" w:rsidRPr="00E00621" w:rsidRDefault="00E00621" w:rsidP="00E00621">
    <w:pPr>
      <w:pStyle w:val="Cabealho"/>
      <w:jc w:val="right"/>
      <w:rPr>
        <w:u w:val="single"/>
      </w:rPr>
    </w:pPr>
    <w:r>
      <w:t xml:space="preserve">  </w:t>
    </w:r>
    <w:r w:rsidR="008F3987">
      <w:t xml:space="preserve"> </w:t>
    </w:r>
    <w:r>
      <w:t xml:space="preserve">   </w:t>
    </w:r>
    <w:r>
      <w:rPr>
        <w:u w:val="single"/>
      </w:rPr>
      <w:t>______________________________________</w:t>
    </w:r>
    <w:r w:rsidR="008F3987">
      <w:rPr>
        <w:u w:val="single"/>
      </w:rPr>
      <w:t>________       _____</w:t>
    </w:r>
    <w:r w:rsidRPr="00E00621">
      <w:rPr>
        <w:u w:val="single"/>
      </w:rPr>
      <w:t>___</w:t>
    </w:r>
    <w:r w:rsidR="00B0387D">
      <w:rPr>
        <w:u w:val="single"/>
      </w:rPr>
      <w:t>Trabalho de 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D43"/>
    <w:multiLevelType w:val="multilevel"/>
    <w:tmpl w:val="00D896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B0204FB"/>
    <w:multiLevelType w:val="hybridMultilevel"/>
    <w:tmpl w:val="92EA8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F7FEF"/>
    <w:multiLevelType w:val="multilevel"/>
    <w:tmpl w:val="6E203D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0B8F1E54"/>
    <w:multiLevelType w:val="multilevel"/>
    <w:tmpl w:val="D39A5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>
    <w:nsid w:val="1E927C49"/>
    <w:multiLevelType w:val="hybridMultilevel"/>
    <w:tmpl w:val="9E5A9280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5">
    <w:nsid w:val="29B77ABE"/>
    <w:multiLevelType w:val="hybridMultilevel"/>
    <w:tmpl w:val="7BA28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C06BE"/>
    <w:multiLevelType w:val="hybridMultilevel"/>
    <w:tmpl w:val="59709DFC"/>
    <w:lvl w:ilvl="0" w:tplc="B8DA39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370E31"/>
    <w:multiLevelType w:val="multilevel"/>
    <w:tmpl w:val="4D08AC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3CDF6DBA"/>
    <w:multiLevelType w:val="hybridMultilevel"/>
    <w:tmpl w:val="72E42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A74D5"/>
    <w:multiLevelType w:val="hybridMultilevel"/>
    <w:tmpl w:val="47BE9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65B78"/>
    <w:multiLevelType w:val="multilevel"/>
    <w:tmpl w:val="A022D4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11">
    <w:nsid w:val="44552C0C"/>
    <w:multiLevelType w:val="hybridMultilevel"/>
    <w:tmpl w:val="F31C0D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4048A"/>
    <w:multiLevelType w:val="multilevel"/>
    <w:tmpl w:val="B81A305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3">
    <w:nsid w:val="49F87A60"/>
    <w:multiLevelType w:val="multilevel"/>
    <w:tmpl w:val="F13417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4D7550C6"/>
    <w:multiLevelType w:val="hybridMultilevel"/>
    <w:tmpl w:val="197886EA"/>
    <w:lvl w:ilvl="0" w:tplc="0416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>
    <w:nsid w:val="50756078"/>
    <w:multiLevelType w:val="hybridMultilevel"/>
    <w:tmpl w:val="33385696"/>
    <w:lvl w:ilvl="0" w:tplc="DA18593E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66B0CDB"/>
    <w:multiLevelType w:val="hybridMultilevel"/>
    <w:tmpl w:val="C4A460C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345153D"/>
    <w:multiLevelType w:val="multilevel"/>
    <w:tmpl w:val="D39A5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8">
    <w:nsid w:val="69E9596C"/>
    <w:multiLevelType w:val="multilevel"/>
    <w:tmpl w:val="D39A5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9">
    <w:nsid w:val="6B875F31"/>
    <w:multiLevelType w:val="multilevel"/>
    <w:tmpl w:val="52B08244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ttulo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F44610E"/>
    <w:multiLevelType w:val="multilevel"/>
    <w:tmpl w:val="406849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1">
    <w:nsid w:val="78F51685"/>
    <w:multiLevelType w:val="hybridMultilevel"/>
    <w:tmpl w:val="857C4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7"/>
  </w:num>
  <w:num w:numId="5">
    <w:abstractNumId w:val="3"/>
  </w:num>
  <w:num w:numId="6">
    <w:abstractNumId w:val="19"/>
  </w:num>
  <w:num w:numId="7">
    <w:abstractNumId w:val="2"/>
  </w:num>
  <w:num w:numId="8">
    <w:abstractNumId w:val="0"/>
  </w:num>
  <w:num w:numId="9">
    <w:abstractNumId w:val="20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14"/>
  </w:num>
  <w:num w:numId="15">
    <w:abstractNumId w:val="4"/>
  </w:num>
  <w:num w:numId="16">
    <w:abstractNumId w:val="5"/>
  </w:num>
  <w:num w:numId="17">
    <w:abstractNumId w:val="1"/>
  </w:num>
  <w:num w:numId="18">
    <w:abstractNumId w:val="8"/>
  </w:num>
  <w:num w:numId="19">
    <w:abstractNumId w:val="9"/>
  </w:num>
  <w:num w:numId="20">
    <w:abstractNumId w:val="11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EB3"/>
    <w:rsid w:val="000071A1"/>
    <w:rsid w:val="00031444"/>
    <w:rsid w:val="00036B57"/>
    <w:rsid w:val="000703A0"/>
    <w:rsid w:val="00090041"/>
    <w:rsid w:val="0009212E"/>
    <w:rsid w:val="00092890"/>
    <w:rsid w:val="0009665D"/>
    <w:rsid w:val="000A0728"/>
    <w:rsid w:val="000A2B4D"/>
    <w:rsid w:val="000D47A0"/>
    <w:rsid w:val="000D4FC6"/>
    <w:rsid w:val="000D62F2"/>
    <w:rsid w:val="000E3BE2"/>
    <w:rsid w:val="000F2B2C"/>
    <w:rsid w:val="00100E7D"/>
    <w:rsid w:val="0010247C"/>
    <w:rsid w:val="00106214"/>
    <w:rsid w:val="001159E5"/>
    <w:rsid w:val="00123C20"/>
    <w:rsid w:val="00126D9A"/>
    <w:rsid w:val="0013365F"/>
    <w:rsid w:val="00150031"/>
    <w:rsid w:val="00152E4D"/>
    <w:rsid w:val="001C2AFB"/>
    <w:rsid w:val="001C72A0"/>
    <w:rsid w:val="001D46F2"/>
    <w:rsid w:val="00203905"/>
    <w:rsid w:val="00215E15"/>
    <w:rsid w:val="0023622F"/>
    <w:rsid w:val="00237B5D"/>
    <w:rsid w:val="00240B2F"/>
    <w:rsid w:val="002522FF"/>
    <w:rsid w:val="00256CE7"/>
    <w:rsid w:val="00287695"/>
    <w:rsid w:val="002A0348"/>
    <w:rsid w:val="002A4087"/>
    <w:rsid w:val="002A4CAA"/>
    <w:rsid w:val="002B5ED5"/>
    <w:rsid w:val="002C55B7"/>
    <w:rsid w:val="002D24F4"/>
    <w:rsid w:val="003014BE"/>
    <w:rsid w:val="003068FF"/>
    <w:rsid w:val="0031606F"/>
    <w:rsid w:val="0032397D"/>
    <w:rsid w:val="003306E9"/>
    <w:rsid w:val="00336948"/>
    <w:rsid w:val="003437F5"/>
    <w:rsid w:val="003451DC"/>
    <w:rsid w:val="003539F5"/>
    <w:rsid w:val="00360F4C"/>
    <w:rsid w:val="0036590C"/>
    <w:rsid w:val="00367AF2"/>
    <w:rsid w:val="0038090C"/>
    <w:rsid w:val="00383EA1"/>
    <w:rsid w:val="003858FB"/>
    <w:rsid w:val="00386572"/>
    <w:rsid w:val="003A42D8"/>
    <w:rsid w:val="003A5260"/>
    <w:rsid w:val="003A5ED7"/>
    <w:rsid w:val="003A7547"/>
    <w:rsid w:val="004047DF"/>
    <w:rsid w:val="00452BFB"/>
    <w:rsid w:val="004620D5"/>
    <w:rsid w:val="00467EB4"/>
    <w:rsid w:val="004817BD"/>
    <w:rsid w:val="00492E1E"/>
    <w:rsid w:val="004A1EBE"/>
    <w:rsid w:val="004A5A71"/>
    <w:rsid w:val="004E7123"/>
    <w:rsid w:val="004F1A0F"/>
    <w:rsid w:val="00500D05"/>
    <w:rsid w:val="005142CA"/>
    <w:rsid w:val="00522922"/>
    <w:rsid w:val="005278A5"/>
    <w:rsid w:val="00566229"/>
    <w:rsid w:val="00577959"/>
    <w:rsid w:val="0058108F"/>
    <w:rsid w:val="005A4353"/>
    <w:rsid w:val="005A468A"/>
    <w:rsid w:val="005C0A55"/>
    <w:rsid w:val="005C384D"/>
    <w:rsid w:val="005E323F"/>
    <w:rsid w:val="005E6014"/>
    <w:rsid w:val="005F325D"/>
    <w:rsid w:val="005F6DC0"/>
    <w:rsid w:val="006052C2"/>
    <w:rsid w:val="00605F54"/>
    <w:rsid w:val="0064330A"/>
    <w:rsid w:val="00644D28"/>
    <w:rsid w:val="00654DC8"/>
    <w:rsid w:val="00685059"/>
    <w:rsid w:val="006A6913"/>
    <w:rsid w:val="006A7E62"/>
    <w:rsid w:val="006B295B"/>
    <w:rsid w:val="006B63C7"/>
    <w:rsid w:val="006C54DA"/>
    <w:rsid w:val="006F54E1"/>
    <w:rsid w:val="00711526"/>
    <w:rsid w:val="00720E64"/>
    <w:rsid w:val="00755CE1"/>
    <w:rsid w:val="0076193A"/>
    <w:rsid w:val="007648A6"/>
    <w:rsid w:val="007674A5"/>
    <w:rsid w:val="00775F7D"/>
    <w:rsid w:val="00796E48"/>
    <w:rsid w:val="007A7C6D"/>
    <w:rsid w:val="007B46B2"/>
    <w:rsid w:val="007C3FD0"/>
    <w:rsid w:val="007E0190"/>
    <w:rsid w:val="007E4E1E"/>
    <w:rsid w:val="008200EE"/>
    <w:rsid w:val="008229FC"/>
    <w:rsid w:val="00841E1A"/>
    <w:rsid w:val="00850CF2"/>
    <w:rsid w:val="008840AB"/>
    <w:rsid w:val="008901A2"/>
    <w:rsid w:val="008A1312"/>
    <w:rsid w:val="008D35EE"/>
    <w:rsid w:val="008E5E4C"/>
    <w:rsid w:val="008F3987"/>
    <w:rsid w:val="00922F7A"/>
    <w:rsid w:val="00942E74"/>
    <w:rsid w:val="009456B3"/>
    <w:rsid w:val="009539CA"/>
    <w:rsid w:val="009615D5"/>
    <w:rsid w:val="00962FD8"/>
    <w:rsid w:val="009701EB"/>
    <w:rsid w:val="0097192F"/>
    <w:rsid w:val="0099091B"/>
    <w:rsid w:val="009D0CA1"/>
    <w:rsid w:val="009D32B0"/>
    <w:rsid w:val="009E53D7"/>
    <w:rsid w:val="009E68C3"/>
    <w:rsid w:val="00A07D14"/>
    <w:rsid w:val="00A10EB3"/>
    <w:rsid w:val="00A24627"/>
    <w:rsid w:val="00A25CB8"/>
    <w:rsid w:val="00A27590"/>
    <w:rsid w:val="00A319D2"/>
    <w:rsid w:val="00A52BE3"/>
    <w:rsid w:val="00A605C3"/>
    <w:rsid w:val="00A626D1"/>
    <w:rsid w:val="00A7550A"/>
    <w:rsid w:val="00A85328"/>
    <w:rsid w:val="00AA21DA"/>
    <w:rsid w:val="00AA45C5"/>
    <w:rsid w:val="00AA6842"/>
    <w:rsid w:val="00AE1F33"/>
    <w:rsid w:val="00AF77BD"/>
    <w:rsid w:val="00B02205"/>
    <w:rsid w:val="00B0387D"/>
    <w:rsid w:val="00B10ABE"/>
    <w:rsid w:val="00B248A0"/>
    <w:rsid w:val="00B25865"/>
    <w:rsid w:val="00B34734"/>
    <w:rsid w:val="00B36867"/>
    <w:rsid w:val="00B47901"/>
    <w:rsid w:val="00B52B52"/>
    <w:rsid w:val="00B54EB3"/>
    <w:rsid w:val="00B64B46"/>
    <w:rsid w:val="00B724AE"/>
    <w:rsid w:val="00B96CAE"/>
    <w:rsid w:val="00BC2D6A"/>
    <w:rsid w:val="00BF2A1E"/>
    <w:rsid w:val="00C17C68"/>
    <w:rsid w:val="00C2139A"/>
    <w:rsid w:val="00C21AD6"/>
    <w:rsid w:val="00C2538D"/>
    <w:rsid w:val="00C32BF1"/>
    <w:rsid w:val="00C3318A"/>
    <w:rsid w:val="00C42EA5"/>
    <w:rsid w:val="00C47B2F"/>
    <w:rsid w:val="00C6352A"/>
    <w:rsid w:val="00C85614"/>
    <w:rsid w:val="00CA7E5B"/>
    <w:rsid w:val="00CB2A00"/>
    <w:rsid w:val="00CC3BB4"/>
    <w:rsid w:val="00CE24CA"/>
    <w:rsid w:val="00CE63C4"/>
    <w:rsid w:val="00D04AB5"/>
    <w:rsid w:val="00D05B58"/>
    <w:rsid w:val="00D06B02"/>
    <w:rsid w:val="00D139D9"/>
    <w:rsid w:val="00D15758"/>
    <w:rsid w:val="00D256F1"/>
    <w:rsid w:val="00D257B6"/>
    <w:rsid w:val="00D313AB"/>
    <w:rsid w:val="00D44061"/>
    <w:rsid w:val="00D50871"/>
    <w:rsid w:val="00D532CA"/>
    <w:rsid w:val="00D63A07"/>
    <w:rsid w:val="00D76427"/>
    <w:rsid w:val="00D83183"/>
    <w:rsid w:val="00D87D3C"/>
    <w:rsid w:val="00D92FA5"/>
    <w:rsid w:val="00DC6464"/>
    <w:rsid w:val="00DD16BE"/>
    <w:rsid w:val="00DD2880"/>
    <w:rsid w:val="00DD4082"/>
    <w:rsid w:val="00DF60D1"/>
    <w:rsid w:val="00E00621"/>
    <w:rsid w:val="00E06F6B"/>
    <w:rsid w:val="00E15CA5"/>
    <w:rsid w:val="00E22DAF"/>
    <w:rsid w:val="00E25398"/>
    <w:rsid w:val="00E27CBA"/>
    <w:rsid w:val="00E54173"/>
    <w:rsid w:val="00E66A23"/>
    <w:rsid w:val="00E6789A"/>
    <w:rsid w:val="00E719B5"/>
    <w:rsid w:val="00E76B80"/>
    <w:rsid w:val="00E85ED1"/>
    <w:rsid w:val="00E87946"/>
    <w:rsid w:val="00EA2782"/>
    <w:rsid w:val="00F21E79"/>
    <w:rsid w:val="00F61BC2"/>
    <w:rsid w:val="00F66377"/>
    <w:rsid w:val="00F91CB7"/>
    <w:rsid w:val="00FA00C6"/>
    <w:rsid w:val="00FA372B"/>
    <w:rsid w:val="00FE5083"/>
    <w:rsid w:val="00FF2DBD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B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Web"/>
    <w:next w:val="Normal"/>
    <w:link w:val="Ttulo1Char"/>
    <w:uiPriority w:val="9"/>
    <w:qFormat/>
    <w:rsid w:val="00DC6464"/>
    <w:pPr>
      <w:numPr>
        <w:numId w:val="6"/>
      </w:numPr>
      <w:spacing w:before="0" w:beforeAutospacing="0" w:after="0" w:afterAutospacing="0" w:line="360" w:lineRule="auto"/>
      <w:jc w:val="both"/>
      <w:outlineLvl w:val="0"/>
    </w:pPr>
    <w:rPr>
      <w:rFonts w:ascii="Arial" w:hAnsi="Arial" w:cs="Arial"/>
      <w:b/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4EB3"/>
    <w:pPr>
      <w:spacing w:after="0"/>
      <w:jc w:val="both"/>
      <w:outlineLvl w:val="1"/>
    </w:pPr>
    <w:rPr>
      <w:rFonts w:ascii="Arial" w:eastAsia="Times New Roman" w:hAnsi="Arial" w:cs="Arial"/>
      <w:b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336948"/>
  </w:style>
  <w:style w:type="character" w:styleId="Hyperlink">
    <w:name w:val="Hyperlink"/>
    <w:uiPriority w:val="99"/>
    <w:unhideWhenUsed/>
    <w:rsid w:val="0033694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E4E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E4E1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E4E1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E4E1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4E1E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50A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A7550A"/>
    <w:rPr>
      <w:lang w:eastAsia="en-US"/>
    </w:rPr>
  </w:style>
  <w:style w:type="character" w:styleId="Refdenotaderodap">
    <w:name w:val="footnote reference"/>
    <w:uiPriority w:val="99"/>
    <w:semiHidden/>
    <w:unhideWhenUsed/>
    <w:rsid w:val="00A7550A"/>
    <w:rPr>
      <w:vertAlign w:val="superscript"/>
    </w:rPr>
  </w:style>
  <w:style w:type="character" w:styleId="nfase">
    <w:name w:val="Emphasis"/>
    <w:uiPriority w:val="20"/>
    <w:qFormat/>
    <w:rsid w:val="003A5ED7"/>
    <w:rPr>
      <w:i/>
      <w:iCs/>
    </w:rPr>
  </w:style>
  <w:style w:type="paragraph" w:styleId="Corpodetexto">
    <w:name w:val="Body Text"/>
    <w:basedOn w:val="Normal"/>
    <w:link w:val="CorpodetextoChar"/>
    <w:rsid w:val="003A5ED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3A5ED7"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rsid w:val="008F398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SemEspaamento">
    <w:name w:val="No Spacing"/>
    <w:basedOn w:val="Normal1"/>
    <w:uiPriority w:val="1"/>
    <w:qFormat/>
    <w:rsid w:val="00B54EB3"/>
    <w:pPr>
      <w:jc w:val="center"/>
      <w:outlineLvl w:val="0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F398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4A1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4A1EBE"/>
  </w:style>
  <w:style w:type="character" w:customStyle="1" w:styleId="Ttulo1Char">
    <w:name w:val="Título 1 Char"/>
    <w:basedOn w:val="Fontepargpadro"/>
    <w:link w:val="Ttulo1"/>
    <w:uiPriority w:val="9"/>
    <w:rsid w:val="00DC6464"/>
    <w:rPr>
      <w:rFonts w:ascii="Arial" w:eastAsia="Times New Roman" w:hAnsi="Arial" w:cs="Arial"/>
      <w:b/>
      <w:color w:val="00000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54EB3"/>
    <w:rPr>
      <w:rFonts w:ascii="Arial" w:eastAsia="Times New Roman" w:hAnsi="Arial" w:cs="Arial"/>
      <w:b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B54EB3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54E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B54EB3"/>
    <w:pPr>
      <w:spacing w:after="100"/>
      <w:ind w:left="220"/>
    </w:pPr>
  </w:style>
  <w:style w:type="paragraph" w:styleId="Subttulo">
    <w:name w:val="Subtitle"/>
    <w:basedOn w:val="Ttulo2"/>
    <w:next w:val="Normal"/>
    <w:link w:val="SubttuloChar"/>
    <w:uiPriority w:val="11"/>
    <w:qFormat/>
    <w:rsid w:val="00DC6464"/>
    <w:pPr>
      <w:numPr>
        <w:ilvl w:val="1"/>
        <w:numId w:val="6"/>
      </w:numPr>
    </w:pPr>
  </w:style>
  <w:style w:type="character" w:customStyle="1" w:styleId="SubttuloChar">
    <w:name w:val="Subtítulo Char"/>
    <w:basedOn w:val="Fontepargpadro"/>
    <w:link w:val="Subttulo"/>
    <w:uiPriority w:val="11"/>
    <w:rsid w:val="00DC6464"/>
    <w:rPr>
      <w:rFonts w:ascii="Arial" w:eastAsia="Times New Roman" w:hAnsi="Arial" w:cs="Arial"/>
      <w:b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B54EB3"/>
    <w:pPr>
      <w:spacing w:after="100"/>
      <w:ind w:left="440"/>
    </w:pPr>
    <w:rPr>
      <w:rFonts w:asciiTheme="minorHAnsi" w:eastAsiaTheme="minorEastAsia" w:hAnsiTheme="minorHAnsi" w:cstheme="minorBidi"/>
      <w:lang w:eastAsia="pt-BR"/>
    </w:rPr>
  </w:style>
  <w:style w:type="paragraph" w:customStyle="1" w:styleId="Estilo1">
    <w:name w:val="Estilo1"/>
    <w:basedOn w:val="Normal"/>
    <w:link w:val="Estilo1Char"/>
    <w:qFormat/>
    <w:rsid w:val="00C17C68"/>
    <w:pPr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Estilo1Char">
    <w:name w:val="Estilo1 Char"/>
    <w:basedOn w:val="Fontepargpadro"/>
    <w:link w:val="Estilo1"/>
    <w:rsid w:val="00C17C68"/>
    <w:rPr>
      <w:rFonts w:ascii="Arial" w:eastAsia="Times New Roman" w:hAnsi="Arial" w:cs="Arial"/>
      <w:color w:val="000000"/>
      <w:sz w:val="24"/>
      <w:szCs w:val="24"/>
    </w:rPr>
  </w:style>
  <w:style w:type="paragraph" w:customStyle="1" w:styleId="TextoNormal">
    <w:name w:val="Texto_Normal"/>
    <w:basedOn w:val="Normal"/>
    <w:rsid w:val="00C42EA5"/>
    <w:pPr>
      <w:spacing w:after="0" w:line="240" w:lineRule="auto"/>
      <w:jc w:val="both"/>
    </w:pPr>
    <w:rPr>
      <w:rFonts w:ascii="Book Antiqua" w:eastAsia="Times New Roman" w:hAnsi="Book Antiqua"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139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39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39D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39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39D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Web"/>
    <w:next w:val="Normal"/>
    <w:link w:val="Ttulo1Char"/>
    <w:uiPriority w:val="9"/>
    <w:qFormat/>
    <w:rsid w:val="00DC6464"/>
    <w:pPr>
      <w:numPr>
        <w:numId w:val="6"/>
      </w:numPr>
      <w:spacing w:before="0" w:beforeAutospacing="0" w:after="0" w:afterAutospacing="0" w:line="360" w:lineRule="auto"/>
      <w:jc w:val="both"/>
      <w:outlineLvl w:val="0"/>
    </w:pPr>
    <w:rPr>
      <w:rFonts w:ascii="Arial" w:hAnsi="Arial" w:cs="Arial"/>
      <w:b/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4EB3"/>
    <w:pPr>
      <w:spacing w:after="0"/>
      <w:jc w:val="both"/>
      <w:outlineLvl w:val="1"/>
    </w:pPr>
    <w:rPr>
      <w:rFonts w:ascii="Arial" w:eastAsia="Times New Roman" w:hAnsi="Arial" w:cs="Arial"/>
      <w:b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rsid w:val="00336948"/>
  </w:style>
  <w:style w:type="character" w:styleId="Hyperlink">
    <w:name w:val="Hyperlink"/>
    <w:uiPriority w:val="99"/>
    <w:unhideWhenUsed/>
    <w:rsid w:val="0033694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E4E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E4E1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E4E1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E4E1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4E1E"/>
    <w:rPr>
      <w:rFonts w:ascii="Tahoma" w:hAnsi="Tahoma" w:cs="Tahoma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50A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A7550A"/>
    <w:rPr>
      <w:lang w:eastAsia="en-US"/>
    </w:rPr>
  </w:style>
  <w:style w:type="character" w:styleId="Refdenotaderodap">
    <w:name w:val="footnote reference"/>
    <w:uiPriority w:val="99"/>
    <w:semiHidden/>
    <w:unhideWhenUsed/>
    <w:rsid w:val="00A7550A"/>
    <w:rPr>
      <w:vertAlign w:val="superscript"/>
    </w:rPr>
  </w:style>
  <w:style w:type="character" w:styleId="nfase">
    <w:name w:val="Emphasis"/>
    <w:uiPriority w:val="20"/>
    <w:qFormat/>
    <w:rsid w:val="003A5ED7"/>
    <w:rPr>
      <w:i/>
      <w:iCs/>
    </w:rPr>
  </w:style>
  <w:style w:type="paragraph" w:styleId="Corpodetexto">
    <w:name w:val="Body Text"/>
    <w:basedOn w:val="Normal"/>
    <w:link w:val="CorpodetextoChar"/>
    <w:rsid w:val="003A5ED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3A5ED7"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rsid w:val="008F398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SemEspaamento">
    <w:name w:val="No Spacing"/>
    <w:basedOn w:val="Normal1"/>
    <w:uiPriority w:val="1"/>
    <w:qFormat/>
    <w:rsid w:val="00B54EB3"/>
    <w:pPr>
      <w:jc w:val="center"/>
      <w:outlineLvl w:val="0"/>
    </w:pPr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F398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4A1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4A1EBE"/>
  </w:style>
  <w:style w:type="character" w:customStyle="1" w:styleId="Ttulo1Char">
    <w:name w:val="Título 1 Char"/>
    <w:basedOn w:val="Fontepargpadro"/>
    <w:link w:val="Ttulo1"/>
    <w:uiPriority w:val="9"/>
    <w:rsid w:val="00DC6464"/>
    <w:rPr>
      <w:rFonts w:ascii="Arial" w:eastAsia="Times New Roman" w:hAnsi="Arial" w:cs="Arial"/>
      <w:b/>
      <w:color w:val="00000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54EB3"/>
    <w:rPr>
      <w:rFonts w:ascii="Arial" w:eastAsia="Times New Roman" w:hAnsi="Arial" w:cs="Arial"/>
      <w:b/>
      <w:color w:val="000000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B54EB3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54EB3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B54EB3"/>
    <w:pPr>
      <w:spacing w:after="100"/>
      <w:ind w:left="220"/>
    </w:pPr>
  </w:style>
  <w:style w:type="paragraph" w:styleId="Subttulo">
    <w:name w:val="Subtitle"/>
    <w:basedOn w:val="Ttulo2"/>
    <w:next w:val="Normal"/>
    <w:link w:val="SubttuloChar"/>
    <w:uiPriority w:val="11"/>
    <w:qFormat/>
    <w:rsid w:val="00DC6464"/>
    <w:pPr>
      <w:numPr>
        <w:ilvl w:val="1"/>
        <w:numId w:val="6"/>
      </w:numPr>
    </w:pPr>
  </w:style>
  <w:style w:type="character" w:customStyle="1" w:styleId="SubttuloChar">
    <w:name w:val="Subtítulo Char"/>
    <w:basedOn w:val="Fontepargpadro"/>
    <w:link w:val="Subttulo"/>
    <w:uiPriority w:val="11"/>
    <w:rsid w:val="00DC6464"/>
    <w:rPr>
      <w:rFonts w:ascii="Arial" w:eastAsia="Times New Roman" w:hAnsi="Arial" w:cs="Arial"/>
      <w:b/>
      <w:color w:val="000000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B54EB3"/>
    <w:pPr>
      <w:spacing w:after="100"/>
      <w:ind w:left="440"/>
    </w:pPr>
    <w:rPr>
      <w:rFonts w:asciiTheme="minorHAnsi" w:eastAsiaTheme="minorEastAsia" w:hAnsiTheme="minorHAnsi" w:cstheme="minorBidi"/>
      <w:lang w:eastAsia="pt-BR"/>
    </w:rPr>
  </w:style>
  <w:style w:type="paragraph" w:customStyle="1" w:styleId="Estilo1">
    <w:name w:val="Estilo1"/>
    <w:basedOn w:val="Normal"/>
    <w:link w:val="Estilo1Char"/>
    <w:qFormat/>
    <w:rsid w:val="00C17C68"/>
    <w:pPr>
      <w:spacing w:after="0" w:line="360" w:lineRule="auto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Estilo1Char">
    <w:name w:val="Estilo1 Char"/>
    <w:basedOn w:val="Fontepargpadro"/>
    <w:link w:val="Estilo1"/>
    <w:rsid w:val="00C17C68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4EA55-79B7-4199-BEA3-0703C82C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869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Vitor Arrais de Sa</cp:lastModifiedBy>
  <cp:revision>14</cp:revision>
  <cp:lastPrinted>2014-05-11T14:49:00Z</cp:lastPrinted>
  <dcterms:created xsi:type="dcterms:W3CDTF">2014-05-11T12:51:00Z</dcterms:created>
  <dcterms:modified xsi:type="dcterms:W3CDTF">2014-05-13T11:00:00Z</dcterms:modified>
</cp:coreProperties>
</file>