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D6057" w14:textId="77777777" w:rsidR="000B4AEA" w:rsidRPr="00E03655" w:rsidRDefault="000B4AEA" w:rsidP="000B4AEA">
      <w:pPr>
        <w:jc w:val="center"/>
        <w:rPr>
          <w:rFonts w:asciiTheme="majorHAnsi" w:hAnsiTheme="majorHAnsi"/>
        </w:rPr>
      </w:pPr>
      <w:r w:rsidRPr="00E03655">
        <w:rPr>
          <w:rFonts w:asciiTheme="majorHAnsi" w:hAnsiTheme="majorHAnsi" w:cs="Helvetica"/>
          <w:noProof/>
          <w:lang w:val="en-US"/>
        </w:rPr>
        <w:drawing>
          <wp:anchor distT="0" distB="0" distL="114300" distR="114300" simplePos="0" relativeHeight="251658240" behindDoc="1" locked="0" layoutInCell="1" allowOverlap="1" wp14:anchorId="1FEACEE5" wp14:editId="0E0FFA4A">
            <wp:simplePos x="0" y="0"/>
            <wp:positionH relativeFrom="column">
              <wp:posOffset>-685800</wp:posOffset>
            </wp:positionH>
            <wp:positionV relativeFrom="paragraph">
              <wp:posOffset>-457200</wp:posOffset>
            </wp:positionV>
            <wp:extent cx="1600200" cy="837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3833" t="15910" r="15875" b="25445"/>
                    <a:stretch/>
                  </pic:blipFill>
                  <pic:spPr bwMode="auto">
                    <a:xfrm>
                      <a:off x="0" y="0"/>
                      <a:ext cx="1600200" cy="8375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03655">
        <w:rPr>
          <w:rFonts w:asciiTheme="majorHAnsi" w:hAnsiTheme="majorHAnsi" w:cs="Helvetica"/>
          <w:noProof/>
          <w:lang w:val="en-US"/>
        </w:rPr>
        <w:drawing>
          <wp:anchor distT="0" distB="0" distL="114300" distR="114300" simplePos="0" relativeHeight="251659264" behindDoc="1" locked="0" layoutInCell="1" allowOverlap="1" wp14:anchorId="1601AD38" wp14:editId="595F09FF">
            <wp:simplePos x="0" y="0"/>
            <wp:positionH relativeFrom="column">
              <wp:posOffset>4352925</wp:posOffset>
            </wp:positionH>
            <wp:positionV relativeFrom="paragraph">
              <wp:posOffset>-342900</wp:posOffset>
            </wp:positionV>
            <wp:extent cx="1590675" cy="590354"/>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810" t="21653" r="11397" b="21319"/>
                    <a:stretch/>
                  </pic:blipFill>
                  <pic:spPr bwMode="auto">
                    <a:xfrm>
                      <a:off x="0" y="0"/>
                      <a:ext cx="1590675" cy="590354"/>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65AF4B" w14:textId="77777777" w:rsidR="000B4AEA" w:rsidRPr="00E03655" w:rsidRDefault="000B4AEA" w:rsidP="000B4AEA">
      <w:pPr>
        <w:jc w:val="center"/>
        <w:rPr>
          <w:rFonts w:asciiTheme="majorHAnsi" w:hAnsiTheme="majorHAnsi"/>
        </w:rPr>
      </w:pPr>
    </w:p>
    <w:p w14:paraId="6D0280DF" w14:textId="77777777" w:rsidR="002E2B9D" w:rsidRPr="00E03655" w:rsidRDefault="000B4AEA" w:rsidP="000B4AEA">
      <w:pPr>
        <w:jc w:val="center"/>
        <w:rPr>
          <w:rFonts w:asciiTheme="majorHAnsi" w:hAnsiTheme="majorHAnsi"/>
          <w:sz w:val="32"/>
        </w:rPr>
      </w:pPr>
      <w:r w:rsidRPr="00E03655">
        <w:rPr>
          <w:rFonts w:asciiTheme="majorHAnsi" w:hAnsiTheme="majorHAnsi"/>
          <w:sz w:val="32"/>
        </w:rPr>
        <w:t>Universidade Federal de Pernambuco</w:t>
      </w:r>
    </w:p>
    <w:p w14:paraId="1416E6CC" w14:textId="77777777" w:rsidR="000B4AEA" w:rsidRPr="00E03655" w:rsidRDefault="000B4AEA" w:rsidP="000B4AEA">
      <w:pPr>
        <w:jc w:val="center"/>
        <w:rPr>
          <w:rFonts w:asciiTheme="majorHAnsi" w:hAnsiTheme="majorHAnsi"/>
          <w:sz w:val="32"/>
        </w:rPr>
      </w:pPr>
      <w:r w:rsidRPr="00E03655">
        <w:rPr>
          <w:rFonts w:asciiTheme="majorHAnsi" w:hAnsiTheme="majorHAnsi"/>
          <w:sz w:val="32"/>
        </w:rPr>
        <w:t>Centro de Informática</w:t>
      </w:r>
    </w:p>
    <w:p w14:paraId="4DA0D648" w14:textId="3F3510DF" w:rsidR="000B4AEA" w:rsidRPr="00E03655" w:rsidRDefault="00666832" w:rsidP="000B4AEA">
      <w:pPr>
        <w:jc w:val="center"/>
        <w:rPr>
          <w:rFonts w:asciiTheme="majorHAnsi" w:hAnsiTheme="majorHAnsi"/>
          <w:sz w:val="32"/>
        </w:rPr>
      </w:pPr>
      <w:r>
        <w:rPr>
          <w:rFonts w:asciiTheme="majorHAnsi" w:hAnsiTheme="majorHAnsi"/>
          <w:sz w:val="32"/>
        </w:rPr>
        <w:t>Engenharia</w:t>
      </w:r>
      <w:r w:rsidR="000B4AEA" w:rsidRPr="00E03655">
        <w:rPr>
          <w:rFonts w:asciiTheme="majorHAnsi" w:hAnsiTheme="majorHAnsi"/>
          <w:sz w:val="32"/>
        </w:rPr>
        <w:t xml:space="preserve"> da Computação</w:t>
      </w:r>
    </w:p>
    <w:p w14:paraId="2E496E82" w14:textId="77777777" w:rsidR="00E65680" w:rsidRPr="00E03655" w:rsidRDefault="00E65680" w:rsidP="000B4AEA">
      <w:pPr>
        <w:jc w:val="center"/>
        <w:rPr>
          <w:rFonts w:asciiTheme="majorHAnsi" w:hAnsiTheme="majorHAnsi"/>
          <w:sz w:val="32"/>
        </w:rPr>
      </w:pPr>
    </w:p>
    <w:p w14:paraId="52214FB6" w14:textId="77777777" w:rsidR="000B4AEA" w:rsidRPr="00E03655" w:rsidRDefault="000B4AEA" w:rsidP="000B4AEA">
      <w:pPr>
        <w:jc w:val="center"/>
        <w:rPr>
          <w:rFonts w:asciiTheme="majorHAnsi" w:hAnsiTheme="majorHAnsi"/>
          <w:sz w:val="32"/>
        </w:rPr>
      </w:pPr>
    </w:p>
    <w:p w14:paraId="62FBD4D4" w14:textId="77777777" w:rsidR="000B4AEA" w:rsidRPr="00E03655" w:rsidRDefault="000B4AEA" w:rsidP="000B4AEA">
      <w:pPr>
        <w:jc w:val="center"/>
        <w:rPr>
          <w:rFonts w:asciiTheme="majorHAnsi" w:hAnsiTheme="majorHAnsi"/>
          <w:sz w:val="32"/>
        </w:rPr>
      </w:pPr>
    </w:p>
    <w:p w14:paraId="7220AF71" w14:textId="77777777" w:rsidR="000B4AEA" w:rsidRPr="00E03655" w:rsidRDefault="000B4AEA" w:rsidP="000B4AEA">
      <w:pPr>
        <w:jc w:val="center"/>
        <w:rPr>
          <w:rFonts w:asciiTheme="majorHAnsi" w:hAnsiTheme="majorHAnsi"/>
          <w:sz w:val="32"/>
        </w:rPr>
      </w:pPr>
    </w:p>
    <w:p w14:paraId="6AF76780" w14:textId="77777777" w:rsidR="000B4AEA" w:rsidRPr="00E03655" w:rsidRDefault="000B4AEA" w:rsidP="000B4AEA">
      <w:pPr>
        <w:jc w:val="center"/>
        <w:rPr>
          <w:rFonts w:asciiTheme="majorHAnsi" w:hAnsiTheme="majorHAnsi"/>
          <w:sz w:val="32"/>
        </w:rPr>
      </w:pPr>
    </w:p>
    <w:p w14:paraId="304A979B" w14:textId="77777777" w:rsidR="000B4AEA" w:rsidRPr="00E03655" w:rsidRDefault="000B4AEA" w:rsidP="000B4AEA">
      <w:pPr>
        <w:jc w:val="center"/>
        <w:rPr>
          <w:rFonts w:asciiTheme="majorHAnsi" w:hAnsiTheme="majorHAnsi"/>
          <w:sz w:val="32"/>
        </w:rPr>
      </w:pPr>
    </w:p>
    <w:p w14:paraId="38A6E3C2" w14:textId="77777777" w:rsidR="000B4AEA" w:rsidRPr="00E03655" w:rsidRDefault="000B4AEA" w:rsidP="000B4AEA">
      <w:pPr>
        <w:jc w:val="center"/>
        <w:rPr>
          <w:rFonts w:asciiTheme="majorHAnsi" w:hAnsiTheme="majorHAnsi"/>
          <w:sz w:val="32"/>
        </w:rPr>
      </w:pPr>
    </w:p>
    <w:p w14:paraId="757C6A22" w14:textId="77777777" w:rsidR="00E65680" w:rsidRPr="00E03655" w:rsidRDefault="00E65680" w:rsidP="000B4AEA">
      <w:pPr>
        <w:jc w:val="center"/>
        <w:rPr>
          <w:rFonts w:asciiTheme="majorHAnsi" w:hAnsiTheme="majorHAnsi"/>
          <w:sz w:val="32"/>
        </w:rPr>
      </w:pPr>
    </w:p>
    <w:p w14:paraId="41008054" w14:textId="77777777" w:rsidR="00E65680" w:rsidRPr="00E03655" w:rsidRDefault="00E65680" w:rsidP="000B4AEA">
      <w:pPr>
        <w:jc w:val="center"/>
        <w:rPr>
          <w:rFonts w:asciiTheme="majorHAnsi" w:hAnsiTheme="majorHAnsi"/>
          <w:sz w:val="32"/>
        </w:rPr>
      </w:pPr>
    </w:p>
    <w:p w14:paraId="4B47F899" w14:textId="77777777" w:rsidR="00E65680" w:rsidRPr="00E03655" w:rsidRDefault="00E65680" w:rsidP="000B4AEA">
      <w:pPr>
        <w:jc w:val="center"/>
        <w:rPr>
          <w:rFonts w:asciiTheme="majorHAnsi" w:hAnsiTheme="majorHAnsi"/>
          <w:sz w:val="32"/>
        </w:rPr>
      </w:pPr>
    </w:p>
    <w:p w14:paraId="2318D682" w14:textId="23F7BA6F" w:rsidR="000B4AEA" w:rsidRPr="00E03655" w:rsidRDefault="00666832" w:rsidP="000B4AEA">
      <w:pPr>
        <w:jc w:val="center"/>
        <w:rPr>
          <w:rFonts w:asciiTheme="majorHAnsi" w:hAnsiTheme="majorHAnsi"/>
          <w:b/>
        </w:rPr>
      </w:pPr>
      <w:r>
        <w:rPr>
          <w:rFonts w:asciiTheme="majorHAnsi" w:hAnsiTheme="majorHAnsi"/>
          <w:b/>
        </w:rPr>
        <w:t>Proposta de tese de graduação</w:t>
      </w:r>
      <w:r w:rsidR="00E65680" w:rsidRPr="00E03655">
        <w:rPr>
          <w:rFonts w:asciiTheme="majorHAnsi" w:hAnsiTheme="majorHAnsi"/>
          <w:b/>
        </w:rPr>
        <w:t>:</w:t>
      </w:r>
    </w:p>
    <w:p w14:paraId="0AE9F34D" w14:textId="1E3B70FA" w:rsidR="000B4AEA" w:rsidRPr="00E03655" w:rsidRDefault="00666832" w:rsidP="000B4AEA">
      <w:pPr>
        <w:jc w:val="center"/>
        <w:rPr>
          <w:rFonts w:asciiTheme="majorHAnsi" w:hAnsiTheme="majorHAnsi"/>
          <w:sz w:val="40"/>
        </w:rPr>
      </w:pPr>
      <w:r>
        <w:rPr>
          <w:rFonts w:asciiTheme="majorHAnsi" w:hAnsiTheme="majorHAnsi"/>
          <w:sz w:val="40"/>
        </w:rPr>
        <w:t>Desenvolvimento de um modelo de pot</w:t>
      </w:r>
      <w:r w:rsidR="00846928">
        <w:rPr>
          <w:rFonts w:asciiTheme="majorHAnsi" w:hAnsiTheme="majorHAnsi"/>
          <w:sz w:val="40"/>
        </w:rPr>
        <w:t>ência para o processador NIOS</w:t>
      </w:r>
      <w:r>
        <w:rPr>
          <w:rFonts w:asciiTheme="majorHAnsi" w:hAnsiTheme="majorHAnsi"/>
          <w:sz w:val="40"/>
        </w:rPr>
        <w:t xml:space="preserve"> da Altera</w:t>
      </w:r>
    </w:p>
    <w:p w14:paraId="4C277BAE" w14:textId="77777777" w:rsidR="00E65680" w:rsidRPr="00E03655" w:rsidRDefault="00E65680" w:rsidP="000B4AEA">
      <w:pPr>
        <w:jc w:val="center"/>
        <w:rPr>
          <w:rFonts w:asciiTheme="majorHAnsi" w:hAnsiTheme="majorHAnsi"/>
          <w:sz w:val="40"/>
        </w:rPr>
      </w:pPr>
    </w:p>
    <w:p w14:paraId="21C0B095" w14:textId="77777777" w:rsidR="00E65680" w:rsidRPr="00E03655" w:rsidRDefault="00E65680" w:rsidP="00E65680">
      <w:pPr>
        <w:rPr>
          <w:rFonts w:asciiTheme="majorHAnsi" w:hAnsiTheme="majorHAnsi"/>
          <w:sz w:val="32"/>
        </w:rPr>
      </w:pPr>
    </w:p>
    <w:p w14:paraId="78430CF5" w14:textId="77777777" w:rsidR="00E65680" w:rsidRPr="00E03655" w:rsidRDefault="00E65680" w:rsidP="00E65680">
      <w:pPr>
        <w:rPr>
          <w:rFonts w:asciiTheme="majorHAnsi" w:hAnsiTheme="majorHAnsi"/>
          <w:sz w:val="32"/>
        </w:rPr>
      </w:pPr>
    </w:p>
    <w:p w14:paraId="3F55021F" w14:textId="77777777" w:rsidR="00E65680" w:rsidRPr="00E03655" w:rsidRDefault="00E65680" w:rsidP="00E65680">
      <w:pPr>
        <w:rPr>
          <w:rFonts w:asciiTheme="majorHAnsi" w:hAnsiTheme="majorHAnsi"/>
          <w:sz w:val="32"/>
        </w:rPr>
      </w:pPr>
    </w:p>
    <w:p w14:paraId="3B3F477D" w14:textId="77777777" w:rsidR="00E65680" w:rsidRPr="00E03655" w:rsidRDefault="00E65680" w:rsidP="00E65680">
      <w:pPr>
        <w:rPr>
          <w:rFonts w:asciiTheme="majorHAnsi" w:hAnsiTheme="majorHAnsi"/>
          <w:sz w:val="32"/>
        </w:rPr>
      </w:pPr>
    </w:p>
    <w:p w14:paraId="05A6534A" w14:textId="77777777" w:rsidR="00E65680" w:rsidRPr="00E03655" w:rsidRDefault="00E65680" w:rsidP="00E65680">
      <w:pPr>
        <w:rPr>
          <w:rFonts w:asciiTheme="majorHAnsi" w:hAnsiTheme="majorHAnsi"/>
          <w:sz w:val="32"/>
        </w:rPr>
      </w:pPr>
    </w:p>
    <w:p w14:paraId="24AFD00B" w14:textId="77777777" w:rsidR="00E65680" w:rsidRPr="00E03655" w:rsidRDefault="00E65680" w:rsidP="00E65680">
      <w:pPr>
        <w:rPr>
          <w:rFonts w:asciiTheme="majorHAnsi" w:hAnsiTheme="majorHAnsi"/>
          <w:sz w:val="32"/>
        </w:rPr>
      </w:pPr>
    </w:p>
    <w:p w14:paraId="07CCE9C6" w14:textId="77777777" w:rsidR="00E65680" w:rsidRPr="00E03655" w:rsidRDefault="00E65680" w:rsidP="00E65680">
      <w:pPr>
        <w:rPr>
          <w:rFonts w:asciiTheme="majorHAnsi" w:hAnsiTheme="majorHAnsi"/>
          <w:sz w:val="32"/>
        </w:rPr>
      </w:pPr>
    </w:p>
    <w:p w14:paraId="3B8093C6" w14:textId="77777777" w:rsidR="00E65680" w:rsidRDefault="00E65680" w:rsidP="00E65680">
      <w:pPr>
        <w:rPr>
          <w:rFonts w:asciiTheme="majorHAnsi" w:hAnsiTheme="majorHAnsi"/>
          <w:sz w:val="32"/>
        </w:rPr>
      </w:pPr>
      <w:r w:rsidRPr="00E03655">
        <w:rPr>
          <w:rFonts w:asciiTheme="majorHAnsi" w:hAnsiTheme="majorHAnsi"/>
          <w:sz w:val="32"/>
        </w:rPr>
        <w:t>Aluno: Henrique Figueirôa Lacerda (</w:t>
      </w:r>
      <w:hyperlink r:id="rId9" w:history="1">
        <w:r w:rsidRPr="00E03655">
          <w:rPr>
            <w:rStyle w:val="Hyperlink"/>
            <w:rFonts w:asciiTheme="majorHAnsi" w:hAnsiTheme="majorHAnsi"/>
            <w:sz w:val="32"/>
          </w:rPr>
          <w:t>hfl@cin.ufpe.br</w:t>
        </w:r>
      </w:hyperlink>
      <w:r w:rsidRPr="00E03655">
        <w:rPr>
          <w:rFonts w:asciiTheme="majorHAnsi" w:hAnsiTheme="majorHAnsi"/>
          <w:sz w:val="32"/>
        </w:rPr>
        <w:t>)</w:t>
      </w:r>
    </w:p>
    <w:p w14:paraId="2068FD8E" w14:textId="77777777" w:rsidR="00666832" w:rsidRDefault="00666832" w:rsidP="00E65680">
      <w:pPr>
        <w:rPr>
          <w:rFonts w:asciiTheme="majorHAnsi" w:hAnsiTheme="majorHAnsi"/>
          <w:sz w:val="32"/>
        </w:rPr>
      </w:pPr>
    </w:p>
    <w:p w14:paraId="71B7F4C3" w14:textId="1D27A470" w:rsidR="00666832" w:rsidRDefault="00666832" w:rsidP="00846928">
      <w:pPr>
        <w:jc w:val="center"/>
        <w:rPr>
          <w:rFonts w:asciiTheme="majorHAnsi" w:hAnsiTheme="majorHAnsi"/>
          <w:sz w:val="32"/>
        </w:rPr>
      </w:pPr>
      <w:r>
        <w:rPr>
          <w:rFonts w:asciiTheme="majorHAnsi" w:hAnsiTheme="majorHAnsi"/>
          <w:sz w:val="32"/>
        </w:rPr>
        <w:t>_____________________________________</w:t>
      </w:r>
    </w:p>
    <w:p w14:paraId="3935BEC6" w14:textId="77777777" w:rsidR="00666832" w:rsidRPr="00E03655" w:rsidRDefault="00666832" w:rsidP="00E65680">
      <w:pPr>
        <w:rPr>
          <w:rFonts w:asciiTheme="majorHAnsi" w:hAnsiTheme="majorHAnsi"/>
          <w:sz w:val="32"/>
        </w:rPr>
      </w:pPr>
    </w:p>
    <w:p w14:paraId="4EB1F6F5" w14:textId="77777777" w:rsidR="00E65680" w:rsidRDefault="00E65680" w:rsidP="00E65680">
      <w:pPr>
        <w:rPr>
          <w:rFonts w:asciiTheme="majorHAnsi" w:hAnsiTheme="majorHAnsi"/>
          <w:sz w:val="32"/>
        </w:rPr>
      </w:pPr>
      <w:r w:rsidRPr="00E03655">
        <w:rPr>
          <w:rFonts w:asciiTheme="majorHAnsi" w:hAnsiTheme="majorHAnsi"/>
          <w:sz w:val="32"/>
        </w:rPr>
        <w:t>Orientador: Abel Guilhermino da Silva Filho (</w:t>
      </w:r>
      <w:hyperlink r:id="rId10" w:history="1">
        <w:r w:rsidRPr="00E03655">
          <w:rPr>
            <w:rStyle w:val="Hyperlink"/>
            <w:rFonts w:asciiTheme="majorHAnsi" w:hAnsiTheme="majorHAnsi"/>
            <w:sz w:val="32"/>
          </w:rPr>
          <w:t>agsf@cin.ufpe.br</w:t>
        </w:r>
      </w:hyperlink>
      <w:r w:rsidRPr="00E03655">
        <w:rPr>
          <w:rFonts w:asciiTheme="majorHAnsi" w:hAnsiTheme="majorHAnsi"/>
          <w:sz w:val="32"/>
        </w:rPr>
        <w:t>)</w:t>
      </w:r>
    </w:p>
    <w:p w14:paraId="3D95A0CF" w14:textId="77777777" w:rsidR="00666832" w:rsidRDefault="00666832" w:rsidP="00E65680">
      <w:pPr>
        <w:rPr>
          <w:rFonts w:asciiTheme="majorHAnsi" w:hAnsiTheme="majorHAnsi"/>
          <w:sz w:val="32"/>
        </w:rPr>
      </w:pPr>
    </w:p>
    <w:p w14:paraId="3046ED5B" w14:textId="151C9D4F" w:rsidR="00666832" w:rsidRPr="00E03655" w:rsidRDefault="00846928" w:rsidP="00846928">
      <w:pPr>
        <w:jc w:val="center"/>
        <w:rPr>
          <w:rFonts w:asciiTheme="majorHAnsi" w:hAnsiTheme="majorHAnsi"/>
          <w:sz w:val="32"/>
        </w:rPr>
      </w:pPr>
      <w:r>
        <w:rPr>
          <w:rFonts w:asciiTheme="majorHAnsi" w:hAnsiTheme="majorHAnsi"/>
          <w:sz w:val="32"/>
        </w:rPr>
        <w:t>_____________________________________</w:t>
      </w:r>
    </w:p>
    <w:p w14:paraId="1C5C01A7" w14:textId="77777777" w:rsidR="00E65680" w:rsidRPr="00E03655" w:rsidRDefault="00E65680" w:rsidP="00E65680">
      <w:pPr>
        <w:jc w:val="center"/>
        <w:rPr>
          <w:rFonts w:asciiTheme="majorHAnsi" w:hAnsiTheme="majorHAnsi"/>
          <w:sz w:val="28"/>
        </w:rPr>
      </w:pPr>
    </w:p>
    <w:p w14:paraId="10B825AF" w14:textId="77777777" w:rsidR="00E65680" w:rsidRPr="00E03655" w:rsidRDefault="00E65680" w:rsidP="00E65680">
      <w:pPr>
        <w:jc w:val="center"/>
        <w:rPr>
          <w:rFonts w:asciiTheme="majorHAnsi" w:hAnsiTheme="majorHAnsi"/>
          <w:sz w:val="28"/>
        </w:rPr>
      </w:pPr>
    </w:p>
    <w:p w14:paraId="038A5F07" w14:textId="2503C560" w:rsidR="00E65680" w:rsidRPr="00E03655" w:rsidRDefault="00666832" w:rsidP="00E65680">
      <w:pPr>
        <w:jc w:val="center"/>
        <w:rPr>
          <w:rFonts w:asciiTheme="majorHAnsi" w:hAnsiTheme="majorHAnsi"/>
          <w:sz w:val="28"/>
        </w:rPr>
      </w:pPr>
      <w:r>
        <w:rPr>
          <w:rFonts w:asciiTheme="majorHAnsi" w:hAnsiTheme="majorHAnsi"/>
          <w:sz w:val="28"/>
        </w:rPr>
        <w:t>28</w:t>
      </w:r>
      <w:r w:rsidR="00E65680" w:rsidRPr="00E03655">
        <w:rPr>
          <w:rFonts w:asciiTheme="majorHAnsi" w:hAnsiTheme="majorHAnsi"/>
          <w:sz w:val="28"/>
        </w:rPr>
        <w:t xml:space="preserve"> de Novembro de 2013</w:t>
      </w:r>
    </w:p>
    <w:p w14:paraId="4231F0BD" w14:textId="395AF52E" w:rsidR="005E6DF3" w:rsidRPr="00696731" w:rsidRDefault="00AA17F3" w:rsidP="00696731">
      <w:pPr>
        <w:pStyle w:val="Title"/>
      </w:pPr>
      <w:r>
        <w:lastRenderedPageBreak/>
        <w:t>Introdução e Justificativa</w:t>
      </w:r>
    </w:p>
    <w:p w14:paraId="777EF184" w14:textId="3825EF7F" w:rsidR="00387DC0" w:rsidRPr="001444B2" w:rsidRDefault="007F00D9" w:rsidP="001444B2">
      <w:pPr>
        <w:pStyle w:val="Style1"/>
      </w:pPr>
      <w:r w:rsidRPr="001444B2">
        <w:t>Atualmente, os sistemas embarcados estão presentes em praticamente toda a rotina dos seres humanos. Por serem destinados normal</w:t>
      </w:r>
      <w:r w:rsidR="001444B2" w:rsidRPr="001444B2">
        <w:t>mente à uma propósito específico, costumam ser de tamanho reduzido e possuem uma fonte de energia limitada, como uma bateria,</w:t>
      </w:r>
      <w:r w:rsidR="004D11A4">
        <w:t xml:space="preserve"> por exemplo. Desse modo, um dos</w:t>
      </w:r>
      <w:r w:rsidR="001444B2" w:rsidRPr="001444B2">
        <w:t xml:space="preserve"> fatores </w:t>
      </w:r>
      <w:r w:rsidR="004D11A4">
        <w:t xml:space="preserve">mais importantes </w:t>
      </w:r>
      <w:r w:rsidR="001444B2" w:rsidRPr="001444B2">
        <w:t>que influenciam na etapa inicial do projeto destes sistemas é, definitivamente, o consumo de energia.</w:t>
      </w:r>
    </w:p>
    <w:p w14:paraId="3638FCA3" w14:textId="772DD947" w:rsidR="001444B2" w:rsidRDefault="001444B2" w:rsidP="001444B2">
      <w:pPr>
        <w:pStyle w:val="Style1"/>
      </w:pPr>
      <w:r>
        <w:t xml:space="preserve">Assim, há vários componentes que são diretamente dependentes desta restrição de projeto. Normalmente um sistema embarcado é composto por um (ou mais) processador(es), memórias, dispositivos </w:t>
      </w:r>
      <w:r w:rsidR="004D11A4">
        <w:t>de armazenamento, barramentos e periféricos. Cada um destes tem a sua parcela de influência no consumo de energia do sistema, assim como restrições de energia na etapa inicial de um projeto pode vai implicar que estes sistemas precisam ser bem definidos para alcançar as restrições estabelecidas inicialmente.</w:t>
      </w:r>
    </w:p>
    <w:p w14:paraId="0625444F" w14:textId="77777777" w:rsidR="00846928" w:rsidRDefault="00F8702A" w:rsidP="001444B2">
      <w:pPr>
        <w:pStyle w:val="Style1"/>
      </w:pPr>
      <w:r>
        <w:t xml:space="preserve">Um dos principais (senão o principal) componentes de um sistema embarcado é o processador embarcado. São processadores baseados em processadores de uso geral que executam as mesmas tarefas e acabam barateando o desenvolvimento de sistemas embarcados. </w:t>
      </w:r>
      <w:r w:rsidR="00846928">
        <w:t>Com o uso de sistemas embarcados se dissipando cada vez mais, o</w:t>
      </w:r>
      <w:r w:rsidR="004D11A4">
        <w:t xml:space="preserve"> consumo de energia se tornou o parâmetro mais crítico no projeto de pro</w:t>
      </w:r>
      <w:r>
        <w:t>cessadores embarcados [1][2]</w:t>
      </w:r>
      <w:r w:rsidR="00846928">
        <w:t>[3]</w:t>
      </w:r>
      <w:r w:rsidR="004D11A4">
        <w:t xml:space="preserve">. </w:t>
      </w:r>
    </w:p>
    <w:p w14:paraId="3B983D40" w14:textId="078E7099" w:rsidR="00666832" w:rsidRDefault="00341B92" w:rsidP="001444B2">
      <w:pPr>
        <w:pStyle w:val="Style1"/>
      </w:pPr>
      <w:r>
        <w:t xml:space="preserve">Com isso, </w:t>
      </w:r>
      <w:r w:rsidR="00460573">
        <w:t xml:space="preserve">um exemplo de processador embarcado é </w:t>
      </w:r>
      <w:r>
        <w:t xml:space="preserve">o NIOS </w:t>
      </w:r>
      <w:r w:rsidR="00660181">
        <w:t>II</w:t>
      </w:r>
      <w:r w:rsidR="00460573">
        <w:t xml:space="preserve"> [4], que</w:t>
      </w:r>
      <w:r w:rsidR="00660181">
        <w:t xml:space="preserve"> </w:t>
      </w:r>
      <w:r w:rsidR="00460573">
        <w:t>foi</w:t>
      </w:r>
      <w:r>
        <w:t xml:space="preserve"> </w:t>
      </w:r>
      <w:r w:rsidR="00660181">
        <w:t xml:space="preserve">desenvolvido </w:t>
      </w:r>
      <w:r w:rsidR="00460573">
        <w:t xml:space="preserve">pela Altera </w:t>
      </w:r>
      <w:r w:rsidR="00660181">
        <w:t>em 2005</w:t>
      </w:r>
      <w:r w:rsidR="00434D37">
        <w:t xml:space="preserve"> que até hoje é bastante </w:t>
      </w:r>
      <w:r w:rsidR="00660181">
        <w:t>utilizado</w:t>
      </w:r>
      <w:r w:rsidR="00434D37">
        <w:t xml:space="preserve"> devido a sua flexibilidade e facilidade de programação</w:t>
      </w:r>
      <w:r w:rsidR="00460573">
        <w:t>[5</w:t>
      </w:r>
      <w:r w:rsidR="00434D37">
        <w:t xml:space="preserve">]. </w:t>
      </w:r>
      <w:r w:rsidR="00660181">
        <w:t>Este é caracterizado por possuir uma arquitetura RISC soft-core que pode ser implementada</w:t>
      </w:r>
      <w:r w:rsidR="00895B75">
        <w:t xml:space="preserve"> utilizando-se blocos lógicos programáveis e </w:t>
      </w:r>
      <w:r w:rsidR="0011780D">
        <w:t>blocos de memória</w:t>
      </w:r>
      <w:r w:rsidR="00660181">
        <w:t xml:space="preserve"> </w:t>
      </w:r>
      <w:r w:rsidR="00460573">
        <w:t xml:space="preserve">em </w:t>
      </w:r>
      <w:proofErr w:type="spellStart"/>
      <w:r w:rsidR="00460573">
        <w:t>FPGAs</w:t>
      </w:r>
      <w:proofErr w:type="spellEnd"/>
      <w:r w:rsidR="00460573">
        <w:t xml:space="preserve"> Altera [6</w:t>
      </w:r>
      <w:r w:rsidR="0011780D">
        <w:t xml:space="preserve">]. Isto permite que o desenvolvedor seja capaz de especificar diversos parâmetros e obter a arquitetura mais adequada às necessidades da aplicação. </w:t>
      </w:r>
    </w:p>
    <w:p w14:paraId="1E34D20D" w14:textId="2B987827" w:rsidR="00660181" w:rsidRDefault="0011780D" w:rsidP="001444B2">
      <w:pPr>
        <w:pStyle w:val="Style1"/>
      </w:pPr>
      <w:r>
        <w:t>Sendo assim, de posse desta liberdade de escolha dos parâmetros de projeto, o projeto de arquiteturas utilizando este processador permite um espaço de exploração muito grande, de modo que cada combinação de parâmetros implica em novos valores de energia e desempenho para este processador.</w:t>
      </w:r>
    </w:p>
    <w:p w14:paraId="2F01AF62" w14:textId="680FBDB8" w:rsidR="00895B75" w:rsidRDefault="00460573" w:rsidP="00460573">
      <w:pPr>
        <w:pStyle w:val="Style1"/>
        <w:rPr>
          <w:rFonts w:asciiTheme="majorHAnsi" w:eastAsiaTheme="majorEastAsia" w:hAnsiTheme="majorHAnsi" w:cstheme="majorBidi"/>
          <w:color w:val="17365D" w:themeColor="text2" w:themeShade="BF"/>
          <w:spacing w:val="5"/>
          <w:kern w:val="28"/>
          <w:sz w:val="36"/>
          <w:szCs w:val="52"/>
        </w:rPr>
      </w:pPr>
      <w:r>
        <w:t>Por isso, este trabalho propõe a definição de um modelo de energia para o projeto deste processador, de uma maneira que seja possível prever o seu consumo de potência a partir dos parâmetros de projeto.</w:t>
      </w:r>
      <w:r w:rsidR="00895B75">
        <w:br w:type="page"/>
      </w:r>
    </w:p>
    <w:p w14:paraId="66ABAC1F" w14:textId="675E7D81" w:rsidR="00666832" w:rsidRDefault="0007425C" w:rsidP="00696731">
      <w:pPr>
        <w:pStyle w:val="Title"/>
      </w:pPr>
      <w:r>
        <w:t>Objetivos</w:t>
      </w:r>
    </w:p>
    <w:p w14:paraId="79CD732E" w14:textId="37C9CA2D" w:rsidR="00666832" w:rsidRDefault="00210DD6" w:rsidP="001444B2">
      <w:pPr>
        <w:pStyle w:val="Style1"/>
      </w:pPr>
      <w:r>
        <w:t xml:space="preserve">Este trabalho tem como objetivo a definição de um modelo de energia para o processador embarcado NIOS II da Altera com o intuito de tornar possível a estimativa de consumo de </w:t>
      </w:r>
      <w:r w:rsidR="00334F21">
        <w:t>potência do processador para uma determinada aplicação a partir da escolha correta dos parâmetros de projeto.</w:t>
      </w:r>
    </w:p>
    <w:p w14:paraId="535DFB76" w14:textId="4E652D28" w:rsidR="00334F21" w:rsidRDefault="00334F21" w:rsidP="001444B2">
      <w:pPr>
        <w:pStyle w:val="Style1"/>
      </w:pPr>
      <w:r>
        <w:t>Objetivos Específicos:</w:t>
      </w:r>
    </w:p>
    <w:p w14:paraId="1019F1FD" w14:textId="30886925" w:rsidR="00334F21" w:rsidRDefault="00BC54F1" w:rsidP="001444B2">
      <w:pPr>
        <w:pStyle w:val="Style1"/>
        <w:numPr>
          <w:ilvl w:val="0"/>
          <w:numId w:val="1"/>
        </w:numPr>
      </w:pPr>
      <w:r>
        <w:t>Após uma</w:t>
      </w:r>
      <w:r w:rsidR="00334F21">
        <w:t xml:space="preserve"> revisão bibliográfica inicial, </w:t>
      </w:r>
      <w:r>
        <w:t>determinar todos os parâmetros de projetos de arquiteturas usando o processador citado que possam vir a implicar no consumo de potência de sistemas que o utilizam.</w:t>
      </w:r>
    </w:p>
    <w:p w14:paraId="08BD7397" w14:textId="6A33373E" w:rsidR="00BC54F1" w:rsidRDefault="00A71A84" w:rsidP="001444B2">
      <w:pPr>
        <w:pStyle w:val="Style1"/>
        <w:numPr>
          <w:ilvl w:val="0"/>
          <w:numId w:val="1"/>
        </w:numPr>
      </w:pPr>
      <w:r>
        <w:t>Definição de um modelo de potência dependente destes parâmetros que seja capaz de estimar um valor real de consumo para uma determinada aplicação.</w:t>
      </w:r>
    </w:p>
    <w:p w14:paraId="0BAAB528" w14:textId="1891AC18" w:rsidR="00A71A84" w:rsidRDefault="007F00D9" w:rsidP="001444B2">
      <w:pPr>
        <w:pStyle w:val="Style1"/>
        <w:numPr>
          <w:ilvl w:val="0"/>
          <w:numId w:val="1"/>
        </w:numPr>
      </w:pPr>
      <w:r>
        <w:t>Validação do modelo proposto a partir de comparações entre os resultados obtidos e medições reais.</w:t>
      </w:r>
    </w:p>
    <w:p w14:paraId="7A1D789D" w14:textId="77777777" w:rsidR="00A71A84" w:rsidRDefault="00A71A84" w:rsidP="001444B2">
      <w:pPr>
        <w:pStyle w:val="Style1"/>
      </w:pPr>
    </w:p>
    <w:p w14:paraId="57A90ED4" w14:textId="77777777" w:rsidR="00A71A84" w:rsidRPr="00666832" w:rsidRDefault="00A71A84" w:rsidP="001444B2">
      <w:pPr>
        <w:pStyle w:val="Style1"/>
      </w:pPr>
    </w:p>
    <w:p w14:paraId="3D4B42A7" w14:textId="77777777" w:rsidR="00895B75" w:rsidRDefault="00895B75">
      <w:pPr>
        <w:jc w:val="left"/>
        <w:rPr>
          <w:rFonts w:asciiTheme="majorHAnsi" w:eastAsiaTheme="majorEastAsia" w:hAnsiTheme="majorHAnsi" w:cstheme="majorBidi"/>
          <w:color w:val="17365D" w:themeColor="text2" w:themeShade="BF"/>
          <w:spacing w:val="5"/>
          <w:kern w:val="28"/>
          <w:sz w:val="36"/>
          <w:szCs w:val="52"/>
        </w:rPr>
      </w:pPr>
      <w:r>
        <w:br w:type="page"/>
      </w:r>
    </w:p>
    <w:p w14:paraId="4FDD5E36" w14:textId="6EB1FD31" w:rsidR="00A344FF" w:rsidRPr="00E03655" w:rsidRDefault="00A344FF" w:rsidP="00696731">
      <w:pPr>
        <w:pStyle w:val="Title"/>
      </w:pPr>
      <w:r w:rsidRPr="00E03655">
        <w:t>Cronograma</w:t>
      </w:r>
      <w:r w:rsidR="00712943" w:rsidRPr="00E03655">
        <w:t xml:space="preserve"> de Atividades</w:t>
      </w:r>
    </w:p>
    <w:p w14:paraId="313E5B1A" w14:textId="77777777" w:rsidR="00712943" w:rsidRPr="00E03655" w:rsidRDefault="00712943" w:rsidP="00712943"/>
    <w:tbl>
      <w:tblPr>
        <w:tblStyle w:val="TableGrid"/>
        <w:tblW w:w="8752" w:type="dxa"/>
        <w:tblLook w:val="04A0" w:firstRow="1" w:lastRow="0" w:firstColumn="1" w:lastColumn="0" w:noHBand="0" w:noVBand="1"/>
      </w:tblPr>
      <w:tblGrid>
        <w:gridCol w:w="3496"/>
        <w:gridCol w:w="341"/>
        <w:gridCol w:w="332"/>
        <w:gridCol w:w="323"/>
        <w:gridCol w:w="318"/>
        <w:gridCol w:w="341"/>
        <w:gridCol w:w="332"/>
        <w:gridCol w:w="323"/>
        <w:gridCol w:w="318"/>
        <w:gridCol w:w="341"/>
        <w:gridCol w:w="332"/>
        <w:gridCol w:w="323"/>
        <w:gridCol w:w="318"/>
        <w:gridCol w:w="341"/>
        <w:gridCol w:w="332"/>
        <w:gridCol w:w="323"/>
        <w:gridCol w:w="318"/>
      </w:tblGrid>
      <w:tr w:rsidR="000E0A19" w:rsidRPr="00E03655" w14:paraId="3A333E35" w14:textId="77777777" w:rsidTr="00666832">
        <w:tc>
          <w:tcPr>
            <w:tcW w:w="3496" w:type="dxa"/>
            <w:vAlign w:val="center"/>
          </w:tcPr>
          <w:p w14:paraId="55306BB8" w14:textId="091F5A37" w:rsidR="000E0A19" w:rsidRPr="00E14D9E" w:rsidRDefault="000E0A19" w:rsidP="001444B2">
            <w:pPr>
              <w:pStyle w:val="Style1"/>
            </w:pPr>
            <w:r w:rsidRPr="00E14D9E">
              <w:t>Atividade</w:t>
            </w:r>
          </w:p>
        </w:tc>
        <w:tc>
          <w:tcPr>
            <w:tcW w:w="1314" w:type="dxa"/>
            <w:gridSpan w:val="4"/>
            <w:tcBorders>
              <w:bottom w:val="single" w:sz="4" w:space="0" w:color="auto"/>
            </w:tcBorders>
            <w:vAlign w:val="center"/>
          </w:tcPr>
          <w:p w14:paraId="4F722874" w14:textId="017DE997" w:rsidR="000E0A19" w:rsidRPr="00E14D9E" w:rsidRDefault="00666832" w:rsidP="001444B2">
            <w:pPr>
              <w:pStyle w:val="Style1"/>
            </w:pPr>
            <w:r>
              <w:t>Novembro</w:t>
            </w:r>
          </w:p>
        </w:tc>
        <w:tc>
          <w:tcPr>
            <w:tcW w:w="1314" w:type="dxa"/>
            <w:gridSpan w:val="4"/>
            <w:tcBorders>
              <w:bottom w:val="single" w:sz="4" w:space="0" w:color="auto"/>
            </w:tcBorders>
            <w:vAlign w:val="center"/>
          </w:tcPr>
          <w:p w14:paraId="319D0B23" w14:textId="2BB2B5CA" w:rsidR="000E0A19" w:rsidRPr="00E14D9E" w:rsidRDefault="00666832" w:rsidP="001444B2">
            <w:pPr>
              <w:pStyle w:val="Style1"/>
            </w:pPr>
            <w:r>
              <w:t>Dezembro</w:t>
            </w:r>
          </w:p>
        </w:tc>
        <w:tc>
          <w:tcPr>
            <w:tcW w:w="1314" w:type="dxa"/>
            <w:gridSpan w:val="4"/>
            <w:vAlign w:val="center"/>
          </w:tcPr>
          <w:p w14:paraId="663F618E" w14:textId="270921E3" w:rsidR="000E0A19" w:rsidRPr="00E14D9E" w:rsidRDefault="00666832" w:rsidP="001444B2">
            <w:pPr>
              <w:pStyle w:val="Style1"/>
            </w:pPr>
            <w:r>
              <w:t>Janeiro</w:t>
            </w:r>
          </w:p>
        </w:tc>
        <w:tc>
          <w:tcPr>
            <w:tcW w:w="1314" w:type="dxa"/>
            <w:gridSpan w:val="4"/>
            <w:vAlign w:val="center"/>
          </w:tcPr>
          <w:p w14:paraId="4261BA42" w14:textId="3C54CB86" w:rsidR="000E0A19" w:rsidRPr="00E14D9E" w:rsidRDefault="00666832" w:rsidP="001444B2">
            <w:pPr>
              <w:pStyle w:val="Style1"/>
            </w:pPr>
            <w:r>
              <w:t>Fevereiro</w:t>
            </w:r>
          </w:p>
        </w:tc>
      </w:tr>
      <w:tr w:rsidR="00DF28FC" w:rsidRPr="00E03655" w14:paraId="64052CDE" w14:textId="77777777" w:rsidTr="00A71A84">
        <w:tc>
          <w:tcPr>
            <w:tcW w:w="3496" w:type="dxa"/>
            <w:vAlign w:val="center"/>
          </w:tcPr>
          <w:p w14:paraId="5AE654FD" w14:textId="60A9E171" w:rsidR="000E0A19" w:rsidRPr="00E14D9E" w:rsidRDefault="00666832" w:rsidP="001444B2">
            <w:pPr>
              <w:pStyle w:val="Style1"/>
            </w:pPr>
            <w:r>
              <w:t>Revisão Bibliográfica</w:t>
            </w:r>
          </w:p>
        </w:tc>
        <w:tc>
          <w:tcPr>
            <w:tcW w:w="341" w:type="dxa"/>
            <w:shd w:val="clear" w:color="auto" w:fill="B3B3B3"/>
            <w:vAlign w:val="center"/>
          </w:tcPr>
          <w:p w14:paraId="515750AA" w14:textId="77777777" w:rsidR="000E0A19" w:rsidRPr="00E14D9E" w:rsidRDefault="000E0A19" w:rsidP="001444B2">
            <w:pPr>
              <w:pStyle w:val="Style1"/>
            </w:pPr>
          </w:p>
        </w:tc>
        <w:tc>
          <w:tcPr>
            <w:tcW w:w="332" w:type="dxa"/>
            <w:shd w:val="clear" w:color="auto" w:fill="B3B3B3"/>
            <w:vAlign w:val="center"/>
          </w:tcPr>
          <w:p w14:paraId="1DBE7309" w14:textId="77777777" w:rsidR="000E0A19" w:rsidRPr="00E14D9E" w:rsidRDefault="000E0A19" w:rsidP="001444B2">
            <w:pPr>
              <w:pStyle w:val="Style1"/>
            </w:pPr>
          </w:p>
        </w:tc>
        <w:tc>
          <w:tcPr>
            <w:tcW w:w="323" w:type="dxa"/>
            <w:tcBorders>
              <w:bottom w:val="single" w:sz="4" w:space="0" w:color="auto"/>
            </w:tcBorders>
            <w:shd w:val="clear" w:color="auto" w:fill="B3B3B3"/>
            <w:vAlign w:val="center"/>
          </w:tcPr>
          <w:p w14:paraId="2E4FDB9D" w14:textId="77777777" w:rsidR="000E0A19" w:rsidRPr="00E14D9E" w:rsidRDefault="000E0A19" w:rsidP="001444B2">
            <w:pPr>
              <w:pStyle w:val="Style1"/>
            </w:pPr>
          </w:p>
        </w:tc>
        <w:tc>
          <w:tcPr>
            <w:tcW w:w="318" w:type="dxa"/>
            <w:tcBorders>
              <w:bottom w:val="single" w:sz="4" w:space="0" w:color="auto"/>
            </w:tcBorders>
            <w:shd w:val="clear" w:color="auto" w:fill="B3B3B3"/>
            <w:vAlign w:val="center"/>
          </w:tcPr>
          <w:p w14:paraId="48A8EA7B" w14:textId="77777777" w:rsidR="000E0A19" w:rsidRPr="00E14D9E" w:rsidRDefault="000E0A19" w:rsidP="001444B2">
            <w:pPr>
              <w:pStyle w:val="Style1"/>
            </w:pPr>
          </w:p>
        </w:tc>
        <w:tc>
          <w:tcPr>
            <w:tcW w:w="341" w:type="dxa"/>
            <w:tcBorders>
              <w:bottom w:val="single" w:sz="4" w:space="0" w:color="auto"/>
            </w:tcBorders>
            <w:shd w:val="clear" w:color="auto" w:fill="B3B3B3"/>
            <w:vAlign w:val="center"/>
          </w:tcPr>
          <w:p w14:paraId="13383F5D" w14:textId="77777777" w:rsidR="000E0A19" w:rsidRPr="00E14D9E" w:rsidRDefault="000E0A19" w:rsidP="001444B2">
            <w:pPr>
              <w:pStyle w:val="Style1"/>
            </w:pPr>
          </w:p>
        </w:tc>
        <w:tc>
          <w:tcPr>
            <w:tcW w:w="332" w:type="dxa"/>
            <w:tcBorders>
              <w:bottom w:val="single" w:sz="4" w:space="0" w:color="auto"/>
            </w:tcBorders>
            <w:shd w:val="clear" w:color="auto" w:fill="B3B3B3"/>
            <w:vAlign w:val="center"/>
          </w:tcPr>
          <w:p w14:paraId="6FE37B9E" w14:textId="77777777" w:rsidR="000E0A19" w:rsidRPr="00E14D9E" w:rsidRDefault="000E0A19" w:rsidP="001444B2">
            <w:pPr>
              <w:pStyle w:val="Style1"/>
            </w:pPr>
          </w:p>
        </w:tc>
        <w:tc>
          <w:tcPr>
            <w:tcW w:w="323" w:type="dxa"/>
            <w:tcBorders>
              <w:bottom w:val="single" w:sz="4" w:space="0" w:color="auto"/>
            </w:tcBorders>
            <w:shd w:val="clear" w:color="auto" w:fill="auto"/>
            <w:vAlign w:val="center"/>
          </w:tcPr>
          <w:p w14:paraId="050A5C61" w14:textId="77777777" w:rsidR="000E0A19" w:rsidRPr="00E14D9E" w:rsidRDefault="000E0A19" w:rsidP="001444B2">
            <w:pPr>
              <w:pStyle w:val="Style1"/>
            </w:pPr>
          </w:p>
        </w:tc>
        <w:tc>
          <w:tcPr>
            <w:tcW w:w="318" w:type="dxa"/>
            <w:tcBorders>
              <w:bottom w:val="single" w:sz="4" w:space="0" w:color="auto"/>
            </w:tcBorders>
            <w:shd w:val="clear" w:color="auto" w:fill="auto"/>
            <w:vAlign w:val="center"/>
          </w:tcPr>
          <w:p w14:paraId="7986B200" w14:textId="77777777" w:rsidR="000E0A19" w:rsidRPr="00E14D9E" w:rsidRDefault="000E0A19" w:rsidP="001444B2">
            <w:pPr>
              <w:pStyle w:val="Style1"/>
            </w:pPr>
          </w:p>
        </w:tc>
        <w:tc>
          <w:tcPr>
            <w:tcW w:w="341" w:type="dxa"/>
            <w:tcBorders>
              <w:bottom w:val="single" w:sz="4" w:space="0" w:color="auto"/>
            </w:tcBorders>
            <w:vAlign w:val="center"/>
          </w:tcPr>
          <w:p w14:paraId="3F67B61E" w14:textId="77777777" w:rsidR="000E0A19" w:rsidRPr="00E14D9E" w:rsidRDefault="000E0A19" w:rsidP="001444B2">
            <w:pPr>
              <w:pStyle w:val="Style1"/>
            </w:pPr>
          </w:p>
        </w:tc>
        <w:tc>
          <w:tcPr>
            <w:tcW w:w="332" w:type="dxa"/>
            <w:vAlign w:val="center"/>
          </w:tcPr>
          <w:p w14:paraId="08C26A27" w14:textId="77777777" w:rsidR="000E0A19" w:rsidRPr="00E14D9E" w:rsidRDefault="000E0A19" w:rsidP="001444B2">
            <w:pPr>
              <w:pStyle w:val="Style1"/>
            </w:pPr>
          </w:p>
        </w:tc>
        <w:tc>
          <w:tcPr>
            <w:tcW w:w="323" w:type="dxa"/>
            <w:vAlign w:val="center"/>
          </w:tcPr>
          <w:p w14:paraId="256F1810" w14:textId="77777777" w:rsidR="000E0A19" w:rsidRPr="00E14D9E" w:rsidRDefault="000E0A19" w:rsidP="001444B2">
            <w:pPr>
              <w:pStyle w:val="Style1"/>
            </w:pPr>
          </w:p>
        </w:tc>
        <w:tc>
          <w:tcPr>
            <w:tcW w:w="318" w:type="dxa"/>
            <w:vAlign w:val="center"/>
          </w:tcPr>
          <w:p w14:paraId="31FAD2A3" w14:textId="77777777" w:rsidR="000E0A19" w:rsidRPr="00E14D9E" w:rsidRDefault="000E0A19" w:rsidP="001444B2">
            <w:pPr>
              <w:pStyle w:val="Style1"/>
            </w:pPr>
          </w:p>
        </w:tc>
        <w:tc>
          <w:tcPr>
            <w:tcW w:w="341" w:type="dxa"/>
            <w:vAlign w:val="center"/>
          </w:tcPr>
          <w:p w14:paraId="7E6F9339" w14:textId="77777777" w:rsidR="000E0A19" w:rsidRPr="00E14D9E" w:rsidRDefault="000E0A19" w:rsidP="001444B2">
            <w:pPr>
              <w:pStyle w:val="Style1"/>
            </w:pPr>
          </w:p>
        </w:tc>
        <w:tc>
          <w:tcPr>
            <w:tcW w:w="332" w:type="dxa"/>
            <w:vAlign w:val="center"/>
          </w:tcPr>
          <w:p w14:paraId="196FF403" w14:textId="77777777" w:rsidR="000E0A19" w:rsidRPr="00E14D9E" w:rsidRDefault="000E0A19" w:rsidP="001444B2">
            <w:pPr>
              <w:pStyle w:val="Style1"/>
            </w:pPr>
          </w:p>
        </w:tc>
        <w:tc>
          <w:tcPr>
            <w:tcW w:w="323" w:type="dxa"/>
            <w:vAlign w:val="center"/>
          </w:tcPr>
          <w:p w14:paraId="76F0C5C4" w14:textId="77777777" w:rsidR="000E0A19" w:rsidRPr="00E14D9E" w:rsidRDefault="000E0A19" w:rsidP="001444B2">
            <w:pPr>
              <w:pStyle w:val="Style1"/>
            </w:pPr>
          </w:p>
        </w:tc>
        <w:tc>
          <w:tcPr>
            <w:tcW w:w="318" w:type="dxa"/>
            <w:vAlign w:val="center"/>
          </w:tcPr>
          <w:p w14:paraId="0DDFF6A1" w14:textId="77777777" w:rsidR="000E0A19" w:rsidRPr="00E14D9E" w:rsidRDefault="000E0A19" w:rsidP="001444B2">
            <w:pPr>
              <w:pStyle w:val="Style1"/>
            </w:pPr>
          </w:p>
        </w:tc>
      </w:tr>
      <w:tr w:rsidR="00DF28FC" w:rsidRPr="00E03655" w14:paraId="7D240260" w14:textId="77777777" w:rsidTr="00666832">
        <w:tc>
          <w:tcPr>
            <w:tcW w:w="3496" w:type="dxa"/>
            <w:vAlign w:val="center"/>
          </w:tcPr>
          <w:p w14:paraId="6C01B2D8" w14:textId="45188000" w:rsidR="000E0A19" w:rsidRPr="00E14D9E" w:rsidRDefault="00E535B7" w:rsidP="001444B2">
            <w:pPr>
              <w:pStyle w:val="Style1"/>
            </w:pPr>
            <w:r>
              <w:t>Definição</w:t>
            </w:r>
            <w:r w:rsidR="00DF28FC" w:rsidRPr="00E14D9E">
              <w:t xml:space="preserve"> do Modelo</w:t>
            </w:r>
          </w:p>
        </w:tc>
        <w:tc>
          <w:tcPr>
            <w:tcW w:w="341" w:type="dxa"/>
            <w:shd w:val="clear" w:color="auto" w:fill="auto"/>
            <w:vAlign w:val="center"/>
          </w:tcPr>
          <w:p w14:paraId="1836F86A" w14:textId="77777777" w:rsidR="000E0A19" w:rsidRPr="00E14D9E" w:rsidRDefault="000E0A19" w:rsidP="001444B2">
            <w:pPr>
              <w:pStyle w:val="Style1"/>
            </w:pPr>
          </w:p>
        </w:tc>
        <w:tc>
          <w:tcPr>
            <w:tcW w:w="332" w:type="dxa"/>
            <w:shd w:val="clear" w:color="auto" w:fill="auto"/>
            <w:vAlign w:val="center"/>
          </w:tcPr>
          <w:p w14:paraId="0FE4BC5F" w14:textId="77777777" w:rsidR="000E0A19" w:rsidRPr="00E14D9E" w:rsidRDefault="000E0A19" w:rsidP="001444B2">
            <w:pPr>
              <w:pStyle w:val="Style1"/>
            </w:pPr>
          </w:p>
        </w:tc>
        <w:tc>
          <w:tcPr>
            <w:tcW w:w="323" w:type="dxa"/>
            <w:shd w:val="clear" w:color="auto" w:fill="auto"/>
            <w:vAlign w:val="center"/>
          </w:tcPr>
          <w:p w14:paraId="551B5563" w14:textId="77777777" w:rsidR="000E0A19" w:rsidRPr="00E14D9E" w:rsidRDefault="000E0A19" w:rsidP="001444B2">
            <w:pPr>
              <w:pStyle w:val="Style1"/>
            </w:pPr>
          </w:p>
        </w:tc>
        <w:tc>
          <w:tcPr>
            <w:tcW w:w="318" w:type="dxa"/>
            <w:shd w:val="clear" w:color="auto" w:fill="B3B3B3"/>
            <w:vAlign w:val="center"/>
          </w:tcPr>
          <w:p w14:paraId="14A79EBE" w14:textId="77777777" w:rsidR="000E0A19" w:rsidRPr="00E14D9E" w:rsidRDefault="000E0A19" w:rsidP="001444B2">
            <w:pPr>
              <w:pStyle w:val="Style1"/>
            </w:pPr>
          </w:p>
        </w:tc>
        <w:tc>
          <w:tcPr>
            <w:tcW w:w="341" w:type="dxa"/>
            <w:shd w:val="clear" w:color="auto" w:fill="B3B3B3"/>
            <w:vAlign w:val="center"/>
          </w:tcPr>
          <w:p w14:paraId="7D81A873" w14:textId="77777777" w:rsidR="000E0A19" w:rsidRPr="00E14D9E" w:rsidRDefault="000E0A19" w:rsidP="001444B2">
            <w:pPr>
              <w:pStyle w:val="Style1"/>
            </w:pPr>
          </w:p>
        </w:tc>
        <w:tc>
          <w:tcPr>
            <w:tcW w:w="332" w:type="dxa"/>
            <w:tcBorders>
              <w:bottom w:val="single" w:sz="4" w:space="0" w:color="auto"/>
            </w:tcBorders>
            <w:shd w:val="clear" w:color="auto" w:fill="B3B3B3"/>
            <w:vAlign w:val="center"/>
          </w:tcPr>
          <w:p w14:paraId="72284447" w14:textId="77777777" w:rsidR="000E0A19" w:rsidRPr="00E14D9E" w:rsidRDefault="000E0A19" w:rsidP="001444B2">
            <w:pPr>
              <w:pStyle w:val="Style1"/>
            </w:pPr>
          </w:p>
        </w:tc>
        <w:tc>
          <w:tcPr>
            <w:tcW w:w="323" w:type="dxa"/>
            <w:tcBorders>
              <w:bottom w:val="single" w:sz="4" w:space="0" w:color="auto"/>
            </w:tcBorders>
            <w:shd w:val="clear" w:color="auto" w:fill="B3B3B3"/>
            <w:vAlign w:val="center"/>
          </w:tcPr>
          <w:p w14:paraId="0DD0456B" w14:textId="77777777" w:rsidR="000E0A19" w:rsidRPr="00E14D9E" w:rsidRDefault="000E0A19" w:rsidP="001444B2">
            <w:pPr>
              <w:pStyle w:val="Style1"/>
            </w:pPr>
          </w:p>
        </w:tc>
        <w:tc>
          <w:tcPr>
            <w:tcW w:w="318" w:type="dxa"/>
            <w:tcBorders>
              <w:bottom w:val="single" w:sz="4" w:space="0" w:color="auto"/>
            </w:tcBorders>
            <w:shd w:val="clear" w:color="auto" w:fill="B3B3B3"/>
            <w:vAlign w:val="center"/>
          </w:tcPr>
          <w:p w14:paraId="0A03C376" w14:textId="77777777" w:rsidR="000E0A19" w:rsidRPr="00E14D9E" w:rsidRDefault="000E0A19" w:rsidP="001444B2">
            <w:pPr>
              <w:pStyle w:val="Style1"/>
            </w:pPr>
          </w:p>
        </w:tc>
        <w:tc>
          <w:tcPr>
            <w:tcW w:w="341" w:type="dxa"/>
            <w:tcBorders>
              <w:bottom w:val="single" w:sz="4" w:space="0" w:color="auto"/>
            </w:tcBorders>
            <w:shd w:val="clear" w:color="auto" w:fill="auto"/>
            <w:vAlign w:val="center"/>
          </w:tcPr>
          <w:p w14:paraId="4D6E3213" w14:textId="77777777" w:rsidR="000E0A19" w:rsidRPr="00E14D9E" w:rsidRDefault="000E0A19" w:rsidP="001444B2">
            <w:pPr>
              <w:pStyle w:val="Style1"/>
            </w:pPr>
          </w:p>
        </w:tc>
        <w:tc>
          <w:tcPr>
            <w:tcW w:w="332" w:type="dxa"/>
            <w:tcBorders>
              <w:bottom w:val="single" w:sz="4" w:space="0" w:color="auto"/>
            </w:tcBorders>
            <w:shd w:val="clear" w:color="auto" w:fill="auto"/>
            <w:vAlign w:val="center"/>
          </w:tcPr>
          <w:p w14:paraId="1783E330" w14:textId="77777777" w:rsidR="000E0A19" w:rsidRPr="00E14D9E" w:rsidRDefault="000E0A19" w:rsidP="001444B2">
            <w:pPr>
              <w:pStyle w:val="Style1"/>
            </w:pPr>
          </w:p>
        </w:tc>
        <w:tc>
          <w:tcPr>
            <w:tcW w:w="323" w:type="dxa"/>
            <w:tcBorders>
              <w:bottom w:val="single" w:sz="4" w:space="0" w:color="auto"/>
            </w:tcBorders>
            <w:shd w:val="clear" w:color="auto" w:fill="auto"/>
            <w:vAlign w:val="center"/>
          </w:tcPr>
          <w:p w14:paraId="39AF6B93" w14:textId="77777777" w:rsidR="000E0A19" w:rsidRPr="00E14D9E" w:rsidRDefault="000E0A19" w:rsidP="001444B2">
            <w:pPr>
              <w:pStyle w:val="Style1"/>
            </w:pPr>
          </w:p>
        </w:tc>
        <w:tc>
          <w:tcPr>
            <w:tcW w:w="318" w:type="dxa"/>
            <w:tcBorders>
              <w:bottom w:val="single" w:sz="4" w:space="0" w:color="auto"/>
            </w:tcBorders>
            <w:shd w:val="clear" w:color="auto" w:fill="auto"/>
            <w:vAlign w:val="center"/>
          </w:tcPr>
          <w:p w14:paraId="19BEB6A7" w14:textId="77777777" w:rsidR="000E0A19" w:rsidRPr="00E14D9E" w:rsidRDefault="000E0A19" w:rsidP="001444B2">
            <w:pPr>
              <w:pStyle w:val="Style1"/>
            </w:pPr>
          </w:p>
        </w:tc>
        <w:tc>
          <w:tcPr>
            <w:tcW w:w="341" w:type="dxa"/>
            <w:tcBorders>
              <w:bottom w:val="single" w:sz="4" w:space="0" w:color="auto"/>
            </w:tcBorders>
            <w:shd w:val="clear" w:color="auto" w:fill="auto"/>
            <w:vAlign w:val="center"/>
          </w:tcPr>
          <w:p w14:paraId="4471ECC0" w14:textId="77777777" w:rsidR="000E0A19" w:rsidRPr="00E14D9E" w:rsidRDefault="000E0A19" w:rsidP="001444B2">
            <w:pPr>
              <w:pStyle w:val="Style1"/>
            </w:pPr>
          </w:p>
        </w:tc>
        <w:tc>
          <w:tcPr>
            <w:tcW w:w="332" w:type="dxa"/>
            <w:shd w:val="clear" w:color="auto" w:fill="auto"/>
            <w:vAlign w:val="center"/>
          </w:tcPr>
          <w:p w14:paraId="6194518C" w14:textId="77777777" w:rsidR="000E0A19" w:rsidRPr="00E14D9E" w:rsidRDefault="000E0A19" w:rsidP="001444B2">
            <w:pPr>
              <w:pStyle w:val="Style1"/>
            </w:pPr>
          </w:p>
        </w:tc>
        <w:tc>
          <w:tcPr>
            <w:tcW w:w="323" w:type="dxa"/>
            <w:shd w:val="clear" w:color="auto" w:fill="auto"/>
            <w:vAlign w:val="center"/>
          </w:tcPr>
          <w:p w14:paraId="120952DC" w14:textId="77777777" w:rsidR="000E0A19" w:rsidRPr="00E14D9E" w:rsidRDefault="000E0A19" w:rsidP="001444B2">
            <w:pPr>
              <w:pStyle w:val="Style1"/>
            </w:pPr>
          </w:p>
        </w:tc>
        <w:tc>
          <w:tcPr>
            <w:tcW w:w="318" w:type="dxa"/>
            <w:shd w:val="clear" w:color="auto" w:fill="auto"/>
            <w:vAlign w:val="center"/>
          </w:tcPr>
          <w:p w14:paraId="0ABC8416" w14:textId="77777777" w:rsidR="000E0A19" w:rsidRPr="00E14D9E" w:rsidRDefault="000E0A19" w:rsidP="001444B2">
            <w:pPr>
              <w:pStyle w:val="Style1"/>
            </w:pPr>
          </w:p>
        </w:tc>
      </w:tr>
      <w:tr w:rsidR="00DF28FC" w:rsidRPr="00E03655" w14:paraId="0F3E3F0F" w14:textId="77777777" w:rsidTr="00666832">
        <w:tc>
          <w:tcPr>
            <w:tcW w:w="3496" w:type="dxa"/>
            <w:vAlign w:val="center"/>
          </w:tcPr>
          <w:p w14:paraId="697C1A87" w14:textId="3D5C78CC" w:rsidR="000E0A19" w:rsidRPr="00E14D9E" w:rsidRDefault="00666832" w:rsidP="001444B2">
            <w:pPr>
              <w:pStyle w:val="Style1"/>
            </w:pPr>
            <w:r>
              <w:t>Testes e Validação</w:t>
            </w:r>
          </w:p>
        </w:tc>
        <w:tc>
          <w:tcPr>
            <w:tcW w:w="341" w:type="dxa"/>
            <w:shd w:val="clear" w:color="auto" w:fill="auto"/>
            <w:vAlign w:val="center"/>
          </w:tcPr>
          <w:p w14:paraId="59129E69" w14:textId="77777777" w:rsidR="000E0A19" w:rsidRPr="00E14D9E" w:rsidRDefault="000E0A19" w:rsidP="001444B2">
            <w:pPr>
              <w:pStyle w:val="Style1"/>
            </w:pPr>
          </w:p>
        </w:tc>
        <w:tc>
          <w:tcPr>
            <w:tcW w:w="332" w:type="dxa"/>
            <w:shd w:val="clear" w:color="auto" w:fill="auto"/>
            <w:vAlign w:val="center"/>
          </w:tcPr>
          <w:p w14:paraId="3A53F52A" w14:textId="77777777" w:rsidR="000E0A19" w:rsidRPr="00E14D9E" w:rsidRDefault="000E0A19" w:rsidP="001444B2">
            <w:pPr>
              <w:pStyle w:val="Style1"/>
            </w:pPr>
          </w:p>
        </w:tc>
        <w:tc>
          <w:tcPr>
            <w:tcW w:w="323" w:type="dxa"/>
            <w:shd w:val="clear" w:color="auto" w:fill="auto"/>
            <w:vAlign w:val="center"/>
          </w:tcPr>
          <w:p w14:paraId="41F12FFD" w14:textId="77777777" w:rsidR="000E0A19" w:rsidRPr="00E14D9E" w:rsidRDefault="000E0A19" w:rsidP="001444B2">
            <w:pPr>
              <w:pStyle w:val="Style1"/>
            </w:pPr>
          </w:p>
        </w:tc>
        <w:tc>
          <w:tcPr>
            <w:tcW w:w="318" w:type="dxa"/>
            <w:shd w:val="clear" w:color="auto" w:fill="auto"/>
            <w:vAlign w:val="center"/>
          </w:tcPr>
          <w:p w14:paraId="5CCACDAE" w14:textId="77777777" w:rsidR="000E0A19" w:rsidRPr="00E14D9E" w:rsidRDefault="000E0A19" w:rsidP="001444B2">
            <w:pPr>
              <w:pStyle w:val="Style1"/>
            </w:pPr>
          </w:p>
        </w:tc>
        <w:tc>
          <w:tcPr>
            <w:tcW w:w="341" w:type="dxa"/>
            <w:shd w:val="clear" w:color="auto" w:fill="auto"/>
            <w:vAlign w:val="center"/>
          </w:tcPr>
          <w:p w14:paraId="6B418511" w14:textId="77777777" w:rsidR="000E0A19" w:rsidRPr="00E14D9E" w:rsidRDefault="000E0A19" w:rsidP="001444B2">
            <w:pPr>
              <w:pStyle w:val="Style1"/>
            </w:pPr>
          </w:p>
        </w:tc>
        <w:tc>
          <w:tcPr>
            <w:tcW w:w="332" w:type="dxa"/>
            <w:shd w:val="clear" w:color="auto" w:fill="B3B3B3"/>
            <w:vAlign w:val="center"/>
          </w:tcPr>
          <w:p w14:paraId="4B9ADCDA" w14:textId="77777777" w:rsidR="000E0A19" w:rsidRPr="00E14D9E" w:rsidRDefault="000E0A19" w:rsidP="001444B2">
            <w:pPr>
              <w:pStyle w:val="Style1"/>
            </w:pPr>
          </w:p>
        </w:tc>
        <w:tc>
          <w:tcPr>
            <w:tcW w:w="323" w:type="dxa"/>
            <w:shd w:val="clear" w:color="auto" w:fill="B3B3B3"/>
            <w:vAlign w:val="center"/>
          </w:tcPr>
          <w:p w14:paraId="0F1784D2" w14:textId="77777777" w:rsidR="000E0A19" w:rsidRPr="00E14D9E" w:rsidRDefault="000E0A19" w:rsidP="001444B2">
            <w:pPr>
              <w:pStyle w:val="Style1"/>
            </w:pPr>
          </w:p>
        </w:tc>
        <w:tc>
          <w:tcPr>
            <w:tcW w:w="318" w:type="dxa"/>
            <w:shd w:val="clear" w:color="auto" w:fill="B3B3B3"/>
            <w:vAlign w:val="center"/>
          </w:tcPr>
          <w:p w14:paraId="144F15CD" w14:textId="77777777" w:rsidR="000E0A19" w:rsidRPr="00E14D9E" w:rsidRDefault="000E0A19" w:rsidP="001444B2">
            <w:pPr>
              <w:pStyle w:val="Style1"/>
            </w:pPr>
          </w:p>
        </w:tc>
        <w:tc>
          <w:tcPr>
            <w:tcW w:w="341" w:type="dxa"/>
            <w:tcBorders>
              <w:bottom w:val="single" w:sz="4" w:space="0" w:color="auto"/>
            </w:tcBorders>
            <w:shd w:val="clear" w:color="auto" w:fill="B3B3B3"/>
            <w:vAlign w:val="center"/>
          </w:tcPr>
          <w:p w14:paraId="39042513" w14:textId="77777777" w:rsidR="000E0A19" w:rsidRPr="00E14D9E" w:rsidRDefault="000E0A19" w:rsidP="001444B2">
            <w:pPr>
              <w:pStyle w:val="Style1"/>
            </w:pPr>
          </w:p>
        </w:tc>
        <w:tc>
          <w:tcPr>
            <w:tcW w:w="332" w:type="dxa"/>
            <w:tcBorders>
              <w:bottom w:val="single" w:sz="4" w:space="0" w:color="auto"/>
            </w:tcBorders>
            <w:shd w:val="clear" w:color="auto" w:fill="B3B3B3"/>
            <w:vAlign w:val="center"/>
          </w:tcPr>
          <w:p w14:paraId="6F0F2E4E" w14:textId="77777777" w:rsidR="000E0A19" w:rsidRPr="00E14D9E" w:rsidRDefault="000E0A19" w:rsidP="001444B2">
            <w:pPr>
              <w:pStyle w:val="Style1"/>
            </w:pPr>
          </w:p>
        </w:tc>
        <w:tc>
          <w:tcPr>
            <w:tcW w:w="323" w:type="dxa"/>
            <w:tcBorders>
              <w:bottom w:val="single" w:sz="4" w:space="0" w:color="auto"/>
            </w:tcBorders>
            <w:shd w:val="clear" w:color="auto" w:fill="B3B3B3"/>
            <w:vAlign w:val="center"/>
          </w:tcPr>
          <w:p w14:paraId="34704F76" w14:textId="77777777" w:rsidR="000E0A19" w:rsidRPr="00E14D9E" w:rsidRDefault="000E0A19" w:rsidP="001444B2">
            <w:pPr>
              <w:pStyle w:val="Style1"/>
            </w:pPr>
          </w:p>
        </w:tc>
        <w:tc>
          <w:tcPr>
            <w:tcW w:w="318" w:type="dxa"/>
            <w:tcBorders>
              <w:bottom w:val="single" w:sz="4" w:space="0" w:color="auto"/>
            </w:tcBorders>
            <w:shd w:val="clear" w:color="auto" w:fill="B3B3B3"/>
            <w:vAlign w:val="center"/>
          </w:tcPr>
          <w:p w14:paraId="53A535B6" w14:textId="77777777" w:rsidR="000E0A19" w:rsidRPr="00E14D9E" w:rsidRDefault="000E0A19" w:rsidP="001444B2">
            <w:pPr>
              <w:pStyle w:val="Style1"/>
            </w:pPr>
          </w:p>
        </w:tc>
        <w:tc>
          <w:tcPr>
            <w:tcW w:w="341" w:type="dxa"/>
            <w:tcBorders>
              <w:bottom w:val="single" w:sz="4" w:space="0" w:color="auto"/>
            </w:tcBorders>
            <w:shd w:val="clear" w:color="auto" w:fill="auto"/>
            <w:vAlign w:val="center"/>
          </w:tcPr>
          <w:p w14:paraId="040A6AC7" w14:textId="77777777" w:rsidR="000E0A19" w:rsidRPr="00E14D9E" w:rsidRDefault="000E0A19" w:rsidP="001444B2">
            <w:pPr>
              <w:pStyle w:val="Style1"/>
            </w:pPr>
          </w:p>
        </w:tc>
        <w:tc>
          <w:tcPr>
            <w:tcW w:w="332" w:type="dxa"/>
            <w:tcBorders>
              <w:bottom w:val="single" w:sz="4" w:space="0" w:color="auto"/>
            </w:tcBorders>
            <w:shd w:val="clear" w:color="auto" w:fill="auto"/>
            <w:vAlign w:val="center"/>
          </w:tcPr>
          <w:p w14:paraId="1EAEF7BD" w14:textId="77777777" w:rsidR="000E0A19" w:rsidRPr="00E14D9E" w:rsidRDefault="000E0A19" w:rsidP="001444B2">
            <w:pPr>
              <w:pStyle w:val="Style1"/>
            </w:pPr>
          </w:p>
        </w:tc>
        <w:tc>
          <w:tcPr>
            <w:tcW w:w="323" w:type="dxa"/>
            <w:tcBorders>
              <w:bottom w:val="single" w:sz="4" w:space="0" w:color="auto"/>
            </w:tcBorders>
            <w:shd w:val="clear" w:color="auto" w:fill="auto"/>
            <w:vAlign w:val="center"/>
          </w:tcPr>
          <w:p w14:paraId="3962BDEA" w14:textId="77777777" w:rsidR="000E0A19" w:rsidRPr="00E14D9E" w:rsidRDefault="000E0A19" w:rsidP="001444B2">
            <w:pPr>
              <w:pStyle w:val="Style1"/>
            </w:pPr>
          </w:p>
        </w:tc>
        <w:tc>
          <w:tcPr>
            <w:tcW w:w="318" w:type="dxa"/>
            <w:shd w:val="clear" w:color="auto" w:fill="auto"/>
            <w:vAlign w:val="center"/>
          </w:tcPr>
          <w:p w14:paraId="1C1C92F3" w14:textId="77777777" w:rsidR="000E0A19" w:rsidRPr="00E14D9E" w:rsidRDefault="000E0A19" w:rsidP="001444B2">
            <w:pPr>
              <w:pStyle w:val="Style1"/>
            </w:pPr>
          </w:p>
        </w:tc>
      </w:tr>
      <w:tr w:rsidR="001B44F1" w:rsidRPr="00E03655" w14:paraId="3D944F7D" w14:textId="77777777" w:rsidTr="00666832">
        <w:tc>
          <w:tcPr>
            <w:tcW w:w="3496" w:type="dxa"/>
            <w:vAlign w:val="center"/>
          </w:tcPr>
          <w:p w14:paraId="295FA89E" w14:textId="7AE46D7B" w:rsidR="001B44F1" w:rsidRPr="00E14D9E" w:rsidRDefault="00666832" w:rsidP="001444B2">
            <w:pPr>
              <w:pStyle w:val="Style1"/>
            </w:pPr>
            <w:r>
              <w:t>Escrita da Tese</w:t>
            </w:r>
          </w:p>
        </w:tc>
        <w:tc>
          <w:tcPr>
            <w:tcW w:w="341" w:type="dxa"/>
            <w:shd w:val="clear" w:color="auto" w:fill="auto"/>
            <w:vAlign w:val="center"/>
          </w:tcPr>
          <w:p w14:paraId="55D490BC" w14:textId="77777777" w:rsidR="001B44F1" w:rsidRPr="00E14D9E" w:rsidRDefault="001B44F1" w:rsidP="001444B2">
            <w:pPr>
              <w:pStyle w:val="Style1"/>
            </w:pPr>
          </w:p>
        </w:tc>
        <w:tc>
          <w:tcPr>
            <w:tcW w:w="332" w:type="dxa"/>
            <w:shd w:val="clear" w:color="auto" w:fill="auto"/>
            <w:vAlign w:val="center"/>
          </w:tcPr>
          <w:p w14:paraId="56C1663F" w14:textId="77777777" w:rsidR="001B44F1" w:rsidRPr="00E14D9E" w:rsidRDefault="001B44F1" w:rsidP="001444B2">
            <w:pPr>
              <w:pStyle w:val="Style1"/>
            </w:pPr>
          </w:p>
        </w:tc>
        <w:tc>
          <w:tcPr>
            <w:tcW w:w="323" w:type="dxa"/>
            <w:shd w:val="clear" w:color="auto" w:fill="auto"/>
            <w:vAlign w:val="center"/>
          </w:tcPr>
          <w:p w14:paraId="547C5295" w14:textId="77777777" w:rsidR="001B44F1" w:rsidRPr="00E14D9E" w:rsidRDefault="001B44F1" w:rsidP="001444B2">
            <w:pPr>
              <w:pStyle w:val="Style1"/>
            </w:pPr>
          </w:p>
        </w:tc>
        <w:tc>
          <w:tcPr>
            <w:tcW w:w="318" w:type="dxa"/>
            <w:shd w:val="clear" w:color="auto" w:fill="auto"/>
            <w:vAlign w:val="center"/>
          </w:tcPr>
          <w:p w14:paraId="4078F3D9" w14:textId="77777777" w:rsidR="001B44F1" w:rsidRPr="00E14D9E" w:rsidRDefault="001B44F1" w:rsidP="001444B2">
            <w:pPr>
              <w:pStyle w:val="Style1"/>
            </w:pPr>
          </w:p>
        </w:tc>
        <w:tc>
          <w:tcPr>
            <w:tcW w:w="341" w:type="dxa"/>
            <w:shd w:val="clear" w:color="auto" w:fill="auto"/>
            <w:vAlign w:val="center"/>
          </w:tcPr>
          <w:p w14:paraId="7B2F9DE0" w14:textId="77777777" w:rsidR="001B44F1" w:rsidRPr="00E14D9E" w:rsidRDefault="001B44F1" w:rsidP="001444B2">
            <w:pPr>
              <w:pStyle w:val="Style1"/>
            </w:pPr>
          </w:p>
        </w:tc>
        <w:tc>
          <w:tcPr>
            <w:tcW w:w="332" w:type="dxa"/>
            <w:shd w:val="clear" w:color="auto" w:fill="auto"/>
            <w:vAlign w:val="center"/>
          </w:tcPr>
          <w:p w14:paraId="6CC8969B" w14:textId="77777777" w:rsidR="001B44F1" w:rsidRPr="00E14D9E" w:rsidRDefault="001B44F1" w:rsidP="001444B2">
            <w:pPr>
              <w:pStyle w:val="Style1"/>
            </w:pPr>
          </w:p>
        </w:tc>
        <w:tc>
          <w:tcPr>
            <w:tcW w:w="323" w:type="dxa"/>
            <w:shd w:val="clear" w:color="auto" w:fill="auto"/>
            <w:vAlign w:val="center"/>
          </w:tcPr>
          <w:p w14:paraId="66469871" w14:textId="77777777" w:rsidR="001B44F1" w:rsidRPr="00E14D9E" w:rsidRDefault="001B44F1" w:rsidP="001444B2">
            <w:pPr>
              <w:pStyle w:val="Style1"/>
            </w:pPr>
          </w:p>
        </w:tc>
        <w:tc>
          <w:tcPr>
            <w:tcW w:w="318" w:type="dxa"/>
            <w:shd w:val="clear" w:color="auto" w:fill="auto"/>
            <w:vAlign w:val="center"/>
          </w:tcPr>
          <w:p w14:paraId="3D5302B0" w14:textId="77777777" w:rsidR="001B44F1" w:rsidRPr="00E14D9E" w:rsidRDefault="001B44F1" w:rsidP="001444B2">
            <w:pPr>
              <w:pStyle w:val="Style1"/>
            </w:pPr>
          </w:p>
        </w:tc>
        <w:tc>
          <w:tcPr>
            <w:tcW w:w="341" w:type="dxa"/>
            <w:shd w:val="clear" w:color="auto" w:fill="B3B3B3"/>
            <w:vAlign w:val="center"/>
          </w:tcPr>
          <w:p w14:paraId="349AF966" w14:textId="77777777" w:rsidR="001B44F1" w:rsidRPr="00E14D9E" w:rsidRDefault="001B44F1" w:rsidP="001444B2">
            <w:pPr>
              <w:pStyle w:val="Style1"/>
            </w:pPr>
          </w:p>
        </w:tc>
        <w:tc>
          <w:tcPr>
            <w:tcW w:w="332" w:type="dxa"/>
            <w:shd w:val="clear" w:color="auto" w:fill="B3B3B3"/>
            <w:vAlign w:val="center"/>
          </w:tcPr>
          <w:p w14:paraId="385E8144" w14:textId="77777777" w:rsidR="001B44F1" w:rsidRPr="00E14D9E" w:rsidRDefault="001B44F1" w:rsidP="001444B2">
            <w:pPr>
              <w:pStyle w:val="Style1"/>
            </w:pPr>
          </w:p>
        </w:tc>
        <w:tc>
          <w:tcPr>
            <w:tcW w:w="323" w:type="dxa"/>
            <w:shd w:val="clear" w:color="auto" w:fill="B3B3B3"/>
            <w:vAlign w:val="center"/>
          </w:tcPr>
          <w:p w14:paraId="1C91E4EC" w14:textId="77777777" w:rsidR="001B44F1" w:rsidRPr="00E14D9E" w:rsidRDefault="001B44F1" w:rsidP="001444B2">
            <w:pPr>
              <w:pStyle w:val="Style1"/>
            </w:pPr>
          </w:p>
        </w:tc>
        <w:tc>
          <w:tcPr>
            <w:tcW w:w="318" w:type="dxa"/>
            <w:tcBorders>
              <w:bottom w:val="single" w:sz="4" w:space="0" w:color="auto"/>
            </w:tcBorders>
            <w:shd w:val="clear" w:color="auto" w:fill="B3B3B3"/>
            <w:vAlign w:val="center"/>
          </w:tcPr>
          <w:p w14:paraId="2407F5B2" w14:textId="77777777" w:rsidR="001B44F1" w:rsidRPr="00E14D9E" w:rsidRDefault="001B44F1" w:rsidP="001444B2">
            <w:pPr>
              <w:pStyle w:val="Style1"/>
            </w:pPr>
          </w:p>
        </w:tc>
        <w:tc>
          <w:tcPr>
            <w:tcW w:w="341" w:type="dxa"/>
            <w:tcBorders>
              <w:bottom w:val="single" w:sz="4" w:space="0" w:color="auto"/>
            </w:tcBorders>
            <w:shd w:val="clear" w:color="auto" w:fill="B3B3B3"/>
            <w:vAlign w:val="center"/>
          </w:tcPr>
          <w:p w14:paraId="60697DD6" w14:textId="77777777" w:rsidR="001B44F1" w:rsidRPr="00E14D9E" w:rsidRDefault="001B44F1" w:rsidP="001444B2">
            <w:pPr>
              <w:pStyle w:val="Style1"/>
            </w:pPr>
          </w:p>
        </w:tc>
        <w:tc>
          <w:tcPr>
            <w:tcW w:w="332" w:type="dxa"/>
            <w:tcBorders>
              <w:bottom w:val="single" w:sz="4" w:space="0" w:color="auto"/>
            </w:tcBorders>
            <w:shd w:val="clear" w:color="auto" w:fill="B3B3B3"/>
            <w:vAlign w:val="center"/>
          </w:tcPr>
          <w:p w14:paraId="4A0D6238" w14:textId="77777777" w:rsidR="001B44F1" w:rsidRPr="00E14D9E" w:rsidRDefault="001B44F1" w:rsidP="001444B2">
            <w:pPr>
              <w:pStyle w:val="Style1"/>
            </w:pPr>
          </w:p>
        </w:tc>
        <w:tc>
          <w:tcPr>
            <w:tcW w:w="323" w:type="dxa"/>
            <w:tcBorders>
              <w:bottom w:val="single" w:sz="4" w:space="0" w:color="auto"/>
            </w:tcBorders>
            <w:shd w:val="clear" w:color="auto" w:fill="B3B3B3"/>
            <w:vAlign w:val="center"/>
          </w:tcPr>
          <w:p w14:paraId="7E7DD243" w14:textId="77777777" w:rsidR="001B44F1" w:rsidRPr="00E14D9E" w:rsidRDefault="001B44F1" w:rsidP="001444B2">
            <w:pPr>
              <w:pStyle w:val="Style1"/>
            </w:pPr>
          </w:p>
        </w:tc>
        <w:tc>
          <w:tcPr>
            <w:tcW w:w="318" w:type="dxa"/>
            <w:tcBorders>
              <w:bottom w:val="single" w:sz="4" w:space="0" w:color="auto"/>
            </w:tcBorders>
            <w:shd w:val="clear" w:color="auto" w:fill="auto"/>
            <w:vAlign w:val="center"/>
          </w:tcPr>
          <w:p w14:paraId="3BF83EF7" w14:textId="77777777" w:rsidR="001B44F1" w:rsidRPr="00E14D9E" w:rsidRDefault="001B44F1" w:rsidP="001444B2">
            <w:pPr>
              <w:pStyle w:val="Style1"/>
            </w:pPr>
          </w:p>
        </w:tc>
      </w:tr>
      <w:tr w:rsidR="00DF28FC" w:rsidRPr="00E03655" w14:paraId="4DCE21C4" w14:textId="77777777" w:rsidTr="00666832">
        <w:tc>
          <w:tcPr>
            <w:tcW w:w="3496" w:type="dxa"/>
            <w:vAlign w:val="center"/>
          </w:tcPr>
          <w:p w14:paraId="3F5E5463" w14:textId="5E2A6BF7" w:rsidR="000E0A19" w:rsidRPr="00E14D9E" w:rsidRDefault="00666832" w:rsidP="001444B2">
            <w:pPr>
              <w:pStyle w:val="Style1"/>
            </w:pPr>
            <w:r>
              <w:t>Apresentação</w:t>
            </w:r>
          </w:p>
        </w:tc>
        <w:tc>
          <w:tcPr>
            <w:tcW w:w="341" w:type="dxa"/>
            <w:shd w:val="clear" w:color="auto" w:fill="auto"/>
            <w:vAlign w:val="center"/>
          </w:tcPr>
          <w:p w14:paraId="20D838D4" w14:textId="77777777" w:rsidR="000E0A19" w:rsidRPr="00E14D9E" w:rsidRDefault="000E0A19" w:rsidP="001444B2">
            <w:pPr>
              <w:pStyle w:val="Style1"/>
            </w:pPr>
          </w:p>
        </w:tc>
        <w:tc>
          <w:tcPr>
            <w:tcW w:w="332" w:type="dxa"/>
            <w:shd w:val="clear" w:color="auto" w:fill="auto"/>
            <w:vAlign w:val="center"/>
          </w:tcPr>
          <w:p w14:paraId="2208CED8" w14:textId="77777777" w:rsidR="000E0A19" w:rsidRPr="00E14D9E" w:rsidRDefault="000E0A19" w:rsidP="001444B2">
            <w:pPr>
              <w:pStyle w:val="Style1"/>
            </w:pPr>
          </w:p>
        </w:tc>
        <w:tc>
          <w:tcPr>
            <w:tcW w:w="323" w:type="dxa"/>
            <w:shd w:val="clear" w:color="auto" w:fill="auto"/>
            <w:vAlign w:val="center"/>
          </w:tcPr>
          <w:p w14:paraId="46F4064A" w14:textId="77777777" w:rsidR="000E0A19" w:rsidRPr="00E14D9E" w:rsidRDefault="000E0A19" w:rsidP="001444B2">
            <w:pPr>
              <w:pStyle w:val="Style1"/>
            </w:pPr>
          </w:p>
        </w:tc>
        <w:tc>
          <w:tcPr>
            <w:tcW w:w="318" w:type="dxa"/>
            <w:shd w:val="clear" w:color="auto" w:fill="auto"/>
            <w:vAlign w:val="center"/>
          </w:tcPr>
          <w:p w14:paraId="1AA22C36" w14:textId="77777777" w:rsidR="000E0A19" w:rsidRPr="00E14D9E" w:rsidRDefault="000E0A19" w:rsidP="001444B2">
            <w:pPr>
              <w:pStyle w:val="Style1"/>
            </w:pPr>
          </w:p>
        </w:tc>
        <w:tc>
          <w:tcPr>
            <w:tcW w:w="341" w:type="dxa"/>
            <w:shd w:val="clear" w:color="auto" w:fill="auto"/>
            <w:vAlign w:val="center"/>
          </w:tcPr>
          <w:p w14:paraId="5A86D999" w14:textId="77777777" w:rsidR="000E0A19" w:rsidRPr="00E14D9E" w:rsidRDefault="000E0A19" w:rsidP="001444B2">
            <w:pPr>
              <w:pStyle w:val="Style1"/>
            </w:pPr>
          </w:p>
        </w:tc>
        <w:tc>
          <w:tcPr>
            <w:tcW w:w="332" w:type="dxa"/>
            <w:shd w:val="clear" w:color="auto" w:fill="auto"/>
            <w:vAlign w:val="center"/>
          </w:tcPr>
          <w:p w14:paraId="0256B574" w14:textId="77777777" w:rsidR="000E0A19" w:rsidRPr="00E14D9E" w:rsidRDefault="000E0A19" w:rsidP="001444B2">
            <w:pPr>
              <w:pStyle w:val="Style1"/>
            </w:pPr>
          </w:p>
        </w:tc>
        <w:tc>
          <w:tcPr>
            <w:tcW w:w="323" w:type="dxa"/>
            <w:shd w:val="clear" w:color="auto" w:fill="auto"/>
            <w:vAlign w:val="center"/>
          </w:tcPr>
          <w:p w14:paraId="537BC1B6" w14:textId="77777777" w:rsidR="000E0A19" w:rsidRPr="00E14D9E" w:rsidRDefault="000E0A19" w:rsidP="001444B2">
            <w:pPr>
              <w:pStyle w:val="Style1"/>
            </w:pPr>
          </w:p>
        </w:tc>
        <w:tc>
          <w:tcPr>
            <w:tcW w:w="318" w:type="dxa"/>
            <w:shd w:val="clear" w:color="auto" w:fill="auto"/>
            <w:vAlign w:val="center"/>
          </w:tcPr>
          <w:p w14:paraId="4DC34127" w14:textId="77777777" w:rsidR="000E0A19" w:rsidRPr="00E14D9E" w:rsidRDefault="000E0A19" w:rsidP="001444B2">
            <w:pPr>
              <w:pStyle w:val="Style1"/>
            </w:pPr>
          </w:p>
        </w:tc>
        <w:tc>
          <w:tcPr>
            <w:tcW w:w="341" w:type="dxa"/>
            <w:shd w:val="clear" w:color="auto" w:fill="auto"/>
            <w:vAlign w:val="center"/>
          </w:tcPr>
          <w:p w14:paraId="56A7646F" w14:textId="77777777" w:rsidR="000E0A19" w:rsidRPr="00E14D9E" w:rsidRDefault="000E0A19" w:rsidP="001444B2">
            <w:pPr>
              <w:pStyle w:val="Style1"/>
            </w:pPr>
          </w:p>
        </w:tc>
        <w:tc>
          <w:tcPr>
            <w:tcW w:w="332" w:type="dxa"/>
            <w:shd w:val="clear" w:color="auto" w:fill="auto"/>
            <w:vAlign w:val="center"/>
          </w:tcPr>
          <w:p w14:paraId="6EC4EC69" w14:textId="77777777" w:rsidR="000E0A19" w:rsidRPr="00E14D9E" w:rsidRDefault="000E0A19" w:rsidP="001444B2">
            <w:pPr>
              <w:pStyle w:val="Style1"/>
            </w:pPr>
          </w:p>
        </w:tc>
        <w:tc>
          <w:tcPr>
            <w:tcW w:w="323" w:type="dxa"/>
            <w:shd w:val="clear" w:color="auto" w:fill="auto"/>
            <w:vAlign w:val="center"/>
          </w:tcPr>
          <w:p w14:paraId="13AE5C2D" w14:textId="77777777" w:rsidR="000E0A19" w:rsidRPr="00E14D9E" w:rsidRDefault="000E0A19" w:rsidP="001444B2">
            <w:pPr>
              <w:pStyle w:val="Style1"/>
            </w:pPr>
          </w:p>
        </w:tc>
        <w:tc>
          <w:tcPr>
            <w:tcW w:w="318" w:type="dxa"/>
            <w:shd w:val="clear" w:color="auto" w:fill="auto"/>
            <w:vAlign w:val="center"/>
          </w:tcPr>
          <w:p w14:paraId="2312F0B5" w14:textId="77777777" w:rsidR="000E0A19" w:rsidRPr="00E14D9E" w:rsidRDefault="000E0A19" w:rsidP="001444B2">
            <w:pPr>
              <w:pStyle w:val="Style1"/>
            </w:pPr>
          </w:p>
        </w:tc>
        <w:tc>
          <w:tcPr>
            <w:tcW w:w="341" w:type="dxa"/>
            <w:shd w:val="clear" w:color="auto" w:fill="auto"/>
            <w:vAlign w:val="center"/>
          </w:tcPr>
          <w:p w14:paraId="28A918BC" w14:textId="77777777" w:rsidR="000E0A19" w:rsidRPr="00E14D9E" w:rsidRDefault="000E0A19" w:rsidP="001444B2">
            <w:pPr>
              <w:pStyle w:val="Style1"/>
            </w:pPr>
          </w:p>
        </w:tc>
        <w:tc>
          <w:tcPr>
            <w:tcW w:w="332" w:type="dxa"/>
            <w:shd w:val="clear" w:color="auto" w:fill="auto"/>
            <w:vAlign w:val="center"/>
          </w:tcPr>
          <w:p w14:paraId="7A26BAFC" w14:textId="77777777" w:rsidR="000E0A19" w:rsidRPr="00E14D9E" w:rsidRDefault="000E0A19" w:rsidP="001444B2">
            <w:pPr>
              <w:pStyle w:val="Style1"/>
            </w:pPr>
          </w:p>
        </w:tc>
        <w:tc>
          <w:tcPr>
            <w:tcW w:w="323" w:type="dxa"/>
            <w:tcBorders>
              <w:bottom w:val="single" w:sz="4" w:space="0" w:color="auto"/>
            </w:tcBorders>
            <w:shd w:val="clear" w:color="auto" w:fill="auto"/>
            <w:vAlign w:val="center"/>
          </w:tcPr>
          <w:p w14:paraId="3AE05BD2" w14:textId="77777777" w:rsidR="000E0A19" w:rsidRPr="00E14D9E" w:rsidRDefault="000E0A19" w:rsidP="001444B2">
            <w:pPr>
              <w:pStyle w:val="Style1"/>
            </w:pPr>
          </w:p>
        </w:tc>
        <w:tc>
          <w:tcPr>
            <w:tcW w:w="318" w:type="dxa"/>
            <w:tcBorders>
              <w:bottom w:val="single" w:sz="4" w:space="0" w:color="auto"/>
            </w:tcBorders>
            <w:shd w:val="clear" w:color="auto" w:fill="B3B3B3"/>
            <w:vAlign w:val="center"/>
          </w:tcPr>
          <w:p w14:paraId="4C2F4DF2" w14:textId="77777777" w:rsidR="000E0A19" w:rsidRPr="00E14D9E" w:rsidRDefault="000E0A19" w:rsidP="001444B2">
            <w:pPr>
              <w:pStyle w:val="Style1"/>
            </w:pPr>
          </w:p>
        </w:tc>
      </w:tr>
    </w:tbl>
    <w:p w14:paraId="7A7413DB" w14:textId="77777777" w:rsidR="00A344FF" w:rsidRPr="00E03655" w:rsidRDefault="00A344FF" w:rsidP="001444B2">
      <w:pPr>
        <w:pStyle w:val="Style1"/>
      </w:pPr>
    </w:p>
    <w:p w14:paraId="522ABB62" w14:textId="77777777" w:rsidR="00A344FF" w:rsidRPr="00E14D9E" w:rsidRDefault="00A344FF" w:rsidP="00696731">
      <w:pPr>
        <w:pStyle w:val="Title"/>
      </w:pPr>
      <w:r w:rsidRPr="00E14D9E">
        <w:t>Referências Bibliográficas</w:t>
      </w:r>
    </w:p>
    <w:p w14:paraId="4C637E22" w14:textId="1B4DEF23" w:rsidR="00666832" w:rsidRDefault="004D11A4" w:rsidP="004D11A4">
      <w:pPr>
        <w:pStyle w:val="Style1"/>
        <w:ind w:firstLine="0"/>
      </w:pPr>
      <w:r w:rsidRPr="004D11A4">
        <w:t xml:space="preserve">[1] Z. Hu </w:t>
      </w:r>
      <w:proofErr w:type="spellStart"/>
      <w:r w:rsidRPr="004D11A4">
        <w:t>and</w:t>
      </w:r>
      <w:proofErr w:type="spellEnd"/>
      <w:r w:rsidRPr="004D11A4">
        <w:t xml:space="preserve"> M. </w:t>
      </w:r>
      <w:proofErr w:type="spellStart"/>
      <w:r w:rsidRPr="004D11A4">
        <w:t>Martonosi</w:t>
      </w:r>
      <w:proofErr w:type="spellEnd"/>
      <w:r w:rsidRPr="004D11A4">
        <w:t xml:space="preserve">. </w:t>
      </w:r>
      <w:proofErr w:type="spellStart"/>
      <w:r w:rsidRPr="00434D37">
        <w:rPr>
          <w:i/>
        </w:rPr>
        <w:t>Reducing</w:t>
      </w:r>
      <w:proofErr w:type="spellEnd"/>
      <w:r w:rsidRPr="00434D37">
        <w:rPr>
          <w:i/>
        </w:rPr>
        <w:t xml:space="preserve"> </w:t>
      </w:r>
      <w:proofErr w:type="spellStart"/>
      <w:r w:rsidRPr="00434D37">
        <w:rPr>
          <w:i/>
        </w:rPr>
        <w:t>register</w:t>
      </w:r>
      <w:proofErr w:type="spellEnd"/>
      <w:r w:rsidRPr="00434D37">
        <w:rPr>
          <w:i/>
        </w:rPr>
        <w:t xml:space="preserve"> file </w:t>
      </w:r>
      <w:proofErr w:type="spellStart"/>
      <w:r w:rsidRPr="00434D37">
        <w:rPr>
          <w:i/>
        </w:rPr>
        <w:t>power</w:t>
      </w:r>
      <w:proofErr w:type="spellEnd"/>
      <w:r w:rsidRPr="00434D37">
        <w:rPr>
          <w:i/>
        </w:rPr>
        <w:t xml:space="preserve"> </w:t>
      </w:r>
      <w:proofErr w:type="spellStart"/>
      <w:r w:rsidRPr="00434D37">
        <w:rPr>
          <w:i/>
        </w:rPr>
        <w:t>consumption</w:t>
      </w:r>
      <w:proofErr w:type="spellEnd"/>
      <w:r w:rsidRPr="00434D37">
        <w:rPr>
          <w:i/>
        </w:rPr>
        <w:t xml:space="preserve"> </w:t>
      </w:r>
      <w:proofErr w:type="spellStart"/>
      <w:r w:rsidRPr="00434D37">
        <w:rPr>
          <w:i/>
        </w:rPr>
        <w:t>by</w:t>
      </w:r>
      <w:proofErr w:type="spellEnd"/>
      <w:r w:rsidRPr="00434D37">
        <w:rPr>
          <w:i/>
        </w:rPr>
        <w:t xml:space="preserve"> </w:t>
      </w:r>
      <w:proofErr w:type="spellStart"/>
      <w:r w:rsidRPr="00434D37">
        <w:rPr>
          <w:i/>
        </w:rPr>
        <w:t>exploiting</w:t>
      </w:r>
      <w:proofErr w:type="spellEnd"/>
      <w:r w:rsidRPr="00434D37">
        <w:rPr>
          <w:i/>
        </w:rPr>
        <w:t xml:space="preserve"> </w:t>
      </w:r>
      <w:proofErr w:type="spellStart"/>
      <w:r w:rsidRPr="00434D37">
        <w:rPr>
          <w:i/>
        </w:rPr>
        <w:t>value</w:t>
      </w:r>
      <w:proofErr w:type="spellEnd"/>
      <w:r w:rsidRPr="00434D37">
        <w:rPr>
          <w:i/>
        </w:rPr>
        <w:t xml:space="preserve"> </w:t>
      </w:r>
      <w:proofErr w:type="spellStart"/>
      <w:r w:rsidRPr="00434D37">
        <w:rPr>
          <w:i/>
        </w:rPr>
        <w:t>lifetime</w:t>
      </w:r>
      <w:proofErr w:type="spellEnd"/>
      <w:r w:rsidRPr="00434D37">
        <w:rPr>
          <w:i/>
        </w:rPr>
        <w:t xml:space="preserve"> </w:t>
      </w:r>
      <w:proofErr w:type="spellStart"/>
      <w:r w:rsidRPr="00434D37">
        <w:rPr>
          <w:i/>
        </w:rPr>
        <w:t>characteristics</w:t>
      </w:r>
      <w:proofErr w:type="spellEnd"/>
      <w:r w:rsidRPr="004D11A4">
        <w:t xml:space="preserve">. </w:t>
      </w:r>
      <w:r w:rsidRPr="00434D37">
        <w:t xml:space="preserve">In </w:t>
      </w:r>
      <w:proofErr w:type="spellStart"/>
      <w:r w:rsidRPr="00434D37">
        <w:t>WkShp</w:t>
      </w:r>
      <w:proofErr w:type="spellEnd"/>
      <w:r w:rsidRPr="00434D37">
        <w:t xml:space="preserve"> </w:t>
      </w:r>
      <w:proofErr w:type="spellStart"/>
      <w:r w:rsidRPr="00434D37">
        <w:t>on</w:t>
      </w:r>
      <w:proofErr w:type="spellEnd"/>
      <w:r w:rsidRPr="00434D37">
        <w:t xml:space="preserve"> </w:t>
      </w:r>
      <w:proofErr w:type="spellStart"/>
      <w:r w:rsidRPr="00434D37">
        <w:t>Complexity-Effective</w:t>
      </w:r>
      <w:proofErr w:type="spellEnd"/>
      <w:r w:rsidRPr="00434D37">
        <w:t xml:space="preserve"> Design, </w:t>
      </w:r>
      <w:proofErr w:type="spellStart"/>
      <w:r w:rsidRPr="004D11A4">
        <w:t>June</w:t>
      </w:r>
      <w:proofErr w:type="spellEnd"/>
      <w:r w:rsidRPr="004D11A4">
        <w:t xml:space="preserve"> 2000.</w:t>
      </w:r>
    </w:p>
    <w:p w14:paraId="0E5F163A" w14:textId="77777777" w:rsidR="00460573" w:rsidRDefault="00460573" w:rsidP="004D11A4">
      <w:pPr>
        <w:pStyle w:val="Style1"/>
        <w:ind w:firstLine="0"/>
      </w:pPr>
    </w:p>
    <w:p w14:paraId="65FE7C3B" w14:textId="685915BE" w:rsidR="004D11A4" w:rsidRDefault="004D11A4" w:rsidP="004D11A4">
      <w:pPr>
        <w:pStyle w:val="Style1"/>
        <w:ind w:firstLine="0"/>
      </w:pPr>
      <w:r w:rsidRPr="004D11A4">
        <w:t xml:space="preserve">[2] J. </w:t>
      </w:r>
      <w:proofErr w:type="spellStart"/>
      <w:r w:rsidRPr="004D11A4">
        <w:t>Rabaey</w:t>
      </w:r>
      <w:proofErr w:type="spellEnd"/>
      <w:r w:rsidRPr="004D11A4">
        <w:t xml:space="preserve"> </w:t>
      </w:r>
      <w:proofErr w:type="spellStart"/>
      <w:r w:rsidRPr="004D11A4">
        <w:t>and</w:t>
      </w:r>
      <w:proofErr w:type="spellEnd"/>
      <w:r w:rsidRPr="004D11A4">
        <w:t xml:space="preserve"> M. </w:t>
      </w:r>
      <w:proofErr w:type="spellStart"/>
      <w:r w:rsidRPr="004D11A4">
        <w:t>Pedram</w:t>
      </w:r>
      <w:proofErr w:type="spellEnd"/>
      <w:r w:rsidRPr="004D11A4">
        <w:t xml:space="preserve"> (</w:t>
      </w:r>
      <w:proofErr w:type="spellStart"/>
      <w:r w:rsidRPr="004D11A4">
        <w:t>Edi</w:t>
      </w:r>
      <w:r>
        <w:t>tors</w:t>
      </w:r>
      <w:proofErr w:type="spellEnd"/>
      <w:r>
        <w:t xml:space="preserve">). </w:t>
      </w:r>
      <w:proofErr w:type="spellStart"/>
      <w:r w:rsidRPr="004D11A4">
        <w:rPr>
          <w:i/>
        </w:rPr>
        <w:t>Low</w:t>
      </w:r>
      <w:proofErr w:type="spellEnd"/>
      <w:r w:rsidRPr="004D11A4">
        <w:rPr>
          <w:i/>
        </w:rPr>
        <w:t xml:space="preserve"> Power Design </w:t>
      </w:r>
      <w:proofErr w:type="spellStart"/>
      <w:r w:rsidRPr="004D11A4">
        <w:rPr>
          <w:i/>
        </w:rPr>
        <w:t>Methodologies</w:t>
      </w:r>
      <w:proofErr w:type="spellEnd"/>
      <w:r w:rsidRPr="004D11A4">
        <w:t xml:space="preserve">. </w:t>
      </w:r>
      <w:proofErr w:type="spellStart"/>
      <w:r w:rsidRPr="004D11A4">
        <w:t>Kluwer</w:t>
      </w:r>
      <w:proofErr w:type="spellEnd"/>
      <w:r w:rsidRPr="004D11A4">
        <w:t xml:space="preserve"> </w:t>
      </w:r>
      <w:proofErr w:type="spellStart"/>
      <w:r w:rsidRPr="004D11A4">
        <w:t>Academic</w:t>
      </w:r>
      <w:proofErr w:type="spellEnd"/>
      <w:r w:rsidRPr="004D11A4">
        <w:t xml:space="preserve"> </w:t>
      </w:r>
      <w:proofErr w:type="spellStart"/>
      <w:r w:rsidRPr="004D11A4">
        <w:t>Publishers</w:t>
      </w:r>
      <w:proofErr w:type="spellEnd"/>
      <w:r w:rsidRPr="004D11A4">
        <w:t xml:space="preserve">, </w:t>
      </w:r>
      <w:proofErr w:type="spellStart"/>
      <w:r w:rsidRPr="004D11A4">
        <w:t>Norwell</w:t>
      </w:r>
      <w:proofErr w:type="spellEnd"/>
      <w:r w:rsidRPr="004D11A4">
        <w:t>, MA, 1996.</w:t>
      </w:r>
    </w:p>
    <w:p w14:paraId="70E45714" w14:textId="77777777" w:rsidR="00460573" w:rsidRDefault="00460573" w:rsidP="004D11A4">
      <w:pPr>
        <w:pStyle w:val="Style1"/>
        <w:ind w:firstLine="0"/>
      </w:pPr>
    </w:p>
    <w:p w14:paraId="3CA4064C" w14:textId="4E43C02E" w:rsidR="004D11A4" w:rsidRDefault="00846928" w:rsidP="004D11A4">
      <w:pPr>
        <w:pStyle w:val="Style1"/>
        <w:ind w:firstLine="0"/>
      </w:pPr>
      <w:r>
        <w:t xml:space="preserve">[3] </w:t>
      </w:r>
      <w:r w:rsidR="00434D37">
        <w:t xml:space="preserve">X. </w:t>
      </w:r>
      <w:proofErr w:type="spellStart"/>
      <w:r w:rsidR="00434D37">
        <w:t>Guan</w:t>
      </w:r>
      <w:proofErr w:type="spellEnd"/>
      <w:r w:rsidR="00434D37">
        <w:t xml:space="preserve"> </w:t>
      </w:r>
      <w:proofErr w:type="spellStart"/>
      <w:r w:rsidR="00434D37">
        <w:t>and</w:t>
      </w:r>
      <w:proofErr w:type="spellEnd"/>
      <w:r w:rsidR="00434D37">
        <w:t xml:space="preserve"> Y. </w:t>
      </w:r>
      <w:proofErr w:type="spellStart"/>
      <w:r w:rsidR="00434D37">
        <w:t>Fei</w:t>
      </w:r>
      <w:proofErr w:type="spellEnd"/>
      <w:r w:rsidR="00434D37">
        <w:t xml:space="preserve">. </w:t>
      </w:r>
      <w:proofErr w:type="spellStart"/>
      <w:r w:rsidRPr="00434D37">
        <w:rPr>
          <w:i/>
        </w:rPr>
        <w:t>Reducing</w:t>
      </w:r>
      <w:proofErr w:type="spellEnd"/>
      <w:r w:rsidRPr="00434D37">
        <w:rPr>
          <w:i/>
        </w:rPr>
        <w:t xml:space="preserve"> </w:t>
      </w:r>
      <w:proofErr w:type="spellStart"/>
      <w:r w:rsidRPr="00434D37">
        <w:rPr>
          <w:i/>
        </w:rPr>
        <w:t>power</w:t>
      </w:r>
      <w:proofErr w:type="spellEnd"/>
      <w:r w:rsidRPr="00434D37">
        <w:rPr>
          <w:i/>
        </w:rPr>
        <w:t xml:space="preserve"> </w:t>
      </w:r>
      <w:proofErr w:type="spellStart"/>
      <w:r w:rsidRPr="00434D37">
        <w:rPr>
          <w:i/>
        </w:rPr>
        <w:t>consumption</w:t>
      </w:r>
      <w:proofErr w:type="spellEnd"/>
      <w:r w:rsidRPr="00434D37">
        <w:rPr>
          <w:i/>
        </w:rPr>
        <w:t xml:space="preserve"> </w:t>
      </w:r>
      <w:proofErr w:type="spellStart"/>
      <w:r w:rsidRPr="00434D37">
        <w:rPr>
          <w:i/>
        </w:rPr>
        <w:t>of</w:t>
      </w:r>
      <w:proofErr w:type="spellEnd"/>
      <w:r w:rsidRPr="00434D37">
        <w:rPr>
          <w:i/>
        </w:rPr>
        <w:t xml:space="preserve"> </w:t>
      </w:r>
      <w:proofErr w:type="spellStart"/>
      <w:r w:rsidRPr="00434D37">
        <w:rPr>
          <w:i/>
        </w:rPr>
        <w:t>embedded</w:t>
      </w:r>
      <w:proofErr w:type="spellEnd"/>
      <w:r w:rsidRPr="00434D37">
        <w:rPr>
          <w:i/>
        </w:rPr>
        <w:t xml:space="preserve"> processors </w:t>
      </w:r>
      <w:proofErr w:type="spellStart"/>
      <w:r w:rsidRPr="00434D37">
        <w:rPr>
          <w:i/>
        </w:rPr>
        <w:t>through</w:t>
      </w:r>
      <w:proofErr w:type="spellEnd"/>
      <w:r w:rsidRPr="00434D37">
        <w:rPr>
          <w:i/>
        </w:rPr>
        <w:t xml:space="preserve"> </w:t>
      </w:r>
      <w:proofErr w:type="spellStart"/>
      <w:r w:rsidRPr="00434D37">
        <w:rPr>
          <w:i/>
        </w:rPr>
        <w:t>register</w:t>
      </w:r>
      <w:proofErr w:type="spellEnd"/>
      <w:r w:rsidRPr="00434D37">
        <w:rPr>
          <w:i/>
        </w:rPr>
        <w:t xml:space="preserve"> file </w:t>
      </w:r>
      <w:proofErr w:type="spellStart"/>
      <w:r w:rsidRPr="00434D37">
        <w:rPr>
          <w:i/>
        </w:rPr>
        <w:t>partitioning</w:t>
      </w:r>
      <w:proofErr w:type="spellEnd"/>
      <w:r w:rsidRPr="00434D37">
        <w:rPr>
          <w:i/>
        </w:rPr>
        <w:t xml:space="preserve"> </w:t>
      </w:r>
      <w:proofErr w:type="spellStart"/>
      <w:r w:rsidRPr="00434D37">
        <w:rPr>
          <w:i/>
        </w:rPr>
        <w:t>and</w:t>
      </w:r>
      <w:proofErr w:type="spellEnd"/>
      <w:r w:rsidRPr="00434D37">
        <w:rPr>
          <w:i/>
        </w:rPr>
        <w:t xml:space="preserve"> </w:t>
      </w:r>
      <w:proofErr w:type="spellStart"/>
      <w:r w:rsidRPr="00434D37">
        <w:rPr>
          <w:i/>
        </w:rPr>
        <w:t>compiler</w:t>
      </w:r>
      <w:proofErr w:type="spellEnd"/>
      <w:r w:rsidRPr="00434D37">
        <w:rPr>
          <w:i/>
        </w:rPr>
        <w:t xml:space="preserve"> </w:t>
      </w:r>
      <w:proofErr w:type="spellStart"/>
      <w:r w:rsidRPr="00434D37">
        <w:rPr>
          <w:i/>
        </w:rPr>
        <w:t>support</w:t>
      </w:r>
      <w:proofErr w:type="spellEnd"/>
      <w:r w:rsidR="00434D37">
        <w:t>.</w:t>
      </w:r>
      <w:r w:rsidRPr="00434D37">
        <w:rPr>
          <w:i/>
        </w:rPr>
        <w:t xml:space="preserve"> </w:t>
      </w:r>
      <w:r w:rsidRPr="00434D37">
        <w:t xml:space="preserve">Proc. </w:t>
      </w:r>
      <w:proofErr w:type="spellStart"/>
      <w:r w:rsidRPr="00434D37">
        <w:t>Application-Specific</w:t>
      </w:r>
      <w:proofErr w:type="spellEnd"/>
      <w:r w:rsidRPr="00434D37">
        <w:t xml:space="preserve"> Systems, </w:t>
      </w:r>
      <w:proofErr w:type="spellStart"/>
      <w:r w:rsidRPr="00434D37">
        <w:t>Architectures</w:t>
      </w:r>
      <w:proofErr w:type="spellEnd"/>
      <w:r w:rsidRPr="00434D37">
        <w:t xml:space="preserve"> Processors</w:t>
      </w:r>
      <w:r w:rsidRPr="00846928">
        <w:t>, Jul. 2008, pp. 269–274.</w:t>
      </w:r>
    </w:p>
    <w:p w14:paraId="486B792F" w14:textId="77777777" w:rsidR="00460573" w:rsidRPr="00E03655" w:rsidRDefault="00460573" w:rsidP="004D11A4">
      <w:pPr>
        <w:pStyle w:val="Style1"/>
        <w:ind w:firstLine="0"/>
      </w:pPr>
      <w:bookmarkStart w:id="0" w:name="_GoBack"/>
      <w:bookmarkEnd w:id="0"/>
    </w:p>
    <w:p w14:paraId="5781CA6A" w14:textId="69F789F3" w:rsidR="006C38C7" w:rsidRDefault="00434D37" w:rsidP="00434D37">
      <w:pPr>
        <w:pStyle w:val="Style1"/>
        <w:ind w:firstLine="0"/>
      </w:pPr>
      <w:r>
        <w:t>[4]</w:t>
      </w:r>
      <w:r w:rsidR="00460573">
        <w:t xml:space="preserve"> </w:t>
      </w:r>
      <w:proofErr w:type="spellStart"/>
      <w:r w:rsidR="00460573" w:rsidRPr="00660181">
        <w:t>Nios</w:t>
      </w:r>
      <w:proofErr w:type="spellEnd"/>
      <w:r w:rsidR="00460573">
        <w:t xml:space="preserve"> </w:t>
      </w:r>
      <w:r w:rsidR="00460573" w:rsidRPr="00660181">
        <w:t>I</w:t>
      </w:r>
      <w:r w:rsidR="00460573">
        <w:t xml:space="preserve">I </w:t>
      </w:r>
      <w:r w:rsidR="00460573" w:rsidRPr="00660181">
        <w:t>Processor</w:t>
      </w:r>
      <w:r w:rsidR="00460573">
        <w:t xml:space="preserve"> </w:t>
      </w:r>
      <w:proofErr w:type="spellStart"/>
      <w:r w:rsidR="00460573" w:rsidRPr="00660181">
        <w:t>Reference</w:t>
      </w:r>
      <w:proofErr w:type="spellEnd"/>
      <w:r w:rsidR="00460573">
        <w:t xml:space="preserve"> </w:t>
      </w:r>
      <w:proofErr w:type="spellStart"/>
      <w:r w:rsidR="00460573" w:rsidRPr="00660181">
        <w:t>Guide</w:t>
      </w:r>
      <w:proofErr w:type="spellEnd"/>
      <w:r w:rsidR="00460573" w:rsidRPr="00660181">
        <w:t>,</w:t>
      </w:r>
      <w:r w:rsidR="00460573">
        <w:t xml:space="preserve"> </w:t>
      </w:r>
      <w:r w:rsidR="00460573" w:rsidRPr="00660181">
        <w:t>UG081 (v5.1),</w:t>
      </w:r>
      <w:r w:rsidR="00460573">
        <w:t xml:space="preserve"> </w:t>
      </w:r>
      <w:proofErr w:type="spellStart"/>
      <w:r w:rsidR="00460573" w:rsidRPr="00660181">
        <w:t>April</w:t>
      </w:r>
      <w:proofErr w:type="spellEnd"/>
      <w:r w:rsidR="00460573">
        <w:t xml:space="preserve"> </w:t>
      </w:r>
      <w:r w:rsidR="00460573" w:rsidRPr="00660181">
        <w:t>2, 2005,</w:t>
      </w:r>
      <w:r w:rsidR="00460573">
        <w:t xml:space="preserve"> </w:t>
      </w:r>
      <w:proofErr w:type="spellStart"/>
      <w:r w:rsidR="00460573" w:rsidRPr="00660181">
        <w:t>www</w:t>
      </w:r>
      <w:proofErr w:type="spellEnd"/>
      <w:r w:rsidR="00460573" w:rsidRPr="00660181">
        <w:t>. Altera.com</w:t>
      </w:r>
      <w:r w:rsidR="00460573">
        <w:t>.</w:t>
      </w:r>
    </w:p>
    <w:p w14:paraId="7045FF99" w14:textId="77777777" w:rsidR="00460573" w:rsidRDefault="00460573" w:rsidP="00434D37">
      <w:pPr>
        <w:pStyle w:val="Style1"/>
        <w:ind w:firstLine="0"/>
      </w:pPr>
    </w:p>
    <w:p w14:paraId="527DFF34" w14:textId="28C0FAB7" w:rsidR="00660181" w:rsidRDefault="00660181" w:rsidP="00434D37">
      <w:pPr>
        <w:pStyle w:val="Style1"/>
        <w:ind w:firstLine="0"/>
      </w:pPr>
      <w:r>
        <w:t>[5]</w:t>
      </w:r>
      <w:r w:rsidR="00460573">
        <w:t xml:space="preserve"> Z. </w:t>
      </w:r>
      <w:proofErr w:type="spellStart"/>
      <w:r w:rsidR="00460573">
        <w:t>Zhen</w:t>
      </w:r>
      <w:proofErr w:type="spellEnd"/>
      <w:r w:rsidR="00460573">
        <w:t xml:space="preserve">, T. </w:t>
      </w:r>
      <w:proofErr w:type="spellStart"/>
      <w:r w:rsidR="00460573">
        <w:t>Guilin</w:t>
      </w:r>
      <w:proofErr w:type="spellEnd"/>
      <w:r w:rsidR="00460573">
        <w:t xml:space="preserve">, D. </w:t>
      </w:r>
      <w:proofErr w:type="spellStart"/>
      <w:r w:rsidR="00460573">
        <w:t>Zhi</w:t>
      </w:r>
      <w:proofErr w:type="spellEnd"/>
      <w:r w:rsidR="00460573">
        <w:t xml:space="preserve"> </w:t>
      </w:r>
      <w:proofErr w:type="spellStart"/>
      <w:r w:rsidR="00460573">
        <w:t>and</w:t>
      </w:r>
      <w:proofErr w:type="spellEnd"/>
      <w:r w:rsidR="00460573">
        <w:t xml:space="preserve"> H. </w:t>
      </w:r>
      <w:proofErr w:type="spellStart"/>
      <w:r w:rsidR="00460573">
        <w:t>Zhiping</w:t>
      </w:r>
      <w:proofErr w:type="spellEnd"/>
      <w:r w:rsidR="00460573">
        <w:t xml:space="preserve">. </w:t>
      </w:r>
      <w:r w:rsidR="00460573" w:rsidRPr="00434D37">
        <w:rPr>
          <w:i/>
        </w:rPr>
        <w:t xml:space="preserve">Design </w:t>
      </w:r>
      <w:proofErr w:type="spellStart"/>
      <w:r w:rsidR="00460573" w:rsidRPr="00434D37">
        <w:rPr>
          <w:i/>
        </w:rPr>
        <w:t>and</w:t>
      </w:r>
      <w:proofErr w:type="spellEnd"/>
      <w:r w:rsidR="00460573" w:rsidRPr="00434D37">
        <w:rPr>
          <w:i/>
        </w:rPr>
        <w:t xml:space="preserve"> </w:t>
      </w:r>
      <w:proofErr w:type="spellStart"/>
      <w:r w:rsidR="00460573" w:rsidRPr="00434D37">
        <w:rPr>
          <w:i/>
        </w:rPr>
        <w:t>realization</w:t>
      </w:r>
      <w:proofErr w:type="spellEnd"/>
      <w:r w:rsidR="00460573" w:rsidRPr="00434D37">
        <w:rPr>
          <w:i/>
        </w:rPr>
        <w:t xml:space="preserve"> </w:t>
      </w:r>
      <w:proofErr w:type="spellStart"/>
      <w:r w:rsidR="00460573" w:rsidRPr="00434D37">
        <w:rPr>
          <w:i/>
        </w:rPr>
        <w:t>of</w:t>
      </w:r>
      <w:proofErr w:type="spellEnd"/>
      <w:r w:rsidR="00460573" w:rsidRPr="00434D37">
        <w:rPr>
          <w:i/>
        </w:rPr>
        <w:t xml:space="preserve"> </w:t>
      </w:r>
      <w:proofErr w:type="spellStart"/>
      <w:r w:rsidR="00460573" w:rsidRPr="00434D37">
        <w:rPr>
          <w:i/>
        </w:rPr>
        <w:t>the</w:t>
      </w:r>
      <w:proofErr w:type="spellEnd"/>
      <w:r w:rsidR="00460573" w:rsidRPr="00434D37">
        <w:rPr>
          <w:i/>
        </w:rPr>
        <w:t xml:space="preserve"> hardware </w:t>
      </w:r>
      <w:proofErr w:type="spellStart"/>
      <w:r w:rsidR="00460573" w:rsidRPr="00434D37">
        <w:rPr>
          <w:i/>
        </w:rPr>
        <w:t>platform</w:t>
      </w:r>
      <w:proofErr w:type="spellEnd"/>
      <w:r w:rsidR="00460573" w:rsidRPr="00434D37">
        <w:rPr>
          <w:i/>
        </w:rPr>
        <w:t xml:space="preserve"> </w:t>
      </w:r>
      <w:proofErr w:type="spellStart"/>
      <w:r w:rsidR="00460573" w:rsidRPr="00434D37">
        <w:rPr>
          <w:i/>
        </w:rPr>
        <w:t>based</w:t>
      </w:r>
      <w:proofErr w:type="spellEnd"/>
      <w:r w:rsidR="00460573" w:rsidRPr="00434D37">
        <w:rPr>
          <w:i/>
        </w:rPr>
        <w:t xml:space="preserve"> </w:t>
      </w:r>
      <w:proofErr w:type="spellStart"/>
      <w:r w:rsidR="00460573" w:rsidRPr="00434D37">
        <w:rPr>
          <w:i/>
        </w:rPr>
        <w:t>on</w:t>
      </w:r>
      <w:proofErr w:type="spellEnd"/>
      <w:r w:rsidR="00460573" w:rsidRPr="00434D37">
        <w:rPr>
          <w:i/>
        </w:rPr>
        <w:t xml:space="preserve"> </w:t>
      </w:r>
      <w:proofErr w:type="spellStart"/>
      <w:r w:rsidR="00460573" w:rsidRPr="00434D37">
        <w:rPr>
          <w:i/>
        </w:rPr>
        <w:t>the</w:t>
      </w:r>
      <w:proofErr w:type="spellEnd"/>
      <w:r w:rsidR="00460573" w:rsidRPr="00434D37">
        <w:rPr>
          <w:i/>
        </w:rPr>
        <w:t xml:space="preserve"> </w:t>
      </w:r>
      <w:proofErr w:type="spellStart"/>
      <w:r w:rsidR="00460573" w:rsidRPr="00434D37">
        <w:rPr>
          <w:i/>
        </w:rPr>
        <w:t>Nios</w:t>
      </w:r>
      <w:proofErr w:type="spellEnd"/>
      <w:r w:rsidR="00460573" w:rsidRPr="00434D37">
        <w:rPr>
          <w:i/>
        </w:rPr>
        <w:t xml:space="preserve"> soft-core processor</w:t>
      </w:r>
      <w:r w:rsidR="00460573">
        <w:t xml:space="preserve">. </w:t>
      </w:r>
      <w:proofErr w:type="spellStart"/>
      <w:r w:rsidR="00460573" w:rsidRPr="00434D37">
        <w:t>Electronic</w:t>
      </w:r>
      <w:proofErr w:type="spellEnd"/>
      <w:r w:rsidR="00460573" w:rsidRPr="00434D37">
        <w:t xml:space="preserve"> </w:t>
      </w:r>
      <w:proofErr w:type="spellStart"/>
      <w:r w:rsidR="00460573" w:rsidRPr="00434D37">
        <w:t>Measurement</w:t>
      </w:r>
      <w:proofErr w:type="spellEnd"/>
      <w:r w:rsidR="00460573" w:rsidRPr="00434D37">
        <w:t xml:space="preserve"> </w:t>
      </w:r>
      <w:proofErr w:type="spellStart"/>
      <w:r w:rsidR="00460573" w:rsidRPr="00434D37">
        <w:t>and</w:t>
      </w:r>
      <w:proofErr w:type="spellEnd"/>
      <w:r w:rsidR="00460573" w:rsidRPr="00434D37">
        <w:t xml:space="preserve"> </w:t>
      </w:r>
      <w:proofErr w:type="spellStart"/>
      <w:r w:rsidR="00460573" w:rsidRPr="00434D37">
        <w:t>Instruments</w:t>
      </w:r>
      <w:proofErr w:type="spellEnd"/>
      <w:r w:rsidR="00460573" w:rsidRPr="00434D37">
        <w:t xml:space="preserve">, 2007. ICEMI '07. 8th </w:t>
      </w:r>
      <w:proofErr w:type="spellStart"/>
      <w:r w:rsidR="00460573" w:rsidRPr="00434D37">
        <w:t>International</w:t>
      </w:r>
      <w:proofErr w:type="spellEnd"/>
      <w:r w:rsidR="00460573" w:rsidRPr="00434D37">
        <w:t xml:space="preserve"> </w:t>
      </w:r>
      <w:proofErr w:type="spellStart"/>
      <w:r w:rsidR="00460573" w:rsidRPr="00434D37">
        <w:t>Conference</w:t>
      </w:r>
      <w:proofErr w:type="spellEnd"/>
      <w:r w:rsidR="00460573" w:rsidRPr="00434D37">
        <w:t xml:space="preserve"> </w:t>
      </w:r>
      <w:proofErr w:type="spellStart"/>
      <w:r w:rsidR="00460573" w:rsidRPr="00434D37">
        <w:t>on</w:t>
      </w:r>
      <w:proofErr w:type="spellEnd"/>
      <w:r w:rsidR="00460573">
        <w:t xml:space="preserve"> </w:t>
      </w:r>
      <w:proofErr w:type="spellStart"/>
      <w:r w:rsidR="00460573">
        <w:t>Electronic</w:t>
      </w:r>
      <w:proofErr w:type="spellEnd"/>
      <w:r w:rsidR="00460573">
        <w:t xml:space="preserve"> </w:t>
      </w:r>
      <w:proofErr w:type="spellStart"/>
      <w:r w:rsidR="00460573">
        <w:t>Measurement</w:t>
      </w:r>
      <w:proofErr w:type="spellEnd"/>
      <w:r w:rsidR="00460573">
        <w:t xml:space="preserve"> </w:t>
      </w:r>
      <w:proofErr w:type="spellStart"/>
      <w:r w:rsidR="00460573">
        <w:t>and</w:t>
      </w:r>
      <w:proofErr w:type="spellEnd"/>
      <w:r w:rsidR="00460573">
        <w:t xml:space="preserve"> </w:t>
      </w:r>
      <w:proofErr w:type="spellStart"/>
      <w:r w:rsidR="00460573">
        <w:t>Instruments</w:t>
      </w:r>
      <w:proofErr w:type="spellEnd"/>
      <w:r w:rsidR="00460573">
        <w:t>. Jul. 2007, pp 4.865 – 4.869</w:t>
      </w:r>
      <w:r w:rsidR="00460573">
        <w:t>.</w:t>
      </w:r>
    </w:p>
    <w:p w14:paraId="02ED9A52" w14:textId="77777777" w:rsidR="00460573" w:rsidRDefault="00460573" w:rsidP="00434D37">
      <w:pPr>
        <w:pStyle w:val="Style1"/>
        <w:ind w:firstLine="0"/>
      </w:pPr>
    </w:p>
    <w:p w14:paraId="54B63B24" w14:textId="10EA98EE" w:rsidR="0011780D" w:rsidRPr="00E03655" w:rsidRDefault="0011780D" w:rsidP="00434D37">
      <w:pPr>
        <w:pStyle w:val="Style1"/>
        <w:ind w:firstLine="0"/>
      </w:pPr>
      <w:r>
        <w:t xml:space="preserve">[6] </w:t>
      </w:r>
      <w:proofErr w:type="spellStart"/>
      <w:r>
        <w:t>Nios</w:t>
      </w:r>
      <w:proofErr w:type="spellEnd"/>
      <w:r>
        <w:t xml:space="preserve"> II. </w:t>
      </w:r>
      <w:proofErr w:type="spellStart"/>
      <w:r>
        <w:t>Wikipedia</w:t>
      </w:r>
      <w:proofErr w:type="spellEnd"/>
      <w:r>
        <w:t xml:space="preserve">. Acessado em 28 novembro de 2013. Disponível em </w:t>
      </w:r>
      <w:r w:rsidRPr="0011780D">
        <w:t>http://en.wikipedia.org/wiki/Soft_microprocessor</w:t>
      </w:r>
      <w:r>
        <w:t>.</w:t>
      </w:r>
    </w:p>
    <w:sectPr w:rsidR="0011780D" w:rsidRPr="00E03655" w:rsidSect="006668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41018"/>
    <w:multiLevelType w:val="hybridMultilevel"/>
    <w:tmpl w:val="4A6C7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A"/>
    <w:rsid w:val="00031972"/>
    <w:rsid w:val="00032C4C"/>
    <w:rsid w:val="0007425C"/>
    <w:rsid w:val="000750F2"/>
    <w:rsid w:val="00077E4D"/>
    <w:rsid w:val="000B4AEA"/>
    <w:rsid w:val="000C079B"/>
    <w:rsid w:val="000E0A19"/>
    <w:rsid w:val="000E49CF"/>
    <w:rsid w:val="00105A6B"/>
    <w:rsid w:val="0011780D"/>
    <w:rsid w:val="001444B2"/>
    <w:rsid w:val="00180DAB"/>
    <w:rsid w:val="00186EAB"/>
    <w:rsid w:val="001B44F1"/>
    <w:rsid w:val="001C01BB"/>
    <w:rsid w:val="001F18D9"/>
    <w:rsid w:val="00210DD6"/>
    <w:rsid w:val="00257407"/>
    <w:rsid w:val="00280F1C"/>
    <w:rsid w:val="002819DA"/>
    <w:rsid w:val="00291723"/>
    <w:rsid w:val="002A56AC"/>
    <w:rsid w:val="002B2D41"/>
    <w:rsid w:val="002E2B9D"/>
    <w:rsid w:val="0030404C"/>
    <w:rsid w:val="00334F21"/>
    <w:rsid w:val="00341B92"/>
    <w:rsid w:val="00360545"/>
    <w:rsid w:val="00387DC0"/>
    <w:rsid w:val="003C4107"/>
    <w:rsid w:val="003D6E95"/>
    <w:rsid w:val="0041067D"/>
    <w:rsid w:val="00425969"/>
    <w:rsid w:val="00434D37"/>
    <w:rsid w:val="00460573"/>
    <w:rsid w:val="004767D4"/>
    <w:rsid w:val="004B7ABB"/>
    <w:rsid w:val="004D11A4"/>
    <w:rsid w:val="004D1B6C"/>
    <w:rsid w:val="004F597E"/>
    <w:rsid w:val="00503C02"/>
    <w:rsid w:val="005144CA"/>
    <w:rsid w:val="005615D8"/>
    <w:rsid w:val="00590FB7"/>
    <w:rsid w:val="00593DC6"/>
    <w:rsid w:val="005B406C"/>
    <w:rsid w:val="005E628F"/>
    <w:rsid w:val="005E6DF3"/>
    <w:rsid w:val="0060079F"/>
    <w:rsid w:val="00612F0C"/>
    <w:rsid w:val="00640FFC"/>
    <w:rsid w:val="006537A9"/>
    <w:rsid w:val="00660181"/>
    <w:rsid w:val="00666832"/>
    <w:rsid w:val="006923BC"/>
    <w:rsid w:val="00696731"/>
    <w:rsid w:val="006C38C7"/>
    <w:rsid w:val="006D327B"/>
    <w:rsid w:val="006D3E23"/>
    <w:rsid w:val="006D4801"/>
    <w:rsid w:val="006E02D3"/>
    <w:rsid w:val="006F0DE2"/>
    <w:rsid w:val="006F274A"/>
    <w:rsid w:val="007034DE"/>
    <w:rsid w:val="007064A5"/>
    <w:rsid w:val="00712943"/>
    <w:rsid w:val="007573C4"/>
    <w:rsid w:val="007815DB"/>
    <w:rsid w:val="007B59B8"/>
    <w:rsid w:val="007F00D9"/>
    <w:rsid w:val="00846928"/>
    <w:rsid w:val="00856C6C"/>
    <w:rsid w:val="00880D3F"/>
    <w:rsid w:val="00895B75"/>
    <w:rsid w:val="008E39F3"/>
    <w:rsid w:val="008E7A32"/>
    <w:rsid w:val="009160F0"/>
    <w:rsid w:val="0095217E"/>
    <w:rsid w:val="00984650"/>
    <w:rsid w:val="00994932"/>
    <w:rsid w:val="009C0447"/>
    <w:rsid w:val="00A20D04"/>
    <w:rsid w:val="00A33301"/>
    <w:rsid w:val="00A344FF"/>
    <w:rsid w:val="00A42974"/>
    <w:rsid w:val="00A435A7"/>
    <w:rsid w:val="00A608AB"/>
    <w:rsid w:val="00A66726"/>
    <w:rsid w:val="00A71A84"/>
    <w:rsid w:val="00A71AA4"/>
    <w:rsid w:val="00AA17F3"/>
    <w:rsid w:val="00AA3046"/>
    <w:rsid w:val="00AB6474"/>
    <w:rsid w:val="00AD74E7"/>
    <w:rsid w:val="00B427B1"/>
    <w:rsid w:val="00B455B1"/>
    <w:rsid w:val="00BC54F1"/>
    <w:rsid w:val="00BD73AF"/>
    <w:rsid w:val="00BE151E"/>
    <w:rsid w:val="00C2261C"/>
    <w:rsid w:val="00C30BC4"/>
    <w:rsid w:val="00C40546"/>
    <w:rsid w:val="00C818EC"/>
    <w:rsid w:val="00C83690"/>
    <w:rsid w:val="00C97D43"/>
    <w:rsid w:val="00D316C8"/>
    <w:rsid w:val="00D64559"/>
    <w:rsid w:val="00D712E2"/>
    <w:rsid w:val="00DA754B"/>
    <w:rsid w:val="00DB068A"/>
    <w:rsid w:val="00DF28FC"/>
    <w:rsid w:val="00E03655"/>
    <w:rsid w:val="00E14D9E"/>
    <w:rsid w:val="00E535B7"/>
    <w:rsid w:val="00E5700D"/>
    <w:rsid w:val="00E65680"/>
    <w:rsid w:val="00EB1C29"/>
    <w:rsid w:val="00EC251C"/>
    <w:rsid w:val="00EE68FC"/>
    <w:rsid w:val="00EF2D2B"/>
    <w:rsid w:val="00F31A97"/>
    <w:rsid w:val="00F729C8"/>
    <w:rsid w:val="00F73033"/>
    <w:rsid w:val="00F8179B"/>
    <w:rsid w:val="00F8702A"/>
    <w:rsid w:val="00FA3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3A7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55"/>
    <w:pPr>
      <w:jc w:val="both"/>
    </w:pPr>
    <w:rPr>
      <w:lang w:val="pt-BR"/>
    </w:rPr>
  </w:style>
  <w:style w:type="paragraph" w:styleId="Heading1">
    <w:name w:val="heading 1"/>
    <w:basedOn w:val="Normal"/>
    <w:next w:val="Normal"/>
    <w:link w:val="Heading1Char"/>
    <w:uiPriority w:val="9"/>
    <w:qFormat/>
    <w:rsid w:val="00D316C8"/>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A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AEA"/>
    <w:rPr>
      <w:rFonts w:ascii="Lucida Grande" w:hAnsi="Lucida Grande" w:cs="Lucida Grande"/>
      <w:sz w:val="18"/>
      <w:szCs w:val="18"/>
      <w:lang w:val="en-GB"/>
    </w:rPr>
  </w:style>
  <w:style w:type="character" w:styleId="Hyperlink">
    <w:name w:val="Hyperlink"/>
    <w:basedOn w:val="DefaultParagraphFont"/>
    <w:uiPriority w:val="99"/>
    <w:unhideWhenUsed/>
    <w:rsid w:val="00E65680"/>
    <w:rPr>
      <w:color w:val="0000FF" w:themeColor="hyperlink"/>
      <w:u w:val="single"/>
    </w:rPr>
  </w:style>
  <w:style w:type="character" w:customStyle="1" w:styleId="Heading1Char">
    <w:name w:val="Heading 1 Char"/>
    <w:basedOn w:val="DefaultParagraphFont"/>
    <w:link w:val="Heading1"/>
    <w:uiPriority w:val="9"/>
    <w:rsid w:val="00D316C8"/>
    <w:rPr>
      <w:rFonts w:asciiTheme="majorHAnsi" w:eastAsiaTheme="majorEastAsia" w:hAnsiTheme="majorHAnsi" w:cstheme="majorBidi"/>
      <w:b/>
      <w:bCs/>
      <w:sz w:val="36"/>
      <w:szCs w:val="32"/>
      <w:lang w:val="pt-BR"/>
    </w:rPr>
  </w:style>
  <w:style w:type="paragraph" w:styleId="TOCHeading">
    <w:name w:val="TOC Heading"/>
    <w:basedOn w:val="Heading1"/>
    <w:next w:val="Normal"/>
    <w:uiPriority w:val="39"/>
    <w:unhideWhenUsed/>
    <w:qFormat/>
    <w:rsid w:val="00D316C8"/>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D316C8"/>
    <w:pPr>
      <w:spacing w:before="120"/>
    </w:pPr>
    <w:rPr>
      <w:b/>
      <w:sz w:val="22"/>
      <w:szCs w:val="22"/>
    </w:rPr>
  </w:style>
  <w:style w:type="paragraph" w:styleId="TOC2">
    <w:name w:val="toc 2"/>
    <w:basedOn w:val="Normal"/>
    <w:next w:val="Normal"/>
    <w:autoRedefine/>
    <w:uiPriority w:val="39"/>
    <w:unhideWhenUsed/>
    <w:rsid w:val="00D316C8"/>
    <w:pPr>
      <w:ind w:left="240"/>
    </w:pPr>
    <w:rPr>
      <w:i/>
      <w:sz w:val="22"/>
      <w:szCs w:val="22"/>
    </w:rPr>
  </w:style>
  <w:style w:type="paragraph" w:styleId="TOC3">
    <w:name w:val="toc 3"/>
    <w:basedOn w:val="Normal"/>
    <w:next w:val="Normal"/>
    <w:autoRedefine/>
    <w:uiPriority w:val="39"/>
    <w:unhideWhenUsed/>
    <w:rsid w:val="00D316C8"/>
    <w:pPr>
      <w:ind w:left="480"/>
    </w:pPr>
    <w:rPr>
      <w:sz w:val="22"/>
      <w:szCs w:val="22"/>
    </w:rPr>
  </w:style>
  <w:style w:type="paragraph" w:styleId="TOC4">
    <w:name w:val="toc 4"/>
    <w:basedOn w:val="Normal"/>
    <w:next w:val="Normal"/>
    <w:autoRedefine/>
    <w:uiPriority w:val="39"/>
    <w:semiHidden/>
    <w:unhideWhenUsed/>
    <w:rsid w:val="00D316C8"/>
    <w:pPr>
      <w:ind w:left="720"/>
    </w:pPr>
    <w:rPr>
      <w:sz w:val="20"/>
      <w:szCs w:val="20"/>
    </w:rPr>
  </w:style>
  <w:style w:type="paragraph" w:styleId="TOC5">
    <w:name w:val="toc 5"/>
    <w:basedOn w:val="Normal"/>
    <w:next w:val="Normal"/>
    <w:autoRedefine/>
    <w:uiPriority w:val="39"/>
    <w:semiHidden/>
    <w:unhideWhenUsed/>
    <w:rsid w:val="00D316C8"/>
    <w:pPr>
      <w:ind w:left="960"/>
    </w:pPr>
    <w:rPr>
      <w:sz w:val="20"/>
      <w:szCs w:val="20"/>
    </w:rPr>
  </w:style>
  <w:style w:type="paragraph" w:styleId="TOC6">
    <w:name w:val="toc 6"/>
    <w:basedOn w:val="Normal"/>
    <w:next w:val="Normal"/>
    <w:autoRedefine/>
    <w:uiPriority w:val="39"/>
    <w:semiHidden/>
    <w:unhideWhenUsed/>
    <w:rsid w:val="00D316C8"/>
    <w:pPr>
      <w:ind w:left="1200"/>
    </w:pPr>
    <w:rPr>
      <w:sz w:val="20"/>
      <w:szCs w:val="20"/>
    </w:rPr>
  </w:style>
  <w:style w:type="paragraph" w:styleId="TOC7">
    <w:name w:val="toc 7"/>
    <w:basedOn w:val="Normal"/>
    <w:next w:val="Normal"/>
    <w:autoRedefine/>
    <w:uiPriority w:val="39"/>
    <w:semiHidden/>
    <w:unhideWhenUsed/>
    <w:rsid w:val="00D316C8"/>
    <w:pPr>
      <w:ind w:left="1440"/>
    </w:pPr>
    <w:rPr>
      <w:sz w:val="20"/>
      <w:szCs w:val="20"/>
    </w:rPr>
  </w:style>
  <w:style w:type="paragraph" w:styleId="TOC8">
    <w:name w:val="toc 8"/>
    <w:basedOn w:val="Normal"/>
    <w:next w:val="Normal"/>
    <w:autoRedefine/>
    <w:uiPriority w:val="39"/>
    <w:semiHidden/>
    <w:unhideWhenUsed/>
    <w:rsid w:val="00D316C8"/>
    <w:pPr>
      <w:ind w:left="1680"/>
    </w:pPr>
    <w:rPr>
      <w:sz w:val="20"/>
      <w:szCs w:val="20"/>
    </w:rPr>
  </w:style>
  <w:style w:type="paragraph" w:styleId="TOC9">
    <w:name w:val="toc 9"/>
    <w:basedOn w:val="Normal"/>
    <w:next w:val="Normal"/>
    <w:autoRedefine/>
    <w:uiPriority w:val="39"/>
    <w:semiHidden/>
    <w:unhideWhenUsed/>
    <w:rsid w:val="00D316C8"/>
    <w:pPr>
      <w:ind w:left="1920"/>
    </w:pPr>
    <w:rPr>
      <w:sz w:val="20"/>
      <w:szCs w:val="20"/>
    </w:rPr>
  </w:style>
  <w:style w:type="paragraph" w:styleId="Title">
    <w:name w:val="Title"/>
    <w:basedOn w:val="Normal"/>
    <w:next w:val="Normal"/>
    <w:link w:val="TitleChar"/>
    <w:uiPriority w:val="10"/>
    <w:qFormat/>
    <w:rsid w:val="006967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696731"/>
    <w:rPr>
      <w:rFonts w:asciiTheme="majorHAnsi" w:eastAsiaTheme="majorEastAsia" w:hAnsiTheme="majorHAnsi" w:cstheme="majorBidi"/>
      <w:color w:val="17365D" w:themeColor="text2" w:themeShade="BF"/>
      <w:spacing w:val="5"/>
      <w:kern w:val="28"/>
      <w:sz w:val="36"/>
      <w:szCs w:val="52"/>
      <w:lang w:val="pt-BR"/>
    </w:rPr>
  </w:style>
  <w:style w:type="table" w:styleId="TableGrid">
    <w:name w:val="Table Grid"/>
    <w:basedOn w:val="TableNormal"/>
    <w:uiPriority w:val="59"/>
    <w:rsid w:val="000E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1444B2"/>
    <w:pPr>
      <w:spacing w:line="324" w:lineRule="auto"/>
      <w:ind w:firstLine="720"/>
    </w:pPr>
    <w:rPr>
      <w:szCs w:val="20"/>
    </w:rPr>
  </w:style>
  <w:style w:type="character" w:styleId="FollowedHyperlink">
    <w:name w:val="FollowedHyperlink"/>
    <w:basedOn w:val="DefaultParagraphFont"/>
    <w:uiPriority w:val="99"/>
    <w:semiHidden/>
    <w:unhideWhenUsed/>
    <w:rsid w:val="002917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55"/>
    <w:pPr>
      <w:jc w:val="both"/>
    </w:pPr>
    <w:rPr>
      <w:lang w:val="pt-BR"/>
    </w:rPr>
  </w:style>
  <w:style w:type="paragraph" w:styleId="Heading1">
    <w:name w:val="heading 1"/>
    <w:basedOn w:val="Normal"/>
    <w:next w:val="Normal"/>
    <w:link w:val="Heading1Char"/>
    <w:uiPriority w:val="9"/>
    <w:qFormat/>
    <w:rsid w:val="00D316C8"/>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A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AEA"/>
    <w:rPr>
      <w:rFonts w:ascii="Lucida Grande" w:hAnsi="Lucida Grande" w:cs="Lucida Grande"/>
      <w:sz w:val="18"/>
      <w:szCs w:val="18"/>
      <w:lang w:val="en-GB"/>
    </w:rPr>
  </w:style>
  <w:style w:type="character" w:styleId="Hyperlink">
    <w:name w:val="Hyperlink"/>
    <w:basedOn w:val="DefaultParagraphFont"/>
    <w:uiPriority w:val="99"/>
    <w:unhideWhenUsed/>
    <w:rsid w:val="00E65680"/>
    <w:rPr>
      <w:color w:val="0000FF" w:themeColor="hyperlink"/>
      <w:u w:val="single"/>
    </w:rPr>
  </w:style>
  <w:style w:type="character" w:customStyle="1" w:styleId="Heading1Char">
    <w:name w:val="Heading 1 Char"/>
    <w:basedOn w:val="DefaultParagraphFont"/>
    <w:link w:val="Heading1"/>
    <w:uiPriority w:val="9"/>
    <w:rsid w:val="00D316C8"/>
    <w:rPr>
      <w:rFonts w:asciiTheme="majorHAnsi" w:eastAsiaTheme="majorEastAsia" w:hAnsiTheme="majorHAnsi" w:cstheme="majorBidi"/>
      <w:b/>
      <w:bCs/>
      <w:sz w:val="36"/>
      <w:szCs w:val="32"/>
      <w:lang w:val="pt-BR"/>
    </w:rPr>
  </w:style>
  <w:style w:type="paragraph" w:styleId="TOCHeading">
    <w:name w:val="TOC Heading"/>
    <w:basedOn w:val="Heading1"/>
    <w:next w:val="Normal"/>
    <w:uiPriority w:val="39"/>
    <w:unhideWhenUsed/>
    <w:qFormat/>
    <w:rsid w:val="00D316C8"/>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D316C8"/>
    <w:pPr>
      <w:spacing w:before="120"/>
    </w:pPr>
    <w:rPr>
      <w:b/>
      <w:sz w:val="22"/>
      <w:szCs w:val="22"/>
    </w:rPr>
  </w:style>
  <w:style w:type="paragraph" w:styleId="TOC2">
    <w:name w:val="toc 2"/>
    <w:basedOn w:val="Normal"/>
    <w:next w:val="Normal"/>
    <w:autoRedefine/>
    <w:uiPriority w:val="39"/>
    <w:unhideWhenUsed/>
    <w:rsid w:val="00D316C8"/>
    <w:pPr>
      <w:ind w:left="240"/>
    </w:pPr>
    <w:rPr>
      <w:i/>
      <w:sz w:val="22"/>
      <w:szCs w:val="22"/>
    </w:rPr>
  </w:style>
  <w:style w:type="paragraph" w:styleId="TOC3">
    <w:name w:val="toc 3"/>
    <w:basedOn w:val="Normal"/>
    <w:next w:val="Normal"/>
    <w:autoRedefine/>
    <w:uiPriority w:val="39"/>
    <w:unhideWhenUsed/>
    <w:rsid w:val="00D316C8"/>
    <w:pPr>
      <w:ind w:left="480"/>
    </w:pPr>
    <w:rPr>
      <w:sz w:val="22"/>
      <w:szCs w:val="22"/>
    </w:rPr>
  </w:style>
  <w:style w:type="paragraph" w:styleId="TOC4">
    <w:name w:val="toc 4"/>
    <w:basedOn w:val="Normal"/>
    <w:next w:val="Normal"/>
    <w:autoRedefine/>
    <w:uiPriority w:val="39"/>
    <w:semiHidden/>
    <w:unhideWhenUsed/>
    <w:rsid w:val="00D316C8"/>
    <w:pPr>
      <w:ind w:left="720"/>
    </w:pPr>
    <w:rPr>
      <w:sz w:val="20"/>
      <w:szCs w:val="20"/>
    </w:rPr>
  </w:style>
  <w:style w:type="paragraph" w:styleId="TOC5">
    <w:name w:val="toc 5"/>
    <w:basedOn w:val="Normal"/>
    <w:next w:val="Normal"/>
    <w:autoRedefine/>
    <w:uiPriority w:val="39"/>
    <w:semiHidden/>
    <w:unhideWhenUsed/>
    <w:rsid w:val="00D316C8"/>
    <w:pPr>
      <w:ind w:left="960"/>
    </w:pPr>
    <w:rPr>
      <w:sz w:val="20"/>
      <w:szCs w:val="20"/>
    </w:rPr>
  </w:style>
  <w:style w:type="paragraph" w:styleId="TOC6">
    <w:name w:val="toc 6"/>
    <w:basedOn w:val="Normal"/>
    <w:next w:val="Normal"/>
    <w:autoRedefine/>
    <w:uiPriority w:val="39"/>
    <w:semiHidden/>
    <w:unhideWhenUsed/>
    <w:rsid w:val="00D316C8"/>
    <w:pPr>
      <w:ind w:left="1200"/>
    </w:pPr>
    <w:rPr>
      <w:sz w:val="20"/>
      <w:szCs w:val="20"/>
    </w:rPr>
  </w:style>
  <w:style w:type="paragraph" w:styleId="TOC7">
    <w:name w:val="toc 7"/>
    <w:basedOn w:val="Normal"/>
    <w:next w:val="Normal"/>
    <w:autoRedefine/>
    <w:uiPriority w:val="39"/>
    <w:semiHidden/>
    <w:unhideWhenUsed/>
    <w:rsid w:val="00D316C8"/>
    <w:pPr>
      <w:ind w:left="1440"/>
    </w:pPr>
    <w:rPr>
      <w:sz w:val="20"/>
      <w:szCs w:val="20"/>
    </w:rPr>
  </w:style>
  <w:style w:type="paragraph" w:styleId="TOC8">
    <w:name w:val="toc 8"/>
    <w:basedOn w:val="Normal"/>
    <w:next w:val="Normal"/>
    <w:autoRedefine/>
    <w:uiPriority w:val="39"/>
    <w:semiHidden/>
    <w:unhideWhenUsed/>
    <w:rsid w:val="00D316C8"/>
    <w:pPr>
      <w:ind w:left="1680"/>
    </w:pPr>
    <w:rPr>
      <w:sz w:val="20"/>
      <w:szCs w:val="20"/>
    </w:rPr>
  </w:style>
  <w:style w:type="paragraph" w:styleId="TOC9">
    <w:name w:val="toc 9"/>
    <w:basedOn w:val="Normal"/>
    <w:next w:val="Normal"/>
    <w:autoRedefine/>
    <w:uiPriority w:val="39"/>
    <w:semiHidden/>
    <w:unhideWhenUsed/>
    <w:rsid w:val="00D316C8"/>
    <w:pPr>
      <w:ind w:left="1920"/>
    </w:pPr>
    <w:rPr>
      <w:sz w:val="20"/>
      <w:szCs w:val="20"/>
    </w:rPr>
  </w:style>
  <w:style w:type="paragraph" w:styleId="Title">
    <w:name w:val="Title"/>
    <w:basedOn w:val="Normal"/>
    <w:next w:val="Normal"/>
    <w:link w:val="TitleChar"/>
    <w:uiPriority w:val="10"/>
    <w:qFormat/>
    <w:rsid w:val="006967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696731"/>
    <w:rPr>
      <w:rFonts w:asciiTheme="majorHAnsi" w:eastAsiaTheme="majorEastAsia" w:hAnsiTheme="majorHAnsi" w:cstheme="majorBidi"/>
      <w:color w:val="17365D" w:themeColor="text2" w:themeShade="BF"/>
      <w:spacing w:val="5"/>
      <w:kern w:val="28"/>
      <w:sz w:val="36"/>
      <w:szCs w:val="52"/>
      <w:lang w:val="pt-BR"/>
    </w:rPr>
  </w:style>
  <w:style w:type="table" w:styleId="TableGrid">
    <w:name w:val="Table Grid"/>
    <w:basedOn w:val="TableNormal"/>
    <w:uiPriority w:val="59"/>
    <w:rsid w:val="000E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1444B2"/>
    <w:pPr>
      <w:spacing w:line="324" w:lineRule="auto"/>
      <w:ind w:firstLine="720"/>
    </w:pPr>
    <w:rPr>
      <w:szCs w:val="20"/>
    </w:rPr>
  </w:style>
  <w:style w:type="character" w:styleId="FollowedHyperlink">
    <w:name w:val="FollowedHyperlink"/>
    <w:basedOn w:val="DefaultParagraphFont"/>
    <w:uiPriority w:val="99"/>
    <w:semiHidden/>
    <w:unhideWhenUsed/>
    <w:rsid w:val="00291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96421">
      <w:bodyDiv w:val="1"/>
      <w:marLeft w:val="0"/>
      <w:marRight w:val="0"/>
      <w:marTop w:val="0"/>
      <w:marBottom w:val="0"/>
      <w:divBdr>
        <w:top w:val="none" w:sz="0" w:space="0" w:color="auto"/>
        <w:left w:val="none" w:sz="0" w:space="0" w:color="auto"/>
        <w:bottom w:val="none" w:sz="0" w:space="0" w:color="auto"/>
        <w:right w:val="none" w:sz="0" w:space="0" w:color="auto"/>
      </w:divBdr>
      <w:divsChild>
        <w:div w:id="572812499">
          <w:marLeft w:val="0"/>
          <w:marRight w:val="0"/>
          <w:marTop w:val="0"/>
          <w:marBottom w:val="0"/>
          <w:divBdr>
            <w:top w:val="none" w:sz="0" w:space="0" w:color="auto"/>
            <w:left w:val="none" w:sz="0" w:space="0" w:color="auto"/>
            <w:bottom w:val="none" w:sz="0" w:space="0" w:color="auto"/>
            <w:right w:val="none" w:sz="0" w:space="0" w:color="auto"/>
          </w:divBdr>
          <w:divsChild>
            <w:div w:id="674647210">
              <w:marLeft w:val="0"/>
              <w:marRight w:val="0"/>
              <w:marTop w:val="0"/>
              <w:marBottom w:val="0"/>
              <w:divBdr>
                <w:top w:val="none" w:sz="0" w:space="0" w:color="auto"/>
                <w:left w:val="none" w:sz="0" w:space="0" w:color="auto"/>
                <w:bottom w:val="none" w:sz="0" w:space="0" w:color="auto"/>
                <w:right w:val="none" w:sz="0" w:space="0" w:color="auto"/>
              </w:divBdr>
              <w:divsChild>
                <w:div w:id="1741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hfl@cin.ufpe.br" TargetMode="External"/><Relationship Id="rId10" Type="http://schemas.openxmlformats.org/officeDocument/2006/relationships/hyperlink" Target="mailto:agsf@cin.ufpe.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D935-C11B-EF4B-BE51-A9BE8BB9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735</Words>
  <Characters>4195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Lacerda</dc:creator>
  <cp:keywords/>
  <dc:description/>
  <cp:lastModifiedBy>Henrique Lacerda</cp:lastModifiedBy>
  <cp:revision>66</cp:revision>
  <dcterms:created xsi:type="dcterms:W3CDTF">2013-11-02T18:44:00Z</dcterms:created>
  <dcterms:modified xsi:type="dcterms:W3CDTF">2013-11-28T17:46:00Z</dcterms:modified>
</cp:coreProperties>
</file>