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57289" w:rsidRDefault="00916235" w:rsidP="0000198A">
      <w:pPr>
        <w:pStyle w:val="CapaCabealho"/>
        <w:tabs>
          <w:tab w:val="left" w:pos="600"/>
        </w:tabs>
      </w:pPr>
      <w:r>
        <w:rPr>
          <w:noProof/>
        </w:rPr>
        <w:pict>
          <v:rect id="_x0000_s1066" style="position:absolute;left:0;text-align:left;margin-left:-55.8pt;margin-top:-48.5pt;width:534pt;height:783.75pt;z-index:251675648" filled="f"/>
        </w:pict>
      </w:r>
    </w:p>
    <w:p w:rsidR="00257289" w:rsidRPr="009D4410" w:rsidRDefault="00916235" w:rsidP="00257289">
      <w:pPr>
        <w:pStyle w:val="CapaCabealho"/>
      </w:pPr>
      <w:r w:rsidRPr="00916235">
        <w:rPr>
          <w:noProof/>
          <w:lang w:val="en-US" w:eastAsia="en-US"/>
        </w:rPr>
        <w:pict>
          <v:shapetype id="_x0000_t202" coordsize="21600,21600" o:spt="202" path="m,l,21600r21600,l21600,xe">
            <v:stroke joinstyle="miter"/>
            <v:path gradientshapeok="t" o:connecttype="rect"/>
          </v:shapetype>
          <v:shape id="_x0000_s1064" type="#_x0000_t202" style="position:absolute;left:0;text-align:left;margin-left:-.3pt;margin-top:-33.95pt;width:204.6pt;height:42.55pt;z-index:251672576;mso-wrap-style:none" stroked="f">
            <v:textbox style="mso-next-textbox:#_x0000_s1064;mso-fit-shape-to-text:t">
              <w:txbxContent>
                <w:p w:rsidR="008235C4" w:rsidRDefault="008235C4" w:rsidP="00257289">
                  <w:r>
                    <w:rPr>
                      <w:noProof/>
                      <w:lang w:eastAsia="pt-BR"/>
                    </w:rPr>
                    <w:drawing>
                      <wp:inline distT="0" distB="0" distL="0" distR="0">
                        <wp:extent cx="1945640" cy="361315"/>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45640" cy="361315"/>
                                </a:xfrm>
                                <a:prstGeom prst="rect">
                                  <a:avLst/>
                                </a:prstGeom>
                                <a:noFill/>
                                <a:ln w="9525">
                                  <a:noFill/>
                                  <a:miter lim="800000"/>
                                  <a:headEnd/>
                                  <a:tailEnd/>
                                </a:ln>
                              </pic:spPr>
                            </pic:pic>
                          </a:graphicData>
                        </a:graphic>
                      </wp:inline>
                    </w:drawing>
                  </w:r>
                </w:p>
              </w:txbxContent>
            </v:textbox>
          </v:shape>
        </w:pict>
      </w:r>
      <w:r w:rsidRPr="00916235">
        <w:rPr>
          <w:noProof/>
          <w:lang w:val="en-US" w:eastAsia="en-US"/>
        </w:rPr>
        <w:pict>
          <v:shape id="_x0000_s1063" type="#_x0000_t202" style="position:absolute;left:0;text-align:left;margin-left:308.55pt;margin-top:-56.45pt;width:91.9pt;height:73.55pt;z-index:251671552;mso-wrap-style:none" stroked="f">
            <v:textbox style="mso-next-textbox:#_x0000_s1063;mso-fit-shape-to-text:t">
              <w:txbxContent>
                <w:p w:rsidR="008235C4" w:rsidRDefault="008235C4" w:rsidP="00257289">
                  <w:r>
                    <w:rPr>
                      <w:noProof/>
                      <w:lang w:eastAsia="pt-BR"/>
                    </w:rPr>
                    <w:drawing>
                      <wp:inline distT="0" distB="0" distL="0" distR="0">
                        <wp:extent cx="510540" cy="755015"/>
                        <wp:effectExtent l="19050" t="0" r="381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0540" cy="755015"/>
                                </a:xfrm>
                                <a:prstGeom prst="rect">
                                  <a:avLst/>
                                </a:prstGeom>
                                <a:noFill/>
                                <a:ln w="9525">
                                  <a:noFill/>
                                  <a:miter lim="800000"/>
                                  <a:headEnd/>
                                  <a:tailEnd/>
                                </a:ln>
                              </pic:spPr>
                            </pic:pic>
                          </a:graphicData>
                        </a:graphic>
                      </wp:inline>
                    </w:drawing>
                  </w:r>
                </w:p>
              </w:txbxContent>
            </v:textbox>
          </v:shape>
        </w:pict>
      </w:r>
      <w:r w:rsidR="00257289" w:rsidRPr="009D4410">
        <w:t xml:space="preserve"> </w:t>
      </w:r>
      <w:r w:rsidR="00257289" w:rsidRPr="009D4410">
        <w:tab/>
      </w:r>
      <w:r w:rsidR="00257289" w:rsidRPr="009D4410">
        <w:tab/>
      </w:r>
    </w:p>
    <w:p w:rsidR="00257289" w:rsidRPr="005D6C3E" w:rsidRDefault="00257289" w:rsidP="00257289">
      <w:pPr>
        <w:pStyle w:val="capatitulo"/>
      </w:pPr>
      <w:r w:rsidRPr="005D6C3E">
        <w:t>Universidade Federal de Pernambuco</w:t>
      </w:r>
    </w:p>
    <w:p w:rsidR="00257289" w:rsidRPr="005D6C3E" w:rsidRDefault="00257289" w:rsidP="00257289">
      <w:pPr>
        <w:pStyle w:val="capatitulo"/>
      </w:pPr>
      <w:r w:rsidRPr="005D6C3E">
        <w:t>Graduação em Engenharia da Computação</w:t>
      </w:r>
    </w:p>
    <w:p w:rsidR="00257289" w:rsidRPr="005D6C3E" w:rsidRDefault="00257289" w:rsidP="00257289">
      <w:pPr>
        <w:pStyle w:val="capatitulo"/>
      </w:pPr>
      <w:r w:rsidRPr="005D6C3E">
        <w:t>Centro de Informática</w:t>
      </w:r>
    </w:p>
    <w:p w:rsidR="00257289" w:rsidRDefault="00257289" w:rsidP="00257289"/>
    <w:p w:rsidR="00257289" w:rsidRDefault="00257289" w:rsidP="00257289"/>
    <w:p w:rsidR="00257289" w:rsidRDefault="00916235" w:rsidP="00257289">
      <w:r>
        <w:pict>
          <v:group id="_x0000_s1049" style="position:absolute;left:0;text-align:left;margin-left:51.3pt;margin-top:23.05pt;width:333.75pt;height:241.45pt;z-index:-251646976" coordorigin="1" coordsize="19998,20000">
            <v:shape id="_x0000_s1050"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51"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52"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53"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54"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5"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6"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7"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8"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9"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60"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61"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257289" w:rsidRDefault="00257289" w:rsidP="00257289"/>
    <w:p w:rsidR="00257289" w:rsidRDefault="00257289" w:rsidP="00257289"/>
    <w:p w:rsidR="00257289" w:rsidRDefault="00257289" w:rsidP="00257289"/>
    <w:p w:rsidR="00257289" w:rsidRDefault="00916235" w:rsidP="00257289">
      <w:r>
        <w:pict>
          <v:shape id="_x0000_s1062" type="#_x0000_t202" style="position:absolute;left:0;text-align:left;margin-left:9.45pt;margin-top:14.2pt;width:413.25pt;height:114.15pt;z-index:-251645952;mso-wrap-edited:f" wrapcoords="-34 0 -34 21600 21634 21600 21634 0 -34 0" filled="f" stroked="f">
            <v:textbox style="mso-next-textbox:#_x0000_s1062">
              <w:txbxContent>
                <w:p w:rsidR="008235C4" w:rsidRPr="007B38B3" w:rsidRDefault="008235C4" w:rsidP="00257289">
                  <w:pPr>
                    <w:pStyle w:val="capanometrabalho"/>
                  </w:pPr>
                  <w:r>
                    <w:t>Uma extensão da máquina virtual tinyreef para adaptação dinâmica de redes de sensores sem fio</w:t>
                  </w:r>
                  <w:r w:rsidRPr="007B38B3">
                    <w:t xml:space="preserve"> </w:t>
                  </w:r>
                </w:p>
                <w:p w:rsidR="008235C4" w:rsidRPr="005D6C3E" w:rsidRDefault="008235C4" w:rsidP="00257289">
                  <w:pPr>
                    <w:pStyle w:val="capatitulo16"/>
                  </w:pPr>
                  <w:r w:rsidRPr="005D6C3E">
                    <w:t>Trabalho de Graduação</w:t>
                  </w:r>
                </w:p>
              </w:txbxContent>
            </v:textbox>
            <w10:wrap type="through"/>
          </v:shape>
        </w:pict>
      </w:r>
    </w:p>
    <w:p w:rsidR="00257289" w:rsidRDefault="00257289" w:rsidP="00257289"/>
    <w:p w:rsidR="00257289" w:rsidRDefault="00257289" w:rsidP="00257289"/>
    <w:p w:rsidR="00257289" w:rsidRDefault="00257289" w:rsidP="00257289"/>
    <w:p w:rsidR="00257289" w:rsidRDefault="00257289" w:rsidP="00257289"/>
    <w:p w:rsidR="00257289" w:rsidRDefault="00257289" w:rsidP="00257289">
      <w:pPr>
        <w:pStyle w:val="TextoNormal"/>
      </w:pPr>
    </w:p>
    <w:p w:rsidR="00807AFA" w:rsidRDefault="00807AFA" w:rsidP="00257289">
      <w:pPr>
        <w:pStyle w:val="capaassinatura"/>
      </w:pPr>
    </w:p>
    <w:p w:rsidR="00807AFA" w:rsidRDefault="00807AFA" w:rsidP="00257289">
      <w:pPr>
        <w:pStyle w:val="capaassinatura"/>
      </w:pPr>
    </w:p>
    <w:p w:rsidR="00257289" w:rsidRPr="005D6C3E" w:rsidRDefault="00257289" w:rsidP="00257289">
      <w:pPr>
        <w:pStyle w:val="capaassinatura"/>
      </w:pPr>
      <w:r>
        <w:t>Aluno</w:t>
      </w:r>
      <w:r w:rsidRPr="005D6C3E">
        <w:t xml:space="preserve">: </w:t>
      </w:r>
      <w:r w:rsidR="001805D8">
        <w:t xml:space="preserve">Hudson Ummem veloso </w:t>
      </w:r>
      <w:r>
        <w:t>(</w:t>
      </w:r>
      <w:r w:rsidR="001805D8">
        <w:t>huv</w:t>
      </w:r>
      <w:r>
        <w:t>@cin.ufpe.br</w:t>
      </w:r>
      <w:r w:rsidRPr="005D6C3E">
        <w:t>)</w:t>
      </w:r>
    </w:p>
    <w:p w:rsidR="00257289" w:rsidRPr="005D6C3E" w:rsidRDefault="00257289" w:rsidP="00257289">
      <w:pPr>
        <w:pStyle w:val="capaassinatura"/>
      </w:pPr>
      <w:r w:rsidRPr="005D6C3E">
        <w:t xml:space="preserve">Orientador: </w:t>
      </w:r>
      <w:r w:rsidR="001805D8">
        <w:t>nelson souto rosa</w:t>
      </w:r>
      <w:r w:rsidRPr="005D6C3E">
        <w:t xml:space="preserve"> (</w:t>
      </w:r>
      <w:r w:rsidR="001805D8">
        <w:t>nsr</w:t>
      </w:r>
      <w:r w:rsidRPr="005D6C3E">
        <w:t>@cin.ufpe.br)</w:t>
      </w:r>
    </w:p>
    <w:p w:rsidR="00257289" w:rsidRDefault="00257289" w:rsidP="00257289"/>
    <w:p w:rsidR="00807AFA" w:rsidRDefault="00807AFA" w:rsidP="00257289"/>
    <w:p w:rsidR="00257289" w:rsidRDefault="00257289" w:rsidP="00257289"/>
    <w:p w:rsidR="00257289" w:rsidRDefault="00257289" w:rsidP="00257289">
      <w:pPr>
        <w:pStyle w:val="capadata"/>
      </w:pPr>
      <w:r>
        <w:t>RECIFE-PE</w:t>
      </w:r>
    </w:p>
    <w:p w:rsidR="00257289" w:rsidRDefault="001805D8" w:rsidP="00257289">
      <w:pPr>
        <w:pStyle w:val="capadata"/>
      </w:pPr>
      <w:r>
        <w:t>01</w:t>
      </w:r>
      <w:r w:rsidR="00257289" w:rsidRPr="00053307">
        <w:t xml:space="preserve"> de </w:t>
      </w:r>
      <w:r>
        <w:t>dezembro</w:t>
      </w:r>
      <w:r w:rsidR="00257289">
        <w:t xml:space="preserve"> de 2009</w:t>
      </w:r>
    </w:p>
    <w:p w:rsidR="00807AFA" w:rsidRDefault="00807AFA" w:rsidP="00257289">
      <w:pPr>
        <w:pStyle w:val="capadata"/>
      </w:pPr>
    </w:p>
    <w:p w:rsidR="00807AFA" w:rsidRPr="00CE3AD0" w:rsidRDefault="00916235" w:rsidP="00807AFA">
      <w:pPr>
        <w:ind w:left="1418"/>
        <w:jc w:val="left"/>
        <w:rPr>
          <w:sz w:val="28"/>
        </w:rPr>
      </w:pPr>
      <w:r>
        <w:rPr>
          <w:noProof/>
          <w:sz w:val="28"/>
          <w:lang w:eastAsia="pt-BR"/>
        </w:rPr>
        <w:lastRenderedPageBreak/>
        <w:pict>
          <v:rect id="_x0000_s1067" style="position:absolute;left:0;text-align:left;margin-left:-58.05pt;margin-top:-43.85pt;width:539.25pt;height:789.75pt;z-index:251676672" filled="f"/>
        </w:pict>
      </w:r>
      <w:r w:rsidR="00807AFA" w:rsidRPr="00CE3AD0">
        <w:rPr>
          <w:sz w:val="28"/>
        </w:rPr>
        <w:t>Universidade Federal de Pernambuco</w:t>
      </w:r>
    </w:p>
    <w:p w:rsidR="00807AFA" w:rsidRPr="00CE3AD0" w:rsidRDefault="00807AFA" w:rsidP="00807AFA">
      <w:pPr>
        <w:ind w:left="1418"/>
        <w:jc w:val="left"/>
        <w:rPr>
          <w:sz w:val="28"/>
        </w:rPr>
      </w:pPr>
      <w:r>
        <w:rPr>
          <w:noProof/>
          <w:sz w:val="28"/>
          <w:lang w:eastAsia="pt-BR"/>
        </w:rPr>
        <w:drawing>
          <wp:anchor distT="0" distB="0" distL="114300" distR="114300" simplePos="0" relativeHeight="251674624" behindDoc="0" locked="0" layoutInCell="1" allowOverlap="1">
            <wp:simplePos x="0" y="0"/>
            <wp:positionH relativeFrom="column">
              <wp:posOffset>19050</wp:posOffset>
            </wp:positionH>
            <wp:positionV relativeFrom="paragraph">
              <wp:posOffset>-514985</wp:posOffset>
            </wp:positionV>
            <wp:extent cx="827405" cy="1235710"/>
            <wp:effectExtent l="19050" t="0" r="0" b="0"/>
            <wp:wrapNone/>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827405" cy="1235710"/>
                    </a:xfrm>
                    <a:prstGeom prst="rect">
                      <a:avLst/>
                    </a:prstGeom>
                    <a:noFill/>
                    <a:ln w="9525">
                      <a:noFill/>
                      <a:miter lim="800000"/>
                      <a:headEnd/>
                      <a:tailEnd/>
                    </a:ln>
                  </pic:spPr>
                </pic:pic>
              </a:graphicData>
            </a:graphic>
          </wp:anchor>
        </w:drawing>
      </w:r>
      <w:r w:rsidRPr="00CE3AD0">
        <w:rPr>
          <w:sz w:val="28"/>
        </w:rPr>
        <w:t>Centro de Informática</w:t>
      </w:r>
    </w:p>
    <w:p w:rsidR="00807AFA" w:rsidRPr="00D32F34" w:rsidRDefault="00807AFA" w:rsidP="00807AFA">
      <w:pPr>
        <w:ind w:left="1418"/>
        <w:jc w:val="left"/>
        <w:rPr>
          <w:noProof/>
          <w:sz w:val="28"/>
        </w:rPr>
      </w:pPr>
      <w:r w:rsidRPr="00D32F34">
        <w:rPr>
          <w:noProof/>
          <w:sz w:val="28"/>
        </w:rPr>
        <w:t xml:space="preserve">Graduação em </w:t>
      </w:r>
      <w:r>
        <w:rPr>
          <w:noProof/>
          <w:sz w:val="28"/>
        </w:rPr>
        <w:t>Engenharia</w:t>
      </w:r>
      <w:r w:rsidRPr="00D32F34">
        <w:rPr>
          <w:noProof/>
          <w:sz w:val="28"/>
        </w:rPr>
        <w:t xml:space="preserve"> da Computação</w:t>
      </w:r>
    </w:p>
    <w:p w:rsidR="00807AFA" w:rsidRDefault="00807AFA" w:rsidP="00807AFA"/>
    <w:p w:rsidR="00807AFA" w:rsidRDefault="00807AFA" w:rsidP="00807AFA"/>
    <w:p w:rsidR="00807AFA" w:rsidRDefault="00807AFA" w:rsidP="00807AFA"/>
    <w:p w:rsidR="00807AFA" w:rsidRDefault="00807AFA" w:rsidP="00807AFA"/>
    <w:p w:rsidR="00807AFA" w:rsidRPr="00CE3AD0" w:rsidRDefault="001805D8" w:rsidP="00807AFA">
      <w:pPr>
        <w:ind w:firstLine="0"/>
        <w:jc w:val="center"/>
        <w:rPr>
          <w:sz w:val="32"/>
        </w:rPr>
      </w:pPr>
      <w:r>
        <w:rPr>
          <w:sz w:val="32"/>
        </w:rPr>
        <w:t>Hudson Ummem Veloso</w:t>
      </w:r>
    </w:p>
    <w:p w:rsidR="00807AFA" w:rsidRDefault="00807AFA" w:rsidP="00807AFA"/>
    <w:p w:rsidR="00807AFA" w:rsidRDefault="00807AFA" w:rsidP="00807AFA"/>
    <w:p w:rsidR="00807AFA" w:rsidRDefault="00807AFA" w:rsidP="00807AFA"/>
    <w:p w:rsidR="00807AFA" w:rsidRPr="00CE3AD0" w:rsidRDefault="00EC4F73" w:rsidP="00807AFA">
      <w:pPr>
        <w:ind w:firstLine="0"/>
        <w:jc w:val="center"/>
        <w:rPr>
          <w:i/>
          <w:sz w:val="32"/>
        </w:rPr>
      </w:pPr>
      <w:r>
        <w:rPr>
          <w:i/>
          <w:sz w:val="32"/>
        </w:rPr>
        <w:t>Uma Extensão da Máquina Virtual TinyReef para Adaptação Dinâmica em Redes de Sensores Sem Fio</w:t>
      </w:r>
    </w:p>
    <w:p w:rsidR="00807AFA" w:rsidRDefault="00807AFA" w:rsidP="00807AFA"/>
    <w:p w:rsidR="00807AFA" w:rsidRDefault="00807AFA" w:rsidP="00807AFA"/>
    <w:p w:rsidR="00807AFA" w:rsidRDefault="00807AFA" w:rsidP="00807AFA"/>
    <w:p w:rsidR="00807AFA" w:rsidRPr="00CE3AD0" w:rsidRDefault="00807AFA" w:rsidP="00807AFA">
      <w:pPr>
        <w:ind w:left="4820"/>
        <w:rPr>
          <w:i/>
        </w:rPr>
      </w:pPr>
      <w:r w:rsidRPr="00CE3AD0">
        <w:rPr>
          <w:i/>
        </w:rPr>
        <w:t xml:space="preserve">Este trabalho foi apresentado ao Centro de Informática da Universidade Federal de Pernambuco como requisito parcial para a obtenção do Grau de </w:t>
      </w:r>
      <w:r>
        <w:rPr>
          <w:i/>
        </w:rPr>
        <w:t>Engenheiro</w:t>
      </w:r>
      <w:r w:rsidRPr="00CE3AD0">
        <w:rPr>
          <w:i/>
        </w:rPr>
        <w:t xml:space="preserve"> da Computação.</w:t>
      </w:r>
    </w:p>
    <w:p w:rsidR="00807AFA" w:rsidRDefault="00807AFA" w:rsidP="00807AFA">
      <w:pPr>
        <w:ind w:left="4820"/>
      </w:pPr>
    </w:p>
    <w:p w:rsidR="00807AFA" w:rsidRDefault="00807AFA" w:rsidP="00807AFA">
      <w:pPr>
        <w:ind w:left="4820"/>
      </w:pPr>
    </w:p>
    <w:p w:rsidR="00807AFA" w:rsidRDefault="00807AFA" w:rsidP="00807AFA">
      <w:pPr>
        <w:ind w:left="4820"/>
      </w:pPr>
    </w:p>
    <w:p w:rsidR="00807AFA" w:rsidRDefault="00807AFA" w:rsidP="00807AFA">
      <w:pPr>
        <w:ind w:left="4820"/>
      </w:pPr>
    </w:p>
    <w:p w:rsidR="00807AFA" w:rsidRDefault="00807AFA" w:rsidP="00807AFA">
      <w:pPr>
        <w:ind w:left="4820"/>
      </w:pPr>
    </w:p>
    <w:p w:rsidR="00807AFA" w:rsidRDefault="00807AFA" w:rsidP="00807AFA">
      <w:pPr>
        <w:ind w:left="4820"/>
      </w:pPr>
    </w:p>
    <w:p w:rsidR="00807AFA" w:rsidRDefault="00807AFA" w:rsidP="00807AFA">
      <w:pPr>
        <w:ind w:left="4820"/>
      </w:pPr>
    </w:p>
    <w:p w:rsidR="00807AFA" w:rsidRDefault="00807AFA" w:rsidP="00807AFA">
      <w:pPr>
        <w:ind w:left="4820"/>
      </w:pPr>
    </w:p>
    <w:p w:rsidR="00807AFA" w:rsidRDefault="00807AFA" w:rsidP="00807AFA">
      <w:pPr>
        <w:ind w:left="4820"/>
      </w:pPr>
    </w:p>
    <w:p w:rsidR="00807AFA" w:rsidRPr="00053307" w:rsidRDefault="00807AFA" w:rsidP="00807AFA">
      <w:pPr>
        <w:pStyle w:val="capadata"/>
      </w:pPr>
      <w:r w:rsidRPr="00CE3AD0">
        <w:rPr>
          <w:sz w:val="28"/>
        </w:rPr>
        <w:t xml:space="preserve">Orientador: </w:t>
      </w:r>
      <w:r w:rsidR="00EC4F73">
        <w:rPr>
          <w:sz w:val="28"/>
        </w:rPr>
        <w:t>Nelson souto rosa</w:t>
      </w:r>
    </w:p>
    <w:p w:rsidR="00257289" w:rsidRDefault="00257289" w:rsidP="00BD6EE3">
      <w:pPr>
        <w:rPr>
          <w:rStyle w:val="TtulodoLivro"/>
        </w:rPr>
      </w:pPr>
    </w:p>
    <w:p w:rsidR="00257289" w:rsidRDefault="00257289" w:rsidP="00BD6EE3">
      <w:pPr>
        <w:rPr>
          <w:rStyle w:val="TtulodoLivro"/>
        </w:rPr>
      </w:pPr>
    </w:p>
    <w:p w:rsidR="00092C9D" w:rsidRDefault="00092C9D" w:rsidP="00BD6EE3">
      <w:pPr>
        <w:rPr>
          <w:rStyle w:val="TtulodoLivro"/>
        </w:rPr>
      </w:pPr>
    </w:p>
    <w:p w:rsidR="00092C9D" w:rsidRDefault="00092C9D" w:rsidP="00BD6EE3">
      <w:pPr>
        <w:rPr>
          <w:rStyle w:val="TtulodoLivro"/>
        </w:rPr>
      </w:pPr>
    </w:p>
    <w:p w:rsidR="00092C9D" w:rsidRDefault="00092C9D" w:rsidP="00BD6EE3">
      <w:pPr>
        <w:rPr>
          <w:rStyle w:val="TtulodoLivro"/>
        </w:rPr>
      </w:pPr>
    </w:p>
    <w:p w:rsidR="00092C9D" w:rsidRDefault="00092C9D" w:rsidP="00BD6EE3">
      <w:pPr>
        <w:rPr>
          <w:rStyle w:val="TtulodoLivro"/>
        </w:rPr>
      </w:pPr>
    </w:p>
    <w:p w:rsidR="00092C9D" w:rsidRDefault="00092C9D" w:rsidP="00BD6EE3">
      <w:pPr>
        <w:rPr>
          <w:rStyle w:val="TtulodoLivro"/>
        </w:rPr>
      </w:pPr>
    </w:p>
    <w:p w:rsidR="00257289" w:rsidRDefault="00257289" w:rsidP="00BD6EE3">
      <w:pPr>
        <w:rPr>
          <w:rStyle w:val="TtulodoLivro"/>
        </w:rPr>
      </w:pPr>
    </w:p>
    <w:p w:rsidR="00092C9D" w:rsidRDefault="00EC4F73" w:rsidP="00092C9D">
      <w:r>
        <w:t>Orientador</w:t>
      </w:r>
    </w:p>
    <w:p w:rsidR="00092C9D" w:rsidRDefault="00092C9D" w:rsidP="00092C9D">
      <w:r>
        <w:t>______________________________________________________</w:t>
      </w:r>
    </w:p>
    <w:p w:rsidR="00092C9D" w:rsidRDefault="00EC4F73" w:rsidP="00092C9D">
      <w:r>
        <w:t>Nelson Souto Rosa</w:t>
      </w:r>
    </w:p>
    <w:p w:rsidR="00092C9D" w:rsidRDefault="00092C9D" w:rsidP="00092C9D"/>
    <w:p w:rsidR="00092C9D" w:rsidRDefault="00092C9D" w:rsidP="00092C9D"/>
    <w:p w:rsidR="00092C9D" w:rsidRDefault="00092C9D" w:rsidP="00092C9D">
      <w:r>
        <w:t>Aluno</w:t>
      </w:r>
    </w:p>
    <w:p w:rsidR="00092C9D" w:rsidRDefault="00092C9D" w:rsidP="00092C9D">
      <w:r>
        <w:t>_____________________________________________________</w:t>
      </w:r>
    </w:p>
    <w:p w:rsidR="00092C9D" w:rsidRDefault="00EC4F73" w:rsidP="00092C9D">
      <w:r>
        <w:t>Hudson Ummem Veloso</w:t>
      </w:r>
    </w:p>
    <w:p w:rsidR="00092C9D" w:rsidRDefault="00092C9D" w:rsidP="00092C9D"/>
    <w:p w:rsidR="00092C9D" w:rsidRDefault="00092C9D" w:rsidP="00092C9D">
      <w:pPr>
        <w:jc w:val="right"/>
      </w:pPr>
    </w:p>
    <w:p w:rsidR="00092C9D" w:rsidRDefault="00092C9D" w:rsidP="00092C9D">
      <w:pPr>
        <w:jc w:val="right"/>
      </w:pPr>
      <w:r>
        <w:t xml:space="preserve">Recife, </w:t>
      </w:r>
      <w:r w:rsidR="002511F7">
        <w:t>01</w:t>
      </w:r>
      <w:r>
        <w:t xml:space="preserve"> de </w:t>
      </w:r>
      <w:r w:rsidR="002511F7">
        <w:t>Dezembro</w:t>
      </w:r>
      <w:r>
        <w:t xml:space="preserve"> de 2009</w:t>
      </w:r>
    </w:p>
    <w:p w:rsidR="00257289" w:rsidRDefault="00257289" w:rsidP="00BD6EE3">
      <w:pPr>
        <w:rPr>
          <w:rStyle w:val="TtulodoLivro"/>
        </w:rPr>
      </w:pPr>
    </w:p>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Default="009B4E1C" w:rsidP="00BD6EE3"/>
    <w:p w:rsidR="009B4E1C" w:rsidRPr="002E7AC6" w:rsidRDefault="00D233EF" w:rsidP="00FB75C4">
      <w:pPr>
        <w:ind w:left="2127"/>
        <w:jc w:val="right"/>
      </w:pPr>
      <w:r w:rsidRPr="002E7AC6">
        <w:t>“</w:t>
      </w:r>
      <w:r w:rsidR="002E7AC6">
        <w:t>Todas as coisas devem ser feitas da forma mais simples possível, porém não mais simples que o possível.</w:t>
      </w:r>
      <w:r w:rsidRPr="002E7AC6">
        <w:t>”</w:t>
      </w:r>
    </w:p>
    <w:p w:rsidR="00D233EF" w:rsidRPr="002E7AC6" w:rsidRDefault="00D233EF" w:rsidP="00D233EF">
      <w:pPr>
        <w:jc w:val="right"/>
      </w:pPr>
    </w:p>
    <w:p w:rsidR="00D233EF" w:rsidRPr="00CC3AAA" w:rsidRDefault="00CC3AAA" w:rsidP="00D233EF">
      <w:pPr>
        <w:jc w:val="right"/>
      </w:pPr>
      <w:r w:rsidRPr="00CC3AAA">
        <w:t>(</w:t>
      </w:r>
      <w:r w:rsidR="00FB75C4">
        <w:t>Albert Einstein</w:t>
      </w:r>
      <w:r w:rsidRPr="00CC3AAA">
        <w:t>)</w:t>
      </w:r>
    </w:p>
    <w:p w:rsidR="005C6934" w:rsidRDefault="005C6934">
      <w:pPr>
        <w:tabs>
          <w:tab w:val="clear" w:pos="0"/>
        </w:tabs>
        <w:suppressAutoHyphens w:val="0"/>
        <w:spacing w:line="240" w:lineRule="auto"/>
        <w:ind w:firstLine="0"/>
        <w:jc w:val="left"/>
      </w:pPr>
      <w:r>
        <w:br w:type="page"/>
      </w:r>
    </w:p>
    <w:p w:rsidR="009B4E1C" w:rsidRDefault="007F54CC" w:rsidP="008421C6">
      <w:pPr>
        <w:ind w:firstLine="0"/>
        <w:jc w:val="center"/>
      </w:pPr>
      <w:r w:rsidRPr="00CC3AAA">
        <w:lastRenderedPageBreak/>
        <w:t>AGRADECIMENTOS</w:t>
      </w:r>
    </w:p>
    <w:p w:rsidR="005577ED" w:rsidRDefault="005577ED" w:rsidP="008421C6">
      <w:pPr>
        <w:ind w:firstLine="0"/>
        <w:jc w:val="center"/>
      </w:pPr>
    </w:p>
    <w:p w:rsidR="009B4E1C" w:rsidRDefault="006349CE" w:rsidP="00347169">
      <w:pPr>
        <w:ind w:firstLine="0"/>
      </w:pPr>
      <w:r>
        <w:tab/>
      </w:r>
      <w:r w:rsidR="00347169">
        <w:t xml:space="preserve">Agradeço </w:t>
      </w:r>
      <w:r>
        <w:t>a</w:t>
      </w:r>
      <w:r w:rsidR="00347169">
        <w:t xml:space="preserve"> Deus por ter me dado forças p</w:t>
      </w:r>
      <w:r>
        <w:t>ara alcançar o feito de ingressar em uma universidade e aos meus pais pelo apoio e esforço para garantir a mim e meu irmão uma educação de qualidade. Ao meu ir</w:t>
      </w:r>
      <w:r w:rsidR="005273C0">
        <w:t>mão, Valter pelo companhe</w:t>
      </w:r>
      <w:r w:rsidR="00696FF7">
        <w:t>i</w:t>
      </w:r>
      <w:r w:rsidR="005273C0">
        <w:t>rismo</w:t>
      </w:r>
      <w:r>
        <w:t>.</w:t>
      </w:r>
    </w:p>
    <w:p w:rsidR="00143E06" w:rsidRDefault="005273C0" w:rsidP="00347169">
      <w:pPr>
        <w:ind w:firstLine="0"/>
      </w:pPr>
      <w:r>
        <w:tab/>
        <w:t xml:space="preserve">A minha namorada Amanda pelo carinho, apoio e compreensão em todos os momentos, sempre com muito amor e sinceridade. Aos meus </w:t>
      </w:r>
      <w:r w:rsidR="00BD08EC">
        <w:t>colegas</w:t>
      </w:r>
      <w:r>
        <w:t xml:space="preserve"> de turma por dividir um pouco do seu conhecimento durante as aulas</w:t>
      </w:r>
      <w:r w:rsidR="00BD08EC">
        <w:t>, projetos</w:t>
      </w:r>
      <w:r>
        <w:t xml:space="preserve"> e exames prestados ao longo do curso.</w:t>
      </w:r>
      <w:r w:rsidR="00BD08EC">
        <w:t xml:space="preserve"> Aos colegas da iniciação científica Brazil-IP pelos momentos de descontração e pelo conhecimento </w:t>
      </w:r>
      <w:r w:rsidR="00BC6039">
        <w:t xml:space="preserve">compartilhado </w:t>
      </w:r>
      <w:r w:rsidR="00BD08EC">
        <w:t>no dia-a-dia d</w:t>
      </w:r>
      <w:r w:rsidR="00143E06">
        <w:t>o</w:t>
      </w:r>
      <w:r w:rsidR="00BD08EC">
        <w:t xml:space="preserve"> nosso trabalho.</w:t>
      </w:r>
    </w:p>
    <w:p w:rsidR="004F117B" w:rsidRDefault="00143E06" w:rsidP="00347169">
      <w:pPr>
        <w:ind w:firstLine="0"/>
      </w:pPr>
      <w:r>
        <w:tab/>
        <w:t xml:space="preserve">Ao professor Nelson pelo seu </w:t>
      </w:r>
      <w:r w:rsidR="005F4450">
        <w:t>esforço</w:t>
      </w:r>
      <w:r>
        <w:t xml:space="preserve"> e dedicação durante a orientação deste</w:t>
      </w:r>
      <w:r w:rsidR="005F4450">
        <w:t xml:space="preserve"> trabalho e pela ajuda na estruturação e revisão para torná-lo conciso e interessante para os leitores. Aos colegas Jobson e Igor pela ajuda com o ambiente de desenvolvimento e pelo esclarecimento de dúvidas que surgiram ao longo d</w:t>
      </w:r>
      <w:r w:rsidR="004F117B">
        <w:t>o estudo sobre redes de sensores</w:t>
      </w:r>
      <w:r w:rsidR="005F4450">
        <w:t>.</w:t>
      </w:r>
    </w:p>
    <w:p w:rsidR="00D33960" w:rsidRDefault="004F117B" w:rsidP="00347169">
      <w:pPr>
        <w:ind w:firstLine="0"/>
      </w:pPr>
      <w:r>
        <w:tab/>
        <w:t>Enfim</w:t>
      </w:r>
      <w:r w:rsidR="00BC6039">
        <w:t>, agradeço</w:t>
      </w:r>
      <w:r w:rsidR="005A34B0">
        <w:t xml:space="preserve"> de coração</w:t>
      </w:r>
      <w:r w:rsidR="00BC6039">
        <w:t xml:space="preserve"> aos meus pais e meu irmão </w:t>
      </w:r>
      <w:r w:rsidR="005A34B0">
        <w:t>pela</w:t>
      </w:r>
      <w:r w:rsidR="00BC6039">
        <w:t xml:space="preserve"> formação do meu caráter, a minha professora de reforço, Jane, com quem aprendi a </w:t>
      </w:r>
      <w:r w:rsidR="00472095">
        <w:t>ter disciplina com relação aos estudos</w:t>
      </w:r>
      <w:r w:rsidR="00874528">
        <w:t>,</w:t>
      </w:r>
      <w:r w:rsidR="007B3136">
        <w:t xml:space="preserve"> a minha namorada pelo incentivo incondicional aos meus estudos</w:t>
      </w:r>
      <w:r w:rsidR="00BC6039">
        <w:t xml:space="preserve"> e a todos os meus familiares e amigos </w:t>
      </w:r>
      <w:r w:rsidR="00874528">
        <w:t>pela compreensão diante da</w:t>
      </w:r>
      <w:r w:rsidR="005A34B0">
        <w:t xml:space="preserve"> minha</w:t>
      </w:r>
      <w:r w:rsidR="00BC6039">
        <w:t xml:space="preserve"> ausência em muitas comemorações devido ao meu compromisso com o curso de Engenharia da Computação.</w:t>
      </w:r>
      <w:r w:rsidR="00956C05">
        <w:t xml:space="preserve"> A todos vocês</w:t>
      </w:r>
      <w:r w:rsidR="000F43FA">
        <w:t>,</w:t>
      </w:r>
      <w:r w:rsidR="00956C05">
        <w:t xml:space="preserve"> muito OBRIGADO!</w:t>
      </w:r>
      <w:r w:rsidR="00BC6039">
        <w:t xml:space="preserve">   </w:t>
      </w:r>
    </w:p>
    <w:p w:rsidR="00D33960" w:rsidRDefault="00D33960">
      <w:pPr>
        <w:tabs>
          <w:tab w:val="clear" w:pos="0"/>
        </w:tabs>
        <w:suppressAutoHyphens w:val="0"/>
        <w:ind w:firstLine="0"/>
      </w:pPr>
      <w:r>
        <w:br w:type="page"/>
      </w:r>
    </w:p>
    <w:p w:rsidR="009B4E1C" w:rsidRPr="00CC3AAA" w:rsidRDefault="009B4E1C" w:rsidP="00D33960">
      <w:pPr>
        <w:tabs>
          <w:tab w:val="clear" w:pos="0"/>
        </w:tabs>
        <w:suppressAutoHyphens w:val="0"/>
        <w:ind w:firstLine="0"/>
        <w:jc w:val="center"/>
      </w:pPr>
      <w:r w:rsidRPr="00CC3AAA">
        <w:lastRenderedPageBreak/>
        <w:t>RESUMO</w:t>
      </w:r>
    </w:p>
    <w:p w:rsidR="009B4E1C" w:rsidRDefault="009B4E1C" w:rsidP="00BD6EE3"/>
    <w:p w:rsidR="00900EDE" w:rsidRDefault="00900EDE" w:rsidP="00900EDE">
      <w:r>
        <w:t>Devido às restrições de recursos</w:t>
      </w:r>
      <w:r w:rsidR="003B5B61">
        <w:t xml:space="preserve">, tais </w:t>
      </w:r>
      <w:r>
        <w:t>como pouca energia</w:t>
      </w:r>
      <w:r w:rsidR="003B5B61">
        <w:t>,</w:t>
      </w:r>
      <w:r>
        <w:t xml:space="preserve"> </w:t>
      </w:r>
      <w:r w:rsidR="003B5B61">
        <w:t>ou</w:t>
      </w:r>
      <w:r>
        <w:t xml:space="preserve"> </w:t>
      </w:r>
      <w:r w:rsidR="003B5B61">
        <w:t>à</w:t>
      </w:r>
      <w:r>
        <w:t xml:space="preserve"> influência do ambiente na qual estão inseridos, os nós </w:t>
      </w:r>
      <w:r w:rsidR="00322D62">
        <w:t>de uma rede de sensores sem fio (RSSF)</w:t>
      </w:r>
      <w:r>
        <w:t xml:space="preserve"> estão </w:t>
      </w:r>
      <w:r w:rsidR="00322D62">
        <w:t xml:space="preserve">constantemente </w:t>
      </w:r>
      <w:r>
        <w:t>sujeitos a falhas</w:t>
      </w:r>
      <w:r w:rsidR="00322D62">
        <w:t>,</w:t>
      </w:r>
      <w:r>
        <w:t xml:space="preserve"> o que pode gerar a necessidade de substituição</w:t>
      </w:r>
      <w:r w:rsidR="00881207">
        <w:t xml:space="preserve"> do</w:t>
      </w:r>
      <w:r w:rsidR="00396EE4">
        <w:t xml:space="preserve"> hardware</w:t>
      </w:r>
      <w:r w:rsidR="009811B3">
        <w:t xml:space="preserve"> </w:t>
      </w:r>
      <w:r w:rsidR="00396EE4">
        <w:t xml:space="preserve">ou </w:t>
      </w:r>
      <w:r w:rsidR="00881207">
        <w:t>reprogramação do software</w:t>
      </w:r>
      <w:r>
        <w:t>.</w:t>
      </w:r>
    </w:p>
    <w:p w:rsidR="00881207" w:rsidRDefault="00881207" w:rsidP="00900EDE">
      <w:r>
        <w:t>Na maioria das aplicações</w:t>
      </w:r>
      <w:r w:rsidR="00A83131">
        <w:t>,</w:t>
      </w:r>
      <w:r>
        <w:t xml:space="preserve"> não é possível ter acesso f</w:t>
      </w:r>
      <w:r w:rsidR="0030541E">
        <w:t>ísico</w:t>
      </w:r>
      <w:r>
        <w:t xml:space="preserve"> aos nós sensores, pois</w:t>
      </w:r>
      <w:r w:rsidR="0030541E">
        <w:t xml:space="preserve"> eles</w:t>
      </w:r>
      <w:r>
        <w:t xml:space="preserve"> são implantados em locais de difícil acesso ou</w:t>
      </w:r>
      <w:r w:rsidR="0030541E">
        <w:t xml:space="preserve"> com agentes</w:t>
      </w:r>
      <w:r>
        <w:t xml:space="preserve"> nocivos ao homem. Então para </w:t>
      </w:r>
      <w:r w:rsidR="009050C3">
        <w:t xml:space="preserve">garantir a tolerância a falhas em </w:t>
      </w:r>
      <w:r>
        <w:t>redes de sensores é importante a utilização de mecanismos eficientes de</w:t>
      </w:r>
      <w:r w:rsidR="0030541E">
        <w:t xml:space="preserve"> gerenciamento de recursos e</w:t>
      </w:r>
      <w:r>
        <w:t xml:space="preserve"> atualização da aplicação.</w:t>
      </w:r>
    </w:p>
    <w:p w:rsidR="00900EDE" w:rsidRDefault="0030541E" w:rsidP="00900EDE">
      <w:r>
        <w:t xml:space="preserve">O uso de máquinas </w:t>
      </w:r>
      <w:r w:rsidR="00900EDE">
        <w:t>virtuais</w:t>
      </w:r>
      <w:r w:rsidR="006465A0">
        <w:t xml:space="preserve"> </w:t>
      </w:r>
      <w:r>
        <w:t>é uma solução interessante</w:t>
      </w:r>
      <w:r w:rsidR="00801C56">
        <w:t xml:space="preserve"> para</w:t>
      </w:r>
      <w:r>
        <w:t xml:space="preserve"> resolver o problema de </w:t>
      </w:r>
      <w:r w:rsidR="009050C3">
        <w:t>adaptação</w:t>
      </w:r>
      <w:r w:rsidR="00900EDE">
        <w:t>, pois</w:t>
      </w:r>
      <w:r w:rsidR="00801C56">
        <w:t xml:space="preserve"> elas dão</w:t>
      </w:r>
      <w:r w:rsidR="00900EDE">
        <w:t xml:space="preserve"> </w:t>
      </w:r>
      <w:r w:rsidR="00801C56">
        <w:t xml:space="preserve">suporte </w:t>
      </w:r>
      <w:r w:rsidR="007E499D">
        <w:t>a</w:t>
      </w:r>
      <w:r w:rsidR="00801C56">
        <w:t xml:space="preserve"> linguagens com alto nível de abstração</w:t>
      </w:r>
      <w:r w:rsidR="007E499D">
        <w:t xml:space="preserve"> e a mecanismos de reprogramação</w:t>
      </w:r>
      <w:r w:rsidR="009050C3">
        <w:t>.</w:t>
      </w:r>
      <w:r w:rsidR="00801C56">
        <w:t xml:space="preserve"> </w:t>
      </w:r>
      <w:r w:rsidR="007E499D">
        <w:t>Linguagens de alto nível</w:t>
      </w:r>
      <w:r w:rsidR="00801C56">
        <w:t xml:space="preserve"> </w:t>
      </w:r>
      <w:r w:rsidR="009050C3">
        <w:t>facilitam</w:t>
      </w:r>
      <w:r w:rsidR="00801C56">
        <w:t xml:space="preserve"> </w:t>
      </w:r>
      <w:r w:rsidR="00900EDE">
        <w:t>o desenvolvimento</w:t>
      </w:r>
      <w:r>
        <w:t xml:space="preserve"> rápido</w:t>
      </w:r>
      <w:r w:rsidR="00900EDE">
        <w:t xml:space="preserve"> de</w:t>
      </w:r>
      <w:r w:rsidR="00B02889">
        <w:t xml:space="preserve"> novas</w:t>
      </w:r>
      <w:r w:rsidR="00900EDE">
        <w:t xml:space="preserve"> aplicações</w:t>
      </w:r>
      <w:r w:rsidR="00B02889">
        <w:t>,</w:t>
      </w:r>
      <w:r w:rsidR="00801C56">
        <w:t xml:space="preserve"> de tamanho menor e, consequentemente, </w:t>
      </w:r>
      <w:r w:rsidR="009050C3">
        <w:t xml:space="preserve">diminuem o </w:t>
      </w:r>
      <w:r w:rsidR="00801C56">
        <w:t>custo energético</w:t>
      </w:r>
      <w:r w:rsidR="009050C3">
        <w:t xml:space="preserve"> do processo</w:t>
      </w:r>
      <w:r w:rsidR="007E499D">
        <w:t xml:space="preserve"> de reprogramação da aplicação</w:t>
      </w:r>
      <w:r w:rsidR="00801C56">
        <w:t xml:space="preserve">, uma vez que menos pacotes </w:t>
      </w:r>
      <w:r w:rsidR="00EE7DE4">
        <w:t>serão</w:t>
      </w:r>
      <w:r w:rsidR="00801C56">
        <w:t xml:space="preserve"> enviados pela rede.</w:t>
      </w:r>
    </w:p>
    <w:p w:rsidR="00900EDE" w:rsidRDefault="00900EDE" w:rsidP="00900EDE">
      <w:pPr>
        <w:ind w:firstLine="0"/>
      </w:pPr>
      <w:r>
        <w:tab/>
      </w:r>
      <w:r w:rsidR="008241D6">
        <w:t xml:space="preserve">Neste contexto, o objetivo deste trabalho é apresentar </w:t>
      </w:r>
      <w:r w:rsidR="00322D62">
        <w:t xml:space="preserve">uma extensão da máquina virtual TinyReef para permitir a atualização </w:t>
      </w:r>
      <w:r w:rsidR="002B586F">
        <w:t>dinâmica das aplicações</w:t>
      </w:r>
      <w:r w:rsidR="00CE0360">
        <w:t xml:space="preserve"> executando em nós das RSSFs</w:t>
      </w:r>
      <w:r w:rsidR="002B586F">
        <w:t>.</w:t>
      </w:r>
    </w:p>
    <w:p w:rsidR="00900EDE" w:rsidRDefault="00900EDE" w:rsidP="00900EDE"/>
    <w:p w:rsidR="009B4E1C" w:rsidRDefault="00DF44A7" w:rsidP="00BD6EE3">
      <w:pPr>
        <w:rPr>
          <w:b/>
        </w:rPr>
      </w:pPr>
      <w:r w:rsidRPr="00DF44A7">
        <w:rPr>
          <w:b/>
        </w:rPr>
        <w:t>Palavras-Chave</w:t>
      </w:r>
      <w:r w:rsidR="00A148E5">
        <w:rPr>
          <w:b/>
        </w:rPr>
        <w:t>s</w:t>
      </w:r>
      <w:r w:rsidRPr="00DF44A7">
        <w:rPr>
          <w:b/>
        </w:rPr>
        <w:t xml:space="preserve">: </w:t>
      </w:r>
      <w:r w:rsidR="00A148E5">
        <w:rPr>
          <w:b/>
        </w:rPr>
        <w:t>Redes de Sensores Sem Fio, Adaptação D</w:t>
      </w:r>
      <w:r w:rsidR="00C11684">
        <w:rPr>
          <w:b/>
        </w:rPr>
        <w:t xml:space="preserve">inâmica, </w:t>
      </w:r>
      <w:r w:rsidR="0030541E">
        <w:rPr>
          <w:b/>
        </w:rPr>
        <w:t>Middleware,</w:t>
      </w:r>
      <w:r w:rsidR="00C11684">
        <w:rPr>
          <w:b/>
        </w:rPr>
        <w:t xml:space="preserve"> Máquinas Virtuais.</w:t>
      </w:r>
    </w:p>
    <w:p w:rsidR="0068271C" w:rsidRDefault="0068271C">
      <w:pPr>
        <w:tabs>
          <w:tab w:val="clear" w:pos="0"/>
        </w:tabs>
        <w:suppressAutoHyphens w:val="0"/>
        <w:spacing w:line="240" w:lineRule="auto"/>
        <w:ind w:firstLine="0"/>
        <w:jc w:val="left"/>
        <w:rPr>
          <w:b/>
        </w:rPr>
      </w:pPr>
      <w:r>
        <w:rPr>
          <w:b/>
        </w:rPr>
        <w:br w:type="page"/>
      </w:r>
    </w:p>
    <w:p w:rsidR="009B4E1C" w:rsidRPr="00CB034D" w:rsidRDefault="009B4E1C" w:rsidP="008421C6">
      <w:pPr>
        <w:ind w:firstLine="0"/>
        <w:jc w:val="center"/>
        <w:rPr>
          <w:lang w:val="en-US"/>
        </w:rPr>
      </w:pPr>
      <w:r w:rsidRPr="00CB034D">
        <w:rPr>
          <w:lang w:val="en-US"/>
        </w:rPr>
        <w:lastRenderedPageBreak/>
        <w:t>ABSTRACT</w:t>
      </w:r>
    </w:p>
    <w:p w:rsidR="003B5B61" w:rsidRPr="00CB034D" w:rsidRDefault="003B5B61" w:rsidP="008421C6">
      <w:pPr>
        <w:ind w:firstLine="0"/>
        <w:jc w:val="center"/>
        <w:rPr>
          <w:lang w:val="en-US"/>
        </w:rPr>
      </w:pPr>
    </w:p>
    <w:p w:rsidR="007E499D" w:rsidRDefault="003B5B61" w:rsidP="007E499D">
      <w:pPr>
        <w:ind w:firstLine="0"/>
        <w:rPr>
          <w:rStyle w:val="longtext"/>
          <w:lang w:val="en-US"/>
        </w:rPr>
      </w:pPr>
      <w:r>
        <w:rPr>
          <w:lang w:val="en-US"/>
        </w:rPr>
        <w:tab/>
      </w:r>
      <w:r w:rsidR="007E499D" w:rsidRPr="007E499D">
        <w:rPr>
          <w:rStyle w:val="longtext"/>
          <w:shd w:val="clear" w:color="auto" w:fill="FFFFFF"/>
          <w:lang w:val="en-US"/>
        </w:rPr>
        <w:t xml:space="preserve">Due to resource constraints such as low power, or influence the environment in which they belong, the nodes of a wireless sensor network (WSN) are constantly subject to failures, which may necessitate the replacement of hardware or </w:t>
      </w:r>
      <w:r w:rsidR="007E499D" w:rsidRPr="007E499D">
        <w:rPr>
          <w:rStyle w:val="longtext"/>
          <w:lang w:val="en-US"/>
        </w:rPr>
        <w:t>reprogramming the software.</w:t>
      </w:r>
    </w:p>
    <w:p w:rsidR="007E499D" w:rsidRDefault="007E499D" w:rsidP="007E499D">
      <w:pPr>
        <w:ind w:firstLine="0"/>
        <w:rPr>
          <w:rStyle w:val="longtext"/>
          <w:shd w:val="clear" w:color="auto" w:fill="FFFFFF"/>
          <w:lang w:val="en-US"/>
        </w:rPr>
      </w:pPr>
      <w:r>
        <w:rPr>
          <w:rStyle w:val="longtext"/>
          <w:shd w:val="clear" w:color="auto" w:fill="FFFFFF"/>
          <w:lang w:val="en-US"/>
        </w:rPr>
        <w:tab/>
      </w:r>
      <w:r w:rsidRPr="007E499D">
        <w:rPr>
          <w:rStyle w:val="longtext"/>
          <w:shd w:val="clear" w:color="auto" w:fill="FFFFFF"/>
          <w:lang w:val="en-US"/>
        </w:rPr>
        <w:t>In most applications, you cannot have physical access to sensor nodes, as they are deployed in areas of difficult access or agents harmful to humans. Therefore, to ensure fault tolerance in sensor networks is important to use of efficient management of resources and upgrade the application.</w:t>
      </w:r>
    </w:p>
    <w:p w:rsidR="007E499D" w:rsidRDefault="007E499D" w:rsidP="007E499D">
      <w:pPr>
        <w:ind w:firstLine="0"/>
        <w:rPr>
          <w:rStyle w:val="longtext"/>
          <w:shd w:val="clear" w:color="auto" w:fill="FFFFFF"/>
          <w:lang w:val="en-US"/>
        </w:rPr>
      </w:pPr>
      <w:r>
        <w:rPr>
          <w:rStyle w:val="longtext"/>
          <w:shd w:val="clear" w:color="auto" w:fill="FFFFFF"/>
          <w:lang w:val="en-US"/>
        </w:rPr>
        <w:tab/>
      </w:r>
      <w:r w:rsidRPr="007E499D">
        <w:rPr>
          <w:rStyle w:val="longtext"/>
          <w:shd w:val="clear" w:color="auto" w:fill="FFFFFF"/>
          <w:lang w:val="en-US"/>
        </w:rPr>
        <w:t>The use of virtual machines is an interesting solution to solve the problem of adap</w:t>
      </w:r>
      <w:r>
        <w:rPr>
          <w:rStyle w:val="longtext"/>
          <w:shd w:val="clear" w:color="auto" w:fill="FFFFFF"/>
          <w:lang w:val="en-US"/>
        </w:rPr>
        <w:t xml:space="preserve">tation, because they support </w:t>
      </w:r>
      <w:r w:rsidRPr="007E499D">
        <w:rPr>
          <w:rStyle w:val="longtext"/>
          <w:shd w:val="clear" w:color="auto" w:fill="FFFFFF"/>
          <w:lang w:val="en-US"/>
        </w:rPr>
        <w:t>language</w:t>
      </w:r>
      <w:r>
        <w:rPr>
          <w:rStyle w:val="longtext"/>
          <w:shd w:val="clear" w:color="auto" w:fill="FFFFFF"/>
          <w:lang w:val="en-US"/>
        </w:rPr>
        <w:t>s</w:t>
      </w:r>
      <w:r w:rsidRPr="007E499D">
        <w:rPr>
          <w:rStyle w:val="longtext"/>
          <w:shd w:val="clear" w:color="auto" w:fill="FFFFFF"/>
          <w:lang w:val="en-US"/>
        </w:rPr>
        <w:t xml:space="preserve"> with a high leve</w:t>
      </w:r>
      <w:r>
        <w:rPr>
          <w:rStyle w:val="longtext"/>
          <w:shd w:val="clear" w:color="auto" w:fill="FFFFFF"/>
          <w:lang w:val="en-US"/>
        </w:rPr>
        <w:t>l of abstraction and</w:t>
      </w:r>
      <w:r w:rsidRPr="007E499D">
        <w:rPr>
          <w:rStyle w:val="longtext"/>
          <w:shd w:val="clear" w:color="auto" w:fill="FFFFFF"/>
          <w:lang w:val="en-US"/>
        </w:rPr>
        <w:t xml:space="preserve"> mechanisms of reprogramming. High-level languages facilitate rapid development of new applications, smaller, and thus reduce the energy cost of reprogramming process the application, since fewer packets are sent over the network.</w:t>
      </w:r>
    </w:p>
    <w:p w:rsidR="009B4E1C" w:rsidRDefault="007E499D" w:rsidP="007E499D">
      <w:pPr>
        <w:ind w:firstLine="0"/>
        <w:rPr>
          <w:rStyle w:val="longtext"/>
          <w:shd w:val="clear" w:color="auto" w:fill="FFFFFF"/>
          <w:lang w:val="en-US"/>
        </w:rPr>
      </w:pPr>
      <w:r>
        <w:rPr>
          <w:rStyle w:val="longtext"/>
          <w:shd w:val="clear" w:color="auto" w:fill="FFFFFF"/>
          <w:lang w:val="en-US"/>
        </w:rPr>
        <w:tab/>
      </w:r>
      <w:r w:rsidRPr="007E499D">
        <w:rPr>
          <w:rStyle w:val="longtext"/>
          <w:shd w:val="clear" w:color="auto" w:fill="FFFFFF"/>
          <w:lang w:val="en-US"/>
        </w:rPr>
        <w:t>In this context, the objective of this study is an extension of the virtual machine TinyReef to allow the dynamic update of applications running on nodes of WSNs.</w:t>
      </w:r>
    </w:p>
    <w:p w:rsidR="007E499D" w:rsidRPr="007E499D" w:rsidRDefault="007E499D" w:rsidP="007E499D">
      <w:pPr>
        <w:ind w:firstLine="0"/>
        <w:rPr>
          <w:lang w:val="en-US"/>
        </w:rPr>
      </w:pPr>
    </w:p>
    <w:p w:rsidR="009B4E1C" w:rsidRPr="00B85780" w:rsidRDefault="00DF44A7" w:rsidP="00BD6EE3">
      <w:pPr>
        <w:rPr>
          <w:b/>
          <w:lang w:val="en-US"/>
        </w:rPr>
      </w:pPr>
      <w:r w:rsidRPr="00B85780">
        <w:rPr>
          <w:b/>
          <w:lang w:val="en-US"/>
        </w:rPr>
        <w:t xml:space="preserve">Keywords: </w:t>
      </w:r>
      <w:r w:rsidR="00B85780" w:rsidRPr="00B85780">
        <w:rPr>
          <w:b/>
          <w:lang w:val="en-US"/>
        </w:rPr>
        <w:t xml:space="preserve">Wireless Sensor Networks, </w:t>
      </w:r>
      <w:r w:rsidR="002746B9" w:rsidRPr="00B85780">
        <w:rPr>
          <w:b/>
          <w:lang w:val="en-US"/>
        </w:rPr>
        <w:t>Dynamic</w:t>
      </w:r>
      <w:r w:rsidR="00B85780" w:rsidRPr="00B85780">
        <w:rPr>
          <w:b/>
          <w:lang w:val="en-US"/>
        </w:rPr>
        <w:t xml:space="preserve"> Adaptation, </w:t>
      </w:r>
      <w:r w:rsidR="00B85780">
        <w:rPr>
          <w:b/>
          <w:lang w:val="en-US"/>
        </w:rPr>
        <w:t>TinyReef, TinyOS, Middleware, Virtual Machines.</w:t>
      </w:r>
    </w:p>
    <w:p w:rsidR="0068271C" w:rsidRPr="00B85780" w:rsidRDefault="0068271C" w:rsidP="00A60381">
      <w:pPr>
        <w:tabs>
          <w:tab w:val="clear" w:pos="0"/>
          <w:tab w:val="left" w:pos="600"/>
        </w:tabs>
        <w:suppressAutoHyphens w:val="0"/>
        <w:spacing w:line="240" w:lineRule="auto"/>
        <w:ind w:firstLine="0"/>
        <w:jc w:val="left"/>
        <w:rPr>
          <w:b/>
          <w:lang w:val="en-US"/>
        </w:rPr>
      </w:pPr>
      <w:r w:rsidRPr="00B85780">
        <w:rPr>
          <w:b/>
          <w:lang w:val="en-US"/>
        </w:rPr>
        <w:br w:type="page"/>
      </w:r>
    </w:p>
    <w:sdt>
      <w:sdtPr>
        <w:id w:val="148194025"/>
        <w:docPartObj>
          <w:docPartGallery w:val="Table of Contents"/>
          <w:docPartUnique/>
        </w:docPartObj>
      </w:sdtPr>
      <w:sdtContent>
        <w:p w:rsidR="008C4A47" w:rsidRDefault="00131A51">
          <w:pPr>
            <w:ind w:firstLine="0"/>
            <w:jc w:val="center"/>
          </w:pPr>
          <w:r w:rsidRPr="00A148E5">
            <w:t>SUMÁRIO</w:t>
          </w:r>
        </w:p>
        <w:p w:rsidR="00124B71" w:rsidRDefault="00124B71" w:rsidP="00124B71">
          <w:pPr>
            <w:ind w:firstLine="0"/>
          </w:pPr>
        </w:p>
        <w:p w:rsidR="00D12F22" w:rsidRDefault="00916235">
          <w:pPr>
            <w:pStyle w:val="Sumrio1"/>
            <w:rPr>
              <w:rFonts w:asciiTheme="minorHAnsi" w:eastAsiaTheme="minorEastAsia" w:hAnsiTheme="minorHAnsi" w:cstheme="minorBidi"/>
              <w:noProof/>
              <w:kern w:val="0"/>
              <w:sz w:val="22"/>
              <w:szCs w:val="22"/>
              <w:lang w:eastAsia="pt-BR"/>
            </w:rPr>
          </w:pPr>
          <w:r>
            <w:fldChar w:fldCharType="begin"/>
          </w:r>
          <w:r w:rsidR="00131A51">
            <w:instrText xml:space="preserve"> TOC \o "1-3" \h \z \u </w:instrText>
          </w:r>
          <w:r>
            <w:fldChar w:fldCharType="separate"/>
          </w:r>
          <w:hyperlink w:anchor="_Toc248572214" w:history="1">
            <w:r w:rsidR="00D12F22" w:rsidRPr="00433A3F">
              <w:rPr>
                <w:rStyle w:val="Hyperlink"/>
                <w:smallCaps/>
                <w:noProof/>
                <w:spacing w:val="5"/>
              </w:rPr>
              <w:t>1</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Introdução</w:t>
            </w:r>
            <w:r w:rsidR="00D12F22">
              <w:rPr>
                <w:noProof/>
                <w:webHidden/>
              </w:rPr>
              <w:tab/>
            </w:r>
            <w:r>
              <w:rPr>
                <w:noProof/>
                <w:webHidden/>
              </w:rPr>
              <w:fldChar w:fldCharType="begin"/>
            </w:r>
            <w:r w:rsidR="00D12F22">
              <w:rPr>
                <w:noProof/>
                <w:webHidden/>
              </w:rPr>
              <w:instrText xml:space="preserve"> PAGEREF _Toc248572214 \h </w:instrText>
            </w:r>
            <w:r>
              <w:rPr>
                <w:noProof/>
                <w:webHidden/>
              </w:rPr>
            </w:r>
            <w:r>
              <w:rPr>
                <w:noProof/>
                <w:webHidden/>
              </w:rPr>
              <w:fldChar w:fldCharType="separate"/>
            </w:r>
            <w:r w:rsidR="00D12F22">
              <w:rPr>
                <w:noProof/>
                <w:webHidden/>
              </w:rPr>
              <w:t>1</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15" w:history="1">
            <w:r w:rsidR="00D12F22" w:rsidRPr="00433A3F">
              <w:rPr>
                <w:rStyle w:val="Hyperlink"/>
                <w:smallCaps/>
                <w:noProof/>
                <w:spacing w:val="5"/>
              </w:rPr>
              <w:t>2</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Conceitos básicos de redes de sensores sem fio</w:t>
            </w:r>
            <w:r w:rsidR="00D12F22">
              <w:rPr>
                <w:noProof/>
                <w:webHidden/>
              </w:rPr>
              <w:tab/>
            </w:r>
            <w:r>
              <w:rPr>
                <w:noProof/>
                <w:webHidden/>
              </w:rPr>
              <w:fldChar w:fldCharType="begin"/>
            </w:r>
            <w:r w:rsidR="00D12F22">
              <w:rPr>
                <w:noProof/>
                <w:webHidden/>
              </w:rPr>
              <w:instrText xml:space="preserve"> PAGEREF _Toc248572215 \h </w:instrText>
            </w:r>
            <w:r>
              <w:rPr>
                <w:noProof/>
                <w:webHidden/>
              </w:rPr>
            </w:r>
            <w:r>
              <w:rPr>
                <w:noProof/>
                <w:webHidden/>
              </w:rPr>
              <w:fldChar w:fldCharType="separate"/>
            </w:r>
            <w:r w:rsidR="00D12F22">
              <w:rPr>
                <w:noProof/>
                <w:webHidden/>
              </w:rPr>
              <w:t>3</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18" w:history="1">
            <w:r w:rsidR="00D12F22" w:rsidRPr="00433A3F">
              <w:rPr>
                <w:rStyle w:val="Hyperlink"/>
                <w:noProof/>
                <w:snapToGrid w:val="0"/>
                <w:w w:val="0"/>
              </w:rPr>
              <w:t>2.1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Elementos Básicos das RSSFs</w:t>
            </w:r>
            <w:r w:rsidR="00D12F22">
              <w:rPr>
                <w:noProof/>
                <w:webHidden/>
              </w:rPr>
              <w:tab/>
            </w:r>
            <w:r>
              <w:rPr>
                <w:noProof/>
                <w:webHidden/>
              </w:rPr>
              <w:fldChar w:fldCharType="begin"/>
            </w:r>
            <w:r w:rsidR="00D12F22">
              <w:rPr>
                <w:noProof/>
                <w:webHidden/>
              </w:rPr>
              <w:instrText xml:space="preserve"> PAGEREF _Toc248572218 \h </w:instrText>
            </w:r>
            <w:r>
              <w:rPr>
                <w:noProof/>
                <w:webHidden/>
              </w:rPr>
            </w:r>
            <w:r>
              <w:rPr>
                <w:noProof/>
                <w:webHidden/>
              </w:rPr>
              <w:fldChar w:fldCharType="separate"/>
            </w:r>
            <w:r w:rsidR="00D12F22">
              <w:rPr>
                <w:noProof/>
                <w:webHidden/>
              </w:rPr>
              <w:t>3</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19" w:history="1">
            <w:r w:rsidR="00D12F22" w:rsidRPr="00433A3F">
              <w:rPr>
                <w:rStyle w:val="Hyperlink"/>
                <w:noProof/>
                <w:snapToGrid w:val="0"/>
                <w:w w:val="0"/>
              </w:rPr>
              <w:t>2.2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Projeto de RSSF</w:t>
            </w:r>
            <w:r w:rsidR="00D12F22">
              <w:rPr>
                <w:noProof/>
                <w:webHidden/>
              </w:rPr>
              <w:tab/>
            </w:r>
            <w:r>
              <w:rPr>
                <w:noProof/>
                <w:webHidden/>
              </w:rPr>
              <w:fldChar w:fldCharType="begin"/>
            </w:r>
            <w:r w:rsidR="00D12F22">
              <w:rPr>
                <w:noProof/>
                <w:webHidden/>
              </w:rPr>
              <w:instrText xml:space="preserve"> PAGEREF _Toc248572219 \h </w:instrText>
            </w:r>
            <w:r>
              <w:rPr>
                <w:noProof/>
                <w:webHidden/>
              </w:rPr>
            </w:r>
            <w:r>
              <w:rPr>
                <w:noProof/>
                <w:webHidden/>
              </w:rPr>
              <w:fldChar w:fldCharType="separate"/>
            </w:r>
            <w:r w:rsidR="00D12F22">
              <w:rPr>
                <w:noProof/>
                <w:webHidden/>
              </w:rPr>
              <w:t>5</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20" w:history="1">
            <w:r w:rsidR="00D12F22" w:rsidRPr="00433A3F">
              <w:rPr>
                <w:rStyle w:val="Hyperlink"/>
                <w:noProof/>
                <w:snapToGrid w:val="0"/>
                <w:w w:val="0"/>
              </w:rPr>
              <w:t>2.3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Classificação das RSSFs</w:t>
            </w:r>
            <w:r w:rsidR="00D12F22">
              <w:rPr>
                <w:noProof/>
                <w:webHidden/>
              </w:rPr>
              <w:tab/>
            </w:r>
            <w:r>
              <w:rPr>
                <w:noProof/>
                <w:webHidden/>
              </w:rPr>
              <w:fldChar w:fldCharType="begin"/>
            </w:r>
            <w:r w:rsidR="00D12F22">
              <w:rPr>
                <w:noProof/>
                <w:webHidden/>
              </w:rPr>
              <w:instrText xml:space="preserve"> PAGEREF _Toc248572220 \h </w:instrText>
            </w:r>
            <w:r>
              <w:rPr>
                <w:noProof/>
                <w:webHidden/>
              </w:rPr>
            </w:r>
            <w:r>
              <w:rPr>
                <w:noProof/>
                <w:webHidden/>
              </w:rPr>
              <w:fldChar w:fldCharType="separate"/>
            </w:r>
            <w:r w:rsidR="00D12F22">
              <w:rPr>
                <w:noProof/>
                <w:webHidden/>
              </w:rPr>
              <w:t>7</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21" w:history="1">
            <w:r w:rsidR="00D12F22" w:rsidRPr="00433A3F">
              <w:rPr>
                <w:rStyle w:val="Hyperlink"/>
                <w:noProof/>
              </w:rPr>
              <w:t>2.3.1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Quanto à Configuração</w:t>
            </w:r>
            <w:r w:rsidR="00D12F22">
              <w:rPr>
                <w:noProof/>
                <w:webHidden/>
              </w:rPr>
              <w:tab/>
            </w:r>
            <w:r>
              <w:rPr>
                <w:noProof/>
                <w:webHidden/>
              </w:rPr>
              <w:fldChar w:fldCharType="begin"/>
            </w:r>
            <w:r w:rsidR="00D12F22">
              <w:rPr>
                <w:noProof/>
                <w:webHidden/>
              </w:rPr>
              <w:instrText xml:space="preserve"> PAGEREF _Toc248572221 \h </w:instrText>
            </w:r>
            <w:r>
              <w:rPr>
                <w:noProof/>
                <w:webHidden/>
              </w:rPr>
            </w:r>
            <w:r>
              <w:rPr>
                <w:noProof/>
                <w:webHidden/>
              </w:rPr>
              <w:fldChar w:fldCharType="separate"/>
            </w:r>
            <w:r w:rsidR="00D12F22">
              <w:rPr>
                <w:noProof/>
                <w:webHidden/>
              </w:rPr>
              <w:t>7</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22" w:history="1">
            <w:r w:rsidR="00D12F22" w:rsidRPr="00433A3F">
              <w:rPr>
                <w:rStyle w:val="Hyperlink"/>
                <w:noProof/>
              </w:rPr>
              <w:t>2.3.2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Quanto ao Sensoriamento</w:t>
            </w:r>
            <w:r w:rsidR="00D12F22">
              <w:rPr>
                <w:noProof/>
                <w:webHidden/>
              </w:rPr>
              <w:tab/>
            </w:r>
            <w:r>
              <w:rPr>
                <w:noProof/>
                <w:webHidden/>
              </w:rPr>
              <w:fldChar w:fldCharType="begin"/>
            </w:r>
            <w:r w:rsidR="00D12F22">
              <w:rPr>
                <w:noProof/>
                <w:webHidden/>
              </w:rPr>
              <w:instrText xml:space="preserve"> PAGEREF _Toc248572222 \h </w:instrText>
            </w:r>
            <w:r>
              <w:rPr>
                <w:noProof/>
                <w:webHidden/>
              </w:rPr>
            </w:r>
            <w:r>
              <w:rPr>
                <w:noProof/>
                <w:webHidden/>
              </w:rPr>
              <w:fldChar w:fldCharType="separate"/>
            </w:r>
            <w:r w:rsidR="00D12F22">
              <w:rPr>
                <w:noProof/>
                <w:webHidden/>
              </w:rPr>
              <w:t>8</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23" w:history="1">
            <w:r w:rsidR="00D12F22" w:rsidRPr="00433A3F">
              <w:rPr>
                <w:rStyle w:val="Hyperlink"/>
                <w:noProof/>
              </w:rPr>
              <w:t>2.3.3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Quanto à Comunicação</w:t>
            </w:r>
            <w:r w:rsidR="00D12F22">
              <w:rPr>
                <w:noProof/>
                <w:webHidden/>
              </w:rPr>
              <w:tab/>
            </w:r>
            <w:r>
              <w:rPr>
                <w:noProof/>
                <w:webHidden/>
              </w:rPr>
              <w:fldChar w:fldCharType="begin"/>
            </w:r>
            <w:r w:rsidR="00D12F22">
              <w:rPr>
                <w:noProof/>
                <w:webHidden/>
              </w:rPr>
              <w:instrText xml:space="preserve"> PAGEREF _Toc248572223 \h </w:instrText>
            </w:r>
            <w:r>
              <w:rPr>
                <w:noProof/>
                <w:webHidden/>
              </w:rPr>
            </w:r>
            <w:r>
              <w:rPr>
                <w:noProof/>
                <w:webHidden/>
              </w:rPr>
              <w:fldChar w:fldCharType="separate"/>
            </w:r>
            <w:r w:rsidR="00D12F22">
              <w:rPr>
                <w:noProof/>
                <w:webHidden/>
              </w:rPr>
              <w:t>9</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24" w:history="1">
            <w:r w:rsidR="00D12F22" w:rsidRPr="00433A3F">
              <w:rPr>
                <w:rStyle w:val="Hyperlink"/>
                <w:noProof/>
              </w:rPr>
              <w:t>2.3.4</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Quanto ao Processamento</w:t>
            </w:r>
            <w:r w:rsidR="00D12F22">
              <w:rPr>
                <w:noProof/>
                <w:webHidden/>
              </w:rPr>
              <w:tab/>
            </w:r>
            <w:r>
              <w:rPr>
                <w:noProof/>
                <w:webHidden/>
              </w:rPr>
              <w:fldChar w:fldCharType="begin"/>
            </w:r>
            <w:r w:rsidR="00D12F22">
              <w:rPr>
                <w:noProof/>
                <w:webHidden/>
              </w:rPr>
              <w:instrText xml:space="preserve"> PAGEREF _Toc248572224 \h </w:instrText>
            </w:r>
            <w:r>
              <w:rPr>
                <w:noProof/>
                <w:webHidden/>
              </w:rPr>
            </w:r>
            <w:r>
              <w:rPr>
                <w:noProof/>
                <w:webHidden/>
              </w:rPr>
              <w:fldChar w:fldCharType="separate"/>
            </w:r>
            <w:r w:rsidR="00D12F22">
              <w:rPr>
                <w:noProof/>
                <w:webHidden/>
              </w:rPr>
              <w:t>11</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25" w:history="1">
            <w:r w:rsidR="00D12F22" w:rsidRPr="00433A3F">
              <w:rPr>
                <w:rStyle w:val="Hyperlink"/>
                <w:noProof/>
                <w:snapToGrid w:val="0"/>
                <w:w w:val="0"/>
              </w:rPr>
              <w:t>2.4</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Componentes de uma RSSF</w:t>
            </w:r>
            <w:r w:rsidR="00D12F22">
              <w:rPr>
                <w:noProof/>
                <w:webHidden/>
              </w:rPr>
              <w:tab/>
            </w:r>
            <w:r>
              <w:rPr>
                <w:noProof/>
                <w:webHidden/>
              </w:rPr>
              <w:fldChar w:fldCharType="begin"/>
            </w:r>
            <w:r w:rsidR="00D12F22">
              <w:rPr>
                <w:noProof/>
                <w:webHidden/>
              </w:rPr>
              <w:instrText xml:space="preserve"> PAGEREF _Toc248572225 \h </w:instrText>
            </w:r>
            <w:r>
              <w:rPr>
                <w:noProof/>
                <w:webHidden/>
              </w:rPr>
            </w:r>
            <w:r>
              <w:rPr>
                <w:noProof/>
                <w:webHidden/>
              </w:rPr>
              <w:fldChar w:fldCharType="separate"/>
            </w:r>
            <w:r w:rsidR="00D12F22">
              <w:rPr>
                <w:noProof/>
                <w:webHidden/>
              </w:rPr>
              <w:t>11</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26" w:history="1">
            <w:r w:rsidR="00D12F22" w:rsidRPr="00433A3F">
              <w:rPr>
                <w:rStyle w:val="Hyperlink"/>
                <w:noProof/>
                <w:snapToGrid w:val="0"/>
                <w:w w:val="0"/>
              </w:rPr>
              <w:t>2.5</w:t>
            </w:r>
            <w:r w:rsidR="00D12F22">
              <w:rPr>
                <w:rFonts w:asciiTheme="minorHAnsi" w:eastAsiaTheme="minorEastAsia" w:hAnsiTheme="minorHAnsi" w:cstheme="minorBidi"/>
                <w:noProof/>
                <w:kern w:val="0"/>
                <w:sz w:val="22"/>
                <w:szCs w:val="22"/>
                <w:lang w:eastAsia="pt-BR"/>
              </w:rPr>
              <w:tab/>
            </w:r>
            <w:r w:rsidR="00D12F22" w:rsidRPr="00433A3F">
              <w:rPr>
                <w:rStyle w:val="Hyperlink"/>
                <w:i/>
                <w:noProof/>
              </w:rPr>
              <w:t>Middleware</w:t>
            </w:r>
            <w:r w:rsidR="00D12F22" w:rsidRPr="00433A3F">
              <w:rPr>
                <w:rStyle w:val="Hyperlink"/>
                <w:noProof/>
              </w:rPr>
              <w:t xml:space="preserve"> para RSSF</w:t>
            </w:r>
            <w:r w:rsidR="00D12F22">
              <w:rPr>
                <w:noProof/>
                <w:webHidden/>
              </w:rPr>
              <w:tab/>
            </w:r>
            <w:r>
              <w:rPr>
                <w:noProof/>
                <w:webHidden/>
              </w:rPr>
              <w:fldChar w:fldCharType="begin"/>
            </w:r>
            <w:r w:rsidR="00D12F22">
              <w:rPr>
                <w:noProof/>
                <w:webHidden/>
              </w:rPr>
              <w:instrText xml:space="preserve"> PAGEREF _Toc248572226 \h </w:instrText>
            </w:r>
            <w:r>
              <w:rPr>
                <w:noProof/>
                <w:webHidden/>
              </w:rPr>
            </w:r>
            <w:r>
              <w:rPr>
                <w:noProof/>
                <w:webHidden/>
              </w:rPr>
              <w:fldChar w:fldCharType="separate"/>
            </w:r>
            <w:r w:rsidR="00D12F22">
              <w:rPr>
                <w:noProof/>
                <w:webHidden/>
              </w:rPr>
              <w:t>13</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27" w:history="1">
            <w:r w:rsidR="00D12F22" w:rsidRPr="00433A3F">
              <w:rPr>
                <w:rStyle w:val="Hyperlink"/>
                <w:noProof/>
                <w:snapToGrid w:val="0"/>
                <w:w w:val="0"/>
              </w:rPr>
              <w:t>2.6</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Considerações Finais</w:t>
            </w:r>
            <w:r w:rsidR="00D12F22">
              <w:rPr>
                <w:noProof/>
                <w:webHidden/>
              </w:rPr>
              <w:tab/>
            </w:r>
            <w:r>
              <w:rPr>
                <w:noProof/>
                <w:webHidden/>
              </w:rPr>
              <w:fldChar w:fldCharType="begin"/>
            </w:r>
            <w:r w:rsidR="00D12F22">
              <w:rPr>
                <w:noProof/>
                <w:webHidden/>
              </w:rPr>
              <w:instrText xml:space="preserve"> PAGEREF _Toc248572227 \h </w:instrText>
            </w:r>
            <w:r>
              <w:rPr>
                <w:noProof/>
                <w:webHidden/>
              </w:rPr>
            </w:r>
            <w:r>
              <w:rPr>
                <w:noProof/>
                <w:webHidden/>
              </w:rPr>
              <w:fldChar w:fldCharType="separate"/>
            </w:r>
            <w:r w:rsidR="00D12F22">
              <w:rPr>
                <w:noProof/>
                <w:webHidden/>
              </w:rPr>
              <w:t>14</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28" w:history="1">
            <w:r w:rsidR="00D12F22" w:rsidRPr="00433A3F">
              <w:rPr>
                <w:rStyle w:val="Hyperlink"/>
                <w:smallCaps/>
                <w:noProof/>
                <w:spacing w:val="5"/>
              </w:rPr>
              <w:t>3</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Sistema Operacional TinyOS</w:t>
            </w:r>
            <w:r w:rsidR="00D12F22">
              <w:rPr>
                <w:noProof/>
                <w:webHidden/>
              </w:rPr>
              <w:tab/>
            </w:r>
            <w:r>
              <w:rPr>
                <w:noProof/>
                <w:webHidden/>
              </w:rPr>
              <w:fldChar w:fldCharType="begin"/>
            </w:r>
            <w:r w:rsidR="00D12F22">
              <w:rPr>
                <w:noProof/>
                <w:webHidden/>
              </w:rPr>
              <w:instrText xml:space="preserve"> PAGEREF _Toc248572228 \h </w:instrText>
            </w:r>
            <w:r>
              <w:rPr>
                <w:noProof/>
                <w:webHidden/>
              </w:rPr>
            </w:r>
            <w:r>
              <w:rPr>
                <w:noProof/>
                <w:webHidden/>
              </w:rPr>
              <w:fldChar w:fldCharType="separate"/>
            </w:r>
            <w:r w:rsidR="00D12F22">
              <w:rPr>
                <w:noProof/>
                <w:webHidden/>
              </w:rPr>
              <w:t>15</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30" w:history="1">
            <w:r w:rsidR="00D12F22" w:rsidRPr="00433A3F">
              <w:rPr>
                <w:rStyle w:val="Hyperlink"/>
                <w:noProof/>
                <w:snapToGrid w:val="0"/>
                <w:w w:val="0"/>
              </w:rPr>
              <w:t>3.1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Funcionalidades do TinyOS</w:t>
            </w:r>
            <w:r w:rsidR="00D12F22">
              <w:rPr>
                <w:noProof/>
                <w:webHidden/>
              </w:rPr>
              <w:tab/>
            </w:r>
            <w:r>
              <w:rPr>
                <w:noProof/>
                <w:webHidden/>
              </w:rPr>
              <w:fldChar w:fldCharType="begin"/>
            </w:r>
            <w:r w:rsidR="00D12F22">
              <w:rPr>
                <w:noProof/>
                <w:webHidden/>
              </w:rPr>
              <w:instrText xml:space="preserve"> PAGEREF _Toc248572230 \h </w:instrText>
            </w:r>
            <w:r>
              <w:rPr>
                <w:noProof/>
                <w:webHidden/>
              </w:rPr>
            </w:r>
            <w:r>
              <w:rPr>
                <w:noProof/>
                <w:webHidden/>
              </w:rPr>
              <w:fldChar w:fldCharType="separate"/>
            </w:r>
            <w:r w:rsidR="00D12F22">
              <w:rPr>
                <w:noProof/>
                <w:webHidden/>
              </w:rPr>
              <w:t>15</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1" w:history="1">
            <w:r w:rsidR="00D12F22" w:rsidRPr="00433A3F">
              <w:rPr>
                <w:rStyle w:val="Hyperlink"/>
                <w:noProof/>
              </w:rPr>
              <w:t>3.1.1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Fluxo de Execução das Tarefas</w:t>
            </w:r>
            <w:r w:rsidR="00D12F22">
              <w:rPr>
                <w:noProof/>
                <w:webHidden/>
              </w:rPr>
              <w:tab/>
            </w:r>
            <w:r>
              <w:rPr>
                <w:noProof/>
                <w:webHidden/>
              </w:rPr>
              <w:fldChar w:fldCharType="begin"/>
            </w:r>
            <w:r w:rsidR="00D12F22">
              <w:rPr>
                <w:noProof/>
                <w:webHidden/>
              </w:rPr>
              <w:instrText xml:space="preserve"> PAGEREF _Toc248572231 \h </w:instrText>
            </w:r>
            <w:r>
              <w:rPr>
                <w:noProof/>
                <w:webHidden/>
              </w:rPr>
            </w:r>
            <w:r>
              <w:rPr>
                <w:noProof/>
                <w:webHidden/>
              </w:rPr>
              <w:fldChar w:fldCharType="separate"/>
            </w:r>
            <w:r w:rsidR="00D12F22">
              <w:rPr>
                <w:noProof/>
                <w:webHidden/>
              </w:rPr>
              <w:t>16</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2" w:history="1">
            <w:r w:rsidR="00D12F22" w:rsidRPr="00433A3F">
              <w:rPr>
                <w:rStyle w:val="Hyperlink"/>
                <w:noProof/>
              </w:rPr>
              <w:t>3.1.2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Conjunto de Serviços</w:t>
            </w:r>
            <w:r w:rsidR="00D12F22">
              <w:rPr>
                <w:noProof/>
                <w:webHidden/>
              </w:rPr>
              <w:tab/>
            </w:r>
            <w:r>
              <w:rPr>
                <w:noProof/>
                <w:webHidden/>
              </w:rPr>
              <w:fldChar w:fldCharType="begin"/>
            </w:r>
            <w:r w:rsidR="00D12F22">
              <w:rPr>
                <w:noProof/>
                <w:webHidden/>
              </w:rPr>
              <w:instrText xml:space="preserve"> PAGEREF _Toc248572232 \h </w:instrText>
            </w:r>
            <w:r>
              <w:rPr>
                <w:noProof/>
                <w:webHidden/>
              </w:rPr>
            </w:r>
            <w:r>
              <w:rPr>
                <w:noProof/>
                <w:webHidden/>
              </w:rPr>
              <w:fldChar w:fldCharType="separate"/>
            </w:r>
            <w:r w:rsidR="00D12F22">
              <w:rPr>
                <w:noProof/>
                <w:webHidden/>
              </w:rPr>
              <w:t>16</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33" w:history="1">
            <w:r w:rsidR="00D12F22" w:rsidRPr="00433A3F">
              <w:rPr>
                <w:rStyle w:val="Hyperlink"/>
                <w:noProof/>
                <w:snapToGrid w:val="0"/>
                <w:w w:val="0"/>
              </w:rPr>
              <w:t>3.2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Modelo dos Componentes</w:t>
            </w:r>
            <w:r w:rsidR="00D12F22">
              <w:rPr>
                <w:noProof/>
                <w:webHidden/>
              </w:rPr>
              <w:tab/>
            </w:r>
            <w:r>
              <w:rPr>
                <w:noProof/>
                <w:webHidden/>
              </w:rPr>
              <w:fldChar w:fldCharType="begin"/>
            </w:r>
            <w:r w:rsidR="00D12F22">
              <w:rPr>
                <w:noProof/>
                <w:webHidden/>
              </w:rPr>
              <w:instrText xml:space="preserve"> PAGEREF _Toc248572233 \h </w:instrText>
            </w:r>
            <w:r>
              <w:rPr>
                <w:noProof/>
                <w:webHidden/>
              </w:rPr>
            </w:r>
            <w:r>
              <w:rPr>
                <w:noProof/>
                <w:webHidden/>
              </w:rPr>
              <w:fldChar w:fldCharType="separate"/>
            </w:r>
            <w:r w:rsidR="00D12F22">
              <w:rPr>
                <w:noProof/>
                <w:webHidden/>
              </w:rPr>
              <w:t>17</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4" w:history="1">
            <w:r w:rsidR="00D12F22" w:rsidRPr="00433A3F">
              <w:rPr>
                <w:rStyle w:val="Hyperlink"/>
                <w:noProof/>
              </w:rPr>
              <w:t>3.2.1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Comandos</w:t>
            </w:r>
            <w:r w:rsidR="00D12F22">
              <w:rPr>
                <w:noProof/>
                <w:webHidden/>
              </w:rPr>
              <w:tab/>
            </w:r>
            <w:r>
              <w:rPr>
                <w:noProof/>
                <w:webHidden/>
              </w:rPr>
              <w:fldChar w:fldCharType="begin"/>
            </w:r>
            <w:r w:rsidR="00D12F22">
              <w:rPr>
                <w:noProof/>
                <w:webHidden/>
              </w:rPr>
              <w:instrText xml:space="preserve"> PAGEREF _Toc248572234 \h </w:instrText>
            </w:r>
            <w:r>
              <w:rPr>
                <w:noProof/>
                <w:webHidden/>
              </w:rPr>
            </w:r>
            <w:r>
              <w:rPr>
                <w:noProof/>
                <w:webHidden/>
              </w:rPr>
              <w:fldChar w:fldCharType="separate"/>
            </w:r>
            <w:r w:rsidR="00D12F22">
              <w:rPr>
                <w:noProof/>
                <w:webHidden/>
              </w:rPr>
              <w:t>19</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5" w:history="1">
            <w:r w:rsidR="00D12F22" w:rsidRPr="00433A3F">
              <w:rPr>
                <w:rStyle w:val="Hyperlink"/>
                <w:noProof/>
              </w:rPr>
              <w:t>3.2.2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Eventos</w:t>
            </w:r>
            <w:r w:rsidR="00D12F22">
              <w:rPr>
                <w:noProof/>
                <w:webHidden/>
              </w:rPr>
              <w:tab/>
            </w:r>
            <w:r>
              <w:rPr>
                <w:noProof/>
                <w:webHidden/>
              </w:rPr>
              <w:fldChar w:fldCharType="begin"/>
            </w:r>
            <w:r w:rsidR="00D12F22">
              <w:rPr>
                <w:noProof/>
                <w:webHidden/>
              </w:rPr>
              <w:instrText xml:space="preserve"> PAGEREF _Toc248572235 \h </w:instrText>
            </w:r>
            <w:r>
              <w:rPr>
                <w:noProof/>
                <w:webHidden/>
              </w:rPr>
            </w:r>
            <w:r>
              <w:rPr>
                <w:noProof/>
                <w:webHidden/>
              </w:rPr>
              <w:fldChar w:fldCharType="separate"/>
            </w:r>
            <w:r w:rsidR="00D12F22">
              <w:rPr>
                <w:noProof/>
                <w:webHidden/>
              </w:rPr>
              <w:t>20</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6" w:history="1">
            <w:r w:rsidR="00D12F22" w:rsidRPr="00433A3F">
              <w:rPr>
                <w:rStyle w:val="Hyperlink"/>
                <w:noProof/>
              </w:rPr>
              <w:t>3.2.3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Tarefas</w:t>
            </w:r>
            <w:r w:rsidR="00D12F22">
              <w:rPr>
                <w:noProof/>
                <w:webHidden/>
              </w:rPr>
              <w:tab/>
            </w:r>
            <w:r w:rsidR="00D12F22">
              <w:rPr>
                <w:noProof/>
                <w:webHidden/>
              </w:rPr>
              <w:tab/>
            </w:r>
            <w:r>
              <w:rPr>
                <w:noProof/>
                <w:webHidden/>
              </w:rPr>
              <w:fldChar w:fldCharType="begin"/>
            </w:r>
            <w:r w:rsidR="00D12F22">
              <w:rPr>
                <w:noProof/>
                <w:webHidden/>
              </w:rPr>
              <w:instrText xml:space="preserve"> PAGEREF _Toc248572236 \h </w:instrText>
            </w:r>
            <w:r>
              <w:rPr>
                <w:noProof/>
                <w:webHidden/>
              </w:rPr>
            </w:r>
            <w:r>
              <w:rPr>
                <w:noProof/>
                <w:webHidden/>
              </w:rPr>
              <w:fldChar w:fldCharType="separate"/>
            </w:r>
            <w:r w:rsidR="00D12F22">
              <w:rPr>
                <w:noProof/>
                <w:webHidden/>
              </w:rPr>
              <w:t>20</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37" w:history="1">
            <w:r w:rsidR="00D12F22" w:rsidRPr="00433A3F">
              <w:rPr>
                <w:rStyle w:val="Hyperlink"/>
                <w:noProof/>
                <w:snapToGrid w:val="0"/>
                <w:w w:val="0"/>
              </w:rPr>
              <w:t>3.3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Ambiente de Programação</w:t>
            </w:r>
            <w:r w:rsidR="00D12F22">
              <w:rPr>
                <w:noProof/>
                <w:webHidden/>
              </w:rPr>
              <w:tab/>
            </w:r>
            <w:r>
              <w:rPr>
                <w:noProof/>
                <w:webHidden/>
              </w:rPr>
              <w:fldChar w:fldCharType="begin"/>
            </w:r>
            <w:r w:rsidR="00D12F22">
              <w:rPr>
                <w:noProof/>
                <w:webHidden/>
              </w:rPr>
              <w:instrText xml:space="preserve"> PAGEREF _Toc248572237 \h </w:instrText>
            </w:r>
            <w:r>
              <w:rPr>
                <w:noProof/>
                <w:webHidden/>
              </w:rPr>
            </w:r>
            <w:r>
              <w:rPr>
                <w:noProof/>
                <w:webHidden/>
              </w:rPr>
              <w:fldChar w:fldCharType="separate"/>
            </w:r>
            <w:r w:rsidR="00D12F22">
              <w:rPr>
                <w:noProof/>
                <w:webHidden/>
              </w:rPr>
              <w:t>20</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8" w:history="1">
            <w:r w:rsidR="00D12F22" w:rsidRPr="00433A3F">
              <w:rPr>
                <w:rStyle w:val="Hyperlink"/>
                <w:noProof/>
              </w:rPr>
              <w:t>3.3.1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Linguagem de Programação NesC</w:t>
            </w:r>
            <w:r w:rsidR="00D12F22">
              <w:rPr>
                <w:noProof/>
                <w:webHidden/>
              </w:rPr>
              <w:tab/>
            </w:r>
            <w:r>
              <w:rPr>
                <w:noProof/>
                <w:webHidden/>
              </w:rPr>
              <w:fldChar w:fldCharType="begin"/>
            </w:r>
            <w:r w:rsidR="00D12F22">
              <w:rPr>
                <w:noProof/>
                <w:webHidden/>
              </w:rPr>
              <w:instrText xml:space="preserve"> PAGEREF _Toc248572238 \h </w:instrText>
            </w:r>
            <w:r>
              <w:rPr>
                <w:noProof/>
                <w:webHidden/>
              </w:rPr>
            </w:r>
            <w:r>
              <w:rPr>
                <w:noProof/>
                <w:webHidden/>
              </w:rPr>
              <w:fldChar w:fldCharType="separate"/>
            </w:r>
            <w:r w:rsidR="00D12F22">
              <w:rPr>
                <w:noProof/>
                <w:webHidden/>
              </w:rPr>
              <w:t>20</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39" w:history="1">
            <w:r w:rsidR="00D12F22" w:rsidRPr="00433A3F">
              <w:rPr>
                <w:rStyle w:val="Hyperlink"/>
                <w:noProof/>
              </w:rPr>
              <w:t>3.3.2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Simulador TOSSIM</w:t>
            </w:r>
            <w:r w:rsidR="00D12F22">
              <w:rPr>
                <w:noProof/>
                <w:webHidden/>
              </w:rPr>
              <w:tab/>
            </w:r>
            <w:r>
              <w:rPr>
                <w:noProof/>
                <w:webHidden/>
              </w:rPr>
              <w:fldChar w:fldCharType="begin"/>
            </w:r>
            <w:r w:rsidR="00D12F22">
              <w:rPr>
                <w:noProof/>
                <w:webHidden/>
              </w:rPr>
              <w:instrText xml:space="preserve"> PAGEREF _Toc248572239 \h </w:instrText>
            </w:r>
            <w:r>
              <w:rPr>
                <w:noProof/>
                <w:webHidden/>
              </w:rPr>
            </w:r>
            <w:r>
              <w:rPr>
                <w:noProof/>
                <w:webHidden/>
              </w:rPr>
              <w:fldChar w:fldCharType="separate"/>
            </w:r>
            <w:r w:rsidR="00D12F22">
              <w:rPr>
                <w:noProof/>
                <w:webHidden/>
              </w:rPr>
              <w:t>25</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40" w:history="1">
            <w:r w:rsidR="00D12F22" w:rsidRPr="00433A3F">
              <w:rPr>
                <w:rStyle w:val="Hyperlink"/>
                <w:noProof/>
                <w:snapToGrid w:val="0"/>
                <w:w w:val="0"/>
              </w:rPr>
              <w:t>3.4</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Considerações Finais</w:t>
            </w:r>
            <w:r w:rsidR="00D12F22">
              <w:rPr>
                <w:noProof/>
                <w:webHidden/>
              </w:rPr>
              <w:tab/>
            </w:r>
            <w:r>
              <w:rPr>
                <w:noProof/>
                <w:webHidden/>
              </w:rPr>
              <w:fldChar w:fldCharType="begin"/>
            </w:r>
            <w:r w:rsidR="00D12F22">
              <w:rPr>
                <w:noProof/>
                <w:webHidden/>
              </w:rPr>
              <w:instrText xml:space="preserve"> PAGEREF _Toc248572240 \h </w:instrText>
            </w:r>
            <w:r>
              <w:rPr>
                <w:noProof/>
                <w:webHidden/>
              </w:rPr>
            </w:r>
            <w:r>
              <w:rPr>
                <w:noProof/>
                <w:webHidden/>
              </w:rPr>
              <w:fldChar w:fldCharType="separate"/>
            </w:r>
            <w:r w:rsidR="00D12F22">
              <w:rPr>
                <w:noProof/>
                <w:webHidden/>
              </w:rPr>
              <w:t>26</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41" w:history="1">
            <w:r w:rsidR="00D12F22" w:rsidRPr="00433A3F">
              <w:rPr>
                <w:rStyle w:val="Hyperlink"/>
                <w:smallCaps/>
                <w:noProof/>
                <w:spacing w:val="5"/>
              </w:rPr>
              <w:t>4</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Máquina Virtual TinyReef</w:t>
            </w:r>
            <w:r w:rsidR="00D12F22">
              <w:rPr>
                <w:noProof/>
                <w:webHidden/>
              </w:rPr>
              <w:tab/>
            </w:r>
            <w:r>
              <w:rPr>
                <w:noProof/>
                <w:webHidden/>
              </w:rPr>
              <w:fldChar w:fldCharType="begin"/>
            </w:r>
            <w:r w:rsidR="00D12F22">
              <w:rPr>
                <w:noProof/>
                <w:webHidden/>
              </w:rPr>
              <w:instrText xml:space="preserve"> PAGEREF _Toc248572241 \h </w:instrText>
            </w:r>
            <w:r>
              <w:rPr>
                <w:noProof/>
                <w:webHidden/>
              </w:rPr>
            </w:r>
            <w:r>
              <w:rPr>
                <w:noProof/>
                <w:webHidden/>
              </w:rPr>
              <w:fldChar w:fldCharType="separate"/>
            </w:r>
            <w:r w:rsidR="00D12F22">
              <w:rPr>
                <w:noProof/>
                <w:webHidden/>
              </w:rPr>
              <w:t>27</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43" w:history="1">
            <w:r w:rsidR="00D12F22" w:rsidRPr="00433A3F">
              <w:rPr>
                <w:rStyle w:val="Hyperlink"/>
                <w:noProof/>
                <w:snapToGrid w:val="0"/>
                <w:w w:val="0"/>
              </w:rPr>
              <w:t>4.1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Objetivos</w:t>
            </w:r>
            <w:r w:rsidR="00D12F22">
              <w:rPr>
                <w:noProof/>
                <w:webHidden/>
              </w:rPr>
              <w:tab/>
            </w:r>
            <w:r>
              <w:rPr>
                <w:noProof/>
                <w:webHidden/>
              </w:rPr>
              <w:fldChar w:fldCharType="begin"/>
            </w:r>
            <w:r w:rsidR="00D12F22">
              <w:rPr>
                <w:noProof/>
                <w:webHidden/>
              </w:rPr>
              <w:instrText xml:space="preserve"> PAGEREF _Toc248572243 \h </w:instrText>
            </w:r>
            <w:r>
              <w:rPr>
                <w:noProof/>
                <w:webHidden/>
              </w:rPr>
            </w:r>
            <w:r>
              <w:rPr>
                <w:noProof/>
                <w:webHidden/>
              </w:rPr>
              <w:fldChar w:fldCharType="separate"/>
            </w:r>
            <w:r w:rsidR="00D12F22">
              <w:rPr>
                <w:noProof/>
                <w:webHidden/>
              </w:rPr>
              <w:t>27</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44" w:history="1">
            <w:r w:rsidR="00D12F22" w:rsidRPr="00433A3F">
              <w:rPr>
                <w:rStyle w:val="Hyperlink"/>
                <w:noProof/>
                <w:snapToGrid w:val="0"/>
                <w:w w:val="0"/>
              </w:rPr>
              <w:t>4.2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Arquitetura da TinyReef</w:t>
            </w:r>
            <w:r w:rsidR="00D12F22">
              <w:rPr>
                <w:noProof/>
                <w:webHidden/>
              </w:rPr>
              <w:tab/>
            </w:r>
            <w:r>
              <w:rPr>
                <w:noProof/>
                <w:webHidden/>
              </w:rPr>
              <w:fldChar w:fldCharType="begin"/>
            </w:r>
            <w:r w:rsidR="00D12F22">
              <w:rPr>
                <w:noProof/>
                <w:webHidden/>
              </w:rPr>
              <w:instrText xml:space="preserve"> PAGEREF _Toc248572244 \h </w:instrText>
            </w:r>
            <w:r>
              <w:rPr>
                <w:noProof/>
                <w:webHidden/>
              </w:rPr>
            </w:r>
            <w:r>
              <w:rPr>
                <w:noProof/>
                <w:webHidden/>
              </w:rPr>
              <w:fldChar w:fldCharType="separate"/>
            </w:r>
            <w:r w:rsidR="00D12F22">
              <w:rPr>
                <w:noProof/>
                <w:webHidden/>
              </w:rPr>
              <w:t>27</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45" w:history="1">
            <w:r w:rsidR="00D12F22" w:rsidRPr="00433A3F">
              <w:rPr>
                <w:rStyle w:val="Hyperlink"/>
                <w:noProof/>
              </w:rPr>
              <w:t>4.2.1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Módulos</w:t>
            </w:r>
            <w:r w:rsidR="00D12F22">
              <w:rPr>
                <w:noProof/>
                <w:webHidden/>
              </w:rPr>
              <w:tab/>
            </w:r>
            <w:r>
              <w:rPr>
                <w:noProof/>
                <w:webHidden/>
              </w:rPr>
              <w:fldChar w:fldCharType="begin"/>
            </w:r>
            <w:r w:rsidR="00D12F22">
              <w:rPr>
                <w:noProof/>
                <w:webHidden/>
              </w:rPr>
              <w:instrText xml:space="preserve"> PAGEREF _Toc248572245 \h </w:instrText>
            </w:r>
            <w:r>
              <w:rPr>
                <w:noProof/>
                <w:webHidden/>
              </w:rPr>
            </w:r>
            <w:r>
              <w:rPr>
                <w:noProof/>
                <w:webHidden/>
              </w:rPr>
              <w:fldChar w:fldCharType="separate"/>
            </w:r>
            <w:r w:rsidR="00D12F22">
              <w:rPr>
                <w:noProof/>
                <w:webHidden/>
              </w:rPr>
              <w:t>28</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46" w:history="1">
            <w:r w:rsidR="00D12F22" w:rsidRPr="00433A3F">
              <w:rPr>
                <w:rStyle w:val="Hyperlink"/>
                <w:noProof/>
              </w:rPr>
              <w:t>4.2.2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Instruções de Máquina</w:t>
            </w:r>
            <w:r w:rsidR="00D12F22">
              <w:rPr>
                <w:noProof/>
                <w:webHidden/>
              </w:rPr>
              <w:tab/>
            </w:r>
            <w:r>
              <w:rPr>
                <w:noProof/>
                <w:webHidden/>
              </w:rPr>
              <w:fldChar w:fldCharType="begin"/>
            </w:r>
            <w:r w:rsidR="00D12F22">
              <w:rPr>
                <w:noProof/>
                <w:webHidden/>
              </w:rPr>
              <w:instrText xml:space="preserve"> PAGEREF _Toc248572246 \h </w:instrText>
            </w:r>
            <w:r>
              <w:rPr>
                <w:noProof/>
                <w:webHidden/>
              </w:rPr>
            </w:r>
            <w:r>
              <w:rPr>
                <w:noProof/>
                <w:webHidden/>
              </w:rPr>
              <w:fldChar w:fldCharType="separate"/>
            </w:r>
            <w:r w:rsidR="00D12F22">
              <w:rPr>
                <w:noProof/>
                <w:webHidden/>
              </w:rPr>
              <w:t>30</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47" w:history="1">
            <w:r w:rsidR="00D12F22" w:rsidRPr="00433A3F">
              <w:rPr>
                <w:rStyle w:val="Hyperlink"/>
                <w:noProof/>
              </w:rPr>
              <w:t>4.2.3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Implementação da TinyReef</w:t>
            </w:r>
            <w:r w:rsidR="00D12F22">
              <w:rPr>
                <w:noProof/>
                <w:webHidden/>
              </w:rPr>
              <w:tab/>
            </w:r>
            <w:r>
              <w:rPr>
                <w:noProof/>
                <w:webHidden/>
              </w:rPr>
              <w:fldChar w:fldCharType="begin"/>
            </w:r>
            <w:r w:rsidR="00D12F22">
              <w:rPr>
                <w:noProof/>
                <w:webHidden/>
              </w:rPr>
              <w:instrText xml:space="preserve"> PAGEREF _Toc248572247 \h </w:instrText>
            </w:r>
            <w:r>
              <w:rPr>
                <w:noProof/>
                <w:webHidden/>
              </w:rPr>
            </w:r>
            <w:r>
              <w:rPr>
                <w:noProof/>
                <w:webHidden/>
              </w:rPr>
              <w:fldChar w:fldCharType="separate"/>
            </w:r>
            <w:r w:rsidR="00D12F22">
              <w:rPr>
                <w:noProof/>
                <w:webHidden/>
              </w:rPr>
              <w:t>30</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48" w:history="1">
            <w:r w:rsidR="00D12F22" w:rsidRPr="00433A3F">
              <w:rPr>
                <w:rStyle w:val="Hyperlink"/>
                <w:noProof/>
              </w:rPr>
              <w:t>4.2.4</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Estrutura dos Programas</w:t>
            </w:r>
            <w:r w:rsidR="00D12F22">
              <w:rPr>
                <w:noProof/>
                <w:webHidden/>
              </w:rPr>
              <w:tab/>
            </w:r>
            <w:r>
              <w:rPr>
                <w:noProof/>
                <w:webHidden/>
              </w:rPr>
              <w:fldChar w:fldCharType="begin"/>
            </w:r>
            <w:r w:rsidR="00D12F22">
              <w:rPr>
                <w:noProof/>
                <w:webHidden/>
              </w:rPr>
              <w:instrText xml:space="preserve"> PAGEREF _Toc248572248 \h </w:instrText>
            </w:r>
            <w:r>
              <w:rPr>
                <w:noProof/>
                <w:webHidden/>
              </w:rPr>
            </w:r>
            <w:r>
              <w:rPr>
                <w:noProof/>
                <w:webHidden/>
              </w:rPr>
              <w:fldChar w:fldCharType="separate"/>
            </w:r>
            <w:r w:rsidR="00D12F22">
              <w:rPr>
                <w:noProof/>
                <w:webHidden/>
              </w:rPr>
              <w:t>31</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49" w:history="1">
            <w:r w:rsidR="00D12F22" w:rsidRPr="00433A3F">
              <w:rPr>
                <w:rStyle w:val="Hyperlink"/>
                <w:noProof/>
                <w:snapToGrid w:val="0"/>
                <w:w w:val="0"/>
              </w:rPr>
              <w:t>4.3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Considerações Finais</w:t>
            </w:r>
            <w:r w:rsidR="00D12F22">
              <w:rPr>
                <w:noProof/>
                <w:webHidden/>
              </w:rPr>
              <w:tab/>
            </w:r>
            <w:r>
              <w:rPr>
                <w:noProof/>
                <w:webHidden/>
              </w:rPr>
              <w:fldChar w:fldCharType="begin"/>
            </w:r>
            <w:r w:rsidR="00D12F22">
              <w:rPr>
                <w:noProof/>
                <w:webHidden/>
              </w:rPr>
              <w:instrText xml:space="preserve"> PAGEREF _Toc248572249 \h </w:instrText>
            </w:r>
            <w:r>
              <w:rPr>
                <w:noProof/>
                <w:webHidden/>
              </w:rPr>
            </w:r>
            <w:r>
              <w:rPr>
                <w:noProof/>
                <w:webHidden/>
              </w:rPr>
              <w:fldChar w:fldCharType="separate"/>
            </w:r>
            <w:r w:rsidR="00D12F22">
              <w:rPr>
                <w:noProof/>
                <w:webHidden/>
              </w:rPr>
              <w:t>32</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50" w:history="1">
            <w:r w:rsidR="00D12F22" w:rsidRPr="00433A3F">
              <w:rPr>
                <w:rStyle w:val="Hyperlink"/>
                <w:smallCaps/>
                <w:noProof/>
                <w:spacing w:val="5"/>
              </w:rPr>
              <w:t>5</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Extensão à TinyReef</w:t>
            </w:r>
            <w:r w:rsidR="00D12F22">
              <w:rPr>
                <w:noProof/>
                <w:webHidden/>
              </w:rPr>
              <w:tab/>
            </w:r>
            <w:r>
              <w:rPr>
                <w:noProof/>
                <w:webHidden/>
              </w:rPr>
              <w:fldChar w:fldCharType="begin"/>
            </w:r>
            <w:r w:rsidR="00D12F22">
              <w:rPr>
                <w:noProof/>
                <w:webHidden/>
              </w:rPr>
              <w:instrText xml:space="preserve"> PAGEREF _Toc248572250 \h </w:instrText>
            </w:r>
            <w:r>
              <w:rPr>
                <w:noProof/>
                <w:webHidden/>
              </w:rPr>
            </w:r>
            <w:r>
              <w:rPr>
                <w:noProof/>
                <w:webHidden/>
              </w:rPr>
              <w:fldChar w:fldCharType="separate"/>
            </w:r>
            <w:r w:rsidR="00D12F22">
              <w:rPr>
                <w:noProof/>
                <w:webHidden/>
              </w:rPr>
              <w:t>33</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52" w:history="1">
            <w:r w:rsidR="00D12F22" w:rsidRPr="00433A3F">
              <w:rPr>
                <w:rStyle w:val="Hyperlink"/>
                <w:noProof/>
                <w:snapToGrid w:val="0"/>
                <w:w w:val="0"/>
              </w:rPr>
              <w:t>5.1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Objetivos</w:t>
            </w:r>
            <w:r w:rsidR="00D12F22">
              <w:rPr>
                <w:noProof/>
                <w:webHidden/>
              </w:rPr>
              <w:tab/>
            </w:r>
            <w:r>
              <w:rPr>
                <w:noProof/>
                <w:webHidden/>
              </w:rPr>
              <w:fldChar w:fldCharType="begin"/>
            </w:r>
            <w:r w:rsidR="00D12F22">
              <w:rPr>
                <w:noProof/>
                <w:webHidden/>
              </w:rPr>
              <w:instrText xml:space="preserve"> PAGEREF _Toc248572252 \h </w:instrText>
            </w:r>
            <w:r>
              <w:rPr>
                <w:noProof/>
                <w:webHidden/>
              </w:rPr>
            </w:r>
            <w:r>
              <w:rPr>
                <w:noProof/>
                <w:webHidden/>
              </w:rPr>
              <w:fldChar w:fldCharType="separate"/>
            </w:r>
            <w:r w:rsidR="00D12F22">
              <w:rPr>
                <w:noProof/>
                <w:webHidden/>
              </w:rPr>
              <w:t>33</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53" w:history="1">
            <w:r w:rsidR="00D12F22" w:rsidRPr="00433A3F">
              <w:rPr>
                <w:rStyle w:val="Hyperlink"/>
                <w:noProof/>
                <w:snapToGrid w:val="0"/>
                <w:w w:val="0"/>
              </w:rPr>
              <w:t>5.2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Modificações na Máquina Virtual TinyReef</w:t>
            </w:r>
            <w:r w:rsidR="00D12F22">
              <w:rPr>
                <w:noProof/>
                <w:webHidden/>
              </w:rPr>
              <w:tab/>
            </w:r>
            <w:r>
              <w:rPr>
                <w:noProof/>
                <w:webHidden/>
              </w:rPr>
              <w:fldChar w:fldCharType="begin"/>
            </w:r>
            <w:r w:rsidR="00D12F22">
              <w:rPr>
                <w:noProof/>
                <w:webHidden/>
              </w:rPr>
              <w:instrText xml:space="preserve"> PAGEREF _Toc248572253 \h </w:instrText>
            </w:r>
            <w:r>
              <w:rPr>
                <w:noProof/>
                <w:webHidden/>
              </w:rPr>
            </w:r>
            <w:r>
              <w:rPr>
                <w:noProof/>
                <w:webHidden/>
              </w:rPr>
              <w:fldChar w:fldCharType="separate"/>
            </w:r>
            <w:r w:rsidR="00D12F22">
              <w:rPr>
                <w:noProof/>
                <w:webHidden/>
              </w:rPr>
              <w:t>35</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54" w:history="1">
            <w:r w:rsidR="00D12F22" w:rsidRPr="00433A3F">
              <w:rPr>
                <w:rStyle w:val="Hyperlink"/>
                <w:noProof/>
                <w:snapToGrid w:val="0"/>
                <w:w w:val="0"/>
              </w:rPr>
              <w:t>5.3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Definição do Protocolo de Comunicação</w:t>
            </w:r>
            <w:r w:rsidR="00D12F22">
              <w:rPr>
                <w:noProof/>
                <w:webHidden/>
              </w:rPr>
              <w:tab/>
            </w:r>
            <w:r>
              <w:rPr>
                <w:noProof/>
                <w:webHidden/>
              </w:rPr>
              <w:fldChar w:fldCharType="begin"/>
            </w:r>
            <w:r w:rsidR="00D12F22">
              <w:rPr>
                <w:noProof/>
                <w:webHidden/>
              </w:rPr>
              <w:instrText xml:space="preserve"> PAGEREF _Toc248572254 \h </w:instrText>
            </w:r>
            <w:r>
              <w:rPr>
                <w:noProof/>
                <w:webHidden/>
              </w:rPr>
            </w:r>
            <w:r>
              <w:rPr>
                <w:noProof/>
                <w:webHidden/>
              </w:rPr>
              <w:fldChar w:fldCharType="separate"/>
            </w:r>
            <w:r w:rsidR="00D12F22">
              <w:rPr>
                <w:noProof/>
                <w:webHidden/>
              </w:rPr>
              <w:t>36</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55" w:history="1">
            <w:r w:rsidR="00D12F22" w:rsidRPr="00433A3F">
              <w:rPr>
                <w:rStyle w:val="Hyperlink"/>
                <w:noProof/>
              </w:rPr>
              <w:t>5.3.1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Formato, Tipos e Campos das Mensagens</w:t>
            </w:r>
            <w:r w:rsidR="00D12F22">
              <w:rPr>
                <w:noProof/>
                <w:webHidden/>
              </w:rPr>
              <w:tab/>
            </w:r>
            <w:r>
              <w:rPr>
                <w:noProof/>
                <w:webHidden/>
              </w:rPr>
              <w:fldChar w:fldCharType="begin"/>
            </w:r>
            <w:r w:rsidR="00D12F22">
              <w:rPr>
                <w:noProof/>
                <w:webHidden/>
              </w:rPr>
              <w:instrText xml:space="preserve"> PAGEREF _Toc248572255 \h </w:instrText>
            </w:r>
            <w:r>
              <w:rPr>
                <w:noProof/>
                <w:webHidden/>
              </w:rPr>
            </w:r>
            <w:r>
              <w:rPr>
                <w:noProof/>
                <w:webHidden/>
              </w:rPr>
              <w:fldChar w:fldCharType="separate"/>
            </w:r>
            <w:r w:rsidR="00D12F22">
              <w:rPr>
                <w:noProof/>
                <w:webHidden/>
              </w:rPr>
              <w:t>37</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56" w:history="1">
            <w:r w:rsidR="00D12F22" w:rsidRPr="00433A3F">
              <w:rPr>
                <w:rStyle w:val="Hyperlink"/>
                <w:noProof/>
              </w:rPr>
              <w:t>5.3.2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Comportamento dos Nós</w:t>
            </w:r>
            <w:r w:rsidR="00D12F22">
              <w:rPr>
                <w:noProof/>
                <w:webHidden/>
              </w:rPr>
              <w:tab/>
            </w:r>
            <w:r>
              <w:rPr>
                <w:noProof/>
                <w:webHidden/>
              </w:rPr>
              <w:fldChar w:fldCharType="begin"/>
            </w:r>
            <w:r w:rsidR="00D12F22">
              <w:rPr>
                <w:noProof/>
                <w:webHidden/>
              </w:rPr>
              <w:instrText xml:space="preserve"> PAGEREF _Toc248572256 \h </w:instrText>
            </w:r>
            <w:r>
              <w:rPr>
                <w:noProof/>
                <w:webHidden/>
              </w:rPr>
            </w:r>
            <w:r>
              <w:rPr>
                <w:noProof/>
                <w:webHidden/>
              </w:rPr>
              <w:fldChar w:fldCharType="separate"/>
            </w:r>
            <w:r w:rsidR="00D12F22">
              <w:rPr>
                <w:noProof/>
                <w:webHidden/>
              </w:rPr>
              <w:t>40</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57" w:history="1">
            <w:r w:rsidR="00D12F22" w:rsidRPr="00433A3F">
              <w:rPr>
                <w:rStyle w:val="Hyperlink"/>
                <w:noProof/>
                <w:snapToGrid w:val="0"/>
                <w:w w:val="0"/>
              </w:rPr>
              <w:t>5.4</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Fluxo de Desenvolvimento</w:t>
            </w:r>
            <w:r w:rsidR="00D12F22">
              <w:rPr>
                <w:noProof/>
                <w:webHidden/>
              </w:rPr>
              <w:tab/>
            </w:r>
            <w:r>
              <w:rPr>
                <w:noProof/>
                <w:webHidden/>
              </w:rPr>
              <w:fldChar w:fldCharType="begin"/>
            </w:r>
            <w:r w:rsidR="00D12F22">
              <w:rPr>
                <w:noProof/>
                <w:webHidden/>
              </w:rPr>
              <w:instrText xml:space="preserve"> PAGEREF _Toc248572257 \h </w:instrText>
            </w:r>
            <w:r>
              <w:rPr>
                <w:noProof/>
                <w:webHidden/>
              </w:rPr>
            </w:r>
            <w:r>
              <w:rPr>
                <w:noProof/>
                <w:webHidden/>
              </w:rPr>
              <w:fldChar w:fldCharType="separate"/>
            </w:r>
            <w:r w:rsidR="00D12F22">
              <w:rPr>
                <w:noProof/>
                <w:webHidden/>
              </w:rPr>
              <w:t>42</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58" w:history="1">
            <w:r w:rsidR="00D12F22" w:rsidRPr="00433A3F">
              <w:rPr>
                <w:rStyle w:val="Hyperlink"/>
                <w:noProof/>
              </w:rPr>
              <w:t>5.4.1</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Ambiente de Verificação</w:t>
            </w:r>
            <w:r w:rsidR="00D12F22">
              <w:rPr>
                <w:noProof/>
                <w:webHidden/>
              </w:rPr>
              <w:tab/>
            </w:r>
            <w:r>
              <w:rPr>
                <w:noProof/>
                <w:webHidden/>
              </w:rPr>
              <w:fldChar w:fldCharType="begin"/>
            </w:r>
            <w:r w:rsidR="00D12F22">
              <w:rPr>
                <w:noProof/>
                <w:webHidden/>
              </w:rPr>
              <w:instrText xml:space="preserve"> PAGEREF _Toc248572258 \h </w:instrText>
            </w:r>
            <w:r>
              <w:rPr>
                <w:noProof/>
                <w:webHidden/>
              </w:rPr>
            </w:r>
            <w:r>
              <w:rPr>
                <w:noProof/>
                <w:webHidden/>
              </w:rPr>
              <w:fldChar w:fldCharType="separate"/>
            </w:r>
            <w:r w:rsidR="00D12F22">
              <w:rPr>
                <w:noProof/>
                <w:webHidden/>
              </w:rPr>
              <w:t>42</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59" w:history="1">
            <w:r w:rsidR="00D12F22" w:rsidRPr="00433A3F">
              <w:rPr>
                <w:rStyle w:val="Hyperlink"/>
                <w:noProof/>
              </w:rPr>
              <w:t>5.4.2</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Desenvolvimento e Validação do Protocolo</w:t>
            </w:r>
            <w:r w:rsidR="00D12F22">
              <w:rPr>
                <w:noProof/>
                <w:webHidden/>
              </w:rPr>
              <w:tab/>
            </w:r>
            <w:r>
              <w:rPr>
                <w:noProof/>
                <w:webHidden/>
              </w:rPr>
              <w:fldChar w:fldCharType="begin"/>
            </w:r>
            <w:r w:rsidR="00D12F22">
              <w:rPr>
                <w:noProof/>
                <w:webHidden/>
              </w:rPr>
              <w:instrText xml:space="preserve"> PAGEREF _Toc248572259 \h </w:instrText>
            </w:r>
            <w:r>
              <w:rPr>
                <w:noProof/>
                <w:webHidden/>
              </w:rPr>
            </w:r>
            <w:r>
              <w:rPr>
                <w:noProof/>
                <w:webHidden/>
              </w:rPr>
              <w:fldChar w:fldCharType="separate"/>
            </w:r>
            <w:r w:rsidR="00D12F22">
              <w:rPr>
                <w:noProof/>
                <w:webHidden/>
              </w:rPr>
              <w:t>45</w:t>
            </w:r>
            <w:r>
              <w:rPr>
                <w:noProof/>
                <w:webHidden/>
              </w:rPr>
              <w:fldChar w:fldCharType="end"/>
            </w:r>
          </w:hyperlink>
        </w:p>
        <w:p w:rsidR="00D12F22" w:rsidRDefault="00916235">
          <w:pPr>
            <w:pStyle w:val="Sumrio3"/>
            <w:rPr>
              <w:rFonts w:asciiTheme="minorHAnsi" w:eastAsiaTheme="minorEastAsia" w:hAnsiTheme="minorHAnsi" w:cstheme="minorBidi"/>
              <w:noProof/>
              <w:kern w:val="0"/>
              <w:sz w:val="22"/>
              <w:szCs w:val="22"/>
              <w:lang w:eastAsia="pt-BR"/>
            </w:rPr>
          </w:pPr>
          <w:hyperlink w:anchor="_Toc248572260" w:history="1">
            <w:r w:rsidR="00D12F22" w:rsidRPr="00433A3F">
              <w:rPr>
                <w:rStyle w:val="Hyperlink"/>
                <w:noProof/>
              </w:rPr>
              <w:t>5.4.3</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Exemplo de Funcionamento</w:t>
            </w:r>
            <w:r w:rsidR="00D12F22">
              <w:rPr>
                <w:noProof/>
                <w:webHidden/>
              </w:rPr>
              <w:tab/>
            </w:r>
            <w:r>
              <w:rPr>
                <w:noProof/>
                <w:webHidden/>
              </w:rPr>
              <w:fldChar w:fldCharType="begin"/>
            </w:r>
            <w:r w:rsidR="00D12F22">
              <w:rPr>
                <w:noProof/>
                <w:webHidden/>
              </w:rPr>
              <w:instrText xml:space="preserve"> PAGEREF _Toc248572260 \h </w:instrText>
            </w:r>
            <w:r>
              <w:rPr>
                <w:noProof/>
                <w:webHidden/>
              </w:rPr>
            </w:r>
            <w:r>
              <w:rPr>
                <w:noProof/>
                <w:webHidden/>
              </w:rPr>
              <w:fldChar w:fldCharType="separate"/>
            </w:r>
            <w:r w:rsidR="00D12F22">
              <w:rPr>
                <w:noProof/>
                <w:webHidden/>
              </w:rPr>
              <w:t>56</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61" w:history="1">
            <w:r w:rsidR="00D12F22" w:rsidRPr="00433A3F">
              <w:rPr>
                <w:rStyle w:val="Hyperlink"/>
                <w:noProof/>
                <w:snapToGrid w:val="0"/>
                <w:w w:val="0"/>
              </w:rPr>
              <w:t>5.5</w:t>
            </w:r>
            <w:r w:rsidR="00D12F22">
              <w:rPr>
                <w:rFonts w:asciiTheme="minorHAnsi" w:eastAsiaTheme="minorEastAsia" w:hAnsiTheme="minorHAnsi" w:cstheme="minorBidi"/>
                <w:noProof/>
                <w:kern w:val="0"/>
                <w:sz w:val="22"/>
                <w:szCs w:val="22"/>
                <w:lang w:eastAsia="pt-BR"/>
              </w:rPr>
              <w:tab/>
            </w:r>
            <w:r w:rsidR="00D12F22" w:rsidRPr="00433A3F">
              <w:rPr>
                <w:rStyle w:val="Hyperlink"/>
                <w:noProof/>
              </w:rPr>
              <w:t>Considerações Finais</w:t>
            </w:r>
            <w:r w:rsidR="00D12F22">
              <w:rPr>
                <w:noProof/>
                <w:webHidden/>
              </w:rPr>
              <w:tab/>
            </w:r>
            <w:r>
              <w:rPr>
                <w:noProof/>
                <w:webHidden/>
              </w:rPr>
              <w:fldChar w:fldCharType="begin"/>
            </w:r>
            <w:r w:rsidR="00D12F22">
              <w:rPr>
                <w:noProof/>
                <w:webHidden/>
              </w:rPr>
              <w:instrText xml:space="preserve"> PAGEREF _Toc248572261 \h </w:instrText>
            </w:r>
            <w:r>
              <w:rPr>
                <w:noProof/>
                <w:webHidden/>
              </w:rPr>
            </w:r>
            <w:r>
              <w:rPr>
                <w:noProof/>
                <w:webHidden/>
              </w:rPr>
              <w:fldChar w:fldCharType="separate"/>
            </w:r>
            <w:r w:rsidR="00D12F22">
              <w:rPr>
                <w:noProof/>
                <w:webHidden/>
              </w:rPr>
              <w:t>57</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62" w:history="1">
            <w:r w:rsidR="00D12F22" w:rsidRPr="00433A3F">
              <w:rPr>
                <w:rStyle w:val="Hyperlink"/>
                <w:smallCaps/>
                <w:noProof/>
                <w:spacing w:val="5"/>
              </w:rPr>
              <w:t>6</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Trabalhos relacionados</w:t>
            </w:r>
            <w:r w:rsidR="00D12F22">
              <w:rPr>
                <w:noProof/>
                <w:webHidden/>
              </w:rPr>
              <w:tab/>
            </w:r>
            <w:r>
              <w:rPr>
                <w:noProof/>
                <w:webHidden/>
              </w:rPr>
              <w:fldChar w:fldCharType="begin"/>
            </w:r>
            <w:r w:rsidR="00D12F22">
              <w:rPr>
                <w:noProof/>
                <w:webHidden/>
              </w:rPr>
              <w:instrText xml:space="preserve"> PAGEREF _Toc248572262 \h </w:instrText>
            </w:r>
            <w:r>
              <w:rPr>
                <w:noProof/>
                <w:webHidden/>
              </w:rPr>
            </w:r>
            <w:r>
              <w:rPr>
                <w:noProof/>
                <w:webHidden/>
              </w:rPr>
              <w:fldChar w:fldCharType="separate"/>
            </w:r>
            <w:r w:rsidR="00D12F22">
              <w:rPr>
                <w:noProof/>
                <w:webHidden/>
              </w:rPr>
              <w:t>58</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64" w:history="1">
            <w:r w:rsidR="00D12F22" w:rsidRPr="00433A3F">
              <w:rPr>
                <w:rStyle w:val="Hyperlink"/>
                <w:noProof/>
                <w:snapToGrid w:val="0"/>
                <w:w w:val="0"/>
                <w:lang w:val="en-US"/>
              </w:rPr>
              <w:t>6.1</w:t>
            </w:r>
            <w:r w:rsidR="00D12F22">
              <w:rPr>
                <w:rFonts w:asciiTheme="minorHAnsi" w:eastAsiaTheme="minorEastAsia" w:hAnsiTheme="minorHAnsi" w:cstheme="minorBidi"/>
                <w:noProof/>
                <w:kern w:val="0"/>
                <w:sz w:val="22"/>
                <w:szCs w:val="22"/>
                <w:lang w:eastAsia="pt-BR"/>
              </w:rPr>
              <w:tab/>
            </w:r>
            <w:r w:rsidR="00D12F22" w:rsidRPr="00433A3F">
              <w:rPr>
                <w:rStyle w:val="Hyperlink"/>
                <w:noProof/>
                <w:lang w:val="en-US"/>
              </w:rPr>
              <w:t xml:space="preserve">Maté: </w:t>
            </w:r>
            <w:r w:rsidR="00D12F22" w:rsidRPr="00433A3F">
              <w:rPr>
                <w:rStyle w:val="Hyperlink"/>
                <w:i/>
                <w:noProof/>
                <w:lang w:val="en-US"/>
              </w:rPr>
              <w:t>a tiny virtual machine for sensor networks</w:t>
            </w:r>
            <w:r w:rsidR="00D12F22">
              <w:rPr>
                <w:noProof/>
                <w:webHidden/>
              </w:rPr>
              <w:tab/>
            </w:r>
            <w:r>
              <w:rPr>
                <w:noProof/>
                <w:webHidden/>
              </w:rPr>
              <w:fldChar w:fldCharType="begin"/>
            </w:r>
            <w:r w:rsidR="00D12F22">
              <w:rPr>
                <w:noProof/>
                <w:webHidden/>
              </w:rPr>
              <w:instrText xml:space="preserve"> PAGEREF _Toc248572264 \h </w:instrText>
            </w:r>
            <w:r>
              <w:rPr>
                <w:noProof/>
                <w:webHidden/>
              </w:rPr>
            </w:r>
            <w:r>
              <w:rPr>
                <w:noProof/>
                <w:webHidden/>
              </w:rPr>
              <w:fldChar w:fldCharType="separate"/>
            </w:r>
            <w:r w:rsidR="00D12F22">
              <w:rPr>
                <w:noProof/>
                <w:webHidden/>
              </w:rPr>
              <w:t>58</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65" w:history="1">
            <w:r w:rsidR="00D12F22" w:rsidRPr="00433A3F">
              <w:rPr>
                <w:rStyle w:val="Hyperlink"/>
                <w:noProof/>
                <w:snapToGrid w:val="0"/>
                <w:w w:val="0"/>
                <w:lang w:val="en-US"/>
              </w:rPr>
              <w:t>6.2</w:t>
            </w:r>
            <w:r w:rsidR="00D12F22">
              <w:rPr>
                <w:rFonts w:asciiTheme="minorHAnsi" w:eastAsiaTheme="minorEastAsia" w:hAnsiTheme="minorHAnsi" w:cstheme="minorBidi"/>
                <w:noProof/>
                <w:kern w:val="0"/>
                <w:sz w:val="22"/>
                <w:szCs w:val="22"/>
                <w:lang w:eastAsia="pt-BR"/>
              </w:rPr>
              <w:tab/>
            </w:r>
            <w:r w:rsidR="00D12F22" w:rsidRPr="00433A3F">
              <w:rPr>
                <w:rStyle w:val="Hyperlink"/>
                <w:noProof/>
                <w:lang w:val="en-US"/>
              </w:rPr>
              <w:t xml:space="preserve">Davim: </w:t>
            </w:r>
            <w:r w:rsidR="00D12F22" w:rsidRPr="00433A3F">
              <w:rPr>
                <w:rStyle w:val="Hyperlink"/>
                <w:i/>
                <w:noProof/>
                <w:lang w:val="en-US"/>
              </w:rPr>
              <w:t>a dynamically adaptable virtual machine for sensor networks</w:t>
            </w:r>
            <w:r w:rsidR="00D12F22">
              <w:rPr>
                <w:noProof/>
                <w:webHidden/>
              </w:rPr>
              <w:tab/>
            </w:r>
            <w:r>
              <w:rPr>
                <w:noProof/>
                <w:webHidden/>
              </w:rPr>
              <w:fldChar w:fldCharType="begin"/>
            </w:r>
            <w:r w:rsidR="00D12F22">
              <w:rPr>
                <w:noProof/>
                <w:webHidden/>
              </w:rPr>
              <w:instrText xml:space="preserve"> PAGEREF _Toc248572265 \h </w:instrText>
            </w:r>
            <w:r>
              <w:rPr>
                <w:noProof/>
                <w:webHidden/>
              </w:rPr>
            </w:r>
            <w:r>
              <w:rPr>
                <w:noProof/>
                <w:webHidden/>
              </w:rPr>
              <w:fldChar w:fldCharType="separate"/>
            </w:r>
            <w:r w:rsidR="00D12F22">
              <w:rPr>
                <w:noProof/>
                <w:webHidden/>
              </w:rPr>
              <w:t>59</w:t>
            </w:r>
            <w:r>
              <w:rPr>
                <w:noProof/>
                <w:webHidden/>
              </w:rPr>
              <w:fldChar w:fldCharType="end"/>
            </w:r>
          </w:hyperlink>
        </w:p>
        <w:p w:rsidR="00D12F22" w:rsidRDefault="00916235">
          <w:pPr>
            <w:pStyle w:val="Sumrio2"/>
            <w:rPr>
              <w:rFonts w:asciiTheme="minorHAnsi" w:eastAsiaTheme="minorEastAsia" w:hAnsiTheme="minorHAnsi" w:cstheme="minorBidi"/>
              <w:noProof/>
              <w:kern w:val="0"/>
              <w:sz w:val="22"/>
              <w:szCs w:val="22"/>
              <w:lang w:eastAsia="pt-BR"/>
            </w:rPr>
          </w:pPr>
          <w:hyperlink w:anchor="_Toc248572266" w:history="1">
            <w:r w:rsidR="00D12F22" w:rsidRPr="00433A3F">
              <w:rPr>
                <w:rStyle w:val="Hyperlink"/>
                <w:noProof/>
                <w:snapToGrid w:val="0"/>
                <w:w w:val="0"/>
                <w:lang w:val="en-US"/>
              </w:rPr>
              <w:t>6.3</w:t>
            </w:r>
            <w:r w:rsidR="00D12F22">
              <w:rPr>
                <w:rFonts w:asciiTheme="minorHAnsi" w:eastAsiaTheme="minorEastAsia" w:hAnsiTheme="minorHAnsi" w:cstheme="minorBidi"/>
                <w:noProof/>
                <w:kern w:val="0"/>
                <w:sz w:val="22"/>
                <w:szCs w:val="22"/>
                <w:lang w:eastAsia="pt-BR"/>
              </w:rPr>
              <w:tab/>
            </w:r>
            <w:r w:rsidR="00D12F22" w:rsidRPr="00433A3F">
              <w:rPr>
                <w:rStyle w:val="Hyperlink"/>
                <w:noProof/>
                <w:lang w:val="en-US"/>
              </w:rPr>
              <w:t>Considerações Finais</w:t>
            </w:r>
            <w:r w:rsidR="00D12F22">
              <w:rPr>
                <w:noProof/>
                <w:webHidden/>
              </w:rPr>
              <w:tab/>
            </w:r>
            <w:r>
              <w:rPr>
                <w:noProof/>
                <w:webHidden/>
              </w:rPr>
              <w:fldChar w:fldCharType="begin"/>
            </w:r>
            <w:r w:rsidR="00D12F22">
              <w:rPr>
                <w:noProof/>
                <w:webHidden/>
              </w:rPr>
              <w:instrText xml:space="preserve"> PAGEREF _Toc248572266 \h </w:instrText>
            </w:r>
            <w:r>
              <w:rPr>
                <w:noProof/>
                <w:webHidden/>
              </w:rPr>
            </w:r>
            <w:r>
              <w:rPr>
                <w:noProof/>
                <w:webHidden/>
              </w:rPr>
              <w:fldChar w:fldCharType="separate"/>
            </w:r>
            <w:r w:rsidR="00D12F22">
              <w:rPr>
                <w:noProof/>
                <w:webHidden/>
              </w:rPr>
              <w:t>60</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67" w:history="1">
            <w:r w:rsidR="00D12F22" w:rsidRPr="00433A3F">
              <w:rPr>
                <w:rStyle w:val="Hyperlink"/>
                <w:smallCaps/>
                <w:noProof/>
                <w:spacing w:val="5"/>
              </w:rPr>
              <w:t>7</w:t>
            </w:r>
            <w:r w:rsidR="00D12F22">
              <w:rPr>
                <w:rFonts w:asciiTheme="minorHAnsi" w:eastAsiaTheme="minorEastAsia" w:hAnsiTheme="minorHAnsi" w:cstheme="minorBidi"/>
                <w:noProof/>
                <w:kern w:val="0"/>
                <w:sz w:val="22"/>
                <w:szCs w:val="22"/>
                <w:lang w:eastAsia="pt-BR"/>
              </w:rPr>
              <w:tab/>
            </w:r>
            <w:r w:rsidR="00D12F22" w:rsidRPr="00433A3F">
              <w:rPr>
                <w:rStyle w:val="Hyperlink"/>
                <w:smallCaps/>
                <w:noProof/>
                <w:spacing w:val="5"/>
              </w:rPr>
              <w:t>Conclusão e Trabalhos Futuros</w:t>
            </w:r>
            <w:r w:rsidR="00D12F22">
              <w:rPr>
                <w:noProof/>
                <w:webHidden/>
              </w:rPr>
              <w:tab/>
            </w:r>
            <w:r>
              <w:rPr>
                <w:noProof/>
                <w:webHidden/>
              </w:rPr>
              <w:fldChar w:fldCharType="begin"/>
            </w:r>
            <w:r w:rsidR="00D12F22">
              <w:rPr>
                <w:noProof/>
                <w:webHidden/>
              </w:rPr>
              <w:instrText xml:space="preserve"> PAGEREF _Toc248572267 \h </w:instrText>
            </w:r>
            <w:r>
              <w:rPr>
                <w:noProof/>
                <w:webHidden/>
              </w:rPr>
            </w:r>
            <w:r>
              <w:rPr>
                <w:noProof/>
                <w:webHidden/>
              </w:rPr>
              <w:fldChar w:fldCharType="separate"/>
            </w:r>
            <w:r w:rsidR="00D12F22">
              <w:rPr>
                <w:noProof/>
                <w:webHidden/>
              </w:rPr>
              <w:t>61</w:t>
            </w:r>
            <w:r>
              <w:rPr>
                <w:noProof/>
                <w:webHidden/>
              </w:rPr>
              <w:fldChar w:fldCharType="end"/>
            </w:r>
          </w:hyperlink>
        </w:p>
        <w:p w:rsidR="00D12F22" w:rsidRDefault="00916235">
          <w:pPr>
            <w:pStyle w:val="Sumrio1"/>
            <w:rPr>
              <w:rFonts w:asciiTheme="minorHAnsi" w:eastAsiaTheme="minorEastAsia" w:hAnsiTheme="minorHAnsi" w:cstheme="minorBidi"/>
              <w:noProof/>
              <w:kern w:val="0"/>
              <w:sz w:val="22"/>
              <w:szCs w:val="22"/>
              <w:lang w:eastAsia="pt-BR"/>
            </w:rPr>
          </w:pPr>
          <w:hyperlink w:anchor="_Toc248572268" w:history="1">
            <w:r w:rsidR="00D12F22" w:rsidRPr="00433A3F">
              <w:rPr>
                <w:rStyle w:val="Hyperlink"/>
                <w:noProof/>
              </w:rPr>
              <w:t>Referências</w:t>
            </w:r>
            <w:r w:rsidR="00D12F22">
              <w:rPr>
                <w:noProof/>
                <w:webHidden/>
              </w:rPr>
              <w:tab/>
            </w:r>
            <w:r>
              <w:rPr>
                <w:noProof/>
                <w:webHidden/>
              </w:rPr>
              <w:fldChar w:fldCharType="begin"/>
            </w:r>
            <w:r w:rsidR="00D12F22">
              <w:rPr>
                <w:noProof/>
                <w:webHidden/>
              </w:rPr>
              <w:instrText xml:space="preserve"> PAGEREF _Toc248572268 \h </w:instrText>
            </w:r>
            <w:r>
              <w:rPr>
                <w:noProof/>
                <w:webHidden/>
              </w:rPr>
            </w:r>
            <w:r>
              <w:rPr>
                <w:noProof/>
                <w:webHidden/>
              </w:rPr>
              <w:fldChar w:fldCharType="separate"/>
            </w:r>
            <w:r w:rsidR="00D12F22">
              <w:rPr>
                <w:noProof/>
                <w:webHidden/>
              </w:rPr>
              <w:t>62</w:t>
            </w:r>
            <w:r>
              <w:rPr>
                <w:noProof/>
                <w:webHidden/>
              </w:rPr>
              <w:fldChar w:fldCharType="end"/>
            </w:r>
          </w:hyperlink>
        </w:p>
        <w:p w:rsidR="00131A51" w:rsidRDefault="00916235" w:rsidP="001242EA">
          <w:r>
            <w:fldChar w:fldCharType="end"/>
          </w:r>
        </w:p>
      </w:sdtContent>
    </w:sdt>
    <w:p w:rsidR="00CB07FC" w:rsidRDefault="00CB07FC">
      <w:pPr>
        <w:tabs>
          <w:tab w:val="clear" w:pos="0"/>
        </w:tabs>
        <w:suppressAutoHyphens w:val="0"/>
        <w:spacing w:line="240" w:lineRule="auto"/>
        <w:ind w:firstLine="0"/>
        <w:jc w:val="left"/>
      </w:pPr>
      <w:r>
        <w:br w:type="page"/>
      </w:r>
    </w:p>
    <w:p w:rsidR="00CC3AAA" w:rsidRDefault="00CC3AAA" w:rsidP="00B5477F">
      <w:pPr>
        <w:ind w:firstLine="0"/>
        <w:jc w:val="center"/>
        <w:rPr>
          <w:lang w:val="en-US"/>
        </w:rPr>
      </w:pPr>
      <w:r>
        <w:rPr>
          <w:lang w:val="en-US"/>
        </w:rPr>
        <w:lastRenderedPageBreak/>
        <w:t>LISTA DE FIGURAS</w:t>
      </w:r>
    </w:p>
    <w:p w:rsidR="0049506B" w:rsidRDefault="0049506B" w:rsidP="00E316DB">
      <w:pPr>
        <w:ind w:firstLine="0"/>
        <w:jc w:val="center"/>
        <w:rPr>
          <w:lang w:val="en-US"/>
        </w:rPr>
      </w:pPr>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r>
        <w:rPr>
          <w:lang w:val="en-US"/>
        </w:rPr>
        <w:fldChar w:fldCharType="begin"/>
      </w:r>
      <w:r w:rsidR="0049506B">
        <w:rPr>
          <w:lang w:val="en-US"/>
        </w:rPr>
        <w:instrText xml:space="preserve"> TOC \h \z \c "Figura" </w:instrText>
      </w:r>
      <w:r>
        <w:rPr>
          <w:lang w:val="en-US"/>
        </w:rPr>
        <w:fldChar w:fldCharType="separate"/>
      </w:r>
      <w:hyperlink w:anchor="_Toc248572269" w:history="1">
        <w:r w:rsidR="00D12F22" w:rsidRPr="00F062B2">
          <w:rPr>
            <w:rStyle w:val="Hyperlink"/>
            <w:noProof/>
          </w:rPr>
          <w:t>Figura 2.1: Arquitetura básica de um nó sensor</w:t>
        </w:r>
        <w:r w:rsidR="00D12F22">
          <w:rPr>
            <w:noProof/>
            <w:webHidden/>
          </w:rPr>
          <w:tab/>
        </w:r>
        <w:r>
          <w:rPr>
            <w:noProof/>
            <w:webHidden/>
          </w:rPr>
          <w:fldChar w:fldCharType="begin"/>
        </w:r>
        <w:r w:rsidR="00D12F22">
          <w:rPr>
            <w:noProof/>
            <w:webHidden/>
          </w:rPr>
          <w:instrText xml:space="preserve"> PAGEREF _Toc248572269 \h </w:instrText>
        </w:r>
        <w:r>
          <w:rPr>
            <w:noProof/>
            <w:webHidden/>
          </w:rPr>
        </w:r>
        <w:r>
          <w:rPr>
            <w:noProof/>
            <w:webHidden/>
          </w:rPr>
          <w:fldChar w:fldCharType="separate"/>
        </w:r>
        <w:r w:rsidR="00D12F22">
          <w:rPr>
            <w:noProof/>
            <w:webHidden/>
          </w:rPr>
          <w:t>12</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0" w:history="1">
        <w:r w:rsidR="00D12F22" w:rsidRPr="00F062B2">
          <w:rPr>
            <w:rStyle w:val="Hyperlink"/>
            <w:noProof/>
          </w:rPr>
          <w:t xml:space="preserve">Figura 2.2: Exemplo de rede de sensores sem fio com nós </w:t>
        </w:r>
        <w:r w:rsidR="00D12F22" w:rsidRPr="00F062B2">
          <w:rPr>
            <w:rStyle w:val="Hyperlink"/>
            <w:i/>
            <w:noProof/>
          </w:rPr>
          <w:t>gateway</w:t>
        </w:r>
        <w:r w:rsidR="00D12F22" w:rsidRPr="00F062B2">
          <w:rPr>
            <w:rStyle w:val="Hyperlink"/>
            <w:noProof/>
          </w:rPr>
          <w:t xml:space="preserve"> e </w:t>
        </w:r>
        <w:r w:rsidR="00D12F22" w:rsidRPr="00F062B2">
          <w:rPr>
            <w:rStyle w:val="Hyperlink"/>
            <w:i/>
            <w:noProof/>
          </w:rPr>
          <w:t>data sink.</w:t>
        </w:r>
        <w:r w:rsidR="00D12F22">
          <w:rPr>
            <w:noProof/>
            <w:webHidden/>
          </w:rPr>
          <w:tab/>
        </w:r>
        <w:r>
          <w:rPr>
            <w:noProof/>
            <w:webHidden/>
          </w:rPr>
          <w:fldChar w:fldCharType="begin"/>
        </w:r>
        <w:r w:rsidR="00D12F22">
          <w:rPr>
            <w:noProof/>
            <w:webHidden/>
          </w:rPr>
          <w:instrText xml:space="preserve"> PAGEREF _Toc248572270 \h </w:instrText>
        </w:r>
        <w:r>
          <w:rPr>
            <w:noProof/>
            <w:webHidden/>
          </w:rPr>
        </w:r>
        <w:r>
          <w:rPr>
            <w:noProof/>
            <w:webHidden/>
          </w:rPr>
          <w:fldChar w:fldCharType="separate"/>
        </w:r>
        <w:r w:rsidR="00D12F22">
          <w:rPr>
            <w:noProof/>
            <w:webHidden/>
          </w:rPr>
          <w:t>13</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1" w:history="1">
        <w:r w:rsidR="00D12F22" w:rsidRPr="00F062B2">
          <w:rPr>
            <w:rStyle w:val="Hyperlink"/>
            <w:noProof/>
          </w:rPr>
          <w:t xml:space="preserve">Figura 3.1: Hierarquia de componentes em uma aplicação de roteamento </w:t>
        </w:r>
        <w:r w:rsidR="00D12F22" w:rsidRPr="00F062B2">
          <w:rPr>
            <w:rStyle w:val="Hyperlink"/>
            <w:i/>
            <w:noProof/>
          </w:rPr>
          <w:t>ad hoc</w:t>
        </w:r>
        <w:r w:rsidR="00D12F22" w:rsidRPr="00F062B2">
          <w:rPr>
            <w:rStyle w:val="Hyperlink"/>
            <w:noProof/>
          </w:rPr>
          <w:t xml:space="preserve"> baseada no TinyOS (Buonadonna, Hill e Culler 2001).</w:t>
        </w:r>
        <w:r w:rsidR="00D12F22">
          <w:rPr>
            <w:noProof/>
            <w:webHidden/>
          </w:rPr>
          <w:tab/>
        </w:r>
        <w:r>
          <w:rPr>
            <w:noProof/>
            <w:webHidden/>
          </w:rPr>
          <w:fldChar w:fldCharType="begin"/>
        </w:r>
        <w:r w:rsidR="00D12F22">
          <w:rPr>
            <w:noProof/>
            <w:webHidden/>
          </w:rPr>
          <w:instrText xml:space="preserve"> PAGEREF _Toc248572271 \h </w:instrText>
        </w:r>
        <w:r>
          <w:rPr>
            <w:noProof/>
            <w:webHidden/>
          </w:rPr>
        </w:r>
        <w:r>
          <w:rPr>
            <w:noProof/>
            <w:webHidden/>
          </w:rPr>
          <w:fldChar w:fldCharType="separate"/>
        </w:r>
        <w:r w:rsidR="00D12F22">
          <w:rPr>
            <w:noProof/>
            <w:webHidden/>
          </w:rPr>
          <w:t>18</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2" w:history="1">
        <w:r w:rsidR="00D12F22" w:rsidRPr="00F062B2">
          <w:rPr>
            <w:rStyle w:val="Hyperlink"/>
            <w:noProof/>
          </w:rPr>
          <w:t>Figura 3.2: Comunicação entre componentes através de comandos e eventos (Ruiz, et al. 2004).</w:t>
        </w:r>
        <w:r w:rsidR="00D12F22">
          <w:rPr>
            <w:noProof/>
            <w:webHidden/>
          </w:rPr>
          <w:tab/>
        </w:r>
        <w:r>
          <w:rPr>
            <w:noProof/>
            <w:webHidden/>
          </w:rPr>
          <w:fldChar w:fldCharType="begin"/>
        </w:r>
        <w:r w:rsidR="00D12F22">
          <w:rPr>
            <w:noProof/>
            <w:webHidden/>
          </w:rPr>
          <w:instrText xml:space="preserve"> PAGEREF _Toc248572272 \h </w:instrText>
        </w:r>
        <w:r>
          <w:rPr>
            <w:noProof/>
            <w:webHidden/>
          </w:rPr>
        </w:r>
        <w:r>
          <w:rPr>
            <w:noProof/>
            <w:webHidden/>
          </w:rPr>
          <w:fldChar w:fldCharType="separate"/>
        </w:r>
        <w:r w:rsidR="00D12F22">
          <w:rPr>
            <w:noProof/>
            <w:webHidden/>
          </w:rPr>
          <w:t>19</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3" w:history="1">
        <w:r w:rsidR="00D12F22" w:rsidRPr="00F062B2">
          <w:rPr>
            <w:rStyle w:val="Hyperlink"/>
            <w:noProof/>
          </w:rPr>
          <w:t>Figura 3.3: Exemplo da descrição de um componente em NesC (Gay, et al. 2003)</w:t>
        </w:r>
        <w:r w:rsidR="00D12F22">
          <w:rPr>
            <w:noProof/>
            <w:webHidden/>
          </w:rPr>
          <w:tab/>
        </w:r>
        <w:r>
          <w:rPr>
            <w:noProof/>
            <w:webHidden/>
          </w:rPr>
          <w:fldChar w:fldCharType="begin"/>
        </w:r>
        <w:r w:rsidR="00D12F22">
          <w:rPr>
            <w:noProof/>
            <w:webHidden/>
          </w:rPr>
          <w:instrText xml:space="preserve"> PAGEREF _Toc248572273 \h </w:instrText>
        </w:r>
        <w:r>
          <w:rPr>
            <w:noProof/>
            <w:webHidden/>
          </w:rPr>
        </w:r>
        <w:r>
          <w:rPr>
            <w:noProof/>
            <w:webHidden/>
          </w:rPr>
          <w:fldChar w:fldCharType="separate"/>
        </w:r>
        <w:r w:rsidR="00D12F22">
          <w:rPr>
            <w:noProof/>
            <w:webHidden/>
          </w:rPr>
          <w:t>21</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4" w:history="1">
        <w:r w:rsidR="00D12F22" w:rsidRPr="00F062B2">
          <w:rPr>
            <w:rStyle w:val="Hyperlink"/>
            <w:noProof/>
          </w:rPr>
          <w:t>Figura 3.4: Exemplo de descrição da interface de um componente em NesC (Gay, et al. 2003)</w:t>
        </w:r>
        <w:r w:rsidR="00D12F22">
          <w:rPr>
            <w:noProof/>
            <w:webHidden/>
          </w:rPr>
          <w:tab/>
        </w:r>
        <w:r>
          <w:rPr>
            <w:noProof/>
            <w:webHidden/>
          </w:rPr>
          <w:fldChar w:fldCharType="begin"/>
        </w:r>
        <w:r w:rsidR="00D12F22">
          <w:rPr>
            <w:noProof/>
            <w:webHidden/>
          </w:rPr>
          <w:instrText xml:space="preserve"> PAGEREF _Toc248572274 \h </w:instrText>
        </w:r>
        <w:r>
          <w:rPr>
            <w:noProof/>
            <w:webHidden/>
          </w:rPr>
        </w:r>
        <w:r>
          <w:rPr>
            <w:noProof/>
            <w:webHidden/>
          </w:rPr>
          <w:fldChar w:fldCharType="separate"/>
        </w:r>
        <w:r w:rsidR="00D12F22">
          <w:rPr>
            <w:noProof/>
            <w:webHidden/>
          </w:rPr>
          <w:t>22</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5" w:history="1">
        <w:r w:rsidR="00D12F22" w:rsidRPr="00F062B2">
          <w:rPr>
            <w:rStyle w:val="Hyperlink"/>
            <w:noProof/>
          </w:rPr>
          <w:t xml:space="preserve">Figura 3.5: Exemplo de código de configuração </w:t>
        </w:r>
        <w:r w:rsidR="00D12F22" w:rsidRPr="00F062B2">
          <w:rPr>
            <w:rStyle w:val="Hyperlink"/>
            <w:i/>
            <w:noProof/>
          </w:rPr>
          <w:t>top level</w:t>
        </w:r>
        <w:r w:rsidR="00D12F22" w:rsidRPr="00F062B2">
          <w:rPr>
            <w:rStyle w:val="Hyperlink"/>
            <w:noProof/>
          </w:rPr>
          <w:t xml:space="preserve"> em NesC</w:t>
        </w:r>
        <w:r w:rsidR="00D12F22">
          <w:rPr>
            <w:noProof/>
            <w:webHidden/>
          </w:rPr>
          <w:tab/>
        </w:r>
        <w:r>
          <w:rPr>
            <w:noProof/>
            <w:webHidden/>
          </w:rPr>
          <w:fldChar w:fldCharType="begin"/>
        </w:r>
        <w:r w:rsidR="00D12F22">
          <w:rPr>
            <w:noProof/>
            <w:webHidden/>
          </w:rPr>
          <w:instrText xml:space="preserve"> PAGEREF _Toc248572275 \h </w:instrText>
        </w:r>
        <w:r>
          <w:rPr>
            <w:noProof/>
            <w:webHidden/>
          </w:rPr>
        </w:r>
        <w:r>
          <w:rPr>
            <w:noProof/>
            <w:webHidden/>
          </w:rPr>
          <w:fldChar w:fldCharType="separate"/>
        </w:r>
        <w:r w:rsidR="00D12F22">
          <w:rPr>
            <w:noProof/>
            <w:webHidden/>
          </w:rPr>
          <w:t>23</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6" w:history="1">
        <w:r w:rsidR="00D12F22" w:rsidRPr="00F062B2">
          <w:rPr>
            <w:rStyle w:val="Hyperlink"/>
            <w:noProof/>
          </w:rPr>
          <w:t>Figura 3.6: Exemplo de implementação de um componente do tipo módulo</w:t>
        </w:r>
        <w:r w:rsidR="00D12F22">
          <w:rPr>
            <w:noProof/>
            <w:webHidden/>
          </w:rPr>
          <w:tab/>
        </w:r>
        <w:r>
          <w:rPr>
            <w:noProof/>
            <w:webHidden/>
          </w:rPr>
          <w:fldChar w:fldCharType="begin"/>
        </w:r>
        <w:r w:rsidR="00D12F22">
          <w:rPr>
            <w:noProof/>
            <w:webHidden/>
          </w:rPr>
          <w:instrText xml:space="preserve"> PAGEREF _Toc248572276 \h </w:instrText>
        </w:r>
        <w:r>
          <w:rPr>
            <w:noProof/>
            <w:webHidden/>
          </w:rPr>
        </w:r>
        <w:r>
          <w:rPr>
            <w:noProof/>
            <w:webHidden/>
          </w:rPr>
          <w:fldChar w:fldCharType="separate"/>
        </w:r>
        <w:r w:rsidR="00D12F22">
          <w:rPr>
            <w:noProof/>
            <w:webHidden/>
          </w:rPr>
          <w:t>24</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7" w:history="1">
        <w:r w:rsidR="00D12F22" w:rsidRPr="00F062B2">
          <w:rPr>
            <w:rStyle w:val="Hyperlink"/>
            <w:noProof/>
          </w:rPr>
          <w:t>Figura 4.1: Exemplo comparativo entre instruções baseadas em registradores e instruções baseadas em pilha (Marques, Ronan e Rosa 2009)</w:t>
        </w:r>
        <w:r w:rsidR="00D12F22">
          <w:rPr>
            <w:noProof/>
            <w:webHidden/>
          </w:rPr>
          <w:tab/>
        </w:r>
        <w:r>
          <w:rPr>
            <w:noProof/>
            <w:webHidden/>
          </w:rPr>
          <w:fldChar w:fldCharType="begin"/>
        </w:r>
        <w:r w:rsidR="00D12F22">
          <w:rPr>
            <w:noProof/>
            <w:webHidden/>
          </w:rPr>
          <w:instrText xml:space="preserve"> PAGEREF _Toc248572277 \h </w:instrText>
        </w:r>
        <w:r>
          <w:rPr>
            <w:noProof/>
            <w:webHidden/>
          </w:rPr>
        </w:r>
        <w:r>
          <w:rPr>
            <w:noProof/>
            <w:webHidden/>
          </w:rPr>
          <w:fldChar w:fldCharType="separate"/>
        </w:r>
        <w:r w:rsidR="00D12F22">
          <w:rPr>
            <w:noProof/>
            <w:webHidden/>
          </w:rPr>
          <w:t>28</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8" w:history="1">
        <w:r w:rsidR="00D12F22" w:rsidRPr="00F062B2">
          <w:rPr>
            <w:rStyle w:val="Hyperlink"/>
            <w:noProof/>
          </w:rPr>
          <w:t>Figura 4.2: Visão lógica da arquitetura da máquina virtual TinyReef (Marques, Ronan e Rosa 2009)</w:t>
        </w:r>
        <w:r w:rsidR="00D12F22">
          <w:rPr>
            <w:noProof/>
            <w:webHidden/>
          </w:rPr>
          <w:tab/>
        </w:r>
        <w:r>
          <w:rPr>
            <w:noProof/>
            <w:webHidden/>
          </w:rPr>
          <w:fldChar w:fldCharType="begin"/>
        </w:r>
        <w:r w:rsidR="00D12F22">
          <w:rPr>
            <w:noProof/>
            <w:webHidden/>
          </w:rPr>
          <w:instrText xml:space="preserve"> PAGEREF _Toc248572278 \h </w:instrText>
        </w:r>
        <w:r>
          <w:rPr>
            <w:noProof/>
            <w:webHidden/>
          </w:rPr>
        </w:r>
        <w:r>
          <w:rPr>
            <w:noProof/>
            <w:webHidden/>
          </w:rPr>
          <w:fldChar w:fldCharType="separate"/>
        </w:r>
        <w:r w:rsidR="00D12F22">
          <w:rPr>
            <w:noProof/>
            <w:webHidden/>
          </w:rPr>
          <w:t>28</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79" w:history="1">
        <w:r w:rsidR="00D12F22" w:rsidRPr="00F062B2">
          <w:rPr>
            <w:rStyle w:val="Hyperlink"/>
            <w:noProof/>
          </w:rPr>
          <w:t>Figura 4.3: Exemplos de formato de instruções da TinyReef (Marques, Ronan e Rosa 2009)</w:t>
        </w:r>
        <w:r w:rsidR="00D12F22">
          <w:rPr>
            <w:noProof/>
            <w:webHidden/>
          </w:rPr>
          <w:tab/>
        </w:r>
        <w:r>
          <w:rPr>
            <w:noProof/>
            <w:webHidden/>
          </w:rPr>
          <w:fldChar w:fldCharType="begin"/>
        </w:r>
        <w:r w:rsidR="00D12F22">
          <w:rPr>
            <w:noProof/>
            <w:webHidden/>
          </w:rPr>
          <w:instrText xml:space="preserve"> PAGEREF _Toc248572279 \h </w:instrText>
        </w:r>
        <w:r>
          <w:rPr>
            <w:noProof/>
            <w:webHidden/>
          </w:rPr>
        </w:r>
        <w:r>
          <w:rPr>
            <w:noProof/>
            <w:webHidden/>
          </w:rPr>
          <w:fldChar w:fldCharType="separate"/>
        </w:r>
        <w:r w:rsidR="00D12F22">
          <w:rPr>
            <w:noProof/>
            <w:webHidden/>
          </w:rPr>
          <w:t>30</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0" w:history="1">
        <w:r w:rsidR="00D12F22" w:rsidRPr="00F062B2">
          <w:rPr>
            <w:rStyle w:val="Hyperlink"/>
            <w:noProof/>
          </w:rPr>
          <w:t>Figura 4.4: Exemplo de programa TinyReef que coleta dados de um sensor e os envia via rádio (Marques, Ronan e Rosa 2009).</w:t>
        </w:r>
        <w:r w:rsidR="00D12F22">
          <w:rPr>
            <w:noProof/>
            <w:webHidden/>
          </w:rPr>
          <w:tab/>
        </w:r>
        <w:r>
          <w:rPr>
            <w:noProof/>
            <w:webHidden/>
          </w:rPr>
          <w:fldChar w:fldCharType="begin"/>
        </w:r>
        <w:r w:rsidR="00D12F22">
          <w:rPr>
            <w:noProof/>
            <w:webHidden/>
          </w:rPr>
          <w:instrText xml:space="preserve"> PAGEREF _Toc248572280 \h </w:instrText>
        </w:r>
        <w:r>
          <w:rPr>
            <w:noProof/>
            <w:webHidden/>
          </w:rPr>
        </w:r>
        <w:r>
          <w:rPr>
            <w:noProof/>
            <w:webHidden/>
          </w:rPr>
          <w:fldChar w:fldCharType="separate"/>
        </w:r>
        <w:r w:rsidR="00D12F22">
          <w:rPr>
            <w:noProof/>
            <w:webHidden/>
          </w:rPr>
          <w:t>31</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1" w:history="1">
        <w:r w:rsidR="00D12F22" w:rsidRPr="00F062B2">
          <w:rPr>
            <w:rStyle w:val="Hyperlink"/>
            <w:noProof/>
          </w:rPr>
          <w:t>Figura 5.1: Exemplo de uso do serviço de adaptação</w:t>
        </w:r>
        <w:r w:rsidR="00D12F22">
          <w:rPr>
            <w:noProof/>
            <w:webHidden/>
          </w:rPr>
          <w:tab/>
        </w:r>
        <w:r>
          <w:rPr>
            <w:noProof/>
            <w:webHidden/>
          </w:rPr>
          <w:fldChar w:fldCharType="begin"/>
        </w:r>
        <w:r w:rsidR="00D12F22">
          <w:rPr>
            <w:noProof/>
            <w:webHidden/>
          </w:rPr>
          <w:instrText xml:space="preserve"> PAGEREF _Toc248572281 \h </w:instrText>
        </w:r>
        <w:r>
          <w:rPr>
            <w:noProof/>
            <w:webHidden/>
          </w:rPr>
        </w:r>
        <w:r>
          <w:rPr>
            <w:noProof/>
            <w:webHidden/>
          </w:rPr>
          <w:fldChar w:fldCharType="separate"/>
        </w:r>
        <w:r w:rsidR="00D12F22">
          <w:rPr>
            <w:noProof/>
            <w:webHidden/>
          </w:rPr>
          <w:t>34</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2" w:history="1">
        <w:r w:rsidR="00D12F22" w:rsidRPr="00F062B2">
          <w:rPr>
            <w:rStyle w:val="Hyperlink"/>
            <w:noProof/>
          </w:rPr>
          <w:t>Figura 5.2: Representação gráfica da interconexão dos componentes da TinyReef</w:t>
        </w:r>
        <w:r w:rsidR="00D12F22">
          <w:rPr>
            <w:noProof/>
            <w:webHidden/>
          </w:rPr>
          <w:tab/>
        </w:r>
        <w:r>
          <w:rPr>
            <w:noProof/>
            <w:webHidden/>
          </w:rPr>
          <w:fldChar w:fldCharType="begin"/>
        </w:r>
        <w:r w:rsidR="00D12F22">
          <w:rPr>
            <w:noProof/>
            <w:webHidden/>
          </w:rPr>
          <w:instrText xml:space="preserve"> PAGEREF _Toc248572282 \h </w:instrText>
        </w:r>
        <w:r>
          <w:rPr>
            <w:noProof/>
            <w:webHidden/>
          </w:rPr>
        </w:r>
        <w:r>
          <w:rPr>
            <w:noProof/>
            <w:webHidden/>
          </w:rPr>
          <w:fldChar w:fldCharType="separate"/>
        </w:r>
        <w:r w:rsidR="00D12F22">
          <w:rPr>
            <w:noProof/>
            <w:webHidden/>
          </w:rPr>
          <w:t>35</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3" w:history="1">
        <w:r w:rsidR="00D12F22" w:rsidRPr="00F062B2">
          <w:rPr>
            <w:rStyle w:val="Hyperlink"/>
            <w:noProof/>
          </w:rPr>
          <w:t xml:space="preserve">Figura 5.3: Formato padrão do </w:t>
        </w:r>
        <w:r w:rsidR="00D12F22" w:rsidRPr="00F062B2">
          <w:rPr>
            <w:rStyle w:val="Hyperlink"/>
            <w:i/>
            <w:noProof/>
          </w:rPr>
          <w:t>frame</w:t>
        </w:r>
        <w:r w:rsidR="00D12F22" w:rsidRPr="00F062B2">
          <w:rPr>
            <w:rStyle w:val="Hyperlink"/>
            <w:noProof/>
          </w:rPr>
          <w:t xml:space="preserve"> 802.15.4 do TinyOS</w:t>
        </w:r>
        <w:r w:rsidR="00D12F22">
          <w:rPr>
            <w:noProof/>
            <w:webHidden/>
          </w:rPr>
          <w:tab/>
        </w:r>
        <w:r>
          <w:rPr>
            <w:noProof/>
            <w:webHidden/>
          </w:rPr>
          <w:fldChar w:fldCharType="begin"/>
        </w:r>
        <w:r w:rsidR="00D12F22">
          <w:rPr>
            <w:noProof/>
            <w:webHidden/>
          </w:rPr>
          <w:instrText xml:space="preserve"> PAGEREF _Toc248572283 \h </w:instrText>
        </w:r>
        <w:r>
          <w:rPr>
            <w:noProof/>
            <w:webHidden/>
          </w:rPr>
        </w:r>
        <w:r>
          <w:rPr>
            <w:noProof/>
            <w:webHidden/>
          </w:rPr>
          <w:fldChar w:fldCharType="separate"/>
        </w:r>
        <w:r w:rsidR="00D12F22">
          <w:rPr>
            <w:noProof/>
            <w:webHidden/>
          </w:rPr>
          <w:t>37</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4" w:history="1">
        <w:r w:rsidR="00D12F22" w:rsidRPr="00F062B2">
          <w:rPr>
            <w:rStyle w:val="Hyperlink"/>
            <w:noProof/>
          </w:rPr>
          <w:t>Figura 5.4: Formato dos pacotes do protocolo de atualização</w:t>
        </w:r>
        <w:r w:rsidR="00D12F22">
          <w:rPr>
            <w:noProof/>
            <w:webHidden/>
          </w:rPr>
          <w:tab/>
        </w:r>
        <w:r>
          <w:rPr>
            <w:noProof/>
            <w:webHidden/>
          </w:rPr>
          <w:fldChar w:fldCharType="begin"/>
        </w:r>
        <w:r w:rsidR="00D12F22">
          <w:rPr>
            <w:noProof/>
            <w:webHidden/>
          </w:rPr>
          <w:instrText xml:space="preserve"> PAGEREF _Toc248572284 \h </w:instrText>
        </w:r>
        <w:r>
          <w:rPr>
            <w:noProof/>
            <w:webHidden/>
          </w:rPr>
        </w:r>
        <w:r>
          <w:rPr>
            <w:noProof/>
            <w:webHidden/>
          </w:rPr>
          <w:fldChar w:fldCharType="separate"/>
        </w:r>
        <w:r w:rsidR="00D12F22">
          <w:rPr>
            <w:noProof/>
            <w:webHidden/>
          </w:rPr>
          <w:t>38</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5" w:history="1">
        <w:r w:rsidR="00D12F22" w:rsidRPr="00F062B2">
          <w:rPr>
            <w:rStyle w:val="Hyperlink"/>
            <w:noProof/>
          </w:rPr>
          <w:t>Figura 5.5: Fluxo de tarefas do nó sensor durante a atualização do software aplicativo</w:t>
        </w:r>
        <w:r w:rsidR="00D12F22">
          <w:rPr>
            <w:noProof/>
            <w:webHidden/>
          </w:rPr>
          <w:tab/>
        </w:r>
        <w:r>
          <w:rPr>
            <w:noProof/>
            <w:webHidden/>
          </w:rPr>
          <w:fldChar w:fldCharType="begin"/>
        </w:r>
        <w:r w:rsidR="00D12F22">
          <w:rPr>
            <w:noProof/>
            <w:webHidden/>
          </w:rPr>
          <w:instrText xml:space="preserve"> PAGEREF _Toc248572285 \h </w:instrText>
        </w:r>
        <w:r>
          <w:rPr>
            <w:noProof/>
            <w:webHidden/>
          </w:rPr>
        </w:r>
        <w:r>
          <w:rPr>
            <w:noProof/>
            <w:webHidden/>
          </w:rPr>
          <w:fldChar w:fldCharType="separate"/>
        </w:r>
        <w:r w:rsidR="00D12F22">
          <w:rPr>
            <w:noProof/>
            <w:webHidden/>
          </w:rPr>
          <w:t>40</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6" w:history="1">
        <w:r w:rsidR="00D12F22" w:rsidRPr="00F062B2">
          <w:rPr>
            <w:rStyle w:val="Hyperlink"/>
            <w:noProof/>
          </w:rPr>
          <w:t>Figura 5.6: Plataforma de teste de hardware da TinyReef</w:t>
        </w:r>
        <w:r w:rsidR="00D12F22">
          <w:rPr>
            <w:noProof/>
            <w:webHidden/>
          </w:rPr>
          <w:tab/>
        </w:r>
        <w:r>
          <w:rPr>
            <w:noProof/>
            <w:webHidden/>
          </w:rPr>
          <w:fldChar w:fldCharType="begin"/>
        </w:r>
        <w:r w:rsidR="00D12F22">
          <w:rPr>
            <w:noProof/>
            <w:webHidden/>
          </w:rPr>
          <w:instrText xml:space="preserve"> PAGEREF _Toc248572286 \h </w:instrText>
        </w:r>
        <w:r>
          <w:rPr>
            <w:noProof/>
            <w:webHidden/>
          </w:rPr>
        </w:r>
        <w:r>
          <w:rPr>
            <w:noProof/>
            <w:webHidden/>
          </w:rPr>
          <w:fldChar w:fldCharType="separate"/>
        </w:r>
        <w:r w:rsidR="00D12F22">
          <w:rPr>
            <w:noProof/>
            <w:webHidden/>
          </w:rPr>
          <w:t>43</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7" w:history="1">
        <w:r w:rsidR="00D12F22" w:rsidRPr="00F062B2">
          <w:rPr>
            <w:rStyle w:val="Hyperlink"/>
            <w:noProof/>
          </w:rPr>
          <w:t xml:space="preserve">Figura 5.7: Interface do programa </w:t>
        </w:r>
        <w:r w:rsidR="00D12F22" w:rsidRPr="00F062B2">
          <w:rPr>
            <w:rStyle w:val="Hyperlink"/>
            <w:i/>
            <w:noProof/>
          </w:rPr>
          <w:t>programaSender</w:t>
        </w:r>
        <w:r w:rsidR="00D12F22">
          <w:rPr>
            <w:noProof/>
            <w:webHidden/>
          </w:rPr>
          <w:tab/>
        </w:r>
        <w:r>
          <w:rPr>
            <w:noProof/>
            <w:webHidden/>
          </w:rPr>
          <w:fldChar w:fldCharType="begin"/>
        </w:r>
        <w:r w:rsidR="00D12F22">
          <w:rPr>
            <w:noProof/>
            <w:webHidden/>
          </w:rPr>
          <w:instrText xml:space="preserve"> PAGEREF _Toc248572287 \h </w:instrText>
        </w:r>
        <w:r>
          <w:rPr>
            <w:noProof/>
            <w:webHidden/>
          </w:rPr>
        </w:r>
        <w:r>
          <w:rPr>
            <w:noProof/>
            <w:webHidden/>
          </w:rPr>
          <w:fldChar w:fldCharType="separate"/>
        </w:r>
        <w:r w:rsidR="00D12F22">
          <w:rPr>
            <w:noProof/>
            <w:webHidden/>
          </w:rPr>
          <w:t>44</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8" w:history="1">
        <w:r w:rsidR="00D12F22" w:rsidRPr="00F062B2">
          <w:rPr>
            <w:rStyle w:val="Hyperlink"/>
            <w:noProof/>
          </w:rPr>
          <w:t xml:space="preserve">Figura 5.8: Assinatura das interfaces do componente </w:t>
        </w:r>
        <w:r w:rsidR="00D12F22" w:rsidRPr="00F062B2">
          <w:rPr>
            <w:rStyle w:val="Hyperlink"/>
            <w:i/>
            <w:noProof/>
          </w:rPr>
          <w:t>UpdateHandler</w:t>
        </w:r>
        <w:r w:rsidR="00D12F22">
          <w:rPr>
            <w:noProof/>
            <w:webHidden/>
          </w:rPr>
          <w:tab/>
        </w:r>
        <w:r>
          <w:rPr>
            <w:noProof/>
            <w:webHidden/>
          </w:rPr>
          <w:fldChar w:fldCharType="begin"/>
        </w:r>
        <w:r w:rsidR="00D12F22">
          <w:rPr>
            <w:noProof/>
            <w:webHidden/>
          </w:rPr>
          <w:instrText xml:space="preserve"> PAGEREF _Toc248572288 \h </w:instrText>
        </w:r>
        <w:r>
          <w:rPr>
            <w:noProof/>
            <w:webHidden/>
          </w:rPr>
        </w:r>
        <w:r>
          <w:rPr>
            <w:noProof/>
            <w:webHidden/>
          </w:rPr>
          <w:fldChar w:fldCharType="separate"/>
        </w:r>
        <w:r w:rsidR="00D12F22">
          <w:rPr>
            <w:noProof/>
            <w:webHidden/>
          </w:rPr>
          <w:t>46</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89" w:history="1">
        <w:r w:rsidR="00D12F22" w:rsidRPr="00F062B2">
          <w:rPr>
            <w:rStyle w:val="Hyperlink"/>
            <w:noProof/>
          </w:rPr>
          <w:t>Figura 5.9: Estrutura do pacote de requisição de atualizações</w:t>
        </w:r>
        <w:r w:rsidR="00D12F22">
          <w:rPr>
            <w:noProof/>
            <w:webHidden/>
          </w:rPr>
          <w:tab/>
        </w:r>
        <w:r>
          <w:rPr>
            <w:noProof/>
            <w:webHidden/>
          </w:rPr>
          <w:fldChar w:fldCharType="begin"/>
        </w:r>
        <w:r w:rsidR="00D12F22">
          <w:rPr>
            <w:noProof/>
            <w:webHidden/>
          </w:rPr>
          <w:instrText xml:space="preserve"> PAGEREF _Toc248572289 \h </w:instrText>
        </w:r>
        <w:r>
          <w:rPr>
            <w:noProof/>
            <w:webHidden/>
          </w:rPr>
        </w:r>
        <w:r>
          <w:rPr>
            <w:noProof/>
            <w:webHidden/>
          </w:rPr>
          <w:fldChar w:fldCharType="separate"/>
        </w:r>
        <w:r w:rsidR="00D12F22">
          <w:rPr>
            <w:noProof/>
            <w:webHidden/>
          </w:rPr>
          <w:t>46</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0" w:history="1">
        <w:r w:rsidR="00D12F22" w:rsidRPr="00F062B2">
          <w:rPr>
            <w:rStyle w:val="Hyperlink"/>
            <w:noProof/>
          </w:rPr>
          <w:t xml:space="preserve">Figura 5.10: Comando </w:t>
        </w:r>
        <w:r w:rsidR="00D12F22" w:rsidRPr="00F062B2">
          <w:rPr>
            <w:rStyle w:val="Hyperlink"/>
            <w:i/>
            <w:noProof/>
          </w:rPr>
          <w:t>updateProgram</w:t>
        </w:r>
        <w:r w:rsidR="00D12F22" w:rsidRPr="00F062B2">
          <w:rPr>
            <w:rStyle w:val="Hyperlink"/>
            <w:noProof/>
          </w:rPr>
          <w:t xml:space="preserve"> provido pelo componente </w:t>
        </w:r>
        <w:r w:rsidR="00D12F22" w:rsidRPr="00F062B2">
          <w:rPr>
            <w:rStyle w:val="Hyperlink"/>
            <w:i/>
            <w:noProof/>
          </w:rPr>
          <w:t>UpdateHandler</w:t>
        </w:r>
        <w:r w:rsidR="00D12F22">
          <w:rPr>
            <w:noProof/>
            <w:webHidden/>
          </w:rPr>
          <w:tab/>
        </w:r>
        <w:r>
          <w:rPr>
            <w:noProof/>
            <w:webHidden/>
          </w:rPr>
          <w:fldChar w:fldCharType="begin"/>
        </w:r>
        <w:r w:rsidR="00D12F22">
          <w:rPr>
            <w:noProof/>
            <w:webHidden/>
          </w:rPr>
          <w:instrText xml:space="preserve"> PAGEREF _Toc248572290 \h </w:instrText>
        </w:r>
        <w:r>
          <w:rPr>
            <w:noProof/>
            <w:webHidden/>
          </w:rPr>
        </w:r>
        <w:r>
          <w:rPr>
            <w:noProof/>
            <w:webHidden/>
          </w:rPr>
          <w:fldChar w:fldCharType="separate"/>
        </w:r>
        <w:r w:rsidR="00D12F22">
          <w:rPr>
            <w:noProof/>
            <w:webHidden/>
          </w:rPr>
          <w:t>47</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1" w:history="1">
        <w:r w:rsidR="00D12F22" w:rsidRPr="00F062B2">
          <w:rPr>
            <w:rStyle w:val="Hyperlink"/>
            <w:noProof/>
          </w:rPr>
          <w:t>Figura 5.11: Estrutura do pacote de recebimento de atualização</w:t>
        </w:r>
        <w:r w:rsidR="00D12F22">
          <w:rPr>
            <w:noProof/>
            <w:webHidden/>
          </w:rPr>
          <w:tab/>
        </w:r>
        <w:r>
          <w:rPr>
            <w:noProof/>
            <w:webHidden/>
          </w:rPr>
          <w:fldChar w:fldCharType="begin"/>
        </w:r>
        <w:r w:rsidR="00D12F22">
          <w:rPr>
            <w:noProof/>
            <w:webHidden/>
          </w:rPr>
          <w:instrText xml:space="preserve"> PAGEREF _Toc248572291 \h </w:instrText>
        </w:r>
        <w:r>
          <w:rPr>
            <w:noProof/>
            <w:webHidden/>
          </w:rPr>
        </w:r>
        <w:r>
          <w:rPr>
            <w:noProof/>
            <w:webHidden/>
          </w:rPr>
          <w:fldChar w:fldCharType="separate"/>
        </w:r>
        <w:r w:rsidR="00D12F22">
          <w:rPr>
            <w:noProof/>
            <w:webHidden/>
          </w:rPr>
          <w:t>47</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2" w:history="1">
        <w:r w:rsidR="00D12F22" w:rsidRPr="00F062B2">
          <w:rPr>
            <w:rStyle w:val="Hyperlink"/>
            <w:noProof/>
          </w:rPr>
          <w:t xml:space="preserve">Figura 5.12: Trecho de código do comando </w:t>
        </w:r>
        <w:r w:rsidR="00D12F22" w:rsidRPr="00F062B2">
          <w:rPr>
            <w:rStyle w:val="Hyperlink"/>
            <w:i/>
            <w:noProof/>
          </w:rPr>
          <w:t>programAssemble</w:t>
        </w:r>
        <w:r w:rsidR="00D12F22">
          <w:rPr>
            <w:noProof/>
            <w:webHidden/>
          </w:rPr>
          <w:tab/>
        </w:r>
        <w:r>
          <w:rPr>
            <w:noProof/>
            <w:webHidden/>
          </w:rPr>
          <w:fldChar w:fldCharType="begin"/>
        </w:r>
        <w:r w:rsidR="00D12F22">
          <w:rPr>
            <w:noProof/>
            <w:webHidden/>
          </w:rPr>
          <w:instrText xml:space="preserve"> PAGEREF _Toc248572292 \h </w:instrText>
        </w:r>
        <w:r>
          <w:rPr>
            <w:noProof/>
            <w:webHidden/>
          </w:rPr>
        </w:r>
        <w:r>
          <w:rPr>
            <w:noProof/>
            <w:webHidden/>
          </w:rPr>
          <w:fldChar w:fldCharType="separate"/>
        </w:r>
        <w:r w:rsidR="00D12F22">
          <w:rPr>
            <w:noProof/>
            <w:webHidden/>
          </w:rPr>
          <w:t>48</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3" w:history="1">
        <w:r w:rsidR="00D12F22" w:rsidRPr="00F062B2">
          <w:rPr>
            <w:rStyle w:val="Hyperlink"/>
            <w:noProof/>
          </w:rPr>
          <w:t xml:space="preserve">Figura 5.13: Código do evento </w:t>
        </w:r>
        <w:r w:rsidR="00D12F22" w:rsidRPr="00F062B2">
          <w:rPr>
            <w:rStyle w:val="Hyperlink"/>
            <w:i/>
            <w:noProof/>
          </w:rPr>
          <w:t>TimeoutTimer</w:t>
        </w:r>
        <w:r w:rsidR="00D12F22">
          <w:rPr>
            <w:noProof/>
            <w:webHidden/>
          </w:rPr>
          <w:tab/>
        </w:r>
        <w:r>
          <w:rPr>
            <w:noProof/>
            <w:webHidden/>
          </w:rPr>
          <w:fldChar w:fldCharType="begin"/>
        </w:r>
        <w:r w:rsidR="00D12F22">
          <w:rPr>
            <w:noProof/>
            <w:webHidden/>
          </w:rPr>
          <w:instrText xml:space="preserve"> PAGEREF _Toc248572293 \h </w:instrText>
        </w:r>
        <w:r>
          <w:rPr>
            <w:noProof/>
            <w:webHidden/>
          </w:rPr>
        </w:r>
        <w:r>
          <w:rPr>
            <w:noProof/>
            <w:webHidden/>
          </w:rPr>
          <w:fldChar w:fldCharType="separate"/>
        </w:r>
        <w:r w:rsidR="00D12F22">
          <w:rPr>
            <w:noProof/>
            <w:webHidden/>
          </w:rPr>
          <w:t>49</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4" w:history="1">
        <w:r w:rsidR="00D12F22" w:rsidRPr="00F062B2">
          <w:rPr>
            <w:rStyle w:val="Hyperlink"/>
            <w:noProof/>
          </w:rPr>
          <w:t xml:space="preserve">Figura 5.14: Código da função </w:t>
        </w:r>
        <w:r w:rsidR="00D12F22" w:rsidRPr="00F062B2">
          <w:rPr>
            <w:rStyle w:val="Hyperlink"/>
            <w:i/>
            <w:noProof/>
          </w:rPr>
          <w:t>checkPacketSequence</w:t>
        </w:r>
        <w:r w:rsidR="00D12F22">
          <w:rPr>
            <w:noProof/>
            <w:webHidden/>
          </w:rPr>
          <w:tab/>
        </w:r>
        <w:r>
          <w:rPr>
            <w:noProof/>
            <w:webHidden/>
          </w:rPr>
          <w:fldChar w:fldCharType="begin"/>
        </w:r>
        <w:r w:rsidR="00D12F22">
          <w:rPr>
            <w:noProof/>
            <w:webHidden/>
          </w:rPr>
          <w:instrText xml:space="preserve"> PAGEREF _Toc248572294 \h </w:instrText>
        </w:r>
        <w:r>
          <w:rPr>
            <w:noProof/>
            <w:webHidden/>
          </w:rPr>
        </w:r>
        <w:r>
          <w:rPr>
            <w:noProof/>
            <w:webHidden/>
          </w:rPr>
          <w:fldChar w:fldCharType="separate"/>
        </w:r>
        <w:r w:rsidR="00D12F22">
          <w:rPr>
            <w:noProof/>
            <w:webHidden/>
          </w:rPr>
          <w:t>50</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5" w:history="1">
        <w:r w:rsidR="00D12F22" w:rsidRPr="00F062B2">
          <w:rPr>
            <w:rStyle w:val="Hyperlink"/>
            <w:noProof/>
          </w:rPr>
          <w:t xml:space="preserve">Figura 5.15: </w:t>
        </w:r>
        <w:r w:rsidR="00D12F22" w:rsidRPr="00F062B2">
          <w:rPr>
            <w:rStyle w:val="Hyperlink"/>
            <w:i/>
            <w:noProof/>
          </w:rPr>
          <w:t>Loop</w:t>
        </w:r>
        <w:r w:rsidR="00D12F22" w:rsidRPr="00F062B2">
          <w:rPr>
            <w:rStyle w:val="Hyperlink"/>
            <w:noProof/>
          </w:rPr>
          <w:t xml:space="preserve"> do comando </w:t>
        </w:r>
        <w:r w:rsidR="00D12F22" w:rsidRPr="00F062B2">
          <w:rPr>
            <w:rStyle w:val="Hyperlink"/>
            <w:i/>
            <w:noProof/>
          </w:rPr>
          <w:t>prepareProgram</w:t>
        </w:r>
        <w:r w:rsidR="00D12F22" w:rsidRPr="00F062B2">
          <w:rPr>
            <w:rStyle w:val="Hyperlink"/>
            <w:noProof/>
          </w:rPr>
          <w:t xml:space="preserve"> que monta a nova versão do programa aplicativo</w:t>
        </w:r>
        <w:r w:rsidR="00D12F22">
          <w:rPr>
            <w:noProof/>
            <w:webHidden/>
          </w:rPr>
          <w:tab/>
        </w:r>
        <w:r>
          <w:rPr>
            <w:noProof/>
            <w:webHidden/>
          </w:rPr>
          <w:fldChar w:fldCharType="begin"/>
        </w:r>
        <w:r w:rsidR="00D12F22">
          <w:rPr>
            <w:noProof/>
            <w:webHidden/>
          </w:rPr>
          <w:instrText xml:space="preserve"> PAGEREF _Toc248572295 \h </w:instrText>
        </w:r>
        <w:r>
          <w:rPr>
            <w:noProof/>
            <w:webHidden/>
          </w:rPr>
        </w:r>
        <w:r>
          <w:rPr>
            <w:noProof/>
            <w:webHidden/>
          </w:rPr>
          <w:fldChar w:fldCharType="separate"/>
        </w:r>
        <w:r w:rsidR="00D12F22">
          <w:rPr>
            <w:noProof/>
            <w:webHidden/>
          </w:rPr>
          <w:t>51</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6" w:history="1">
        <w:r w:rsidR="00D12F22" w:rsidRPr="00F062B2">
          <w:rPr>
            <w:rStyle w:val="Hyperlink"/>
            <w:noProof/>
          </w:rPr>
          <w:t>Figura 5.16: Estrutura que representa uma instrução da máquina virtual TinyReef</w:t>
        </w:r>
        <w:r w:rsidR="00D12F22">
          <w:rPr>
            <w:noProof/>
            <w:webHidden/>
          </w:rPr>
          <w:tab/>
        </w:r>
        <w:r>
          <w:rPr>
            <w:noProof/>
            <w:webHidden/>
          </w:rPr>
          <w:fldChar w:fldCharType="begin"/>
        </w:r>
        <w:r w:rsidR="00D12F22">
          <w:rPr>
            <w:noProof/>
            <w:webHidden/>
          </w:rPr>
          <w:instrText xml:space="preserve"> PAGEREF _Toc248572296 \h </w:instrText>
        </w:r>
        <w:r>
          <w:rPr>
            <w:noProof/>
            <w:webHidden/>
          </w:rPr>
        </w:r>
        <w:r>
          <w:rPr>
            <w:noProof/>
            <w:webHidden/>
          </w:rPr>
          <w:fldChar w:fldCharType="separate"/>
        </w:r>
        <w:r w:rsidR="00D12F22">
          <w:rPr>
            <w:noProof/>
            <w:webHidden/>
          </w:rPr>
          <w:t>52</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7" w:history="1">
        <w:r w:rsidR="00D12F22" w:rsidRPr="00F062B2">
          <w:rPr>
            <w:rStyle w:val="Hyperlink"/>
            <w:noProof/>
          </w:rPr>
          <w:t xml:space="preserve">Figura 5.17: Código da função </w:t>
        </w:r>
        <w:r w:rsidR="00D12F22" w:rsidRPr="00F062B2">
          <w:rPr>
            <w:rStyle w:val="Hyperlink"/>
            <w:i/>
            <w:noProof/>
          </w:rPr>
          <w:t>receive</w:t>
        </w:r>
        <w:r w:rsidR="00D12F22" w:rsidRPr="00F062B2">
          <w:rPr>
            <w:rStyle w:val="Hyperlink"/>
            <w:noProof/>
          </w:rPr>
          <w:t xml:space="preserve"> do componente </w:t>
        </w:r>
        <w:r w:rsidR="00D12F22" w:rsidRPr="00F062B2">
          <w:rPr>
            <w:rStyle w:val="Hyperlink"/>
            <w:i/>
            <w:noProof/>
          </w:rPr>
          <w:t>ReceiveBytecode</w:t>
        </w:r>
        <w:r w:rsidR="00D12F22">
          <w:rPr>
            <w:noProof/>
            <w:webHidden/>
          </w:rPr>
          <w:tab/>
        </w:r>
        <w:r>
          <w:rPr>
            <w:noProof/>
            <w:webHidden/>
          </w:rPr>
          <w:fldChar w:fldCharType="begin"/>
        </w:r>
        <w:r w:rsidR="00D12F22">
          <w:rPr>
            <w:noProof/>
            <w:webHidden/>
          </w:rPr>
          <w:instrText xml:space="preserve"> PAGEREF _Toc248572297 \h </w:instrText>
        </w:r>
        <w:r>
          <w:rPr>
            <w:noProof/>
            <w:webHidden/>
          </w:rPr>
        </w:r>
        <w:r>
          <w:rPr>
            <w:noProof/>
            <w:webHidden/>
          </w:rPr>
          <w:fldChar w:fldCharType="separate"/>
        </w:r>
        <w:r w:rsidR="00D12F22">
          <w:rPr>
            <w:noProof/>
            <w:webHidden/>
          </w:rPr>
          <w:t>53</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298" w:history="1">
        <w:r w:rsidR="00D12F22" w:rsidRPr="00F062B2">
          <w:rPr>
            <w:rStyle w:val="Hyperlink"/>
            <w:noProof/>
          </w:rPr>
          <w:t>Figura 5.18: Programa usado como exemplo para validação do serviço de adaptação</w:t>
        </w:r>
        <w:r w:rsidR="00D12F22">
          <w:rPr>
            <w:noProof/>
            <w:webHidden/>
          </w:rPr>
          <w:tab/>
        </w:r>
        <w:r>
          <w:rPr>
            <w:noProof/>
            <w:webHidden/>
          </w:rPr>
          <w:fldChar w:fldCharType="begin"/>
        </w:r>
        <w:r w:rsidR="00D12F22">
          <w:rPr>
            <w:noProof/>
            <w:webHidden/>
          </w:rPr>
          <w:instrText xml:space="preserve"> PAGEREF _Toc248572298 \h </w:instrText>
        </w:r>
        <w:r>
          <w:rPr>
            <w:noProof/>
            <w:webHidden/>
          </w:rPr>
        </w:r>
        <w:r>
          <w:rPr>
            <w:noProof/>
            <w:webHidden/>
          </w:rPr>
          <w:fldChar w:fldCharType="separate"/>
        </w:r>
        <w:r w:rsidR="00D12F22">
          <w:rPr>
            <w:noProof/>
            <w:webHidden/>
          </w:rPr>
          <w:t>56</w:t>
        </w:r>
        <w:r>
          <w:rPr>
            <w:noProof/>
            <w:webHidden/>
          </w:rPr>
          <w:fldChar w:fldCharType="end"/>
        </w:r>
      </w:hyperlink>
    </w:p>
    <w:p w:rsidR="0049506B" w:rsidRPr="00D233EF" w:rsidRDefault="00916235" w:rsidP="006A738B">
      <w:pPr>
        <w:ind w:firstLine="0"/>
        <w:rPr>
          <w:lang w:val="en-US"/>
        </w:rPr>
      </w:pPr>
      <w:r>
        <w:rPr>
          <w:lang w:val="en-US"/>
        </w:rPr>
        <w:fldChar w:fldCharType="end"/>
      </w:r>
    </w:p>
    <w:p w:rsidR="004F139B" w:rsidRDefault="004F139B">
      <w:pPr>
        <w:tabs>
          <w:tab w:val="clear" w:pos="0"/>
        </w:tabs>
        <w:suppressAutoHyphens w:val="0"/>
        <w:ind w:firstLine="0"/>
        <w:rPr>
          <w:lang w:val="en-US"/>
        </w:rPr>
      </w:pPr>
      <w:r>
        <w:rPr>
          <w:lang w:val="en-US"/>
        </w:rPr>
        <w:br w:type="page"/>
      </w:r>
    </w:p>
    <w:p w:rsidR="00D201F8" w:rsidRDefault="00D201F8" w:rsidP="00D201F8">
      <w:pPr>
        <w:ind w:firstLine="0"/>
        <w:jc w:val="center"/>
        <w:rPr>
          <w:lang w:val="en-US"/>
        </w:rPr>
      </w:pPr>
      <w:r w:rsidRPr="00D201F8">
        <w:rPr>
          <w:lang w:val="en-US"/>
        </w:rPr>
        <w:lastRenderedPageBreak/>
        <w:t>LISTA DE TABELAS</w:t>
      </w:r>
    </w:p>
    <w:p w:rsidR="00D201F8" w:rsidRDefault="00D201F8" w:rsidP="00D201F8">
      <w:pPr>
        <w:ind w:firstLine="0"/>
        <w:jc w:val="center"/>
        <w:rPr>
          <w:lang w:val="en-US"/>
        </w:rPr>
      </w:pPr>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r>
        <w:rPr>
          <w:lang w:val="en-US"/>
        </w:rPr>
        <w:fldChar w:fldCharType="begin"/>
      </w:r>
      <w:r w:rsidR="00D201F8">
        <w:rPr>
          <w:lang w:val="en-US"/>
        </w:rPr>
        <w:instrText xml:space="preserve"> TOC \h \z \c "Tabela" </w:instrText>
      </w:r>
      <w:r>
        <w:rPr>
          <w:lang w:val="en-US"/>
        </w:rPr>
        <w:fldChar w:fldCharType="separate"/>
      </w:r>
      <w:hyperlink w:anchor="_Toc248572299" w:history="1">
        <w:r w:rsidR="00D12F22" w:rsidRPr="0039686E">
          <w:rPr>
            <w:rStyle w:val="Hyperlink"/>
            <w:noProof/>
          </w:rPr>
          <w:t>Tabela 3.1: Subconjunto das interfaces providas pelo TinyOS (Levis, Madden, et al. s.d.)</w:t>
        </w:r>
        <w:r w:rsidR="00D12F22">
          <w:rPr>
            <w:noProof/>
            <w:webHidden/>
          </w:rPr>
          <w:tab/>
        </w:r>
        <w:r>
          <w:rPr>
            <w:noProof/>
            <w:webHidden/>
          </w:rPr>
          <w:fldChar w:fldCharType="begin"/>
        </w:r>
        <w:r w:rsidR="00D12F22">
          <w:rPr>
            <w:noProof/>
            <w:webHidden/>
          </w:rPr>
          <w:instrText xml:space="preserve"> PAGEREF _Toc248572299 \h </w:instrText>
        </w:r>
        <w:r>
          <w:rPr>
            <w:noProof/>
            <w:webHidden/>
          </w:rPr>
        </w:r>
        <w:r>
          <w:rPr>
            <w:noProof/>
            <w:webHidden/>
          </w:rPr>
          <w:fldChar w:fldCharType="separate"/>
        </w:r>
        <w:r w:rsidR="00D12F22">
          <w:rPr>
            <w:noProof/>
            <w:webHidden/>
          </w:rPr>
          <w:t>17</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300" w:history="1">
        <w:r w:rsidR="00D12F22" w:rsidRPr="0039686E">
          <w:rPr>
            <w:rStyle w:val="Hyperlink"/>
            <w:noProof/>
          </w:rPr>
          <w:t>Tabela 5.1: Comparativo de utilização de memória da máquina virtual TinyReef executando em  diferentes versões do TinyOS</w:t>
        </w:r>
        <w:r w:rsidR="00D12F22">
          <w:rPr>
            <w:noProof/>
            <w:webHidden/>
          </w:rPr>
          <w:tab/>
        </w:r>
        <w:r>
          <w:rPr>
            <w:noProof/>
            <w:webHidden/>
          </w:rPr>
          <w:fldChar w:fldCharType="begin"/>
        </w:r>
        <w:r w:rsidR="00D12F22">
          <w:rPr>
            <w:noProof/>
            <w:webHidden/>
          </w:rPr>
          <w:instrText xml:space="preserve"> PAGEREF _Toc248572300 \h </w:instrText>
        </w:r>
        <w:r>
          <w:rPr>
            <w:noProof/>
            <w:webHidden/>
          </w:rPr>
        </w:r>
        <w:r>
          <w:rPr>
            <w:noProof/>
            <w:webHidden/>
          </w:rPr>
          <w:fldChar w:fldCharType="separate"/>
        </w:r>
        <w:r w:rsidR="00D12F22">
          <w:rPr>
            <w:noProof/>
            <w:webHidden/>
          </w:rPr>
          <w:t>55</w:t>
        </w:r>
        <w:r>
          <w:rPr>
            <w:noProof/>
            <w:webHidden/>
          </w:rPr>
          <w:fldChar w:fldCharType="end"/>
        </w:r>
      </w:hyperlink>
    </w:p>
    <w:p w:rsidR="00D12F22" w:rsidRDefault="00916235" w:rsidP="00D12F22">
      <w:pPr>
        <w:pStyle w:val="ndicedeilustraes"/>
        <w:tabs>
          <w:tab w:val="right" w:leader="dot" w:pos="8493"/>
        </w:tabs>
        <w:ind w:firstLine="0"/>
        <w:rPr>
          <w:rFonts w:asciiTheme="minorHAnsi" w:eastAsiaTheme="minorEastAsia" w:hAnsiTheme="minorHAnsi" w:cstheme="minorBidi"/>
          <w:noProof/>
          <w:kern w:val="0"/>
          <w:sz w:val="22"/>
          <w:szCs w:val="22"/>
          <w:lang w:eastAsia="pt-BR"/>
        </w:rPr>
      </w:pPr>
      <w:hyperlink w:anchor="_Toc248572301" w:history="1">
        <w:r w:rsidR="00D12F22" w:rsidRPr="0039686E">
          <w:rPr>
            <w:rStyle w:val="Hyperlink"/>
            <w:noProof/>
          </w:rPr>
          <w:t>Tabela 5.2: Número de linhas de código de alguns componentes da TinyReef antes e depois da introdução do serviço de atualização.</w:t>
        </w:r>
        <w:r w:rsidR="00D12F22">
          <w:rPr>
            <w:noProof/>
            <w:webHidden/>
          </w:rPr>
          <w:tab/>
        </w:r>
        <w:r>
          <w:rPr>
            <w:noProof/>
            <w:webHidden/>
          </w:rPr>
          <w:fldChar w:fldCharType="begin"/>
        </w:r>
        <w:r w:rsidR="00D12F22">
          <w:rPr>
            <w:noProof/>
            <w:webHidden/>
          </w:rPr>
          <w:instrText xml:space="preserve"> PAGEREF _Toc248572301 \h </w:instrText>
        </w:r>
        <w:r>
          <w:rPr>
            <w:noProof/>
            <w:webHidden/>
          </w:rPr>
        </w:r>
        <w:r>
          <w:rPr>
            <w:noProof/>
            <w:webHidden/>
          </w:rPr>
          <w:fldChar w:fldCharType="separate"/>
        </w:r>
        <w:r w:rsidR="00D12F22">
          <w:rPr>
            <w:noProof/>
            <w:webHidden/>
          </w:rPr>
          <w:t>55</w:t>
        </w:r>
        <w:r>
          <w:rPr>
            <w:noProof/>
            <w:webHidden/>
          </w:rPr>
          <w:fldChar w:fldCharType="end"/>
        </w:r>
      </w:hyperlink>
    </w:p>
    <w:p w:rsidR="00D201F8" w:rsidRPr="00D201F8" w:rsidRDefault="00916235" w:rsidP="00D201F8">
      <w:pPr>
        <w:ind w:firstLine="0"/>
        <w:jc w:val="left"/>
        <w:rPr>
          <w:lang w:val="en-US"/>
        </w:rPr>
      </w:pPr>
      <w:r>
        <w:rPr>
          <w:lang w:val="en-US"/>
        </w:rPr>
        <w:fldChar w:fldCharType="end"/>
      </w:r>
    </w:p>
    <w:p w:rsidR="00D201F8" w:rsidRDefault="00D201F8" w:rsidP="00D201F8">
      <w:pPr>
        <w:tabs>
          <w:tab w:val="clear" w:pos="0"/>
        </w:tabs>
        <w:suppressAutoHyphens w:val="0"/>
        <w:spacing w:line="240" w:lineRule="auto"/>
        <w:ind w:firstLine="0"/>
        <w:jc w:val="center"/>
      </w:pPr>
    </w:p>
    <w:p w:rsidR="000B7EF0" w:rsidRDefault="000B7EF0" w:rsidP="00D201F8">
      <w:pPr>
        <w:tabs>
          <w:tab w:val="clear" w:pos="0"/>
        </w:tabs>
        <w:suppressAutoHyphens w:val="0"/>
        <w:spacing w:line="240" w:lineRule="auto"/>
        <w:ind w:firstLine="0"/>
        <w:jc w:val="center"/>
        <w:sectPr w:rsidR="000B7EF0" w:rsidSect="007D2A3A">
          <w:footerReference w:type="first" r:id="rId11"/>
          <w:footnotePr>
            <w:pos w:val="beneathText"/>
          </w:footnotePr>
          <w:pgSz w:w="11905" w:h="16837" w:code="9"/>
          <w:pgMar w:top="1417" w:right="1701" w:bottom="1417" w:left="1701" w:header="720" w:footer="720" w:gutter="0"/>
          <w:pgNumType w:start="7"/>
          <w:cols w:space="720"/>
          <w:docGrid w:linePitch="326" w:charSpace="32768"/>
        </w:sectPr>
      </w:pPr>
    </w:p>
    <w:p w:rsidR="00BD6EE3" w:rsidRPr="00E23FA0" w:rsidRDefault="00EC4F73" w:rsidP="002D760B">
      <w:pPr>
        <w:pStyle w:val="Ttulo1"/>
        <w:numPr>
          <w:ilvl w:val="0"/>
          <w:numId w:val="3"/>
        </w:numPr>
        <w:ind w:left="426"/>
        <w:jc w:val="left"/>
        <w:rPr>
          <w:rStyle w:val="TtulodoLivro"/>
          <w:color w:val="auto"/>
        </w:rPr>
      </w:pPr>
      <w:bookmarkStart w:id="0" w:name="_Toc248499903"/>
      <w:bookmarkStart w:id="1" w:name="_Toc248572214"/>
      <w:r>
        <w:rPr>
          <w:rStyle w:val="TtulodoLivro"/>
          <w:color w:val="auto"/>
        </w:rPr>
        <w:lastRenderedPageBreak/>
        <w:t>I</w:t>
      </w:r>
      <w:r w:rsidR="006E4998" w:rsidRPr="00E23FA0">
        <w:rPr>
          <w:rStyle w:val="TtulodoLivro"/>
          <w:color w:val="auto"/>
        </w:rPr>
        <w:t>ntrodução</w:t>
      </w:r>
      <w:bookmarkEnd w:id="0"/>
      <w:bookmarkEnd w:id="1"/>
    </w:p>
    <w:p w:rsidR="00DB5EBE" w:rsidRDefault="00916235" w:rsidP="00F04CFE">
      <w:r>
        <w:rPr>
          <w:noProof/>
          <w:lang w:eastAsia="pt-BR"/>
        </w:rPr>
        <w:pict>
          <v:shapetype id="_x0000_t32" coordsize="21600,21600" o:spt="32" o:oned="t" path="m,l21600,21600e" filled="f">
            <v:path arrowok="t" fillok="f" o:connecttype="none"/>
            <o:lock v:ext="edit" shapetype="t"/>
          </v:shapetype>
          <v:shape id="_x0000_s1043" type="#_x0000_t32" style="position:absolute;left:0;text-align:left;margin-left:-1.05pt;margin-top:.1pt;width:424.5pt;height:0;z-index:251658240" o:connectortype="straight"/>
        </w:pict>
      </w:r>
    </w:p>
    <w:p w:rsidR="00F33B04" w:rsidRDefault="00F33B04" w:rsidP="00957E5E"/>
    <w:p w:rsidR="00E734BB" w:rsidRDefault="001C780C" w:rsidP="001C780C">
      <w:pPr>
        <w:ind w:firstLine="0"/>
      </w:pPr>
      <w:r>
        <w:tab/>
      </w:r>
      <w:r w:rsidR="004572E4">
        <w:t>O desenvolvimento das tecnologias de transmissão sem fio aliado aos avanços no processo de fabricação de circuitos integrados permitiu</w:t>
      </w:r>
      <w:r w:rsidR="00155705">
        <w:t xml:space="preserve"> a miniaturização</w:t>
      </w:r>
      <w:r w:rsidR="009B6094">
        <w:t xml:space="preserve"> e a produção em larga</w:t>
      </w:r>
      <w:r w:rsidR="009E7DAB">
        <w:t xml:space="preserve"> escala</w:t>
      </w:r>
      <w:r w:rsidR="00155705">
        <w:t xml:space="preserve"> d</w:t>
      </w:r>
      <w:r w:rsidR="009B6094">
        <w:t>e</w:t>
      </w:r>
      <w:r w:rsidR="00155705">
        <w:t xml:space="preserve"> chips</w:t>
      </w:r>
      <w:r w:rsidR="009E7DAB">
        <w:t xml:space="preserve"> com baixo custo</w:t>
      </w:r>
      <w:r w:rsidR="00CE0360">
        <w:t xml:space="preserve"> e</w:t>
      </w:r>
      <w:r w:rsidR="00957E5E">
        <w:t xml:space="preserve"> </w:t>
      </w:r>
      <w:r w:rsidR="008352B5">
        <w:t>foram</w:t>
      </w:r>
      <w:r w:rsidR="00E734BB">
        <w:t xml:space="preserve"> </w:t>
      </w:r>
      <w:r w:rsidR="008352B5">
        <w:t>determinantes para o surgimento</w:t>
      </w:r>
      <w:r w:rsidR="00BC752B">
        <w:t xml:space="preserve"> e o desenvolvimento</w:t>
      </w:r>
      <w:r w:rsidR="008352B5">
        <w:t xml:space="preserve"> das redes de sensores</w:t>
      </w:r>
      <w:r w:rsidR="002B586F">
        <w:t xml:space="preserve"> sem fio (RSSF)</w:t>
      </w:r>
      <w:r w:rsidR="007C7ACE">
        <w:t>.</w:t>
      </w:r>
    </w:p>
    <w:p w:rsidR="005B37A2" w:rsidRDefault="002B586F" w:rsidP="005B37A2">
      <w:r>
        <w:t xml:space="preserve">As RSSF </w:t>
      </w:r>
      <w:r w:rsidR="007C7ACE">
        <w:t>são formadas por centenas ou milhares de dispositivos pequenos chamados de nós sensores que possuem capacidade</w:t>
      </w:r>
      <w:r w:rsidR="000E265C">
        <w:t>s</w:t>
      </w:r>
      <w:r w:rsidR="00155705">
        <w:t xml:space="preserve"> limitadas</w:t>
      </w:r>
      <w:r w:rsidR="007C7ACE">
        <w:t xml:space="preserve"> de processamento</w:t>
      </w:r>
      <w:r w:rsidR="00155705">
        <w:t>, armazenamento,</w:t>
      </w:r>
      <w:r w:rsidR="007C7ACE">
        <w:t xml:space="preserve"> comunicação</w:t>
      </w:r>
      <w:r w:rsidR="00155705">
        <w:t xml:space="preserve"> e energia</w:t>
      </w:r>
      <w:r w:rsidR="004F20CB">
        <w:t xml:space="preserve">. </w:t>
      </w:r>
      <w:r w:rsidR="008C333D">
        <w:t>Desse modo e</w:t>
      </w:r>
      <w:r w:rsidR="004F20CB">
        <w:t>les</w:t>
      </w:r>
      <w:r w:rsidR="008C333D">
        <w:t xml:space="preserve"> devem</w:t>
      </w:r>
      <w:r w:rsidR="007C7ACE">
        <w:t xml:space="preserve"> coopera</w:t>
      </w:r>
      <w:r w:rsidR="008C333D">
        <w:t>r</w:t>
      </w:r>
      <w:r w:rsidR="007C7ACE">
        <w:t xml:space="preserve"> entre si par</w:t>
      </w:r>
      <w:r w:rsidR="00B37B1D">
        <w:t>a</w:t>
      </w:r>
      <w:r w:rsidR="008C333D">
        <w:t xml:space="preserve"> juntos</w:t>
      </w:r>
      <w:r w:rsidR="00B37B1D">
        <w:t xml:space="preserve"> realizar uma tarefa específica</w:t>
      </w:r>
      <w:r w:rsidR="007C7ACE">
        <w:t>.</w:t>
      </w:r>
    </w:p>
    <w:p w:rsidR="005B37A2" w:rsidRDefault="005B37A2" w:rsidP="005B37A2">
      <w:r>
        <w:t>Devido às restrições de recursos como pouca energia bem como a influência do ambiente na qual estão inseridos</w:t>
      </w:r>
      <w:r w:rsidR="00284722">
        <w:t>,</w:t>
      </w:r>
      <w:r>
        <w:t xml:space="preserve"> os n</w:t>
      </w:r>
      <w:r w:rsidR="00284722">
        <w:t>ós,</w:t>
      </w:r>
      <w:r>
        <w:t xml:space="preserve"> constantemente</w:t>
      </w:r>
      <w:r w:rsidR="00284722">
        <w:t>,</w:t>
      </w:r>
      <w:r>
        <w:t xml:space="preserve"> estão sujeitos a falhas o que pode gerar a necessidade de reparo ou substituição.</w:t>
      </w:r>
    </w:p>
    <w:p w:rsidR="00284722" w:rsidRDefault="00284722" w:rsidP="005B37A2">
      <w:r>
        <w:t>Na maioria das aplicações não é</w:t>
      </w:r>
      <w:r w:rsidR="008E32E0">
        <w:t xml:space="preserve"> possível acessar</w:t>
      </w:r>
      <w:r w:rsidR="00CE0360">
        <w:t xml:space="preserve"> nós sensores</w:t>
      </w:r>
      <w:r w:rsidR="005B37A2">
        <w:t xml:space="preserve"> fisicamente</w:t>
      </w:r>
      <w:r w:rsidR="00CE0360">
        <w:t>,</w:t>
      </w:r>
      <w:r>
        <w:t xml:space="preserve"> </w:t>
      </w:r>
      <w:r w:rsidR="005B37A2">
        <w:t>havendo nesse caso a necessidade da adoção abordagens preventivas baseadas no gerenciamento de recursos e de adaptação.</w:t>
      </w:r>
    </w:p>
    <w:p w:rsidR="009D7700" w:rsidRDefault="00BC752B" w:rsidP="005B37A2">
      <w:r>
        <w:t>Para d</w:t>
      </w:r>
      <w:r w:rsidR="00CE0360">
        <w:t>ar</w:t>
      </w:r>
      <w:r>
        <w:t xml:space="preserve"> suporte </w:t>
      </w:r>
      <w:r w:rsidR="00CE0360">
        <w:t>as</w:t>
      </w:r>
      <w:r>
        <w:t xml:space="preserve"> características </w:t>
      </w:r>
      <w:r w:rsidR="00CE0360">
        <w:t>menciona</w:t>
      </w:r>
      <w:r w:rsidR="007D2A3A">
        <w:t>d</w:t>
      </w:r>
      <w:r w:rsidR="00CE0360">
        <w:t xml:space="preserve">as </w:t>
      </w:r>
      <w:r>
        <w:t xml:space="preserve">existem algumas soluções baseadas no uso de </w:t>
      </w:r>
      <w:r w:rsidR="00884CCF" w:rsidRPr="00884CCF">
        <w:rPr>
          <w:i/>
        </w:rPr>
        <w:t>middleware</w:t>
      </w:r>
      <w:r>
        <w:t xml:space="preserve"> que disponibilizam um conjunto de serviços que facilitam</w:t>
      </w:r>
      <w:r w:rsidR="009D7700">
        <w:t xml:space="preserve"> o gerenciamento de recursos e técnicas de agregação de dados como forma de diminuir o consumo de energia</w:t>
      </w:r>
      <w:r>
        <w:t>.</w:t>
      </w:r>
    </w:p>
    <w:p w:rsidR="00ED6674" w:rsidRDefault="009D7700" w:rsidP="005B37A2">
      <w:r>
        <w:t xml:space="preserve">O grande </w:t>
      </w:r>
      <w:r w:rsidR="00840640">
        <w:t>desafio</w:t>
      </w:r>
      <w:r>
        <w:t xml:space="preserve"> para este tipo de solução é a implementação desses serviços com a quantidade de memória disponível na maioria dos nós sensores (cerca de 4KB) e  também</w:t>
      </w:r>
      <w:r w:rsidR="00ED6674">
        <w:t xml:space="preserve"> a queda de desempenho com relação a</w:t>
      </w:r>
      <w:r>
        <w:t xml:space="preserve"> processamento e </w:t>
      </w:r>
      <w:r w:rsidR="00AD5B55">
        <w:t>economia</w:t>
      </w:r>
      <w:r>
        <w:t xml:space="preserve"> de energia</w:t>
      </w:r>
      <w:r w:rsidR="00ED6674">
        <w:t xml:space="preserve"> com a adição de uma nova camada</w:t>
      </w:r>
      <w:r w:rsidR="00176667">
        <w:t xml:space="preserve"> de software</w:t>
      </w:r>
      <w:r w:rsidR="00ED6674">
        <w:t xml:space="preserve"> </w:t>
      </w:r>
      <w:sdt>
        <w:sdtPr>
          <w:id w:val="1341454"/>
          <w:citation/>
        </w:sdtPr>
        <w:sdtContent>
          <w:fldSimple w:instr=" CITATION Ger06 \l 1046 ">
            <w:r w:rsidR="00ED6674">
              <w:rPr>
                <w:noProof/>
              </w:rPr>
              <w:t>(Guimarães, et al. 2006)</w:t>
            </w:r>
          </w:fldSimple>
        </w:sdtContent>
      </w:sdt>
      <w:r w:rsidR="00ED6674">
        <w:t>.</w:t>
      </w:r>
    </w:p>
    <w:p w:rsidR="00C32794" w:rsidRDefault="00CE0360" w:rsidP="005B37A2">
      <w:r>
        <w:t>Alguns sistemas de</w:t>
      </w:r>
      <w:r w:rsidR="00F25A77">
        <w:t xml:space="preserve"> middleware </w:t>
      </w:r>
      <w:r>
        <w:t xml:space="preserve">para RSSF </w:t>
      </w:r>
      <w:r w:rsidR="00F25A77">
        <w:t>t</w:t>
      </w:r>
      <w:r w:rsidR="004572E4">
        <w:t>ê</w:t>
      </w:r>
      <w:r w:rsidR="00F25A77">
        <w:t xml:space="preserve">m sido </w:t>
      </w:r>
      <w:r>
        <w:t>construídos sobre</w:t>
      </w:r>
      <w:r w:rsidR="00F25A77">
        <w:t xml:space="preserve"> máquinas virtuais,</w:t>
      </w:r>
      <w:r w:rsidR="00ED6674">
        <w:t xml:space="preserve"> </w:t>
      </w:r>
      <w:r w:rsidR="00F25A77">
        <w:t>pois</w:t>
      </w:r>
      <w:r w:rsidR="00C32794">
        <w:t xml:space="preserve"> elas</w:t>
      </w:r>
      <w:r w:rsidR="00F25A77">
        <w:t xml:space="preserve"> provêem um eficiente paradigma de programação que permite o desenvolviment</w:t>
      </w:r>
      <w:r w:rsidR="00C32794">
        <w:t>o com alto nível de abstração e dão suporte a mecanismos que promovem o dinamismo da rede</w:t>
      </w:r>
      <w:r w:rsidR="00815134">
        <w:t xml:space="preserve"> </w:t>
      </w:r>
      <w:sdt>
        <w:sdtPr>
          <w:id w:val="1341455"/>
          <w:citation/>
        </w:sdtPr>
        <w:sdtContent>
          <w:fldSimple w:instr=" CITATION Had06 \l 1046 ">
            <w:r w:rsidR="00815134">
              <w:rPr>
                <w:noProof/>
              </w:rPr>
              <w:t>(Hadim e Mohamed 2006)</w:t>
            </w:r>
          </w:fldSimple>
        </w:sdtContent>
      </w:sdt>
      <w:r w:rsidR="00C32794">
        <w:t>.</w:t>
      </w:r>
    </w:p>
    <w:p w:rsidR="004A15F7" w:rsidRDefault="001148D7" w:rsidP="005B37A2">
      <w:r>
        <w:t xml:space="preserve">Máquinas virtuais como Maté </w:t>
      </w:r>
      <w:sdt>
        <w:sdtPr>
          <w:id w:val="1341456"/>
          <w:citation/>
        </w:sdtPr>
        <w:sdtContent>
          <w:fldSimple w:instr=" CITATION Lev02 \t  \l 1046  ">
            <w:r>
              <w:rPr>
                <w:noProof/>
              </w:rPr>
              <w:t>(Levis e Culler 2002)</w:t>
            </w:r>
          </w:fldSimple>
        </w:sdtContent>
      </w:sdt>
      <w:r>
        <w:t xml:space="preserve"> e Davim </w:t>
      </w:r>
      <w:sdt>
        <w:sdtPr>
          <w:id w:val="1341457"/>
          <w:citation/>
        </w:sdtPr>
        <w:sdtContent>
          <w:fldSimple w:instr=" CITATION Hor08 \l 1046 ">
            <w:r>
              <w:rPr>
                <w:noProof/>
              </w:rPr>
              <w:t>(Horre, Michiels e Joosen 2008)</w:t>
            </w:r>
          </w:fldSimple>
        </w:sdtContent>
      </w:sdt>
      <w:r>
        <w:t xml:space="preserve"> possuem como características comuns um modelo de execução de </w:t>
      </w:r>
      <w:r>
        <w:lastRenderedPageBreak/>
        <w:t xml:space="preserve">aplicações baseado na interpretação de </w:t>
      </w:r>
      <w:r w:rsidRPr="004A15F7">
        <w:rPr>
          <w:i/>
        </w:rPr>
        <w:t>bytecodes</w:t>
      </w:r>
      <w:r>
        <w:t xml:space="preserve">, arquitetura de instruções baseadas em manipulações de dados na pilha e suporte a </w:t>
      </w:r>
      <w:r w:rsidR="004A15F7">
        <w:t>atualização da aplicação.</w:t>
      </w:r>
    </w:p>
    <w:p w:rsidR="004F20CB" w:rsidRDefault="004A15F7" w:rsidP="005B37A2">
      <w:r>
        <w:t xml:space="preserve">Esse modelo de execução permite definir um repertório de instruções que abstrai os comandos do sistema operacional executando na camada abaixo da máquina virtual. Eles são interessantes, pois permitem especificar aplicações menores com o uso dessa abstração e por outro lado diminuem o custo de envio de atualização da aplicação via pacotes. </w:t>
      </w:r>
      <w:r w:rsidR="001148D7">
        <w:t xml:space="preserve"> </w:t>
      </w:r>
    </w:p>
    <w:p w:rsidR="004A15F7" w:rsidRDefault="004A15F7" w:rsidP="005B37A2">
      <w:r>
        <w:t>Baseado nesse modelo de execução foi construíd</w:t>
      </w:r>
      <w:r w:rsidR="00531AA9">
        <w:t>o</w:t>
      </w:r>
      <w:r>
        <w:t xml:space="preserve"> a máquina virtual TinyReef cuja arquitetura seguiu uma </w:t>
      </w:r>
      <w:r w:rsidR="0014418E">
        <w:t xml:space="preserve">abordagem </w:t>
      </w:r>
      <w:r>
        <w:t>diferente</w:t>
      </w:r>
      <w:r w:rsidR="0014418E">
        <w:t xml:space="preserve"> das anteriores</w:t>
      </w:r>
      <w:r>
        <w:t>, pois seu repertório de instruções é baseado em  manipulações de dados em registradores</w:t>
      </w:r>
      <w:r w:rsidR="0014418E">
        <w:t xml:space="preserve"> </w:t>
      </w:r>
      <w:sdt>
        <w:sdtPr>
          <w:id w:val="1341459"/>
          <w:citation/>
        </w:sdtPr>
        <w:sdtContent>
          <w:fldSimple w:instr=" CITATION Marques2009 \l 1046 ">
            <w:r w:rsidR="0014418E">
              <w:rPr>
                <w:noProof/>
              </w:rPr>
              <w:t>(Marques, Ronan e Rosa 2009)</w:t>
            </w:r>
          </w:fldSimple>
        </w:sdtContent>
      </w:sdt>
      <w:r w:rsidR="0014418E">
        <w:t>.</w:t>
      </w:r>
    </w:p>
    <w:p w:rsidR="0014418E" w:rsidRDefault="0014418E" w:rsidP="005B37A2">
      <w:r>
        <w:t>O objetivo da TinyReef é promover as mesmas funcionalidades de abstração e atualização</w:t>
      </w:r>
      <w:r w:rsidR="00D61D6D">
        <w:t>,</w:t>
      </w:r>
      <w:r>
        <w:t xml:space="preserve"> </w:t>
      </w:r>
      <w:r w:rsidR="00D61D6D">
        <w:t>mas buscando d</w:t>
      </w:r>
      <w:r w:rsidR="00B66FD7">
        <w:t>iminuir os impactos referentes à</w:t>
      </w:r>
      <w:r w:rsidR="00D61D6D">
        <w:t xml:space="preserve"> interpretação de </w:t>
      </w:r>
      <w:r w:rsidR="00D61D6D" w:rsidRPr="00D61D6D">
        <w:rPr>
          <w:i/>
        </w:rPr>
        <w:t>bytecodes</w:t>
      </w:r>
      <w:r w:rsidR="00D61D6D">
        <w:t xml:space="preserve"> através da abordagem baseada em registradores.</w:t>
      </w:r>
    </w:p>
    <w:p w:rsidR="00ED471A" w:rsidRDefault="00243C02" w:rsidP="00061193">
      <w:pPr>
        <w:ind w:firstLine="0"/>
      </w:pPr>
      <w:r>
        <w:tab/>
      </w:r>
      <w:r w:rsidR="002B1168">
        <w:t>Neste contexto, o objetivo deste trabalho é apresentar uma extensão da máquina virtual TinyReef para permitir a atualização dinâmica das aplicações executando em nós das RSSFs.</w:t>
      </w:r>
    </w:p>
    <w:p w:rsidR="00B51D57" w:rsidRDefault="00ED471A">
      <w:pPr>
        <w:ind w:firstLine="0"/>
      </w:pPr>
      <w:r>
        <w:tab/>
      </w:r>
      <w:r w:rsidR="00E8166F">
        <w:t xml:space="preserve">O texto está organizado da seguinte forma: o </w:t>
      </w:r>
      <w:r w:rsidR="002B1168">
        <w:t xml:space="preserve">Capítulo </w:t>
      </w:r>
      <w:r w:rsidR="00E8166F">
        <w:t xml:space="preserve">2 </w:t>
      </w:r>
      <w:r w:rsidR="002B1168">
        <w:t xml:space="preserve">apresenta </w:t>
      </w:r>
      <w:r w:rsidR="00E8166F">
        <w:t>os principais conceitos relacionados a redes de sensores sem fio</w:t>
      </w:r>
      <w:r w:rsidR="00B20575">
        <w:t>,</w:t>
      </w:r>
      <w:r w:rsidR="00E8166F">
        <w:tab/>
      </w:r>
      <w:r w:rsidR="00B20575">
        <w:t>o</w:t>
      </w:r>
      <w:r w:rsidR="00E8166F">
        <w:t xml:space="preserve"> </w:t>
      </w:r>
      <w:r w:rsidR="002B1168">
        <w:t xml:space="preserve">Capítulo </w:t>
      </w:r>
      <w:r w:rsidR="00E8166F">
        <w:t>3 faz um resumo do funcionamento do sistema operacional TinyOS</w:t>
      </w:r>
      <w:r w:rsidR="00B20575">
        <w:t>. O</w:t>
      </w:r>
      <w:r w:rsidR="00A32806">
        <w:t xml:space="preserve"> </w:t>
      </w:r>
      <w:r w:rsidR="002B1168">
        <w:t xml:space="preserve">Capítulo </w:t>
      </w:r>
      <w:r w:rsidR="00A32806">
        <w:t>4 descreve a máquina virtual TinyReef através da análise de sua arquitetura</w:t>
      </w:r>
      <w:r w:rsidR="00B20575">
        <w:t xml:space="preserve"> e o </w:t>
      </w:r>
      <w:r w:rsidR="002B1168">
        <w:t xml:space="preserve">Capítulo </w:t>
      </w:r>
      <w:r w:rsidR="00A32806">
        <w:t xml:space="preserve">5  mostra </w:t>
      </w:r>
      <w:r w:rsidR="002B1168">
        <w:t>as etapas de desenvolvimento</w:t>
      </w:r>
      <w:r w:rsidR="00F434D3">
        <w:t xml:space="preserve"> </w:t>
      </w:r>
      <w:r w:rsidR="002B1168">
        <w:t>do</w:t>
      </w:r>
      <w:r w:rsidR="00A32806">
        <w:t xml:space="preserve"> suporte a atualizações</w:t>
      </w:r>
      <w:r w:rsidR="00F434D3">
        <w:t>.</w:t>
      </w:r>
      <w:r w:rsidR="00B20575">
        <w:tab/>
        <w:t xml:space="preserve">O </w:t>
      </w:r>
      <w:r w:rsidR="002B1168">
        <w:t xml:space="preserve">Capítulo </w:t>
      </w:r>
      <w:r w:rsidR="00B20575">
        <w:t>6 faz um resumo do funcionamento das máquinas virtuais Maté e Davim e</w:t>
      </w:r>
      <w:r w:rsidR="002B1168">
        <w:t>,</w:t>
      </w:r>
      <w:r w:rsidR="00B20575">
        <w:t xml:space="preserve"> por fim</w:t>
      </w:r>
      <w:r w:rsidR="002B1168">
        <w:t>,</w:t>
      </w:r>
      <w:r w:rsidR="00B20575">
        <w:t xml:space="preserve"> o </w:t>
      </w:r>
      <w:r w:rsidR="002B1168">
        <w:t xml:space="preserve">Capítulo </w:t>
      </w:r>
      <w:r w:rsidR="00B20575">
        <w:t xml:space="preserve">7 encerra o texto apresentando as conclusões do trabalho e as direções para trabalhos futuros. </w:t>
      </w:r>
    </w:p>
    <w:p w:rsidR="00F434D3" w:rsidRDefault="00F434D3" w:rsidP="00F434D3">
      <w:pPr>
        <w:tabs>
          <w:tab w:val="clear" w:pos="0"/>
        </w:tabs>
        <w:suppressAutoHyphens w:val="0"/>
        <w:spacing w:line="240" w:lineRule="auto"/>
        <w:ind w:firstLine="0"/>
        <w:jc w:val="left"/>
      </w:pPr>
    </w:p>
    <w:p w:rsidR="00F434D3" w:rsidRDefault="00F434D3">
      <w:pPr>
        <w:tabs>
          <w:tab w:val="clear" w:pos="0"/>
        </w:tabs>
        <w:suppressAutoHyphens w:val="0"/>
        <w:spacing w:line="240" w:lineRule="auto"/>
        <w:ind w:firstLine="0"/>
        <w:jc w:val="left"/>
        <w:rPr>
          <w:rStyle w:val="TtulodoLivro"/>
        </w:rPr>
      </w:pPr>
      <w:r>
        <w:rPr>
          <w:rStyle w:val="TtulodoLivro"/>
        </w:rPr>
        <w:br w:type="page"/>
      </w:r>
    </w:p>
    <w:p w:rsidR="003A2411" w:rsidRPr="00644940" w:rsidRDefault="0068271C" w:rsidP="00C043CB">
      <w:pPr>
        <w:pStyle w:val="Ttulo1"/>
        <w:numPr>
          <w:ilvl w:val="0"/>
          <w:numId w:val="3"/>
        </w:numPr>
        <w:ind w:left="426"/>
        <w:rPr>
          <w:rStyle w:val="TtulodoLivro"/>
          <w:color w:val="auto"/>
        </w:rPr>
      </w:pPr>
      <w:bookmarkStart w:id="2" w:name="_Toc248499904"/>
      <w:bookmarkStart w:id="3" w:name="_Toc248572215"/>
      <w:r w:rsidRPr="00644940">
        <w:rPr>
          <w:rStyle w:val="TtulodoLivro"/>
          <w:color w:val="auto"/>
        </w:rPr>
        <w:lastRenderedPageBreak/>
        <w:t>C</w:t>
      </w:r>
      <w:r w:rsidR="00EC4F73" w:rsidRPr="00644940">
        <w:rPr>
          <w:rStyle w:val="TtulodoLivro"/>
          <w:color w:val="auto"/>
        </w:rPr>
        <w:t>onceitos básicos de redes de sensores sem fio</w:t>
      </w:r>
      <w:bookmarkEnd w:id="2"/>
      <w:bookmarkEnd w:id="3"/>
    </w:p>
    <w:p w:rsidR="00ED4DF3" w:rsidRDefault="00916235" w:rsidP="00177D31">
      <w:r w:rsidRPr="00916235">
        <w:rPr>
          <w:rStyle w:val="TtulodoLivro"/>
        </w:rPr>
        <w:pict>
          <v:shape id="_x0000_s1044" type="#_x0000_t32" style="position:absolute;left:0;text-align:left;margin-left:-4.8pt;margin-top:2.5pt;width:424.5pt;height:0;z-index:251659264" o:connectortype="straight"/>
        </w:pict>
      </w:r>
    </w:p>
    <w:p w:rsidR="00EC0439" w:rsidRPr="00EC0439" w:rsidRDefault="00EC0439" w:rsidP="00B434BF">
      <w:pPr>
        <w:pStyle w:val="PargrafodaLista"/>
        <w:numPr>
          <w:ilvl w:val="0"/>
          <w:numId w:val="1"/>
        </w:numPr>
        <w:contextualSpacing w:val="0"/>
        <w:outlineLvl w:val="1"/>
        <w:rPr>
          <w:b/>
          <w:vanish/>
          <w:sz w:val="28"/>
          <w:szCs w:val="28"/>
        </w:rPr>
      </w:pPr>
      <w:bookmarkStart w:id="4" w:name="_Toc232165802"/>
      <w:bookmarkStart w:id="5" w:name="_Toc232249273"/>
      <w:bookmarkStart w:id="6" w:name="_Toc232249474"/>
      <w:bookmarkStart w:id="7" w:name="_Toc232261205"/>
      <w:bookmarkStart w:id="8" w:name="_Toc245601122"/>
      <w:bookmarkStart w:id="9" w:name="_Toc245606169"/>
      <w:bookmarkStart w:id="10" w:name="_Toc245606289"/>
      <w:bookmarkStart w:id="11" w:name="_Toc245606343"/>
      <w:bookmarkStart w:id="12" w:name="_Toc245626062"/>
      <w:bookmarkStart w:id="13" w:name="_Toc245626117"/>
      <w:bookmarkStart w:id="14" w:name="_Toc245626539"/>
      <w:bookmarkStart w:id="15" w:name="_Toc245639373"/>
      <w:bookmarkStart w:id="16" w:name="_Toc245690592"/>
      <w:bookmarkStart w:id="17" w:name="_Toc245803237"/>
      <w:bookmarkStart w:id="18" w:name="_Toc246405886"/>
      <w:bookmarkStart w:id="19" w:name="_Toc246580113"/>
      <w:bookmarkStart w:id="20" w:name="_Toc246580314"/>
      <w:bookmarkStart w:id="21" w:name="_Toc246768022"/>
      <w:bookmarkStart w:id="22" w:name="_Toc246776599"/>
      <w:bookmarkStart w:id="23" w:name="_Toc247277262"/>
      <w:bookmarkStart w:id="24" w:name="_Toc247279884"/>
      <w:bookmarkStart w:id="25" w:name="_Toc247432862"/>
      <w:bookmarkStart w:id="26" w:name="_Toc247993405"/>
      <w:bookmarkStart w:id="27" w:name="_Toc247994185"/>
      <w:bookmarkStart w:id="28" w:name="_Toc248337789"/>
      <w:bookmarkStart w:id="29" w:name="_Toc248338775"/>
      <w:bookmarkStart w:id="30" w:name="_Toc248342261"/>
      <w:bookmarkStart w:id="31" w:name="_Toc248416001"/>
      <w:bookmarkStart w:id="32" w:name="_Toc248416065"/>
      <w:bookmarkStart w:id="33" w:name="_Toc248416144"/>
      <w:bookmarkStart w:id="34" w:name="_Toc248416283"/>
      <w:bookmarkStart w:id="35" w:name="_Toc248416367"/>
      <w:bookmarkStart w:id="36" w:name="_Toc248416526"/>
      <w:bookmarkStart w:id="37" w:name="_Toc248499619"/>
      <w:bookmarkStart w:id="38" w:name="_Toc248499905"/>
      <w:bookmarkStart w:id="39" w:name="_Toc248499966"/>
      <w:bookmarkStart w:id="40" w:name="_Toc248500027"/>
      <w:bookmarkStart w:id="41" w:name="_Toc248572087"/>
      <w:bookmarkStart w:id="42" w:name="_Toc2485722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EC0439" w:rsidRPr="00EC0439" w:rsidRDefault="00EC0439" w:rsidP="00B434BF">
      <w:pPr>
        <w:pStyle w:val="PargrafodaLista"/>
        <w:numPr>
          <w:ilvl w:val="0"/>
          <w:numId w:val="1"/>
        </w:numPr>
        <w:contextualSpacing w:val="0"/>
        <w:outlineLvl w:val="1"/>
        <w:rPr>
          <w:b/>
          <w:vanish/>
          <w:sz w:val="28"/>
          <w:szCs w:val="28"/>
        </w:rPr>
      </w:pPr>
      <w:bookmarkStart w:id="43" w:name="_Toc232165803"/>
      <w:bookmarkStart w:id="44" w:name="_Toc232249274"/>
      <w:bookmarkStart w:id="45" w:name="_Toc232249475"/>
      <w:bookmarkStart w:id="46" w:name="_Toc232261206"/>
      <w:bookmarkStart w:id="47" w:name="_Toc245601123"/>
      <w:bookmarkStart w:id="48" w:name="_Toc245606170"/>
      <w:bookmarkStart w:id="49" w:name="_Toc245606290"/>
      <w:bookmarkStart w:id="50" w:name="_Toc245606344"/>
      <w:bookmarkStart w:id="51" w:name="_Toc245626063"/>
      <w:bookmarkStart w:id="52" w:name="_Toc245626118"/>
      <w:bookmarkStart w:id="53" w:name="_Toc245626540"/>
      <w:bookmarkStart w:id="54" w:name="_Toc245639374"/>
      <w:bookmarkStart w:id="55" w:name="_Toc245690593"/>
      <w:bookmarkStart w:id="56" w:name="_Toc245803238"/>
      <w:bookmarkStart w:id="57" w:name="_Toc246405887"/>
      <w:bookmarkStart w:id="58" w:name="_Toc246580114"/>
      <w:bookmarkStart w:id="59" w:name="_Toc246580315"/>
      <w:bookmarkStart w:id="60" w:name="_Toc246768023"/>
      <w:bookmarkStart w:id="61" w:name="_Toc246776600"/>
      <w:bookmarkStart w:id="62" w:name="_Toc247277263"/>
      <w:bookmarkStart w:id="63" w:name="_Toc247279885"/>
      <w:bookmarkStart w:id="64" w:name="_Toc247432863"/>
      <w:bookmarkStart w:id="65" w:name="_Toc247993406"/>
      <w:bookmarkStart w:id="66" w:name="_Toc247994186"/>
      <w:bookmarkStart w:id="67" w:name="_Toc248337790"/>
      <w:bookmarkStart w:id="68" w:name="_Toc248338776"/>
      <w:bookmarkStart w:id="69" w:name="_Toc248342262"/>
      <w:bookmarkStart w:id="70" w:name="_Toc248416002"/>
      <w:bookmarkStart w:id="71" w:name="_Toc248416066"/>
      <w:bookmarkStart w:id="72" w:name="_Toc248416145"/>
      <w:bookmarkStart w:id="73" w:name="_Toc248416284"/>
      <w:bookmarkStart w:id="74" w:name="_Toc248416368"/>
      <w:bookmarkStart w:id="75" w:name="_Toc248416527"/>
      <w:bookmarkStart w:id="76" w:name="_Toc248499620"/>
      <w:bookmarkStart w:id="77" w:name="_Toc248499906"/>
      <w:bookmarkStart w:id="78" w:name="_Toc248499967"/>
      <w:bookmarkStart w:id="79" w:name="_Toc248500028"/>
      <w:bookmarkStart w:id="80" w:name="_Toc248572088"/>
      <w:bookmarkStart w:id="81" w:name="_Toc24857221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E32AA2" w:rsidRDefault="009C5D57" w:rsidP="009C5D57">
      <w:pPr>
        <w:ind w:firstLine="0"/>
      </w:pPr>
      <w:r>
        <w:tab/>
      </w:r>
    </w:p>
    <w:p w:rsidR="00B51D57" w:rsidRDefault="00E32AA2" w:rsidP="00E32AA2">
      <w:pPr>
        <w:ind w:firstLine="0"/>
      </w:pPr>
      <w:r>
        <w:tab/>
      </w:r>
      <w:r w:rsidR="00915927">
        <w:t xml:space="preserve">Neste capítulo será </w:t>
      </w:r>
      <w:r w:rsidR="00886D3B">
        <w:t>apres</w:t>
      </w:r>
      <w:r w:rsidR="00ED471A">
        <w:t>e</w:t>
      </w:r>
      <w:r w:rsidR="00886D3B">
        <w:t xml:space="preserve">ntada </w:t>
      </w:r>
      <w:r w:rsidR="00915927">
        <w:t>uma visão geral sobre os principais conceitos relacionados à tecnologia de Redes de Sensores</w:t>
      </w:r>
      <w:r w:rsidR="00886D3B">
        <w:t xml:space="preserve"> e </w:t>
      </w:r>
      <w:r w:rsidR="00886D3B" w:rsidRPr="001A5092">
        <w:rPr>
          <w:i/>
        </w:rPr>
        <w:t>middleware</w:t>
      </w:r>
      <w:r w:rsidR="00886D3B">
        <w:t xml:space="preserve"> para RSSF.</w:t>
      </w:r>
    </w:p>
    <w:p w:rsidR="00915927" w:rsidRDefault="00213B5A" w:rsidP="00915927">
      <w:r>
        <w:t xml:space="preserve"> </w:t>
      </w:r>
      <w:r w:rsidR="00432B91">
        <w:t xml:space="preserve"> </w:t>
      </w:r>
      <w:r w:rsidR="00447094">
        <w:t xml:space="preserve">  </w:t>
      </w:r>
      <w:r w:rsidR="00915927">
        <w:t xml:space="preserve"> </w:t>
      </w:r>
    </w:p>
    <w:p w:rsidR="001C3D5B" w:rsidRDefault="00886D3B" w:rsidP="00CF0DF2">
      <w:pPr>
        <w:pStyle w:val="Ttulo2"/>
      </w:pPr>
      <w:bookmarkStart w:id="82" w:name="_Toc248499907"/>
      <w:bookmarkStart w:id="83" w:name="_Toc248572218"/>
      <w:r>
        <w:t>Elementos Básicos das</w:t>
      </w:r>
      <w:r w:rsidR="00F96070">
        <w:t xml:space="preserve"> </w:t>
      </w:r>
      <w:r w:rsidR="007740CD">
        <w:t>RSSF</w:t>
      </w:r>
      <w:r w:rsidR="00E33EBF">
        <w:t>s</w:t>
      </w:r>
      <w:bookmarkEnd w:id="82"/>
      <w:bookmarkEnd w:id="83"/>
    </w:p>
    <w:p w:rsidR="00030054" w:rsidRDefault="00030054" w:rsidP="00030054"/>
    <w:p w:rsidR="00B51D57" w:rsidRDefault="00886D3B" w:rsidP="00386C19">
      <w:r>
        <w:t xml:space="preserve">As </w:t>
      </w:r>
      <w:r w:rsidR="00677F5C">
        <w:t>RSSF</w:t>
      </w:r>
      <w:r>
        <w:t>s</w:t>
      </w:r>
      <w:r w:rsidR="00677F5C">
        <w:t xml:space="preserve"> têm como características principais</w:t>
      </w:r>
      <w:r w:rsidR="005B517D">
        <w:t xml:space="preserve">: </w:t>
      </w:r>
      <w:r w:rsidR="00677F5C">
        <w:t>capacidade de auto-organização, formada por um grande número de nós sensores, os quais são implantados, de</w:t>
      </w:r>
      <w:r w:rsidR="006076CD">
        <w:t xml:space="preserve"> maneira planejada ou aleatória,</w:t>
      </w:r>
      <w:r w:rsidR="00677F5C">
        <w:t xml:space="preserve"> em ambientes de difícil acesso ou hostis ao ser humano.</w:t>
      </w:r>
      <w:r w:rsidR="005D4D84">
        <w:t xml:space="preserve"> </w:t>
      </w:r>
    </w:p>
    <w:p w:rsidR="00B51D57" w:rsidRDefault="00ED471A" w:rsidP="00386C19">
      <w:r>
        <w:tab/>
      </w:r>
      <w:r w:rsidR="00886D3B">
        <w:t xml:space="preserve">Os nós sensores </w:t>
      </w:r>
      <w:r w:rsidR="00677F5C">
        <w:t>devem possuir capacidade</w:t>
      </w:r>
      <w:r w:rsidR="005D4D84">
        <w:t xml:space="preserve"> de comunicação, de</w:t>
      </w:r>
      <w:r w:rsidR="00677F5C">
        <w:t xml:space="preserve"> processamento d</w:t>
      </w:r>
      <w:r w:rsidR="005D4D84">
        <w:t>os</w:t>
      </w:r>
      <w:r w:rsidR="00677F5C">
        <w:t xml:space="preserve"> dados</w:t>
      </w:r>
      <w:r w:rsidR="005D4D84">
        <w:t xml:space="preserve"> coletados e deve existir cooperação entre eles</w:t>
      </w:r>
      <w:r w:rsidR="005E21DB">
        <w:t xml:space="preserve"> </w:t>
      </w:r>
      <w:sdt>
        <w:sdtPr>
          <w:id w:val="4492480"/>
          <w:citation/>
        </w:sdtPr>
        <w:sdtContent>
          <w:fldSimple w:instr=" CITATION Akyildiz2002 \l 1046  ">
            <w:r w:rsidR="00703C4A">
              <w:rPr>
                <w:noProof/>
              </w:rPr>
              <w:t>(Akyildiz, et al. 2002)</w:t>
            </w:r>
          </w:fldSimple>
        </w:sdtContent>
      </w:sdt>
      <w:r w:rsidR="0068372F">
        <w:t>.</w:t>
      </w:r>
    </w:p>
    <w:p w:rsidR="00166E4E" w:rsidRDefault="00166E4E" w:rsidP="00213B5A"/>
    <w:p w:rsidR="00166E4E" w:rsidRDefault="00166E4E" w:rsidP="00886D3B">
      <w:r w:rsidRPr="00166E4E">
        <w:rPr>
          <w:b/>
        </w:rPr>
        <w:t>- Capacidade de auto-organização:</w:t>
      </w:r>
      <w:r w:rsidR="00886D3B">
        <w:t xml:space="preserve"> </w:t>
      </w:r>
    </w:p>
    <w:p w:rsidR="00A64E76" w:rsidRDefault="00A64E76">
      <w:pPr>
        <w:ind w:firstLine="0"/>
      </w:pPr>
    </w:p>
    <w:p w:rsidR="00A64E76" w:rsidRDefault="00213694">
      <w:pPr>
        <w:ind w:firstLine="0"/>
      </w:pPr>
      <w:r>
        <w:tab/>
      </w:r>
      <w:r w:rsidR="00166E4E">
        <w:t>A rede deve ser capaz de se auto-organiza</w:t>
      </w:r>
      <w:r w:rsidR="00B51D57">
        <w:t>r</w:t>
      </w:r>
      <w:r w:rsidR="00FA431A">
        <w:t xml:space="preserve"> estabelecendo as rotas de encaminhamento de pacotes ao longo da rede.</w:t>
      </w:r>
      <w:r w:rsidR="00166E4E">
        <w:t xml:space="preserve"> </w:t>
      </w:r>
    </w:p>
    <w:p w:rsidR="00B51D57" w:rsidRDefault="00213694">
      <w:pPr>
        <w:ind w:firstLine="0"/>
      </w:pPr>
      <w:r>
        <w:tab/>
      </w:r>
      <w:r w:rsidR="00FA431A">
        <w:t>C</w:t>
      </w:r>
      <w:r w:rsidR="00166E4E">
        <w:t>aso um nó sensor</w:t>
      </w:r>
      <w:r w:rsidR="00B51D57">
        <w:t>,</w:t>
      </w:r>
      <w:r w:rsidR="00166E4E">
        <w:t xml:space="preserve"> que </w:t>
      </w:r>
      <w:r w:rsidR="00886D3B">
        <w:t xml:space="preserve">compõe </w:t>
      </w:r>
      <w:r w:rsidR="00166E4E">
        <w:t>alguma rota de pacotes</w:t>
      </w:r>
      <w:r w:rsidR="00B51D57">
        <w:t>,</w:t>
      </w:r>
      <w:r w:rsidR="00166E4E">
        <w:t xml:space="preserve"> tenha sido </w:t>
      </w:r>
      <w:r w:rsidR="00B51D57">
        <w:t>inutilizado devido a alguma falha (por exemplo, avarias físicas, pouca energia ou interferências do ambiente), novas</w:t>
      </w:r>
      <w:r w:rsidR="00FA431A">
        <w:t xml:space="preserve"> rotas devem ser criadas e a topologia da rede, ou seja, a forma como os nós estão ligados, poderá mudar</w:t>
      </w:r>
      <w:r w:rsidR="00166E4E">
        <w:t xml:space="preserve">. </w:t>
      </w:r>
    </w:p>
    <w:p w:rsidR="00166E4E" w:rsidRDefault="00166E4E" w:rsidP="00213B5A"/>
    <w:p w:rsidR="00FA431A" w:rsidRDefault="00FA431A" w:rsidP="00213B5A">
      <w:pPr>
        <w:rPr>
          <w:b/>
        </w:rPr>
      </w:pPr>
      <w:r w:rsidRPr="003D7378">
        <w:rPr>
          <w:b/>
        </w:rPr>
        <w:t>- Grande quantidade de nós</w:t>
      </w:r>
      <w:r w:rsidR="00886D3B" w:rsidRPr="00B51D57">
        <w:rPr>
          <w:b/>
        </w:rPr>
        <w:t>:</w:t>
      </w:r>
      <w:r w:rsidR="00886D3B">
        <w:t xml:space="preserve"> </w:t>
      </w:r>
    </w:p>
    <w:p w:rsidR="00B51D57" w:rsidRDefault="00B51D57" w:rsidP="001567A2">
      <w:pPr>
        <w:rPr>
          <w:b/>
        </w:rPr>
      </w:pPr>
    </w:p>
    <w:p w:rsidR="00A64E76" w:rsidRDefault="003D7378" w:rsidP="001567A2">
      <w:r w:rsidRPr="003D7378">
        <w:t>Depen</w:t>
      </w:r>
      <w:r>
        <w:t xml:space="preserve">dendo </w:t>
      </w:r>
      <w:r w:rsidR="00C146F9">
        <w:t>do tamanho da área monitorada, do fenômeno em observação e da forma como os nós sensores são implantados</w:t>
      </w:r>
      <w:r w:rsidR="00886D3B">
        <w:t>,</w:t>
      </w:r>
      <w:r w:rsidR="00C146F9">
        <w:t xml:space="preserve"> a quantidade de nós pode ser muito grande.</w:t>
      </w:r>
      <w:r w:rsidR="00DC3F44">
        <w:t xml:space="preserve"> </w:t>
      </w:r>
    </w:p>
    <w:p w:rsidR="00B51D57" w:rsidRDefault="00C146F9" w:rsidP="001567A2">
      <w:r>
        <w:t xml:space="preserve">Algumas limitações de hardware como, por exemplo, o alcance do </w:t>
      </w:r>
      <w:r w:rsidR="009E6164" w:rsidRPr="009E6164">
        <w:rPr>
          <w:i/>
        </w:rPr>
        <w:t>link</w:t>
      </w:r>
      <w:r>
        <w:t xml:space="preserve"> de comunicação pode ser usado como parâmetro para determinar a distância máxima entre nós que se comunicam.</w:t>
      </w:r>
    </w:p>
    <w:p w:rsidR="00C146F9" w:rsidRDefault="00C146F9" w:rsidP="00213B5A"/>
    <w:p w:rsidR="00A64E76" w:rsidRPr="00A64E76" w:rsidRDefault="00C146F9" w:rsidP="00A64E76">
      <w:pPr>
        <w:rPr>
          <w:b/>
        </w:rPr>
      </w:pPr>
      <w:r w:rsidRPr="00C146F9">
        <w:rPr>
          <w:b/>
        </w:rPr>
        <w:lastRenderedPageBreak/>
        <w:t>- Modo de implantação</w:t>
      </w:r>
      <w:r w:rsidR="00886D3B" w:rsidRPr="00A64E76">
        <w:rPr>
          <w:b/>
        </w:rPr>
        <w:t xml:space="preserve">: </w:t>
      </w:r>
    </w:p>
    <w:p w:rsidR="00A64E76" w:rsidRDefault="00A64E76" w:rsidP="002C659A">
      <w:pPr>
        <w:ind w:firstLine="0"/>
      </w:pPr>
    </w:p>
    <w:p w:rsidR="00A64E76" w:rsidRDefault="00DC3F44" w:rsidP="002C659A">
      <w:pPr>
        <w:ind w:firstLine="0"/>
      </w:pPr>
      <w:r>
        <w:tab/>
      </w:r>
      <w:r w:rsidR="00A05862">
        <w:t>Nós sensores são implantados dentro da área onde ocorre o fenômeno em observação e d</w:t>
      </w:r>
      <w:r w:rsidR="00C146F9">
        <w:t>ependendo do ambiente que será monitorado e do tipo da aplicação</w:t>
      </w:r>
      <w:r w:rsidR="00A05862">
        <w:t>,</w:t>
      </w:r>
      <w:r w:rsidR="00C146F9">
        <w:t xml:space="preserve"> </w:t>
      </w:r>
      <w:r w:rsidR="00A05862">
        <w:t>esta tarefa</w:t>
      </w:r>
      <w:r w:rsidR="00C146F9">
        <w:t xml:space="preserve"> pode</w:t>
      </w:r>
      <w:r w:rsidR="00A05862">
        <w:t>rá</w:t>
      </w:r>
      <w:r w:rsidR="00C146F9">
        <w:t xml:space="preserve"> ser</w:t>
      </w:r>
      <w:r w:rsidR="006076CD">
        <w:t xml:space="preserve"> </w:t>
      </w:r>
      <w:r w:rsidR="00A05862">
        <w:t xml:space="preserve">feita </w:t>
      </w:r>
      <w:r w:rsidR="006076CD">
        <w:t>de maneira aleatória</w:t>
      </w:r>
      <w:r w:rsidR="00AB0DB8">
        <w:t xml:space="preserve"> ou </w:t>
      </w:r>
      <w:r w:rsidR="002C659A">
        <w:t xml:space="preserve">planejada. </w:t>
      </w:r>
    </w:p>
    <w:p w:rsidR="00B51D57" w:rsidRDefault="00DC3F44" w:rsidP="002C659A">
      <w:pPr>
        <w:ind w:firstLine="0"/>
      </w:pPr>
      <w:r>
        <w:tab/>
      </w:r>
      <w:r w:rsidR="00AB0DB8">
        <w:t xml:space="preserve">Na </w:t>
      </w:r>
      <w:r w:rsidR="00886D3B">
        <w:t xml:space="preserve">implantação </w:t>
      </w:r>
      <w:r w:rsidR="00AB0DB8">
        <w:t>aleatória</w:t>
      </w:r>
      <w:r w:rsidR="00886D3B">
        <w:t>,</w:t>
      </w:r>
      <w:r w:rsidR="00AB0DB8">
        <w:t xml:space="preserve"> eles são</w:t>
      </w:r>
      <w:r w:rsidR="006076CD">
        <w:t xml:space="preserve"> </w:t>
      </w:r>
      <w:r w:rsidR="00AB0DB8">
        <w:t>“</w:t>
      </w:r>
      <w:r w:rsidR="00A05862">
        <w:t>solt</w:t>
      </w:r>
      <w:r w:rsidR="00AB0DB8">
        <w:t>os”</w:t>
      </w:r>
      <w:r w:rsidR="006076CD">
        <w:t xml:space="preserve"> no ambiente, devido a empecilho</w:t>
      </w:r>
      <w:r w:rsidR="0053127C">
        <w:t>s</w:t>
      </w:r>
      <w:r w:rsidR="00B51D57">
        <w:t xml:space="preserve">, </w:t>
      </w:r>
      <w:r w:rsidR="0053127C">
        <w:t xml:space="preserve">tais </w:t>
      </w:r>
      <w:r w:rsidR="00B51D57">
        <w:t xml:space="preserve">como </w:t>
      </w:r>
      <w:r w:rsidR="0053127C">
        <w:t>dificuldade de</w:t>
      </w:r>
      <w:r w:rsidR="00B51D57">
        <w:t xml:space="preserve"> acesso ou</w:t>
      </w:r>
      <w:r w:rsidR="007B3305">
        <w:t xml:space="preserve"> presença de</w:t>
      </w:r>
      <w:r w:rsidR="00B51D57">
        <w:t xml:space="preserve"> agentes nocivos</w:t>
      </w:r>
      <w:r w:rsidR="007B3305">
        <w:t xml:space="preserve"> ao homem</w:t>
      </w:r>
      <w:r w:rsidR="00B51D57">
        <w:t>,</w:t>
      </w:r>
      <w:r w:rsidR="007B3305">
        <w:t xml:space="preserve"> </w:t>
      </w:r>
      <w:r w:rsidR="0053127C">
        <w:t>impedindo</w:t>
      </w:r>
      <w:r w:rsidR="008547B5">
        <w:t xml:space="preserve"> </w:t>
      </w:r>
      <w:r w:rsidR="006076CD">
        <w:t>a sua implantação</w:t>
      </w:r>
      <w:r w:rsidR="00C146F9">
        <w:t xml:space="preserve"> </w:t>
      </w:r>
      <w:r w:rsidR="006076CD">
        <w:t>da maneira tradicional</w:t>
      </w:r>
      <w:r w:rsidR="00AB0DB8">
        <w:t>.</w:t>
      </w:r>
      <w:r w:rsidR="006076CD">
        <w:t xml:space="preserve"> </w:t>
      </w:r>
      <w:r w:rsidR="00AB0DB8">
        <w:t>Na</w:t>
      </w:r>
      <w:r w:rsidR="006076CD">
        <w:t xml:space="preserve"> </w:t>
      </w:r>
      <w:r w:rsidR="00886D3B">
        <w:t xml:space="preserve">implantação </w:t>
      </w:r>
      <w:r w:rsidR="006076CD">
        <w:t>planejada</w:t>
      </w:r>
      <w:r w:rsidR="00886D3B">
        <w:t>,</w:t>
      </w:r>
      <w:r w:rsidR="006076CD">
        <w:t xml:space="preserve"> os nós são posicionados de forma a facilitar a comunicação e, por conseguinte o funcionamento da rede.</w:t>
      </w:r>
      <w:r w:rsidR="00C146F9">
        <w:t xml:space="preserve"> </w:t>
      </w:r>
    </w:p>
    <w:p w:rsidR="006076CD" w:rsidRDefault="006076CD" w:rsidP="00213B5A"/>
    <w:p w:rsidR="006076CD" w:rsidRPr="006076CD" w:rsidRDefault="006076CD" w:rsidP="00213B5A">
      <w:pPr>
        <w:rPr>
          <w:b/>
        </w:rPr>
      </w:pPr>
      <w:r w:rsidRPr="006076CD">
        <w:rPr>
          <w:b/>
        </w:rPr>
        <w:t>- Capacidade de comunicação</w:t>
      </w:r>
      <w:r w:rsidR="00886D3B">
        <w:rPr>
          <w:b/>
        </w:rPr>
        <w:t xml:space="preserve">: </w:t>
      </w:r>
    </w:p>
    <w:p w:rsidR="00B51D57" w:rsidRDefault="00B51D57" w:rsidP="00B56A09"/>
    <w:p w:rsidR="00B51D57" w:rsidRDefault="006076CD" w:rsidP="00B56A09">
      <w:r>
        <w:t>Os nós sensores devem possuir um mecanismo de comunicação por onde os dados coletados poderão ser transmitidos.</w:t>
      </w:r>
    </w:p>
    <w:p w:rsidR="006076CD" w:rsidRDefault="006076CD" w:rsidP="00213B5A"/>
    <w:p w:rsidR="00A64E76" w:rsidRDefault="006076CD" w:rsidP="00A64E76">
      <w:pPr>
        <w:rPr>
          <w:b/>
        </w:rPr>
      </w:pPr>
      <w:r w:rsidRPr="006076CD">
        <w:rPr>
          <w:b/>
        </w:rPr>
        <w:t>- Processamento dos dados</w:t>
      </w:r>
      <w:r w:rsidR="00886D3B">
        <w:rPr>
          <w:b/>
        </w:rPr>
        <w:t xml:space="preserve">: </w:t>
      </w:r>
    </w:p>
    <w:p w:rsidR="00A64E76" w:rsidRDefault="00A64E76">
      <w:pPr>
        <w:ind w:firstLine="0"/>
        <w:rPr>
          <w:b/>
        </w:rPr>
      </w:pPr>
    </w:p>
    <w:p w:rsidR="008547B5" w:rsidRDefault="00DC3F44" w:rsidP="006359E3">
      <w:pPr>
        <w:ind w:firstLine="0"/>
      </w:pPr>
      <w:r>
        <w:tab/>
      </w:r>
      <w:r w:rsidR="006076CD" w:rsidRPr="006076CD">
        <w:t>Os da</w:t>
      </w:r>
      <w:r w:rsidR="006076CD">
        <w:t>dos transmitidos devem ser processados antes de serem enviados</w:t>
      </w:r>
      <w:r w:rsidR="00886D3B">
        <w:t>,</w:t>
      </w:r>
      <w:r w:rsidR="006076CD">
        <w:t xml:space="preserve"> de modo a </w:t>
      </w:r>
      <w:r w:rsidR="008547B5">
        <w:t>ser</w:t>
      </w:r>
      <w:r w:rsidR="006076CD">
        <w:t xml:space="preserve"> enviado apenas o que for estritamente necessário a </w:t>
      </w:r>
      <w:r>
        <w:t xml:space="preserve">rede. </w:t>
      </w:r>
      <w:r w:rsidR="00EE07BB">
        <w:t>P</w:t>
      </w:r>
      <w:r w:rsidR="001D2B4C">
        <w:t>or exemplo, pode-se configurar um nó sensor para enviar um dado somente quando o valor amostrado pertencer a uma faixa de valor pré-configurada na aplicação.</w:t>
      </w:r>
    </w:p>
    <w:p w:rsidR="008547B5" w:rsidRDefault="008547B5" w:rsidP="006359E3">
      <w:pPr>
        <w:ind w:firstLine="0"/>
      </w:pPr>
    </w:p>
    <w:p w:rsidR="00B51D57" w:rsidRDefault="006359E3">
      <w:pPr>
        <w:ind w:firstLine="0"/>
        <w:rPr>
          <w:b/>
        </w:rPr>
      </w:pPr>
      <w:r>
        <w:tab/>
      </w:r>
      <w:r w:rsidR="001D2B4C" w:rsidRPr="001D2B4C">
        <w:rPr>
          <w:b/>
        </w:rPr>
        <w:t>- Cooperação entre os nós</w:t>
      </w:r>
      <w:r w:rsidR="006B4214">
        <w:rPr>
          <w:b/>
        </w:rPr>
        <w:t xml:space="preserve">: </w:t>
      </w:r>
    </w:p>
    <w:p w:rsidR="00A64E76" w:rsidRDefault="00A64E76">
      <w:pPr>
        <w:ind w:firstLine="0"/>
      </w:pPr>
    </w:p>
    <w:p w:rsidR="00510C02" w:rsidRDefault="001D2B4C" w:rsidP="00B56A09">
      <w:r>
        <w:t xml:space="preserve">Os nós sensores </w:t>
      </w:r>
      <w:r w:rsidR="00D35711">
        <w:t>comunica</w:t>
      </w:r>
      <w:r w:rsidR="004F5943">
        <w:t>m</w:t>
      </w:r>
      <w:r w:rsidR="00D35711">
        <w:t>-se</w:t>
      </w:r>
      <w:r>
        <w:t xml:space="preserve"> de modo a definir uma rota para que os dados possam ser trafegados ao longo da rede.</w:t>
      </w:r>
      <w:r w:rsidR="00A97CCA">
        <w:t xml:space="preserve"> Além disso, eles podem utilizar um modelo de comunicação </w:t>
      </w:r>
      <w:r w:rsidR="00F32244">
        <w:t xml:space="preserve">cooperativo para disseminar informações pela rede sobre o fenômeno. Um exemplo desse tipo de abordagem é usado no algoritmo </w:t>
      </w:r>
      <w:r w:rsidR="00F32244" w:rsidRPr="00510C02">
        <w:rPr>
          <w:i/>
        </w:rPr>
        <w:t>Low Energy Adaptive Clustering Hierarchy</w:t>
      </w:r>
      <w:r w:rsidR="00216EEF">
        <w:t>.</w:t>
      </w:r>
      <w:r w:rsidR="006F4F24">
        <w:rPr>
          <w:i/>
        </w:rPr>
        <w:t xml:space="preserve"> </w:t>
      </w:r>
      <w:sdt>
        <w:sdtPr>
          <w:rPr>
            <w:i/>
          </w:rPr>
          <w:id w:val="2369460"/>
          <w:citation/>
        </w:sdtPr>
        <w:sdtContent>
          <w:r w:rsidR="00916235">
            <w:rPr>
              <w:i/>
            </w:rPr>
            <w:fldChar w:fldCharType="begin"/>
          </w:r>
          <w:r w:rsidR="00400A73">
            <w:rPr>
              <w:i/>
            </w:rPr>
            <w:instrText xml:space="preserve"> CITATION Hei00 \l 1046  </w:instrText>
          </w:r>
          <w:r w:rsidR="00916235">
            <w:rPr>
              <w:i/>
            </w:rPr>
            <w:fldChar w:fldCharType="separate"/>
          </w:r>
          <w:r w:rsidR="00400A73">
            <w:rPr>
              <w:noProof/>
            </w:rPr>
            <w:t>(Heinzelman e Chandrakasan 2000)</w:t>
          </w:r>
          <w:r w:rsidR="00916235">
            <w:rPr>
              <w:i/>
            </w:rPr>
            <w:fldChar w:fldCharType="end"/>
          </w:r>
        </w:sdtContent>
      </w:sdt>
      <w:r w:rsidR="006359E3">
        <w:t xml:space="preserve">. </w:t>
      </w:r>
    </w:p>
    <w:p w:rsidR="001A44DC" w:rsidRDefault="00DC3F44" w:rsidP="00B56A09">
      <w:r>
        <w:tab/>
      </w:r>
      <w:r w:rsidR="006661BB">
        <w:t xml:space="preserve">Diante </w:t>
      </w:r>
      <w:r w:rsidR="005D4D84">
        <w:t>das características citadas é de extrema importância que os nós sensores possuam um baixo custo de produção, baixo consumo de energia, sejam pequenos e multifuncionais (</w:t>
      </w:r>
      <w:r w:rsidR="006733A0">
        <w:t xml:space="preserve">além de sensoriamento, </w:t>
      </w:r>
      <w:r w:rsidR="007740CD">
        <w:t>forneçam</w:t>
      </w:r>
      <w:r w:rsidR="006733A0">
        <w:t xml:space="preserve"> informações de </w:t>
      </w:r>
      <w:r w:rsidR="006733A0">
        <w:lastRenderedPageBreak/>
        <w:t>posicionamento</w:t>
      </w:r>
      <w:r w:rsidR="00D55B0C">
        <w:t xml:space="preserve"> ou se adapt</w:t>
      </w:r>
      <w:r w:rsidR="007740CD">
        <w:t>em</w:t>
      </w:r>
      <w:r w:rsidR="00D55B0C">
        <w:t xml:space="preserve"> </w:t>
      </w:r>
      <w:r w:rsidR="00166E4E">
        <w:t>a</w:t>
      </w:r>
      <w:r w:rsidR="00D55B0C">
        <w:t xml:space="preserve"> condições </w:t>
      </w:r>
      <w:r w:rsidR="00166E4E">
        <w:t>adversas</w:t>
      </w:r>
      <w:r w:rsidR="006733A0">
        <w:t>, por exemplo</w:t>
      </w:r>
      <w:r w:rsidR="005D4D84">
        <w:t>)</w:t>
      </w:r>
      <w:r w:rsidR="00216EEF">
        <w:t>.</w:t>
      </w:r>
      <w:r w:rsidR="005E21DB">
        <w:t xml:space="preserve"> </w:t>
      </w:r>
      <w:sdt>
        <w:sdtPr>
          <w:id w:val="4491961"/>
          <w:citation/>
        </w:sdtPr>
        <w:sdtContent>
          <w:fldSimple w:instr=" CITATION Akyildiz2002 \l 1046  ">
            <w:r w:rsidR="00703C4A">
              <w:rPr>
                <w:noProof/>
              </w:rPr>
              <w:t>(Akyildiz, et al. 2002)</w:t>
            </w:r>
          </w:fldSimple>
        </w:sdtContent>
      </w:sdt>
      <w:r w:rsidR="001A44DC">
        <w:t xml:space="preserve">. </w:t>
      </w:r>
    </w:p>
    <w:p w:rsidR="001A44DC" w:rsidRDefault="008374D3" w:rsidP="000B698A">
      <w:r>
        <w:t>Apesar de possuírem tais restrições, os avanços nas tecnologias de desenvolvimento de dispositivos eletrônicos e pesquisas em técnicas eficientes de transmissão sem fio</w:t>
      </w:r>
      <w:r w:rsidR="002F00E9">
        <w:t xml:space="preserve"> permitem a utilização de RSSF</w:t>
      </w:r>
      <w:r>
        <w:t xml:space="preserve"> </w:t>
      </w:r>
      <w:r w:rsidR="002F00E9">
        <w:t>em uma grande variedade de áreas</w:t>
      </w:r>
      <w:r w:rsidR="006B4214">
        <w:t xml:space="preserve">, tais </w:t>
      </w:r>
      <w:r w:rsidR="00790813">
        <w:t xml:space="preserve">como: </w:t>
      </w:r>
      <w:r w:rsidR="002F00E9">
        <w:t>medicina, militar, agronegócio, ecologia, transportes, monitoração e controle industrial, áreas de desastre, monitoramento da qualidade de produtos</w:t>
      </w:r>
      <w:r w:rsidR="00A33CED">
        <w:t>, engenharia naval</w:t>
      </w:r>
      <w:r w:rsidR="002F00E9">
        <w:t xml:space="preserve">, segurança </w:t>
      </w:r>
      <w:r w:rsidR="00F32D89">
        <w:t>pública e de ambientes em geral e assim por diante</w:t>
      </w:r>
      <w:r w:rsidR="00216EEF">
        <w:t>.</w:t>
      </w:r>
      <w:r w:rsidR="005E21DB">
        <w:t xml:space="preserve"> </w:t>
      </w:r>
      <w:sdt>
        <w:sdtPr>
          <w:id w:val="4491962"/>
          <w:citation/>
        </w:sdtPr>
        <w:sdtContent>
          <w:fldSimple w:instr=" CITATION Akyildiz2002 \l 1046  ">
            <w:r w:rsidR="00703C4A">
              <w:rPr>
                <w:noProof/>
              </w:rPr>
              <w:t>(Akyildiz, et al. 2002)</w:t>
            </w:r>
          </w:fldSimple>
        </w:sdtContent>
      </w:sdt>
      <w:sdt>
        <w:sdtPr>
          <w:id w:val="4491963"/>
          <w:citation/>
        </w:sdtPr>
        <w:sdtContent>
          <w:fldSimple w:instr=" CITATION Loureiro2003 \l 1046  ">
            <w:r w:rsidR="00F61F6F">
              <w:rPr>
                <w:noProof/>
              </w:rPr>
              <w:t xml:space="preserve"> (Loureiro, et al. 2003)</w:t>
            </w:r>
          </w:fldSimple>
        </w:sdtContent>
      </w:sdt>
      <w:sdt>
        <w:sdtPr>
          <w:id w:val="4491964"/>
          <w:citation/>
        </w:sdtPr>
        <w:sdtContent>
          <w:fldSimple w:instr=" CITATION Rui04 \l 1046  ">
            <w:r w:rsidR="00F61F6F">
              <w:rPr>
                <w:noProof/>
              </w:rPr>
              <w:t xml:space="preserve"> (Ruiz, et al. 2004)</w:t>
            </w:r>
          </w:fldSimple>
        </w:sdtContent>
      </w:sdt>
      <w:sdt>
        <w:sdtPr>
          <w:id w:val="2369461"/>
          <w:citation/>
        </w:sdtPr>
        <w:sdtContent>
          <w:fldSimple w:instr=" CITATION Roc07 \l 1046  ">
            <w:r w:rsidR="0004195F">
              <w:rPr>
                <w:noProof/>
              </w:rPr>
              <w:t xml:space="preserve"> (Roca, de Moraes e Kofuji 2007)</w:t>
            </w:r>
          </w:fldSimple>
        </w:sdtContent>
      </w:sdt>
      <w:sdt>
        <w:sdtPr>
          <w:id w:val="2369462"/>
          <w:citation/>
        </w:sdtPr>
        <w:sdtContent>
          <w:fldSimple w:instr=" CITATION Red06 \l 1046  ">
            <w:r w:rsidR="0004195F">
              <w:rPr>
                <w:noProof/>
              </w:rPr>
              <w:t xml:space="preserve"> (Da Silva 2006)</w:t>
            </w:r>
          </w:fldSimple>
        </w:sdtContent>
      </w:sdt>
      <w:r w:rsidR="002F00E9" w:rsidRPr="0068372F">
        <w:t>.</w:t>
      </w:r>
      <w:r w:rsidR="002F00E9">
        <w:t xml:space="preserve"> </w:t>
      </w:r>
    </w:p>
    <w:p w:rsidR="00C86988" w:rsidRDefault="00C86988" w:rsidP="000B698A"/>
    <w:p w:rsidR="00E67CD0" w:rsidRDefault="00E67CD0" w:rsidP="00CF0DF2">
      <w:pPr>
        <w:pStyle w:val="Ttulo2"/>
      </w:pPr>
      <w:r>
        <w:t xml:space="preserve"> </w:t>
      </w:r>
      <w:bookmarkStart w:id="84" w:name="_Ref248203343"/>
      <w:bookmarkStart w:id="85" w:name="_Toc248499908"/>
      <w:bookmarkStart w:id="86" w:name="_Toc248572219"/>
      <w:r w:rsidR="009C004F">
        <w:t>P</w:t>
      </w:r>
      <w:r>
        <w:t>rojeto de RSSF</w:t>
      </w:r>
      <w:bookmarkEnd w:id="84"/>
      <w:bookmarkEnd w:id="85"/>
      <w:bookmarkEnd w:id="86"/>
    </w:p>
    <w:p w:rsidR="00A64E76" w:rsidRDefault="00A64E76" w:rsidP="000B698A"/>
    <w:p w:rsidR="00A05862" w:rsidRDefault="001A44DC" w:rsidP="000B698A">
      <w:r>
        <w:t xml:space="preserve">Segundo </w:t>
      </w:r>
      <w:r w:rsidR="00A1603E" w:rsidRPr="00A1603E">
        <w:t>Akyildiz</w:t>
      </w:r>
      <w:r w:rsidR="00A1603E">
        <w:t xml:space="preserve"> </w:t>
      </w:r>
      <w:sdt>
        <w:sdtPr>
          <w:id w:val="4491968"/>
          <w:citation/>
        </w:sdtPr>
        <w:sdtContent>
          <w:fldSimple w:instr=" CITATION Akyildiz2002 \l 1046  ">
            <w:r w:rsidR="00703C4A">
              <w:rPr>
                <w:noProof/>
              </w:rPr>
              <w:t>(Akyildiz, et al. 2002)</w:t>
            </w:r>
          </w:fldSimple>
        </w:sdtContent>
      </w:sdt>
      <w:r>
        <w:t>, os principais fatores de influência sobre o projeto de RSSF são: tolerância a falha, escalabilidade, custo de produção dos nós, ambiente de operação, topologia de rede, restrições de hardware, meios de transmissão e consumo de potência.</w:t>
      </w:r>
    </w:p>
    <w:p w:rsidR="00F612AA" w:rsidRDefault="00F612AA" w:rsidP="000B698A"/>
    <w:p w:rsidR="00F612AA" w:rsidRPr="00F612AA" w:rsidRDefault="00F612AA" w:rsidP="000B698A">
      <w:pPr>
        <w:rPr>
          <w:b/>
        </w:rPr>
      </w:pPr>
      <w:r w:rsidRPr="00F612AA">
        <w:rPr>
          <w:b/>
        </w:rPr>
        <w:t xml:space="preserve">- </w:t>
      </w:r>
      <w:r w:rsidR="00473AF7">
        <w:rPr>
          <w:b/>
        </w:rPr>
        <w:t>Tolerância a falhas</w:t>
      </w:r>
      <w:r w:rsidR="009C004F">
        <w:rPr>
          <w:b/>
        </w:rPr>
        <w:t xml:space="preserve">: </w:t>
      </w:r>
    </w:p>
    <w:p w:rsidR="000D6622" w:rsidRDefault="000D6622" w:rsidP="00790FE4"/>
    <w:p w:rsidR="000D6622" w:rsidRDefault="00F612AA" w:rsidP="00790FE4">
      <w:r>
        <w:t xml:space="preserve">As principais causas de falha em RSSF </w:t>
      </w:r>
      <w:r w:rsidR="009C004F">
        <w:t>decorrem de</w:t>
      </w:r>
      <w:r>
        <w:t xml:space="preserve"> avarias físicas, pouca energia e interferência do ambiente. O objetivo da capacidade de tolerar falhas consiste em manter as tarefas da rede funcionando mesmo depois de sofrer uma falha. Ela pode ser usada para medir a confiabilidade de uma rede.</w:t>
      </w:r>
    </w:p>
    <w:p w:rsidR="00F612AA" w:rsidRDefault="00F612AA" w:rsidP="000B698A"/>
    <w:p w:rsidR="00F612AA" w:rsidRDefault="00F612AA" w:rsidP="000B698A">
      <w:pPr>
        <w:rPr>
          <w:b/>
        </w:rPr>
      </w:pPr>
      <w:r w:rsidRPr="00F612AA">
        <w:rPr>
          <w:b/>
        </w:rPr>
        <w:t>-</w:t>
      </w:r>
      <w:r>
        <w:rPr>
          <w:b/>
        </w:rPr>
        <w:t xml:space="preserve"> </w:t>
      </w:r>
      <w:r w:rsidRPr="00F612AA">
        <w:rPr>
          <w:b/>
        </w:rPr>
        <w:t>Escalabilidade</w:t>
      </w:r>
      <w:r w:rsidR="009C004F">
        <w:rPr>
          <w:b/>
        </w:rPr>
        <w:t xml:space="preserve">: </w:t>
      </w:r>
    </w:p>
    <w:p w:rsidR="000D6622" w:rsidRDefault="000D6622" w:rsidP="00F5029E">
      <w:pPr>
        <w:rPr>
          <w:b/>
        </w:rPr>
      </w:pPr>
    </w:p>
    <w:p w:rsidR="000D6622" w:rsidRDefault="00F612AA" w:rsidP="00F5029E">
      <w:r w:rsidRPr="00F612AA">
        <w:t>A rede deve ser capaz</w:t>
      </w:r>
      <w:r>
        <w:t xml:space="preserve"> de trabalhar com um grande número de nós </w:t>
      </w:r>
      <w:r w:rsidR="00D87005">
        <w:t>e suportar a adição de novos nós ao sistema.</w:t>
      </w:r>
    </w:p>
    <w:p w:rsidR="00D87005" w:rsidRDefault="00D87005" w:rsidP="000B698A"/>
    <w:p w:rsidR="00AA1A7D" w:rsidRDefault="00AA1A7D">
      <w:pPr>
        <w:tabs>
          <w:tab w:val="clear" w:pos="0"/>
        </w:tabs>
        <w:suppressAutoHyphens w:val="0"/>
        <w:ind w:firstLine="0"/>
        <w:rPr>
          <w:b/>
        </w:rPr>
      </w:pPr>
      <w:r>
        <w:rPr>
          <w:b/>
        </w:rPr>
        <w:br w:type="page"/>
      </w:r>
    </w:p>
    <w:p w:rsidR="00D87005" w:rsidRDefault="00D87005" w:rsidP="000B698A">
      <w:pPr>
        <w:rPr>
          <w:b/>
        </w:rPr>
      </w:pPr>
      <w:r w:rsidRPr="00D87005">
        <w:rPr>
          <w:b/>
        </w:rPr>
        <w:lastRenderedPageBreak/>
        <w:t>- Custo de produção</w:t>
      </w:r>
      <w:r w:rsidR="009C004F">
        <w:rPr>
          <w:b/>
        </w:rPr>
        <w:t xml:space="preserve">: </w:t>
      </w:r>
    </w:p>
    <w:p w:rsidR="000D6622" w:rsidRDefault="000D6622" w:rsidP="00704211">
      <w:pPr>
        <w:rPr>
          <w:b/>
        </w:rPr>
      </w:pPr>
    </w:p>
    <w:p w:rsidR="000D6622" w:rsidRDefault="00D87005" w:rsidP="00704211">
      <w:r>
        <w:t>Devido ao grande número de nós em</w:t>
      </w:r>
      <w:r w:rsidR="00473AF7">
        <w:t>pregados</w:t>
      </w:r>
      <w:r w:rsidR="009C004F">
        <w:t>,</w:t>
      </w:r>
      <w:r w:rsidR="00473AF7">
        <w:t xml:space="preserve"> a soma do custo de todos eles deve ser baixa</w:t>
      </w:r>
      <w:r>
        <w:t xml:space="preserve"> o bastante para justificar a implantação da rede de sensores ao invés de implantar sensores da maneira tradicional</w:t>
      </w:r>
      <w:r w:rsidR="00473AF7">
        <w:t xml:space="preserve"> e</w:t>
      </w:r>
      <w:r>
        <w:t xml:space="preserve"> col</w:t>
      </w:r>
      <w:r w:rsidR="00473AF7">
        <w:t xml:space="preserve">etar os dados </w:t>
      </w:r>
      <w:r>
        <w:t>de forma manual</w:t>
      </w:r>
      <w:r w:rsidR="00473AF7">
        <w:t xml:space="preserve"> ou usando robôs</w:t>
      </w:r>
      <w:r>
        <w:t xml:space="preserve">. </w:t>
      </w:r>
    </w:p>
    <w:p w:rsidR="00BC64E8" w:rsidRDefault="00BC64E8" w:rsidP="00704211"/>
    <w:p w:rsidR="008F282B" w:rsidRDefault="008F282B" w:rsidP="00780D7D">
      <w:pPr>
        <w:rPr>
          <w:b/>
        </w:rPr>
      </w:pPr>
      <w:r w:rsidRPr="008F282B">
        <w:rPr>
          <w:b/>
        </w:rPr>
        <w:t>- Ambiente de operação</w:t>
      </w:r>
      <w:r w:rsidR="009C004F">
        <w:rPr>
          <w:b/>
        </w:rPr>
        <w:t xml:space="preserve">: </w:t>
      </w:r>
    </w:p>
    <w:p w:rsidR="00B51D57" w:rsidRDefault="00B51D57" w:rsidP="00780D7D">
      <w:pPr>
        <w:rPr>
          <w:b/>
        </w:rPr>
      </w:pPr>
    </w:p>
    <w:p w:rsidR="001576E2" w:rsidRDefault="00396A9B">
      <w:pPr>
        <w:ind w:firstLine="0"/>
      </w:pPr>
      <w:r>
        <w:tab/>
      </w:r>
      <w:r w:rsidR="008F282B">
        <w:t xml:space="preserve">Em geral, nós sensores são implantados dentro da área onde ocorre o fenômeno em </w:t>
      </w:r>
      <w:r w:rsidR="00304651">
        <w:t xml:space="preserve">observação. </w:t>
      </w:r>
    </w:p>
    <w:p w:rsidR="00396A9B" w:rsidRDefault="00396A9B">
      <w:pPr>
        <w:ind w:firstLine="0"/>
      </w:pPr>
    </w:p>
    <w:p w:rsidR="00396A9B" w:rsidRDefault="008F282B" w:rsidP="00396A9B">
      <w:pPr>
        <w:rPr>
          <w:b/>
        </w:rPr>
      </w:pPr>
      <w:r w:rsidRPr="008F282B">
        <w:rPr>
          <w:b/>
        </w:rPr>
        <w:t>- Topologia de Rede</w:t>
      </w:r>
      <w:r w:rsidR="009C004F">
        <w:rPr>
          <w:b/>
        </w:rPr>
        <w:t xml:space="preserve">: </w:t>
      </w:r>
    </w:p>
    <w:p w:rsidR="00396A9B" w:rsidRDefault="00396A9B" w:rsidP="00396A9B">
      <w:pPr>
        <w:rPr>
          <w:b/>
        </w:rPr>
      </w:pPr>
    </w:p>
    <w:p w:rsidR="00396A9B" w:rsidRDefault="00650B96">
      <w:pPr>
        <w:ind w:firstLine="0"/>
      </w:pPr>
      <w:r>
        <w:tab/>
      </w:r>
      <w:r w:rsidR="008F282B">
        <w:t>A grande quantidade de nós sensores requer um cuidado adicional para manutenção da topologia de rede, ou seja, o modo como os nós estão ligados. A manutenção d</w:t>
      </w:r>
      <w:r w:rsidR="00B8321E">
        <w:t>ela</w:t>
      </w:r>
      <w:r w:rsidR="008F282B">
        <w:t xml:space="preserve"> passa por algumas fases.</w:t>
      </w:r>
      <w:r w:rsidR="001F03A2">
        <w:t xml:space="preserve"> </w:t>
      </w:r>
    </w:p>
    <w:p w:rsidR="00B51D57" w:rsidRDefault="00650B96">
      <w:pPr>
        <w:ind w:firstLine="0"/>
      </w:pPr>
      <w:r>
        <w:tab/>
      </w:r>
      <w:r w:rsidR="008F282B">
        <w:t xml:space="preserve">A fase inicial cuida da implantação dos nós definindo a forma como </w:t>
      </w:r>
      <w:r w:rsidR="001576E2">
        <w:t>eles</w:t>
      </w:r>
      <w:r w:rsidR="008F282B">
        <w:t xml:space="preserve"> serão implantados. Isto pode ser feito de maneira aleat</w:t>
      </w:r>
      <w:r w:rsidR="0021497C">
        <w:t>ória ou planejada. Depois de implantada</w:t>
      </w:r>
      <w:r w:rsidR="001F03A2">
        <w:t>,</w:t>
      </w:r>
      <w:r w:rsidR="0021497C">
        <w:t xml:space="preserve"> a topologia pode mudar devido a fatores inerentes ao ambiente ou ao tipo de aplicação, ou a restrições de energia. Após a modificação da topologia</w:t>
      </w:r>
      <w:r w:rsidR="001F03A2">
        <w:t>,</w:t>
      </w:r>
      <w:r w:rsidR="0021497C">
        <w:t xml:space="preserve"> pode ser necessári</w:t>
      </w:r>
      <w:r w:rsidR="001F03A2">
        <w:t>o</w:t>
      </w:r>
      <w:r w:rsidR="0021497C">
        <w:t xml:space="preserve"> </w:t>
      </w:r>
      <w:r w:rsidR="001F03A2">
        <w:t>reimplantar</w:t>
      </w:r>
      <w:r w:rsidR="001576E2">
        <w:t xml:space="preserve"> novos</w:t>
      </w:r>
      <w:r w:rsidR="001F03A2">
        <w:t xml:space="preserve"> </w:t>
      </w:r>
      <w:r w:rsidR="0021497C">
        <w:t>nós para manter o funcionamento da rede.</w:t>
      </w:r>
    </w:p>
    <w:p w:rsidR="00D87005" w:rsidRDefault="00D87005" w:rsidP="000B698A"/>
    <w:p w:rsidR="00473AF7" w:rsidRDefault="00473AF7" w:rsidP="000B698A">
      <w:pPr>
        <w:rPr>
          <w:b/>
        </w:rPr>
      </w:pPr>
      <w:r w:rsidRPr="00473AF7">
        <w:rPr>
          <w:b/>
        </w:rPr>
        <w:t>- Restrições de Hardware</w:t>
      </w:r>
      <w:r w:rsidR="008B5F2A">
        <w:rPr>
          <w:b/>
        </w:rPr>
        <w:t xml:space="preserve">: </w:t>
      </w:r>
    </w:p>
    <w:p w:rsidR="00B51D57" w:rsidRDefault="00B51D57" w:rsidP="007533C3">
      <w:pPr>
        <w:rPr>
          <w:b/>
        </w:rPr>
      </w:pPr>
    </w:p>
    <w:p w:rsidR="00B51D57" w:rsidRDefault="00473AF7" w:rsidP="007533C3">
      <w:r w:rsidRPr="00473AF7">
        <w:t xml:space="preserve">O hardware </w:t>
      </w:r>
      <w:r w:rsidR="0073757C">
        <w:t>d</w:t>
      </w:r>
      <w:r w:rsidRPr="00473AF7">
        <w:t>os nós sensores deve ser</w:t>
      </w:r>
      <w:r>
        <w:t xml:space="preserve"> </w:t>
      </w:r>
      <w:r w:rsidR="00B70182">
        <w:t>o mais eficiente possível de modo a consumir pouca energia</w:t>
      </w:r>
      <w:r w:rsidR="000A2F9B">
        <w:t>,</w:t>
      </w:r>
      <w:r w:rsidR="00B70182">
        <w:t xml:space="preserve"> o que permitirá um tempo de vida maior para a rede</w:t>
      </w:r>
      <w:r w:rsidRPr="00473AF7">
        <w:t>.</w:t>
      </w:r>
      <w:r w:rsidR="00E85ECC">
        <w:t xml:space="preserve"> Além d</w:t>
      </w:r>
      <w:r w:rsidR="0073757C">
        <w:t>as limitações</w:t>
      </w:r>
      <w:r w:rsidR="00E85ECC">
        <w:t xml:space="preserve"> </w:t>
      </w:r>
      <w:r w:rsidR="0073757C">
        <w:t>energéticas,</w:t>
      </w:r>
      <w:r w:rsidR="00E85ECC">
        <w:t xml:space="preserve"> </w:t>
      </w:r>
      <w:r w:rsidR="0073757C">
        <w:t>eles</w:t>
      </w:r>
      <w:r w:rsidR="00E85ECC">
        <w:t xml:space="preserve"> possuem</w:t>
      </w:r>
      <w:r w:rsidR="0073757C">
        <w:t xml:space="preserve"> baixa</w:t>
      </w:r>
      <w:r w:rsidR="00E85ECC">
        <w:t xml:space="preserve"> capacidade de processamento e armazenamento devido ao seu tamanho</w:t>
      </w:r>
      <w:r w:rsidR="0073757C">
        <w:t>,</w:t>
      </w:r>
      <w:r w:rsidR="00E85ECC">
        <w:t xml:space="preserve"> que deve ser pequeno</w:t>
      </w:r>
      <w:r w:rsidR="0073757C">
        <w:t>,</w:t>
      </w:r>
      <w:r w:rsidR="00E85ECC">
        <w:t xml:space="preserve"> e </w:t>
      </w:r>
      <w:r w:rsidR="0073757C">
        <w:t>a</w:t>
      </w:r>
      <w:r w:rsidR="00E85ECC">
        <w:t>o custo</w:t>
      </w:r>
      <w:r w:rsidR="0073757C">
        <w:t xml:space="preserve"> de produção, que</w:t>
      </w:r>
      <w:r w:rsidR="00E85ECC">
        <w:t xml:space="preserve"> deve ser baixo.</w:t>
      </w:r>
    </w:p>
    <w:p w:rsidR="0073757C" w:rsidRDefault="0073757C" w:rsidP="000B698A"/>
    <w:p w:rsidR="000F3B91" w:rsidRDefault="000F3B91">
      <w:pPr>
        <w:tabs>
          <w:tab w:val="clear" w:pos="0"/>
        </w:tabs>
        <w:suppressAutoHyphens w:val="0"/>
        <w:ind w:firstLine="0"/>
        <w:rPr>
          <w:b/>
        </w:rPr>
      </w:pPr>
      <w:r>
        <w:rPr>
          <w:b/>
        </w:rPr>
        <w:br w:type="page"/>
      </w:r>
    </w:p>
    <w:p w:rsidR="00396A9B" w:rsidRDefault="0021497C" w:rsidP="00396A9B">
      <w:pPr>
        <w:rPr>
          <w:b/>
        </w:rPr>
      </w:pPr>
      <w:r>
        <w:rPr>
          <w:b/>
        </w:rPr>
        <w:lastRenderedPageBreak/>
        <w:t>- Meios de transmissão</w:t>
      </w:r>
      <w:r w:rsidR="000A2F9B">
        <w:rPr>
          <w:b/>
        </w:rPr>
        <w:t xml:space="preserve">: </w:t>
      </w:r>
    </w:p>
    <w:p w:rsidR="00396A9B" w:rsidRDefault="00396A9B">
      <w:pPr>
        <w:ind w:firstLine="0"/>
        <w:rPr>
          <w:b/>
        </w:rPr>
      </w:pPr>
    </w:p>
    <w:p w:rsidR="00B47909" w:rsidRDefault="00650B96">
      <w:pPr>
        <w:ind w:firstLine="0"/>
      </w:pPr>
      <w:r>
        <w:tab/>
      </w:r>
      <w:r w:rsidR="001576E2">
        <w:t xml:space="preserve">O meio de transmissão </w:t>
      </w:r>
      <w:r w:rsidR="000E7901">
        <w:t>é definido</w:t>
      </w:r>
      <w:r w:rsidR="0021497C" w:rsidRPr="00395F06">
        <w:t xml:space="preserve"> </w:t>
      </w:r>
      <w:r w:rsidR="000E7901">
        <w:t>pel</w:t>
      </w:r>
      <w:r w:rsidR="005478BA">
        <w:t>a</w:t>
      </w:r>
      <w:r w:rsidR="0021497C" w:rsidRPr="00395F06">
        <w:t xml:space="preserve"> </w:t>
      </w:r>
      <w:r w:rsidR="005478BA">
        <w:t>forma</w:t>
      </w:r>
      <w:r w:rsidR="0021497C" w:rsidRPr="00395F06">
        <w:t xml:space="preserve"> </w:t>
      </w:r>
      <w:r>
        <w:t>de</w:t>
      </w:r>
      <w:r w:rsidR="0021497C" w:rsidRPr="00395F06">
        <w:t xml:space="preserve"> transmitir os dados e o tipo de </w:t>
      </w:r>
      <w:r w:rsidR="009E6164" w:rsidRPr="009E6164">
        <w:rPr>
          <w:i/>
        </w:rPr>
        <w:t>link</w:t>
      </w:r>
      <w:r w:rsidR="0021497C" w:rsidRPr="00395F06">
        <w:t>.</w:t>
      </w:r>
      <w:r w:rsidR="005478BA">
        <w:t xml:space="preserve"> A forma de transmissão </w:t>
      </w:r>
      <w:r w:rsidR="00CE7C23">
        <w:t xml:space="preserve">mais usada em RSSF é a multi-salto. O </w:t>
      </w:r>
      <w:r w:rsidR="009E6164" w:rsidRPr="009E6164">
        <w:rPr>
          <w:i/>
        </w:rPr>
        <w:t>link</w:t>
      </w:r>
      <w:r w:rsidR="00CE7C23">
        <w:t xml:space="preserve"> sem fio pode ser do tipo: rádio freqüência, infravermelho ou ó</w:t>
      </w:r>
      <w:r w:rsidR="00F51FD4">
        <w:t>p</w:t>
      </w:r>
      <w:r w:rsidR="00CE7C23">
        <w:t>tico.</w:t>
      </w:r>
    </w:p>
    <w:p w:rsidR="00B51D57" w:rsidRDefault="00650B96">
      <w:pPr>
        <w:ind w:firstLine="0"/>
      </w:pPr>
      <w:r>
        <w:tab/>
      </w:r>
      <w:r w:rsidR="00CE7C23">
        <w:t xml:space="preserve">Transmissão multi-salto consiste em definir uma rota passando por diversos nós até chegar ao nó de destino. A transmissão de dados de um nó para outro ao longo de uma rota é considerada um salto. </w:t>
      </w:r>
    </w:p>
    <w:p w:rsidR="00E1159A" w:rsidRDefault="00E1159A" w:rsidP="000B698A"/>
    <w:p w:rsidR="00E1159A" w:rsidRDefault="00E1159A" w:rsidP="000B698A">
      <w:pPr>
        <w:rPr>
          <w:b/>
        </w:rPr>
      </w:pPr>
      <w:r w:rsidRPr="00D62A3F">
        <w:rPr>
          <w:b/>
        </w:rPr>
        <w:t>- Consumo de Potência</w:t>
      </w:r>
      <w:r w:rsidR="000A2F9B">
        <w:rPr>
          <w:b/>
        </w:rPr>
        <w:t>:</w:t>
      </w:r>
      <w:r w:rsidR="000A2F9B" w:rsidDel="000A2F9B">
        <w:rPr>
          <w:b/>
        </w:rPr>
        <w:t xml:space="preserve"> </w:t>
      </w:r>
    </w:p>
    <w:p w:rsidR="00B51D57" w:rsidRDefault="00B51D57" w:rsidP="005051B2">
      <w:pPr>
        <w:rPr>
          <w:b/>
        </w:rPr>
      </w:pPr>
    </w:p>
    <w:p w:rsidR="00B51D57" w:rsidRDefault="00D62A3F" w:rsidP="005051B2">
      <w:r w:rsidRPr="00D62A3F">
        <w:t>Fatores energéticos são bastantes críticos</w:t>
      </w:r>
      <w:r>
        <w:t xml:space="preserve"> em RSSF uma vez que os nós não são facilmente acessíveis e por isso o reabastecimento de bateria não é possível. Desse modo</w:t>
      </w:r>
      <w:r w:rsidR="004039B1">
        <w:t>,</w:t>
      </w:r>
      <w:r>
        <w:t xml:space="preserve"> durante o projeto dos protocolos e algoritmos que irão </w:t>
      </w:r>
      <w:r w:rsidR="000E7901">
        <w:t xml:space="preserve">executar </w:t>
      </w:r>
      <w:r>
        <w:t>no nó sensor deve-se sempre buscar a forma mais eficiente de realizar a tarefa tendo em vista a conservação de energia como prioridade.</w:t>
      </w:r>
    </w:p>
    <w:p w:rsidR="00CE7C23" w:rsidRPr="000B698A" w:rsidRDefault="00CE7C23" w:rsidP="000B698A"/>
    <w:p w:rsidR="006E4998" w:rsidRDefault="001C3D5B" w:rsidP="00CF0DF2">
      <w:pPr>
        <w:pStyle w:val="Ttulo2"/>
      </w:pPr>
      <w:r>
        <w:t xml:space="preserve"> </w:t>
      </w:r>
      <w:bookmarkStart w:id="87" w:name="_Toc248499909"/>
      <w:bookmarkStart w:id="88" w:name="_Toc248572220"/>
      <w:r w:rsidR="004039B1">
        <w:t>Classificação das RSSF</w:t>
      </w:r>
      <w:r w:rsidR="00575940">
        <w:t>s</w:t>
      </w:r>
      <w:bookmarkEnd w:id="87"/>
      <w:bookmarkEnd w:id="88"/>
    </w:p>
    <w:p w:rsidR="00432B91" w:rsidRPr="00432B91" w:rsidRDefault="00432B91" w:rsidP="00432B91"/>
    <w:p w:rsidR="00EF0F4C" w:rsidRDefault="00432B91" w:rsidP="00432B91">
      <w:pPr>
        <w:ind w:firstLine="0"/>
      </w:pPr>
      <w:r>
        <w:tab/>
        <w:t xml:space="preserve">De acordo com </w:t>
      </w:r>
      <w:r w:rsidR="00AE2587">
        <w:t xml:space="preserve">Ruiz </w:t>
      </w:r>
      <w:sdt>
        <w:sdtPr>
          <w:id w:val="4491967"/>
          <w:citation/>
        </w:sdtPr>
        <w:sdtContent>
          <w:fldSimple w:instr=" CITATION Rui04 \l 1046  ">
            <w:r w:rsidR="00F61F6F">
              <w:rPr>
                <w:noProof/>
              </w:rPr>
              <w:t>(Ruiz, et al. 2004)</w:t>
            </w:r>
          </w:fldSimple>
        </w:sdtContent>
      </w:sdt>
      <w:r w:rsidR="00E1190B">
        <w:t>,</w:t>
      </w:r>
      <w:r>
        <w:t xml:space="preserve"> a aplicação influenciará diretamente no modo como a rede será construída devendo o projetista considerar, além dos requisitos funcionais da aplicação, aspectos relacionados tanto ao ambiente onde os sensores serão inseridos quanto às características e restrições dos nós sensores</w:t>
      </w:r>
      <w:r w:rsidR="00217C6B">
        <w:t xml:space="preserve"> a serem utilizados. Basead</w:t>
      </w:r>
      <w:r w:rsidR="00AE2587">
        <w:t>o</w:t>
      </w:r>
      <w:r w:rsidR="00217C6B">
        <w:t xml:space="preserve"> nessa constatação</w:t>
      </w:r>
      <w:r w:rsidR="004039B1">
        <w:t>,</w:t>
      </w:r>
      <w:r w:rsidR="00217C6B">
        <w:t xml:space="preserve"> as RSSF foram classificad</w:t>
      </w:r>
      <w:r w:rsidR="00F1165E">
        <w:t xml:space="preserve">as quanto à configuração,  ao sensoriamento, </w:t>
      </w:r>
      <w:r w:rsidR="00217C6B">
        <w:t>à comunicação e ao processamento.</w:t>
      </w:r>
      <w:r w:rsidR="004B6DDA">
        <w:t xml:space="preserve"> </w:t>
      </w:r>
    </w:p>
    <w:p w:rsidR="00432B91" w:rsidRDefault="00432B91" w:rsidP="001C3D5B">
      <w:pPr>
        <w:ind w:firstLine="0"/>
      </w:pPr>
    </w:p>
    <w:p w:rsidR="00B51D57" w:rsidRDefault="0068271C" w:rsidP="00602B01">
      <w:pPr>
        <w:pStyle w:val="Ttulo3"/>
        <w:ind w:left="600" w:hanging="600"/>
      </w:pPr>
      <w:bookmarkStart w:id="89" w:name="_Toc248499910"/>
      <w:bookmarkStart w:id="90" w:name="_Toc248572221"/>
      <w:r>
        <w:t xml:space="preserve">Quanto à </w:t>
      </w:r>
      <w:r w:rsidR="005D06EF">
        <w:t>C</w:t>
      </w:r>
      <w:r>
        <w:t>onfiguração</w:t>
      </w:r>
      <w:bookmarkEnd w:id="89"/>
      <w:bookmarkEnd w:id="90"/>
    </w:p>
    <w:p w:rsidR="00C153BA" w:rsidRDefault="00C153BA" w:rsidP="00C153BA"/>
    <w:p w:rsidR="00B70354" w:rsidRDefault="002E2A2B">
      <w:pPr>
        <w:ind w:firstLine="0"/>
        <w:rPr>
          <w:b/>
        </w:rPr>
      </w:pPr>
      <w:r>
        <w:tab/>
      </w:r>
      <w:r w:rsidR="00507990">
        <w:t xml:space="preserve">Quanto à configuração podemos subdividir as RSSF em cinco subclasses que são: composição, organização, mobilidade, densidade, </w:t>
      </w:r>
      <w:r w:rsidR="000E7901">
        <w:t xml:space="preserve">distribuição. </w:t>
      </w:r>
    </w:p>
    <w:p w:rsidR="00CA6605" w:rsidRDefault="00CA6605" w:rsidP="00B70354">
      <w:pPr>
        <w:ind w:firstLine="0"/>
      </w:pPr>
      <w:r>
        <w:rPr>
          <w:b/>
        </w:rPr>
        <w:tab/>
      </w:r>
      <w:r w:rsidR="004F6DFD">
        <w:t>S</w:t>
      </w:r>
      <w:r w:rsidR="00507990">
        <w:t xml:space="preserve">egundo </w:t>
      </w:r>
      <w:r w:rsidR="004F6DFD">
        <w:t>a</w:t>
      </w:r>
      <w:r w:rsidR="00507990">
        <w:t xml:space="preserve"> composição</w:t>
      </w:r>
      <w:r w:rsidR="004F6DFD">
        <w:t xml:space="preserve">, </w:t>
      </w:r>
      <w:r w:rsidR="00F84235">
        <w:t>a configuração da</w:t>
      </w:r>
      <w:r w:rsidR="004F6DFD">
        <w:t xml:space="preserve"> RSSF pode ser </w:t>
      </w:r>
      <w:r w:rsidR="00507990">
        <w:t>homogênea ou h</w:t>
      </w:r>
      <w:r w:rsidR="00507990" w:rsidRPr="00507990">
        <w:t>e</w:t>
      </w:r>
      <w:r w:rsidR="00507990">
        <w:t xml:space="preserve">terogênea. A tipificação se dá de acordo com o tipo de hardware utilizado na rede. Se toda a rede é composta por nós com a mesma especificação de hardware dizemos que </w:t>
      </w:r>
      <w:r w:rsidR="00507990">
        <w:lastRenderedPageBreak/>
        <w:t xml:space="preserve">ela é uma rede homogênea caso contrário será considerada </w:t>
      </w:r>
      <w:r w:rsidR="00B70354">
        <w:t>h</w:t>
      </w:r>
      <w:r w:rsidR="00507990">
        <w:t>eterogênea. Eventualmente, podem esta</w:t>
      </w:r>
      <w:r w:rsidR="004F6DFD">
        <w:t>r</w:t>
      </w:r>
      <w:r w:rsidR="00507990">
        <w:t xml:space="preserve"> </w:t>
      </w:r>
      <w:r w:rsidR="006261FC">
        <w:t xml:space="preserve">executando </w:t>
      </w:r>
      <w:r w:rsidR="00507990">
        <w:t>software</w:t>
      </w:r>
      <w:r w:rsidR="004F6DFD">
        <w:t>s</w:t>
      </w:r>
      <w:r w:rsidR="00507990">
        <w:t xml:space="preserve"> diferentes</w:t>
      </w:r>
      <w:r w:rsidR="004F6DFD">
        <w:t xml:space="preserve"> em nós de uma rede </w:t>
      </w:r>
      <w:r>
        <w:t xml:space="preserve">homogênea. </w:t>
      </w:r>
    </w:p>
    <w:p w:rsidR="000D3BE8" w:rsidRDefault="00CA6605" w:rsidP="00B70354">
      <w:pPr>
        <w:ind w:firstLine="0"/>
      </w:pPr>
      <w:r>
        <w:tab/>
      </w:r>
      <w:r w:rsidR="004F6DFD">
        <w:t xml:space="preserve">Segundo a organização, </w:t>
      </w:r>
      <w:r w:rsidR="00F84235">
        <w:t>a configuração da</w:t>
      </w:r>
      <w:r w:rsidR="004F6DFD">
        <w:t xml:space="preserve"> RSSF pode ser hierárquica ou plana. Em ambas, os nós estão dispostos em grupos, porém se existe alguma hierarquia dentro de um grupo</w:t>
      </w:r>
      <w:r w:rsidR="006261FC">
        <w:t>,</w:t>
      </w:r>
      <w:r w:rsidR="004F6DFD">
        <w:t xml:space="preserve"> dizemos que ela é uma rede hierárquica</w:t>
      </w:r>
      <w:r w:rsidR="006261FC">
        <w:t>,</w:t>
      </w:r>
      <w:r w:rsidR="004F6DFD">
        <w:t xml:space="preserve"> caso contrário</w:t>
      </w:r>
      <w:r w:rsidR="006261FC">
        <w:t>,</w:t>
      </w:r>
      <w:r w:rsidR="004F6DFD">
        <w:t xml:space="preserve"> será considerada plana. Um exemplo de configuração de RSSF hierárquica pode ser visto em</w:t>
      </w:r>
      <w:r w:rsidR="00385BED">
        <w:t xml:space="preserve"> Heinzelman </w:t>
      </w:r>
      <w:sdt>
        <w:sdtPr>
          <w:id w:val="2369463"/>
          <w:citation/>
        </w:sdtPr>
        <w:sdtContent>
          <w:fldSimple w:instr=" CITATION Hei00 \l 1046  ">
            <w:r w:rsidR="00400A73">
              <w:rPr>
                <w:noProof/>
              </w:rPr>
              <w:t>(Heinzelman e Chandrakasan 2000)</w:t>
            </w:r>
          </w:fldSimple>
        </w:sdtContent>
      </w:sdt>
      <w:r w:rsidR="000D3BE8">
        <w:t>.</w:t>
      </w:r>
    </w:p>
    <w:p w:rsidR="00F84235" w:rsidRDefault="00CA6605" w:rsidP="00B70354">
      <w:pPr>
        <w:ind w:firstLine="0"/>
      </w:pPr>
      <w:r>
        <w:tab/>
      </w:r>
      <w:r w:rsidR="00F84235">
        <w:t>Segundo a mobilidade, a configuração da RSSF pode ser móvel ou estacionária. A tipificação se dá de acordo com o posicionamento dos nós sensores durante o tempo de vida da rede. Se um nó permanece no mesmo local desde a sua deposição na área de monitoramento até o fim d</w:t>
      </w:r>
      <w:r w:rsidR="009B0B43">
        <w:t xml:space="preserve">a vida da rede dizemos que é uma rede </w:t>
      </w:r>
      <w:r w:rsidR="00F84235">
        <w:t>estacionári</w:t>
      </w:r>
      <w:r w:rsidR="009B0B43">
        <w:t>a</w:t>
      </w:r>
      <w:r w:rsidR="00F84235">
        <w:t xml:space="preserve"> caso contrário será considerad</w:t>
      </w:r>
      <w:r w:rsidR="009B0B43">
        <w:t>a</w:t>
      </w:r>
      <w:r w:rsidR="00F84235">
        <w:t xml:space="preserve"> móvel.</w:t>
      </w:r>
    </w:p>
    <w:p w:rsidR="00CA6605" w:rsidRDefault="00CA6605">
      <w:pPr>
        <w:ind w:firstLine="0"/>
      </w:pPr>
      <w:r>
        <w:tab/>
      </w:r>
      <w:r w:rsidR="00F84235">
        <w:t>Segundo a densidade, a configuração da RSSF pode ser</w:t>
      </w:r>
      <w:r w:rsidR="009B0B43">
        <w:t xml:space="preserve"> </w:t>
      </w:r>
      <w:r w:rsidR="00F84235">
        <w:t>balanceada,</w:t>
      </w:r>
      <w:r w:rsidR="009B0B43">
        <w:t xml:space="preserve"> ou</w:t>
      </w:r>
      <w:r w:rsidR="00F84235">
        <w:t xml:space="preserve"> densa</w:t>
      </w:r>
      <w:r w:rsidR="009B0B43">
        <w:t>,</w:t>
      </w:r>
      <w:r w:rsidR="00F84235">
        <w:t xml:space="preserve"> </w:t>
      </w:r>
      <w:r w:rsidR="009B0B43">
        <w:t>ou esparsa</w:t>
      </w:r>
      <w:r w:rsidR="00F84235">
        <w:t xml:space="preserve">. A tipificação se dá de acordo com </w:t>
      </w:r>
      <w:r w:rsidR="009B0B43">
        <w:t xml:space="preserve">a distribuição e concentração </w:t>
      </w:r>
      <w:r w:rsidR="00F84235">
        <w:t xml:space="preserve">dos nós sensores </w:t>
      </w:r>
      <w:r w:rsidR="009B0B43">
        <w:t>por unidade de área de monitoramento</w:t>
      </w:r>
      <w:r w:rsidR="00F84235">
        <w:t>.</w:t>
      </w:r>
      <w:r w:rsidR="006261FC">
        <w:t xml:space="preserve"> </w:t>
      </w:r>
    </w:p>
    <w:p w:rsidR="00B51D57" w:rsidRDefault="00CA6605">
      <w:pPr>
        <w:ind w:firstLine="0"/>
      </w:pPr>
      <w:r>
        <w:tab/>
      </w:r>
      <w:r w:rsidR="00F84235">
        <w:t xml:space="preserve">Se </w:t>
      </w:r>
      <w:r w:rsidR="009B0B43">
        <w:t>a distribuição foi realizada de maneira considerada ideal para o objetivo da aplicação dizemos que a rede é balanceada</w:t>
      </w:r>
      <w:r w:rsidR="00D90BE6">
        <w:t>.</w:t>
      </w:r>
      <w:r w:rsidR="009B0B43">
        <w:t xml:space="preserve"> </w:t>
      </w:r>
      <w:r w:rsidR="00D90BE6">
        <w:t>S</w:t>
      </w:r>
      <w:r w:rsidR="009B0B43">
        <w:t>e a distribuição apresenta alta concentração de nós por unidade de monitoramento a rede é densa</w:t>
      </w:r>
      <w:r w:rsidR="00BE7496">
        <w:t>.</w:t>
      </w:r>
      <w:r w:rsidDel="00CA6605">
        <w:t xml:space="preserve"> </w:t>
      </w:r>
      <w:r w:rsidR="00D90BE6">
        <w:t>S</w:t>
      </w:r>
      <w:r w:rsidR="009B0B43">
        <w:t>e</w:t>
      </w:r>
      <w:r w:rsidR="00D90BE6">
        <w:t xml:space="preserve"> ela</w:t>
      </w:r>
      <w:r w:rsidR="009B0B43">
        <w:t xml:space="preserve"> apresenta baixa concentração de nós por unidade de área estamos diante de uma rede esparsa</w:t>
      </w:r>
      <w:r w:rsidR="00F84235">
        <w:t>.</w:t>
      </w:r>
    </w:p>
    <w:p w:rsidR="008C4A47" w:rsidRDefault="00CA6605">
      <w:pPr>
        <w:ind w:firstLine="0"/>
      </w:pPr>
      <w:r>
        <w:tab/>
      </w:r>
      <w:r w:rsidR="00D90E68">
        <w:t>Segundo a distribuição, a configuração da RSSF pode ser irregular ou regular. A tipificação se dá de acordo com a uniformidade de distribuição dos nós sensores na área monitorada. Se os nós estão distribuídos ao longo da área monitorada uniformemente a rede será dita regular caso contrario será considerada irregular.</w:t>
      </w:r>
      <w:r>
        <w:t xml:space="preserve"> </w:t>
      </w:r>
    </w:p>
    <w:p w:rsidR="008C4A47" w:rsidRDefault="008C4A47">
      <w:pPr>
        <w:ind w:firstLine="0"/>
      </w:pPr>
    </w:p>
    <w:p w:rsidR="00B51D57" w:rsidRDefault="0068271C" w:rsidP="00602B01">
      <w:pPr>
        <w:pStyle w:val="Ttulo3"/>
        <w:ind w:left="600" w:hanging="600"/>
      </w:pPr>
      <w:bookmarkStart w:id="91" w:name="_Toc248499911"/>
      <w:bookmarkStart w:id="92" w:name="_Toc248572222"/>
      <w:r>
        <w:t xml:space="preserve">Quanto ao </w:t>
      </w:r>
      <w:r w:rsidR="005D06EF">
        <w:t>S</w:t>
      </w:r>
      <w:r>
        <w:t>ensoriamento</w:t>
      </w:r>
      <w:bookmarkEnd w:id="91"/>
      <w:bookmarkEnd w:id="92"/>
    </w:p>
    <w:p w:rsidR="003E6D35" w:rsidRDefault="003E6D35" w:rsidP="003E6D35"/>
    <w:p w:rsidR="00396A9B" w:rsidRDefault="003E6D35" w:rsidP="0006550C">
      <w:r>
        <w:t>Quanto ao sensoriamento podemos subdividir as RSSF</w:t>
      </w:r>
      <w:r w:rsidR="00AB258A">
        <w:t>s</w:t>
      </w:r>
      <w:r>
        <w:t xml:space="preserve"> </w:t>
      </w:r>
      <w:r w:rsidR="00D85B66">
        <w:t>de acordo com a regularidade em que a tarefa de</w:t>
      </w:r>
      <w:r>
        <w:t xml:space="preserve"> coleta</w:t>
      </w:r>
      <w:r w:rsidR="00D85B66">
        <w:t xml:space="preserve"> de dados é realizada.</w:t>
      </w:r>
      <w:r w:rsidR="00DB33A6">
        <w:t xml:space="preserve"> </w:t>
      </w:r>
      <w:r w:rsidR="00AB258A">
        <w:t>O</w:t>
      </w:r>
      <w:r w:rsidR="00582759">
        <w:t xml:space="preserve"> sensoriamento dos nós</w:t>
      </w:r>
      <w:r w:rsidR="00546C6A">
        <w:t xml:space="preserve"> da </w:t>
      </w:r>
      <w:r w:rsidR="00582759">
        <w:t>RSSF pode ser periódico, ou contínuo, ou reativo, ou tempo real. A ti</w:t>
      </w:r>
      <w:r w:rsidR="00456E2A">
        <w:t>pificação se dá de acordo com</w:t>
      </w:r>
      <w:r w:rsidR="00546C6A">
        <w:t xml:space="preserve"> intervalos</w:t>
      </w:r>
      <w:r w:rsidR="00456E2A">
        <w:t xml:space="preserve"> de tempo</w:t>
      </w:r>
      <w:r w:rsidR="00546C6A">
        <w:t xml:space="preserve"> entre</w:t>
      </w:r>
      <w:r w:rsidR="00456E2A">
        <w:t xml:space="preserve"> as</w:t>
      </w:r>
      <w:r w:rsidR="00546C6A">
        <w:t xml:space="preserve"> coletas de dados. </w:t>
      </w:r>
    </w:p>
    <w:p w:rsidR="00396A9B" w:rsidRDefault="00546C6A" w:rsidP="0006550C">
      <w:r>
        <w:t>Se a coleta é feita em intervalos regulares</w:t>
      </w:r>
      <w:r w:rsidR="00456E2A">
        <w:t xml:space="preserve"> diz-se que o sensoriamento é regular, se os </w:t>
      </w:r>
      <w:r w:rsidR="00D85B66">
        <w:t>dados</w:t>
      </w:r>
      <w:r w:rsidR="00456E2A">
        <w:t xml:space="preserve"> são coletados continuamente para, por exemplo, formação de base dados para pesquisas temos uma rede de sensoriamento contínuo</w:t>
      </w:r>
      <w:r w:rsidR="00F76F02">
        <w:t>.</w:t>
      </w:r>
    </w:p>
    <w:p w:rsidR="00B51D57" w:rsidRDefault="00F76F02" w:rsidP="0006550C">
      <w:pPr>
        <w:rPr>
          <w:b/>
        </w:rPr>
      </w:pPr>
      <w:r>
        <w:lastRenderedPageBreak/>
        <w:t>C</w:t>
      </w:r>
      <w:r w:rsidR="00456E2A">
        <w:t>aso a coleta ocorr</w:t>
      </w:r>
      <w:r w:rsidR="00D85B66">
        <w:t>a devido à</w:t>
      </w:r>
      <w:r w:rsidR="00456E2A">
        <w:t xml:space="preserve"> ocorrência de um determinado evento ou quando solicitado por um observador, neste caso temos um sensoriamento reativo </w:t>
      </w:r>
      <w:r w:rsidR="00D85B66">
        <w:t xml:space="preserve">e quando os nós coletam a maior quantidade de informações no menor intervalo de tempo possível temos um sensoriamento de tempo real. </w:t>
      </w:r>
    </w:p>
    <w:p w:rsidR="00CA6605" w:rsidRDefault="00CA6605">
      <w:pPr>
        <w:tabs>
          <w:tab w:val="clear" w:pos="0"/>
        </w:tabs>
        <w:suppressAutoHyphens w:val="0"/>
        <w:ind w:firstLine="0"/>
        <w:rPr>
          <w:b/>
        </w:rPr>
      </w:pPr>
    </w:p>
    <w:p w:rsidR="00B51D57" w:rsidRDefault="001C3D5B" w:rsidP="00602B01">
      <w:pPr>
        <w:pStyle w:val="Ttulo3"/>
        <w:ind w:left="600" w:hanging="600"/>
      </w:pPr>
      <w:bookmarkStart w:id="93" w:name="_Toc248499912"/>
      <w:bookmarkStart w:id="94" w:name="_Toc248572223"/>
      <w:r>
        <w:t xml:space="preserve">Quanto à </w:t>
      </w:r>
      <w:r w:rsidR="005D06EF">
        <w:t>C</w:t>
      </w:r>
      <w:r>
        <w:t>omunicação</w:t>
      </w:r>
      <w:bookmarkEnd w:id="93"/>
      <w:bookmarkEnd w:id="94"/>
    </w:p>
    <w:p w:rsidR="000B698A" w:rsidRDefault="000B698A" w:rsidP="000B698A">
      <w:pPr>
        <w:ind w:left="349"/>
      </w:pPr>
    </w:p>
    <w:p w:rsidR="006618FD" w:rsidRDefault="006618FD" w:rsidP="006618FD">
      <w:r>
        <w:t xml:space="preserve">Quanto à comunicação podemos subdividir as RSSF em </w:t>
      </w:r>
      <w:r w:rsidR="006838F4">
        <w:t>cinco</w:t>
      </w:r>
      <w:r>
        <w:t xml:space="preserve"> subclasses que são: disseminação, tipo de conexão, transmissão</w:t>
      </w:r>
      <w:r w:rsidR="006838F4">
        <w:t>, alocação de canal e fluxo de informação</w:t>
      </w:r>
      <w:r>
        <w:t>.</w:t>
      </w:r>
    </w:p>
    <w:p w:rsidR="00396A9B" w:rsidRDefault="006618FD" w:rsidP="002003EF">
      <w:r>
        <w:t xml:space="preserve">Segundo a disseminação de dados, a comunicação na RSSF pode ser programada, ou contínua, ou sob demanda. A tipificação se dá de acordo com intervalos de tempo entre disseminações de dados. </w:t>
      </w:r>
    </w:p>
    <w:p w:rsidR="00B51D57" w:rsidRDefault="006618FD" w:rsidP="002003EF">
      <w:r>
        <w:t xml:space="preserve">Se a disseminação é feita em intervalos regulares diz-se que a comunicação é programada, se disseminação ocorre de forma contínua </w:t>
      </w:r>
      <w:r w:rsidR="00297F4C">
        <w:t>à</w:t>
      </w:r>
      <w:r>
        <w:t xml:space="preserve"> comunicação será dita contínu</w:t>
      </w:r>
      <w:r w:rsidR="00BD32EF">
        <w:t>a</w:t>
      </w:r>
      <w:r w:rsidR="00AD56A0">
        <w:t>.</w:t>
      </w:r>
      <w:r w:rsidR="00396A9B">
        <w:t xml:space="preserve"> </w:t>
      </w:r>
      <w:r w:rsidR="00AD56A0">
        <w:t>C</w:t>
      </w:r>
      <w:r>
        <w:t>aso a disseminação ocorra devido à ocorrência de um determinado evento ou quando solicitado por um observador, neste caso temos uma RSSF com comunicação sob demanda.</w:t>
      </w:r>
    </w:p>
    <w:p w:rsidR="00396A9B" w:rsidRDefault="006618FD" w:rsidP="00396A9B">
      <w:r>
        <w:t xml:space="preserve">Segundo o tipo de conexão, a comunicação na RSSF pode ser simétrica ou assimétrica. A tipificação se dá de acordo com o alcance da </w:t>
      </w:r>
      <w:r w:rsidR="00261661">
        <w:t>conexão</w:t>
      </w:r>
      <w:r>
        <w:t xml:space="preserve"> entre os nós sensores.</w:t>
      </w:r>
      <w:r w:rsidR="00396A9B">
        <w:t xml:space="preserve"> </w:t>
      </w:r>
      <w:r>
        <w:t xml:space="preserve">Se o alcance varia durante a </w:t>
      </w:r>
      <w:r w:rsidR="00AB491E">
        <w:t>transferência de informações</w:t>
      </w:r>
      <w:r>
        <w:t xml:space="preserve"> </w:t>
      </w:r>
      <w:r w:rsidR="00261661">
        <w:t>entre os</w:t>
      </w:r>
      <w:r>
        <w:t xml:space="preserve"> nós sensores</w:t>
      </w:r>
      <w:r w:rsidR="00F271C6">
        <w:t>,</w:t>
      </w:r>
      <w:r>
        <w:t xml:space="preserve"> a</w:t>
      </w:r>
      <w:r w:rsidR="00261661">
        <w:t xml:space="preserve"> rede</w:t>
      </w:r>
      <w:r>
        <w:t xml:space="preserve"> é dita</w:t>
      </w:r>
      <w:r w:rsidR="00261661">
        <w:t xml:space="preserve"> de comunicação</w:t>
      </w:r>
      <w:r>
        <w:t xml:space="preserve"> assimétrica, exceto no caso da comunicação com o nó sorvedouro, caso contr</w:t>
      </w:r>
      <w:r w:rsidR="00844697">
        <w:t>ário</w:t>
      </w:r>
      <w:r w:rsidR="00F271C6">
        <w:t>,</w:t>
      </w:r>
      <w:r w:rsidR="00844697">
        <w:t xml:space="preserve"> a </w:t>
      </w:r>
      <w:r w:rsidR="00261661">
        <w:t>rede</w:t>
      </w:r>
      <w:r w:rsidR="00844697">
        <w:t xml:space="preserve"> </w:t>
      </w:r>
      <w:r w:rsidR="00F271C6">
        <w:t xml:space="preserve">é </w:t>
      </w:r>
      <w:r w:rsidR="00844697">
        <w:t>classificada como simétrica.</w:t>
      </w:r>
    </w:p>
    <w:p w:rsidR="00A56A28" w:rsidRDefault="00E07314" w:rsidP="00A56A28">
      <w:r>
        <w:t xml:space="preserve">Segundo o tipo de conexão, a comunicação na RSSF pode ser </w:t>
      </w:r>
      <w:r w:rsidRPr="00CA6605">
        <w:rPr>
          <w:i/>
        </w:rPr>
        <w:t>simplex</w:t>
      </w:r>
      <w:r w:rsidR="00F271C6">
        <w:t>,</w:t>
      </w:r>
      <w:r>
        <w:t xml:space="preserve"> </w:t>
      </w:r>
      <w:r w:rsidRPr="00A1603E">
        <w:rPr>
          <w:i/>
        </w:rPr>
        <w:t>half-</w:t>
      </w:r>
      <w:r w:rsidR="00CA6605">
        <w:rPr>
          <w:i/>
        </w:rPr>
        <w:t>duplex</w:t>
      </w:r>
      <w:r w:rsidR="000B0336">
        <w:t xml:space="preserve"> </w:t>
      </w:r>
      <w:r w:rsidR="00D44FA9">
        <w:t>ou</w:t>
      </w:r>
      <w:r w:rsidR="00CA6605">
        <w:t xml:space="preserve"> </w:t>
      </w:r>
      <w:r>
        <w:t xml:space="preserve"> </w:t>
      </w:r>
      <w:r w:rsidRPr="00A1603E">
        <w:rPr>
          <w:i/>
        </w:rPr>
        <w:t>full-duplex</w:t>
      </w:r>
      <w:r>
        <w:t>. A tipificação se dá de acordo com a capacidade de transmissão e recepção da unidade transceptora dos nós sensores.</w:t>
      </w:r>
      <w:r w:rsidR="00F271C6">
        <w:t xml:space="preserve"> </w:t>
      </w:r>
    </w:p>
    <w:p w:rsidR="00A35839" w:rsidRDefault="00E07314" w:rsidP="00A35839">
      <w:r>
        <w:t>Se os nós sens</w:t>
      </w:r>
      <w:r w:rsidR="00BD32EF">
        <w:t>ores possuírem uma unidade</w:t>
      </w:r>
      <w:r>
        <w:t xml:space="preserve"> capaz apenas de envia</w:t>
      </w:r>
      <w:r w:rsidR="00BD32EF">
        <w:t>r</w:t>
      </w:r>
      <w:r>
        <w:t xml:space="preserve"> dados </w:t>
      </w:r>
      <w:r w:rsidR="00BD32EF">
        <w:t>classifica-se</w:t>
      </w:r>
      <w:r>
        <w:t xml:space="preserve"> a rede como de comunicação simplex</w:t>
      </w:r>
      <w:r w:rsidR="00A1603E">
        <w:t>.</w:t>
      </w:r>
      <w:r>
        <w:t xml:space="preserve"> </w:t>
      </w:r>
      <w:r w:rsidR="00A1603E">
        <w:t>C</w:t>
      </w:r>
      <w:r>
        <w:t>aso a unidade consiga enviar e receber dados em intervalos distintos diz-se que é uma rede de comunicação duplex</w:t>
      </w:r>
      <w:r w:rsidR="00A1603E">
        <w:t>.</w:t>
      </w:r>
      <w:r w:rsidR="00F271C6">
        <w:t xml:space="preserve"> </w:t>
      </w:r>
    </w:p>
    <w:p w:rsidR="00B51D57" w:rsidRDefault="00A1603E" w:rsidP="00A35839">
      <w:r>
        <w:t>S</w:t>
      </w:r>
      <w:r w:rsidR="00E07314">
        <w:t xml:space="preserve">e for possível enviar e receber dados ao mesmo tempo a rede </w:t>
      </w:r>
      <w:r>
        <w:t>será</w:t>
      </w:r>
      <w:r w:rsidR="00E07314">
        <w:t xml:space="preserve"> </w:t>
      </w:r>
      <w:r w:rsidR="002C726D">
        <w:t xml:space="preserve">dita de comunicação </w:t>
      </w:r>
      <w:r w:rsidR="002C726D" w:rsidRPr="00A1603E">
        <w:rPr>
          <w:i/>
        </w:rPr>
        <w:t>full-duplex</w:t>
      </w:r>
      <w:r w:rsidR="002C726D">
        <w:t>.</w:t>
      </w:r>
    </w:p>
    <w:p w:rsidR="00E179EC" w:rsidRDefault="00BD32EF" w:rsidP="00E85FD3">
      <w:r>
        <w:t xml:space="preserve">Segundo a alocação de canais, a comunicação na RSSF pode ser </w:t>
      </w:r>
      <w:r w:rsidR="002C726D">
        <w:t>estática ou dinâmica. A tipificação ocorre considerando-se o modo como é dividid</w:t>
      </w:r>
      <w:r w:rsidR="001A0057">
        <w:t>a</w:t>
      </w:r>
      <w:r w:rsidR="002C726D">
        <w:t xml:space="preserve"> a largura de </w:t>
      </w:r>
      <w:r w:rsidR="002C726D">
        <w:lastRenderedPageBreak/>
        <w:t>banda</w:t>
      </w:r>
      <w:r w:rsidR="001A0057">
        <w:t xml:space="preserve"> da rede</w:t>
      </w:r>
      <w:r w:rsidR="002C726D">
        <w:t>, ou seja, a quantidade máxima de dados que podem ser transmitidos ao long</w:t>
      </w:r>
      <w:r w:rsidR="001A0057">
        <w:t>o</w:t>
      </w:r>
      <w:r w:rsidR="002C726D">
        <w:t xml:space="preserve"> do link de comunicação.</w:t>
      </w:r>
      <w:r w:rsidR="001A0057">
        <w:t xml:space="preserve"> </w:t>
      </w:r>
    </w:p>
    <w:p w:rsidR="00E179EC" w:rsidRDefault="001A0057" w:rsidP="003A75E8">
      <w:r>
        <w:t>Se a divisão for fixa, todos os nós devem possuir partes iguais para transmitir (largura de banda dos nós igual)</w:t>
      </w:r>
      <w:r w:rsidR="00AF3AC7">
        <w:t>,</w:t>
      </w:r>
      <w:r w:rsidR="003A75E8">
        <w:t xml:space="preserve"> desse modo</w:t>
      </w:r>
      <w:r>
        <w:t xml:space="preserve"> dizemos que a comunicação da rede é estática</w:t>
      </w:r>
      <w:r w:rsidR="00AF3AC7">
        <w:t>.</w:t>
      </w:r>
      <w:r w:rsidR="00E85FD3">
        <w:t xml:space="preserve"> </w:t>
      </w:r>
      <w:r w:rsidR="00AF3AC7">
        <w:t>C</w:t>
      </w:r>
      <w:r>
        <w:t>aso não exista atribuição fixa de largura de banda</w:t>
      </w:r>
      <w:r w:rsidR="003A75E8">
        <w:t xml:space="preserve"> para</w:t>
      </w:r>
      <w:r>
        <w:t xml:space="preserve"> os nós</w:t>
      </w:r>
      <w:r w:rsidR="003A75E8">
        <w:t xml:space="preserve"> e eles</w:t>
      </w:r>
      <w:r>
        <w:t xml:space="preserve"> disputem o canal de transmissão</w:t>
      </w:r>
      <w:r w:rsidR="00F271C6">
        <w:t>,</w:t>
      </w:r>
      <w:r>
        <w:t xml:space="preserve"> </w:t>
      </w:r>
      <w:r w:rsidR="003A75E8">
        <w:t xml:space="preserve">neste caso </w:t>
      </w:r>
      <w:r>
        <w:t>a comunicação será considerada dinâmica.</w:t>
      </w:r>
    </w:p>
    <w:p w:rsidR="00E179EC" w:rsidRDefault="003A75E8" w:rsidP="00E179EC">
      <w:r>
        <w:t xml:space="preserve">Segundo o fluxo de informação, a comunicação na RSSF pode ser </w:t>
      </w:r>
      <w:r w:rsidRPr="003A75E8">
        <w:rPr>
          <w:i/>
        </w:rPr>
        <w:t>flooding</w:t>
      </w:r>
      <w:r>
        <w:t xml:space="preserve">, </w:t>
      </w:r>
      <w:r w:rsidRPr="003A75E8">
        <w:rPr>
          <w:i/>
        </w:rPr>
        <w:t>mult</w:t>
      </w:r>
      <w:r w:rsidR="00330649">
        <w:rPr>
          <w:i/>
        </w:rPr>
        <w:t>i</w:t>
      </w:r>
      <w:r w:rsidRPr="003A75E8">
        <w:rPr>
          <w:i/>
        </w:rPr>
        <w:t>cast</w:t>
      </w:r>
      <w:r>
        <w:t xml:space="preserve">, </w:t>
      </w:r>
      <w:r w:rsidRPr="003A75E8">
        <w:rPr>
          <w:i/>
        </w:rPr>
        <w:t>unicast</w:t>
      </w:r>
      <w:r>
        <w:t xml:space="preserve">, </w:t>
      </w:r>
      <w:r w:rsidRPr="003A75E8">
        <w:rPr>
          <w:i/>
        </w:rPr>
        <w:t>gossiping</w:t>
      </w:r>
      <w:r>
        <w:t xml:space="preserve">, </w:t>
      </w:r>
      <w:r w:rsidRPr="003A75E8">
        <w:rPr>
          <w:i/>
        </w:rPr>
        <w:t>bargaining</w:t>
      </w:r>
      <w:r>
        <w:t>. A tipificação ocorre considerando-se o modo como</w:t>
      </w:r>
      <w:r w:rsidR="00C54347">
        <w:t xml:space="preserve"> os pacotes são roteados ao longo da rede</w:t>
      </w:r>
      <w:r>
        <w:t>.</w:t>
      </w:r>
    </w:p>
    <w:p w:rsidR="00BC7EA5" w:rsidRDefault="00C54347" w:rsidP="00E179EC">
      <w:r>
        <w:t xml:space="preserve">O fluxo de informação de uma RSSF será considerado do tipo </w:t>
      </w:r>
      <w:r w:rsidRPr="00C54347">
        <w:rPr>
          <w:i/>
        </w:rPr>
        <w:t>flooding</w:t>
      </w:r>
      <w:r w:rsidR="00330649">
        <w:rPr>
          <w:i/>
        </w:rPr>
        <w:t xml:space="preserve"> </w:t>
      </w:r>
      <w:r w:rsidR="00330649">
        <w:t>(também conhecido por algoritmo de inundação)</w:t>
      </w:r>
      <w:r>
        <w:t xml:space="preserve">, quando os nós sensores fazem </w:t>
      </w:r>
      <w:r w:rsidR="009E6164" w:rsidRPr="009E6164">
        <w:rPr>
          <w:i/>
        </w:rPr>
        <w:t>broadcast</w:t>
      </w:r>
      <w:r>
        <w:t xml:space="preserve"> de suas informações (enviam mensagens iguais a todos os seus vizinhos)</w:t>
      </w:r>
      <w:r w:rsidR="008311FB">
        <w:t>.</w:t>
      </w:r>
      <w:r w:rsidR="00F271C6">
        <w:t xml:space="preserve"> </w:t>
      </w:r>
      <w:r w:rsidR="008311FB">
        <w:t>Por sua vez</w:t>
      </w:r>
      <w:r w:rsidR="00F271C6">
        <w:t>,</w:t>
      </w:r>
      <w:r>
        <w:t xml:space="preserve"> </w:t>
      </w:r>
      <w:r w:rsidR="008311FB">
        <w:t>os</w:t>
      </w:r>
      <w:r>
        <w:t xml:space="preserve"> </w:t>
      </w:r>
      <w:r w:rsidR="008311FB">
        <w:t>vizinhos</w:t>
      </w:r>
      <w:r>
        <w:t xml:space="preserve"> também o fazem para</w:t>
      </w:r>
      <w:r w:rsidR="008311FB">
        <w:t xml:space="preserve"> todos os</w:t>
      </w:r>
      <w:r>
        <w:t xml:space="preserve"> outros nós até que essas informações cheguem ao ponto de acesso da rede.</w:t>
      </w:r>
    </w:p>
    <w:p w:rsidR="00C735FD" w:rsidRDefault="00BC7EA5">
      <w:pPr>
        <w:ind w:firstLine="0"/>
      </w:pPr>
      <w:r>
        <w:tab/>
      </w:r>
      <w:r w:rsidR="0011411E">
        <w:t>Quando</w:t>
      </w:r>
      <w:r w:rsidR="00330649">
        <w:t xml:space="preserve"> os nós sensores estão agrupados e o fluxo de informação é feito por meio </w:t>
      </w:r>
      <w:r w:rsidR="0011411E">
        <w:t>daqueles</w:t>
      </w:r>
      <w:r w:rsidR="00330649">
        <w:t xml:space="preserve"> pertencentes ao grupo</w:t>
      </w:r>
      <w:r w:rsidR="00A1640F">
        <w:t>,</w:t>
      </w:r>
      <w:r w:rsidR="00330649">
        <w:t xml:space="preserve"> diz-se então que a comunicação da rede é do tipo </w:t>
      </w:r>
      <w:r w:rsidR="00330649">
        <w:rPr>
          <w:i/>
        </w:rPr>
        <w:t>m</w:t>
      </w:r>
      <w:r w:rsidR="00330649" w:rsidRPr="00330649">
        <w:rPr>
          <w:i/>
        </w:rPr>
        <w:t>ulticast</w:t>
      </w:r>
      <w:r w:rsidR="0011411E">
        <w:t xml:space="preserve"> segundo o fluxo de informações</w:t>
      </w:r>
      <w:r w:rsidR="00330649">
        <w:t>.</w:t>
      </w:r>
      <w:r w:rsidR="00A1640F">
        <w:t xml:space="preserve"> </w:t>
      </w:r>
    </w:p>
    <w:p w:rsidR="00C735FD" w:rsidRDefault="00BC7EA5">
      <w:pPr>
        <w:ind w:firstLine="0"/>
      </w:pPr>
      <w:r>
        <w:tab/>
      </w:r>
      <w:r w:rsidR="00A1640F">
        <w:t>Nesta abordagem</w:t>
      </w:r>
      <w:r w:rsidR="00F271C6">
        <w:t>,</w:t>
      </w:r>
      <w:r w:rsidR="00A1640F">
        <w:t xml:space="preserve"> os nós pertencentes ao grupo</w:t>
      </w:r>
      <w:r w:rsidR="00991710">
        <w:t xml:space="preserve"> podem ser</w:t>
      </w:r>
      <w:r w:rsidR="00A1640F">
        <w:t xml:space="preserve"> agregados</w:t>
      </w:r>
      <w:r w:rsidR="00025844">
        <w:t xml:space="preserve"> de acordo com algum atributo como</w:t>
      </w:r>
      <w:r w:rsidR="00991710">
        <w:t>, por exemplo,</w:t>
      </w:r>
      <w:r w:rsidR="00025844">
        <w:t xml:space="preserve"> seu posicionamento na área monitorada</w:t>
      </w:r>
      <w:r w:rsidR="00991710">
        <w:t xml:space="preserve"> ou então</w:t>
      </w:r>
      <w:r w:rsidR="00A1640F">
        <w:t xml:space="preserve"> depois de enviar uma solicitação de agregação ao nó </w:t>
      </w:r>
      <w:r w:rsidR="00A1640F" w:rsidRPr="00A1640F">
        <w:rPr>
          <w:i/>
        </w:rPr>
        <w:t>sink</w:t>
      </w:r>
      <w:r w:rsidR="00A1640F">
        <w:t xml:space="preserve">. Os tipos de nós de RSSF serão vistos na </w:t>
      </w:r>
      <w:r w:rsidR="00C7492D">
        <w:t>Seção</w:t>
      </w:r>
      <w:r w:rsidR="00A1640F">
        <w:t xml:space="preserve"> 2.4.</w:t>
      </w:r>
      <w:r w:rsidR="00F271C6">
        <w:t xml:space="preserve"> </w:t>
      </w:r>
    </w:p>
    <w:p w:rsidR="00B51D57" w:rsidRDefault="00BC7EA5">
      <w:pPr>
        <w:ind w:firstLine="0"/>
      </w:pPr>
      <w:r>
        <w:tab/>
      </w:r>
      <w:r w:rsidR="0011411E">
        <w:t xml:space="preserve">Caso a comunicação entre os nós sensores e o ponto de acesso seja feita diretamente </w:t>
      </w:r>
      <w:r w:rsidR="00A1640F">
        <w:t>usando</w:t>
      </w:r>
      <w:r w:rsidR="00850582">
        <w:t xml:space="preserve"> protocolos de roteamento </w:t>
      </w:r>
      <w:r w:rsidR="00F80902">
        <w:rPr>
          <w:i/>
        </w:rPr>
        <w:t>multi</w:t>
      </w:r>
      <w:r w:rsidR="00850582" w:rsidRPr="00850582">
        <w:rPr>
          <w:i/>
        </w:rPr>
        <w:t>hop</w:t>
      </w:r>
      <w:r w:rsidR="00850582">
        <w:t xml:space="preserve"> (multi-saltos) a rede terá comunicação </w:t>
      </w:r>
      <w:r w:rsidR="00C5051F">
        <w:t xml:space="preserve">do tipo </w:t>
      </w:r>
      <w:r w:rsidR="00C5051F" w:rsidRPr="00C5051F">
        <w:rPr>
          <w:i/>
        </w:rPr>
        <w:t>unicast</w:t>
      </w:r>
      <w:r w:rsidR="00C5051F">
        <w:t xml:space="preserve"> segundo o fluxo de informações.</w:t>
      </w:r>
      <w:r w:rsidR="00A465FE">
        <w:t xml:space="preserve"> </w:t>
      </w:r>
    </w:p>
    <w:p w:rsidR="00986864" w:rsidRDefault="00986864" w:rsidP="00986864">
      <w:r>
        <w:t xml:space="preserve">O fluxo de informações do tipo </w:t>
      </w:r>
      <w:r w:rsidRPr="00986864">
        <w:rPr>
          <w:i/>
        </w:rPr>
        <w:t>gossiping</w:t>
      </w:r>
      <w:r>
        <w:rPr>
          <w:i/>
        </w:rPr>
        <w:t xml:space="preserve"> </w:t>
      </w:r>
      <w:r>
        <w:t xml:space="preserve">é uma derivação do </w:t>
      </w:r>
      <w:r w:rsidRPr="00986864">
        <w:rPr>
          <w:i/>
        </w:rPr>
        <w:t>flooding</w:t>
      </w:r>
      <w:r>
        <w:t xml:space="preserve">. A diferença é que um nó sensor não retransmite a informação em </w:t>
      </w:r>
      <w:r w:rsidR="009E6164" w:rsidRPr="009E6164">
        <w:rPr>
          <w:i/>
        </w:rPr>
        <w:t>broadcast</w:t>
      </w:r>
      <w:r>
        <w:t>, mas para</w:t>
      </w:r>
      <w:r w:rsidR="00025844">
        <w:t xml:space="preserve"> um</w:t>
      </w:r>
      <w:r>
        <w:t xml:space="preserve"> nó vizinho escolhido de maneira randômica </w:t>
      </w:r>
      <w:sdt>
        <w:sdtPr>
          <w:id w:val="4491969"/>
          <w:citation/>
        </w:sdtPr>
        <w:sdtContent>
          <w:fldSimple w:instr=" CITATION Akyildiz2002 \l 1046  ">
            <w:r w:rsidR="00703C4A">
              <w:rPr>
                <w:noProof/>
              </w:rPr>
              <w:t>(Akyildiz, et al. 2002)</w:t>
            </w:r>
          </w:fldSimple>
        </w:sdtContent>
      </w:sdt>
      <w:r>
        <w:t>. Neste caso</w:t>
      </w:r>
      <w:r w:rsidR="00F271C6">
        <w:t>,</w:t>
      </w:r>
      <w:r>
        <w:t xml:space="preserve"> temos uma rede classificada segundo a comunicação como </w:t>
      </w:r>
      <w:r w:rsidRPr="00A465FE">
        <w:rPr>
          <w:i/>
        </w:rPr>
        <w:t>gossiping</w:t>
      </w:r>
      <w:r>
        <w:t>.</w:t>
      </w:r>
    </w:p>
    <w:p w:rsidR="00A56A28" w:rsidRDefault="00025844" w:rsidP="00700B06">
      <w:r>
        <w:t>Por fim</w:t>
      </w:r>
      <w:r w:rsidR="00F271C6">
        <w:t>,</w:t>
      </w:r>
      <w:r>
        <w:t xml:space="preserve"> o fluxo de informações na rede será do tipo </w:t>
      </w:r>
      <w:r w:rsidRPr="00025844">
        <w:rPr>
          <w:i/>
        </w:rPr>
        <w:t>bargaining</w:t>
      </w:r>
      <w:r>
        <w:t>, somente quando o nó destino manifestar interesse em receber as informações</w:t>
      </w:r>
      <w:r w:rsidR="00991710">
        <w:t>, desse modo, deve existir um processo de negociação.</w:t>
      </w:r>
    </w:p>
    <w:p w:rsidR="00E32BEE" w:rsidRDefault="00E32BEE" w:rsidP="00700B06"/>
    <w:p w:rsidR="00E32BEE" w:rsidRDefault="00E32BEE">
      <w:pPr>
        <w:tabs>
          <w:tab w:val="clear" w:pos="0"/>
        </w:tabs>
        <w:suppressAutoHyphens w:val="0"/>
        <w:ind w:firstLine="0"/>
        <w:rPr>
          <w:b/>
        </w:rPr>
      </w:pPr>
      <w:bookmarkStart w:id="95" w:name="_Toc248499913"/>
      <w:r>
        <w:br w:type="page"/>
      </w:r>
    </w:p>
    <w:p w:rsidR="00B51D57" w:rsidRDefault="001C3D5B" w:rsidP="00602B01">
      <w:pPr>
        <w:pStyle w:val="Ttulo3"/>
        <w:ind w:left="600" w:hanging="600"/>
      </w:pPr>
      <w:bookmarkStart w:id="96" w:name="_Toc248572224"/>
      <w:r>
        <w:lastRenderedPageBreak/>
        <w:t xml:space="preserve">Quanto ao </w:t>
      </w:r>
      <w:r w:rsidR="005D06EF">
        <w:t>P</w:t>
      </w:r>
      <w:r>
        <w:t>rocessamento</w:t>
      </w:r>
      <w:bookmarkEnd w:id="95"/>
      <w:bookmarkEnd w:id="96"/>
    </w:p>
    <w:p w:rsidR="001C3D5B" w:rsidRDefault="001C3D5B" w:rsidP="001C3D5B">
      <w:pPr>
        <w:ind w:left="349"/>
      </w:pPr>
    </w:p>
    <w:p w:rsidR="00602B01" w:rsidRDefault="00B23770" w:rsidP="00A91F28">
      <w:r>
        <w:t xml:space="preserve">Quanto ao processamento podemos subdividir as RSSF de acordo com a cooperação existente entre os nós que compõem a </w:t>
      </w:r>
      <w:r w:rsidR="007B4652">
        <w:t xml:space="preserve">rede. </w:t>
      </w:r>
      <w:r w:rsidR="005702C4" w:rsidRPr="00E74884">
        <w:t>O</w:t>
      </w:r>
      <w:r w:rsidR="008E10DF">
        <w:t xml:space="preserve"> processamento </w:t>
      </w:r>
      <w:r>
        <w:t>na RSSF pode ser</w:t>
      </w:r>
      <w:r w:rsidR="008E10DF">
        <w:t xml:space="preserve"> de</w:t>
      </w:r>
      <w:r w:rsidR="008E10DF">
        <w:rPr>
          <w:i/>
        </w:rPr>
        <w:t xml:space="preserve"> </w:t>
      </w:r>
      <w:r w:rsidR="008E10DF">
        <w:t xml:space="preserve">infra-estrutura, localizado, ou </w:t>
      </w:r>
      <w:r w:rsidR="0078405A">
        <w:t>correlativo</w:t>
      </w:r>
      <w:r>
        <w:t>. A tipificação ocorre considerando-se o</w:t>
      </w:r>
      <w:r w:rsidR="008E10DF">
        <w:t>s procedimentos executados pelos nós sensores</w:t>
      </w:r>
      <w:r>
        <w:t>.</w:t>
      </w:r>
      <w:r w:rsidR="005702C4">
        <w:t xml:space="preserve"> </w:t>
      </w:r>
    </w:p>
    <w:p w:rsidR="00B51D57" w:rsidRDefault="008E10DF" w:rsidP="00A91F28">
      <w:r>
        <w:t>Se os nós sensores executam apenas procedimentos relacionados</w:t>
      </w:r>
      <w:r w:rsidR="005702C4">
        <w:t xml:space="preserve"> </w:t>
      </w:r>
      <w:r>
        <w:t>à infra-estrutura da rede, como por exemplo, algoritmos de roteamento, de controle de acesso ao meio, descoberta de localização, criptografia. Neste caso</w:t>
      </w:r>
      <w:r w:rsidR="005702C4">
        <w:t>,</w:t>
      </w:r>
      <w:r>
        <w:t xml:space="preserve"> a rede será considerada de cooperação do tipo infra-estrutura.</w:t>
      </w:r>
    </w:p>
    <w:p w:rsidR="00602B01" w:rsidRDefault="00B61ED8" w:rsidP="00A91F28">
      <w:r>
        <w:t>Caso os componentes da RSSF desempenhem tarefas além das relacionadas à infra-estrutura da rede, como por exemplo, processamento local para tradução de dados coletados segundo algum critério pré-definido na aplicação</w:t>
      </w:r>
      <w:r w:rsidR="005702C4">
        <w:t>,</w:t>
      </w:r>
      <w:r>
        <w:t xml:space="preserve"> a rede será classificada segundo a cooperação como de processamento local. </w:t>
      </w:r>
    </w:p>
    <w:p w:rsidR="00B51D57" w:rsidRDefault="00B61ED8" w:rsidP="00A91F28">
      <w:r>
        <w:t xml:space="preserve">Se as tarefas forem relacionadas à correlação dos dados como agregação, compressão, contagem, supressão seletiva </w:t>
      </w:r>
      <w:r w:rsidR="0078405A">
        <w:t>a rede será classificada como de processamento correlativo</w:t>
      </w:r>
      <w:r>
        <w:t>.</w:t>
      </w:r>
    </w:p>
    <w:p w:rsidR="005B517D" w:rsidRDefault="005B517D" w:rsidP="005B517D"/>
    <w:p w:rsidR="00FC0F1C" w:rsidRDefault="00FC0F1C" w:rsidP="00FC0F1C">
      <w:pPr>
        <w:pStyle w:val="Ttulo2"/>
      </w:pPr>
      <w:bookmarkStart w:id="97" w:name="_Ref248342999"/>
      <w:bookmarkStart w:id="98" w:name="_Toc248499914"/>
      <w:bookmarkStart w:id="99" w:name="_Toc248572225"/>
      <w:r>
        <w:t>Componentes de uma RSSF</w:t>
      </w:r>
      <w:bookmarkEnd w:id="97"/>
      <w:bookmarkEnd w:id="98"/>
      <w:bookmarkEnd w:id="99"/>
    </w:p>
    <w:p w:rsidR="00FC0F1C" w:rsidRDefault="00FC0F1C" w:rsidP="00FC0F1C"/>
    <w:p w:rsidR="00FC0F1C" w:rsidRDefault="00FC0F1C" w:rsidP="00FC0F1C">
      <w:r>
        <w:t>Uma RSSF é composta por vários nós sensores, os quais se comunicam formando a rede: nós sensores e</w:t>
      </w:r>
      <w:r w:rsidRPr="006F20E3">
        <w:t xml:space="preserve"> </w:t>
      </w:r>
      <w:r w:rsidRPr="009E6164">
        <w:t>estações bases</w:t>
      </w:r>
      <w:r>
        <w:t>.</w:t>
      </w:r>
    </w:p>
    <w:p w:rsidR="00FC0F1C" w:rsidRDefault="00FC0F1C" w:rsidP="00FC0F1C">
      <w:r>
        <w:t xml:space="preserve">Nós sensores são dispositivos autônomos equipados com capacidade de sensoriamento, processamento e comunicação. Quando estes nós são dispostos em rede em um modo </w:t>
      </w:r>
      <w:r w:rsidRPr="00E87192">
        <w:rPr>
          <w:i/>
        </w:rPr>
        <w:t>ad hoc</w:t>
      </w:r>
      <w:r>
        <w:t>, formam as RSSF.</w:t>
      </w:r>
      <w:r w:rsidRPr="00225EBC">
        <w:t xml:space="preserve"> </w:t>
      </w:r>
      <w:r>
        <w:t>Eles</w:t>
      </w:r>
      <w:r w:rsidRPr="00225EBC">
        <w:t xml:space="preserve"> coletam dados via sensores,</w:t>
      </w:r>
      <w:r>
        <w:t xml:space="preserve"> os</w:t>
      </w:r>
      <w:r w:rsidRPr="00225EBC">
        <w:t xml:space="preserve"> processam localmente ou coordenadamente entre vi</w:t>
      </w:r>
      <w:r>
        <w:t>zinhos podendo enviar a informação para o usuá</w:t>
      </w:r>
      <w:r w:rsidRPr="00225EBC">
        <w:t xml:space="preserve">rio ou, em geral para um </w:t>
      </w:r>
      <w:r w:rsidRPr="00E87192">
        <w:rPr>
          <w:i/>
        </w:rPr>
        <w:t>data</w:t>
      </w:r>
      <w:r w:rsidRPr="00225EBC">
        <w:t xml:space="preserve"> </w:t>
      </w:r>
      <w:r w:rsidRPr="00225EBC">
        <w:rPr>
          <w:i/>
        </w:rPr>
        <w:t>sink</w:t>
      </w:r>
      <w:r>
        <w:t xml:space="preserve"> (também conhecidos como sorvedouros).</w:t>
      </w:r>
    </w:p>
    <w:p w:rsidR="00F10F86" w:rsidRDefault="00FC0F1C" w:rsidP="00225AF2">
      <w:r>
        <w:t xml:space="preserve">Os nós podem possuir tarefas diferentes na rede como sensoriamento do ambiente, processamento de informação e tarefas associadas ao roteamento de dados.  Os nós </w:t>
      </w:r>
      <w:r w:rsidRPr="00F86B61">
        <w:rPr>
          <w:i/>
        </w:rPr>
        <w:t>data sink</w:t>
      </w:r>
      <w:r>
        <w:t xml:space="preserve"> (também conhecidos como sorvedouros) são aqueles cuja tarefa é processar as informações vindas de vários nós de sensoriamento. </w:t>
      </w:r>
    </w:p>
    <w:p w:rsidR="00FC0F1C" w:rsidRDefault="00FC0F1C" w:rsidP="00225AF2">
      <w:r>
        <w:lastRenderedPageBreak/>
        <w:t xml:space="preserve">Um exemplo de nó </w:t>
      </w:r>
      <w:r w:rsidRPr="005A691E">
        <w:t>sorvedouro</w:t>
      </w:r>
      <w:r>
        <w:t xml:space="preserve"> pode ser usado em abordagens cooperativas onde existe uma agregação dos dados vindos de alguns nós cuja função é fazer a coleta dos dados e enviá-los para aqueles. </w:t>
      </w:r>
    </w:p>
    <w:p w:rsidR="00FC0F1C" w:rsidRDefault="00FC0F1C" w:rsidP="00FC0F1C"/>
    <w:p w:rsidR="00FC0F1C" w:rsidRDefault="00FC0F1C" w:rsidP="00FC0F1C">
      <w:pPr>
        <w:keepNext/>
        <w:ind w:firstLine="0"/>
        <w:jc w:val="center"/>
      </w:pPr>
      <w:r>
        <w:rPr>
          <w:noProof/>
          <w:lang w:eastAsia="pt-BR"/>
        </w:rPr>
        <w:drawing>
          <wp:inline distT="0" distB="0" distL="0" distR="0">
            <wp:extent cx="4460875" cy="1975733"/>
            <wp:effectExtent l="19050" t="19050" r="15875" b="24517"/>
            <wp:docPr id="5" name="Imagem 25" descr="arquitetura_no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uitetura_no_sensor.jpg"/>
                    <pic:cNvPicPr/>
                  </pic:nvPicPr>
                  <pic:blipFill>
                    <a:blip r:embed="rId12" cstate="print"/>
                    <a:stretch>
                      <a:fillRect/>
                    </a:stretch>
                  </pic:blipFill>
                  <pic:spPr>
                    <a:xfrm>
                      <a:off x="0" y="0"/>
                      <a:ext cx="4460875" cy="1975733"/>
                    </a:xfrm>
                    <a:prstGeom prst="rect">
                      <a:avLst/>
                    </a:prstGeom>
                    <a:ln>
                      <a:solidFill>
                        <a:schemeClr val="tx1"/>
                      </a:solidFill>
                    </a:ln>
                  </pic:spPr>
                </pic:pic>
              </a:graphicData>
            </a:graphic>
          </wp:inline>
        </w:drawing>
      </w:r>
    </w:p>
    <w:p w:rsidR="00FC0F1C" w:rsidRPr="00812BE0" w:rsidRDefault="00FC0F1C" w:rsidP="00812BE0">
      <w:pPr>
        <w:pStyle w:val="Legenda1"/>
      </w:pPr>
      <w:bookmarkStart w:id="100" w:name="_Ref247086574"/>
      <w:bookmarkStart w:id="101" w:name="_Toc248572269"/>
      <w:r w:rsidRPr="00812BE0">
        <w:t xml:space="preserve">Figura </w:t>
      </w:r>
      <w:fldSimple w:instr=" STYLEREF 1 \s ">
        <w:r w:rsidR="00D12F22">
          <w:rPr>
            <w:noProof/>
          </w:rPr>
          <w:t>2</w:t>
        </w:r>
      </w:fldSimple>
      <w:r w:rsidR="00A35839">
        <w:t>.</w:t>
      </w:r>
      <w:fldSimple w:instr=" SEQ Figura \* ARABIC \s 1 ">
        <w:r w:rsidR="00D12F22">
          <w:rPr>
            <w:noProof/>
          </w:rPr>
          <w:t>1</w:t>
        </w:r>
      </w:fldSimple>
      <w:bookmarkEnd w:id="100"/>
      <w:r w:rsidRPr="00812BE0">
        <w:t>: Arquitetura básica de um nó sensor</w:t>
      </w:r>
      <w:bookmarkEnd w:id="101"/>
    </w:p>
    <w:p w:rsidR="00005D90" w:rsidRPr="00005D90" w:rsidRDefault="00005D90" w:rsidP="00005D90"/>
    <w:p w:rsidR="00AB149F" w:rsidRDefault="00FC0F1C" w:rsidP="00AB149F">
      <w:r>
        <w:t xml:space="preserve">Os componentes básicos de um nó sensor são mostrados na </w:t>
      </w:r>
      <w:r w:rsidR="00916235">
        <w:fldChar w:fldCharType="begin"/>
      </w:r>
      <w:r>
        <w:instrText xml:space="preserve"> REF _Ref247086574 \h </w:instrText>
      </w:r>
      <w:r w:rsidR="00916235">
        <w:fldChar w:fldCharType="separate"/>
      </w:r>
      <w:r w:rsidR="00D12F22" w:rsidRPr="00812BE0">
        <w:t xml:space="preserve">Figura </w:t>
      </w:r>
      <w:r w:rsidR="00D12F22">
        <w:rPr>
          <w:noProof/>
        </w:rPr>
        <w:t>2</w:t>
      </w:r>
      <w:r w:rsidR="00D12F22">
        <w:t>.</w:t>
      </w:r>
      <w:r w:rsidR="00D12F22">
        <w:rPr>
          <w:noProof/>
        </w:rPr>
        <w:t>1</w:t>
      </w:r>
      <w:r w:rsidR="00916235">
        <w:fldChar w:fldCharType="end"/>
      </w:r>
      <w:r>
        <w:t xml:space="preserve">: unidade de sensoriamento (compreende o sensor e o conversor analógico digital  - CAD), processador, transceptor (usado para realizar a transmissão e recepção de dados), bateria (fonte de alimentação) e memória. </w:t>
      </w:r>
    </w:p>
    <w:p w:rsidR="00FC0F1C" w:rsidRDefault="00FC0F1C" w:rsidP="00AB149F">
      <w:r>
        <w:t xml:space="preserve">Os componentes com bloco tracejado são dependentes da aplicação: sistema de localização, gerador de energia e sistema de locomoção. </w:t>
      </w:r>
    </w:p>
    <w:p w:rsidR="00005D90" w:rsidRDefault="00FC0F1C" w:rsidP="00FC0F1C">
      <w:r>
        <w:t xml:space="preserve">Os </w:t>
      </w:r>
      <w:r w:rsidRPr="00645224">
        <w:rPr>
          <w:i/>
        </w:rPr>
        <w:t>gateways</w:t>
      </w:r>
      <w:r>
        <w:t xml:space="preserve"> (estações base) são os nós responsáveis pela ligação da RSSF com redes externas como a Internet, outras RSSF ou sistemas de controle e comando. </w:t>
      </w:r>
    </w:p>
    <w:p w:rsidR="007F4490" w:rsidRDefault="00FC0F1C" w:rsidP="007F4490">
      <w:r>
        <w:t xml:space="preserve">Os </w:t>
      </w:r>
      <w:r w:rsidRPr="009E6164">
        <w:rPr>
          <w:i/>
        </w:rPr>
        <w:t>gateways</w:t>
      </w:r>
      <w:r>
        <w:t xml:space="preserve"> possibilitam a troca de informações entre os nós comuns da rede e o mundo exterior, através </w:t>
      </w:r>
      <w:r w:rsidR="00CB7496">
        <w:t xml:space="preserve">de </w:t>
      </w:r>
      <w:r>
        <w:t>um canal de comunicação sem fio ou cabeado com a estação base.</w:t>
      </w:r>
      <w:r w:rsidR="00CB7496">
        <w:t xml:space="preserve"> </w:t>
      </w:r>
      <w:r>
        <w:t xml:space="preserve">A estação base é um computador capaz de se comunicar com o nó </w:t>
      </w:r>
      <w:r w:rsidRPr="0075183A">
        <w:rPr>
          <w:i/>
        </w:rPr>
        <w:t>gateway</w:t>
      </w:r>
      <w:r>
        <w:t xml:space="preserve">, e por onde os usuários </w:t>
      </w:r>
      <w:r w:rsidR="00C31C83">
        <w:t xml:space="preserve">analisam </w:t>
      </w:r>
      <w:r>
        <w:t xml:space="preserve">os </w:t>
      </w:r>
      <w:r w:rsidR="00914DD9">
        <w:t>dados coletados</w:t>
      </w:r>
      <w:r>
        <w:t xml:space="preserve">. </w:t>
      </w:r>
    </w:p>
    <w:p w:rsidR="007F4490" w:rsidRDefault="007F4490">
      <w:pPr>
        <w:tabs>
          <w:tab w:val="clear" w:pos="0"/>
        </w:tabs>
        <w:suppressAutoHyphens w:val="0"/>
        <w:ind w:firstLine="0"/>
      </w:pPr>
      <w:r>
        <w:br w:type="page"/>
      </w:r>
    </w:p>
    <w:p w:rsidR="007F4490" w:rsidRDefault="007F4490" w:rsidP="007F4490"/>
    <w:p w:rsidR="007F4490" w:rsidRDefault="007F4490" w:rsidP="007F4490">
      <w:pPr>
        <w:keepNext/>
        <w:ind w:firstLine="0"/>
        <w:jc w:val="left"/>
      </w:pPr>
      <w:r>
        <w:rPr>
          <w:noProof/>
          <w:lang w:eastAsia="pt-BR"/>
        </w:rPr>
        <w:drawing>
          <wp:inline distT="0" distB="0" distL="0" distR="0">
            <wp:extent cx="5399405" cy="2098040"/>
            <wp:effectExtent l="19050" t="19050" r="10795" b="16510"/>
            <wp:docPr id="23" name="Imagem 24" descr="rssf_gateway_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sf_gateway_sink.jpg"/>
                    <pic:cNvPicPr/>
                  </pic:nvPicPr>
                  <pic:blipFill>
                    <a:blip r:embed="rId13" cstate="print"/>
                    <a:stretch>
                      <a:fillRect/>
                    </a:stretch>
                  </pic:blipFill>
                  <pic:spPr>
                    <a:xfrm>
                      <a:off x="0" y="0"/>
                      <a:ext cx="5399405" cy="2098040"/>
                    </a:xfrm>
                    <a:prstGeom prst="rect">
                      <a:avLst/>
                    </a:prstGeom>
                    <a:ln>
                      <a:solidFill>
                        <a:schemeClr val="tx1"/>
                      </a:solidFill>
                    </a:ln>
                  </pic:spPr>
                </pic:pic>
              </a:graphicData>
            </a:graphic>
          </wp:inline>
        </w:drawing>
      </w:r>
    </w:p>
    <w:p w:rsidR="007F4490" w:rsidRPr="00B21822" w:rsidRDefault="007F4490" w:rsidP="00812BE0">
      <w:pPr>
        <w:pStyle w:val="Legenda1"/>
        <w:rPr>
          <w:i/>
        </w:rPr>
      </w:pPr>
      <w:bookmarkStart w:id="102" w:name="_Ref247086636"/>
      <w:bookmarkStart w:id="103" w:name="_Toc248572270"/>
      <w:r>
        <w:t xml:space="preserve">Figura </w:t>
      </w:r>
      <w:fldSimple w:instr=" STYLEREF 1 \s ">
        <w:r w:rsidR="00D12F22">
          <w:rPr>
            <w:noProof/>
          </w:rPr>
          <w:t>2</w:t>
        </w:r>
      </w:fldSimple>
      <w:r w:rsidR="00064DD9">
        <w:t>.</w:t>
      </w:r>
      <w:fldSimple w:instr=" SEQ Figura \* ARABIC \s 1 ">
        <w:r w:rsidR="00D12F22">
          <w:rPr>
            <w:noProof/>
          </w:rPr>
          <w:t>2</w:t>
        </w:r>
      </w:fldSimple>
      <w:bookmarkEnd w:id="102"/>
      <w:r>
        <w:t>: Exemplo de rede de sensores</w:t>
      </w:r>
      <w:r w:rsidR="00EF760B">
        <w:t xml:space="preserve"> sem fio</w:t>
      </w:r>
      <w:r>
        <w:t xml:space="preserve"> com</w:t>
      </w:r>
      <w:r w:rsidR="001E7107">
        <w:t xml:space="preserve"> nós</w:t>
      </w:r>
      <w:r>
        <w:t xml:space="preserve"> </w:t>
      </w:r>
      <w:r w:rsidRPr="0073476C">
        <w:rPr>
          <w:i/>
        </w:rPr>
        <w:t>gateway</w:t>
      </w:r>
      <w:r>
        <w:t xml:space="preserve"> e </w:t>
      </w:r>
      <w:r w:rsidRPr="0073476C">
        <w:rPr>
          <w:i/>
        </w:rPr>
        <w:t>data sink</w:t>
      </w:r>
      <w:r>
        <w:rPr>
          <w:i/>
        </w:rPr>
        <w:t>.</w:t>
      </w:r>
      <w:bookmarkEnd w:id="103"/>
    </w:p>
    <w:p w:rsidR="007F4490" w:rsidRDefault="007F4490" w:rsidP="00CB7496"/>
    <w:p w:rsidR="00FC0F1C" w:rsidRDefault="00005D90" w:rsidP="00FC0F1C">
      <w:pPr>
        <w:ind w:firstLine="0"/>
      </w:pPr>
      <w:r>
        <w:tab/>
      </w:r>
      <w:r w:rsidR="00FC0F1C">
        <w:t xml:space="preserve">A </w:t>
      </w:r>
      <w:r w:rsidR="00916235">
        <w:fldChar w:fldCharType="begin"/>
      </w:r>
      <w:r w:rsidR="00FC0F1C">
        <w:instrText xml:space="preserve"> REF _Ref247086636 \h </w:instrText>
      </w:r>
      <w:r w:rsidR="00916235">
        <w:fldChar w:fldCharType="separate"/>
      </w:r>
      <w:r w:rsidR="00D12F22">
        <w:t xml:space="preserve">Figura </w:t>
      </w:r>
      <w:r w:rsidR="00D12F22">
        <w:rPr>
          <w:noProof/>
        </w:rPr>
        <w:t>2</w:t>
      </w:r>
      <w:r w:rsidR="00D12F22">
        <w:t>.</w:t>
      </w:r>
      <w:r w:rsidR="00D12F22">
        <w:rPr>
          <w:noProof/>
        </w:rPr>
        <w:t>2</w:t>
      </w:r>
      <w:r w:rsidR="00916235">
        <w:fldChar w:fldCharType="end"/>
      </w:r>
      <w:r w:rsidR="00FC0F1C">
        <w:t xml:space="preserve"> mostra um exemplo de rede formada por nós sensores (bolas azuis), um nó sorvedouro (bola vermelha) e um </w:t>
      </w:r>
      <w:r w:rsidR="00FC0F1C" w:rsidRPr="009E6164">
        <w:rPr>
          <w:i/>
        </w:rPr>
        <w:t>gateway</w:t>
      </w:r>
      <w:r w:rsidR="00FC0F1C">
        <w:t xml:space="preserve"> (bola verde) ligado a uma estação base (via comunicação sem fio) e a uma central de controle (via interface cabeada).</w:t>
      </w:r>
    </w:p>
    <w:p w:rsidR="00FC0F1C" w:rsidRDefault="00FC0F1C" w:rsidP="005B517D"/>
    <w:p w:rsidR="005B517D" w:rsidRDefault="005B517D" w:rsidP="00CF0DF2">
      <w:pPr>
        <w:pStyle w:val="Ttulo2"/>
      </w:pPr>
      <w:r>
        <w:t xml:space="preserve"> </w:t>
      </w:r>
      <w:bookmarkStart w:id="104" w:name="_Toc248499915"/>
      <w:bookmarkStart w:id="105" w:name="_Toc248572226"/>
      <w:bookmarkStart w:id="106" w:name="_Ref248120944"/>
      <w:r w:rsidRPr="00E33EBF">
        <w:rPr>
          <w:i/>
        </w:rPr>
        <w:t>Middleware</w:t>
      </w:r>
      <w:r w:rsidRPr="000407D4">
        <w:t xml:space="preserve"> </w:t>
      </w:r>
      <w:r>
        <w:t>para</w:t>
      </w:r>
      <w:r w:rsidRPr="000407D4">
        <w:t xml:space="preserve"> </w:t>
      </w:r>
      <w:r>
        <w:t>RSSF</w:t>
      </w:r>
      <w:bookmarkEnd w:id="104"/>
      <w:bookmarkEnd w:id="105"/>
      <w:r w:rsidRPr="00615F24">
        <w:t xml:space="preserve"> </w:t>
      </w:r>
      <w:bookmarkEnd w:id="106"/>
    </w:p>
    <w:p w:rsidR="005B517D" w:rsidRDefault="005B517D" w:rsidP="005B517D"/>
    <w:p w:rsidR="00C735FD" w:rsidRDefault="00B077D1" w:rsidP="00D81DF4">
      <w:r>
        <w:t xml:space="preserve">Plataformas de </w:t>
      </w:r>
      <w:r w:rsidR="005B517D" w:rsidRPr="003077BA">
        <w:rPr>
          <w:i/>
        </w:rPr>
        <w:t>Middleware</w:t>
      </w:r>
      <w:r w:rsidR="00994ABA">
        <w:t xml:space="preserve"> vê</w:t>
      </w:r>
      <w:r w:rsidR="005B517D">
        <w:t>m sendo desenvolvid</w:t>
      </w:r>
      <w:r w:rsidR="006F20E3">
        <w:t>a</w:t>
      </w:r>
      <w:r w:rsidR="005B517D">
        <w:t>s para RSSF para tratar</w:t>
      </w:r>
      <w:r>
        <w:t xml:space="preserve"> alguns d</w:t>
      </w:r>
      <w:r w:rsidR="005B517D">
        <w:t>os problemas relacionados ao projeto</w:t>
      </w:r>
      <w:r w:rsidR="007B2123">
        <w:t xml:space="preserve"> e gerenciamento</w:t>
      </w:r>
      <w:r w:rsidR="005B517D">
        <w:t xml:space="preserve"> de</w:t>
      </w:r>
      <w:r>
        <w:t>sse tipo de</w:t>
      </w:r>
      <w:r w:rsidR="005B517D">
        <w:t xml:space="preserve"> rede</w:t>
      </w:r>
      <w:r>
        <w:t>, como</w:t>
      </w:r>
      <w:r w:rsidR="005B517D">
        <w:t xml:space="preserve"> mencionados na </w:t>
      </w:r>
      <w:r w:rsidR="00C7492D">
        <w:t>Seção</w:t>
      </w:r>
      <w:r w:rsidR="00BD4B33">
        <w:t xml:space="preserve"> </w:t>
      </w:r>
      <w:r w:rsidR="00916235">
        <w:fldChar w:fldCharType="begin"/>
      </w:r>
      <w:r w:rsidR="00BD4B33">
        <w:instrText xml:space="preserve"> REF _Ref248203343 \n \h </w:instrText>
      </w:r>
      <w:r w:rsidR="00916235">
        <w:fldChar w:fldCharType="separate"/>
      </w:r>
      <w:r w:rsidR="00D12F22">
        <w:t>2.2</w:t>
      </w:r>
      <w:r w:rsidR="00916235">
        <w:fldChar w:fldCharType="end"/>
      </w:r>
      <w:r w:rsidR="005B517D">
        <w:t>.</w:t>
      </w:r>
      <w:r w:rsidR="006F20E3">
        <w:t xml:space="preserve"> </w:t>
      </w:r>
    </w:p>
    <w:p w:rsidR="00B51D57" w:rsidRDefault="00A062E5" w:rsidP="00D81DF4">
      <w:r>
        <w:t>S</w:t>
      </w:r>
      <w:r w:rsidR="00DD7138">
        <w:t xml:space="preserve">eu </w:t>
      </w:r>
      <w:r>
        <w:t>principal objetivo é d</w:t>
      </w:r>
      <w:r w:rsidR="006F20E3">
        <w:t>ar</w:t>
      </w:r>
      <w:r>
        <w:t xml:space="preserve"> suporte</w:t>
      </w:r>
      <w:r w:rsidR="00DD7138">
        <w:t xml:space="preserve"> </w:t>
      </w:r>
      <w:r>
        <w:t>à</w:t>
      </w:r>
      <w:r w:rsidR="00DD7138">
        <w:t xml:space="preserve"> abstração de </w:t>
      </w:r>
      <w:r w:rsidR="003077BA">
        <w:t>serviços como</w:t>
      </w:r>
      <w:r w:rsidR="00A25885">
        <w:t>:</w:t>
      </w:r>
      <w:r w:rsidR="003077BA">
        <w:t xml:space="preserve"> gerenciamento da topologia de rede</w:t>
      </w:r>
      <w:r w:rsidR="00A91157">
        <w:t xml:space="preserve"> e</w:t>
      </w:r>
      <w:r w:rsidR="00DD7138">
        <w:t xml:space="preserve"> da heterogeneidade dos nós sensores,</w:t>
      </w:r>
      <w:r w:rsidR="003077BA">
        <w:t xml:space="preserve"> adaptabilidade ao ambiente de operação, mecanismos de tolerância a falhas e de cooperação entre os nós e gerenciamento de recursos</w:t>
      </w:r>
      <w:r w:rsidR="006E7B03">
        <w:t xml:space="preserve"> </w:t>
      </w:r>
      <w:r w:rsidR="003077BA">
        <w:t>(energia, memória, comunicação).</w:t>
      </w:r>
    </w:p>
    <w:p w:rsidR="00C735FD" w:rsidRDefault="0013702B" w:rsidP="002C532E">
      <w:r>
        <w:t xml:space="preserve">Heterogeneidade e adaptabilidade são características </w:t>
      </w:r>
      <w:r w:rsidR="006F20E3">
        <w:t xml:space="preserve">essenciais </w:t>
      </w:r>
      <w:r>
        <w:t xml:space="preserve">em um projeto  de </w:t>
      </w:r>
      <w:r w:rsidRPr="0013702B">
        <w:rPr>
          <w:i/>
        </w:rPr>
        <w:t>Middleware</w:t>
      </w:r>
      <w:r w:rsidR="00735C27">
        <w:rPr>
          <w:i/>
        </w:rPr>
        <w:t xml:space="preserve"> </w:t>
      </w:r>
      <w:sdt>
        <w:sdtPr>
          <w:rPr>
            <w:i/>
          </w:rPr>
          <w:id w:val="4491970"/>
          <w:citation/>
        </w:sdtPr>
        <w:sdtContent>
          <w:r w:rsidR="00916235">
            <w:rPr>
              <w:i/>
            </w:rPr>
            <w:fldChar w:fldCharType="begin"/>
          </w:r>
          <w:r w:rsidR="00B6220C">
            <w:rPr>
              <w:i/>
            </w:rPr>
            <w:instrText xml:space="preserve"> CITATION FreitasAug2008 \l 1046  </w:instrText>
          </w:r>
          <w:r w:rsidR="00916235">
            <w:rPr>
              <w:i/>
            </w:rPr>
            <w:fldChar w:fldCharType="separate"/>
          </w:r>
          <w:r w:rsidR="00F61F6F">
            <w:rPr>
              <w:noProof/>
            </w:rPr>
            <w:t>(de Freitas 2008)</w:t>
          </w:r>
          <w:r w:rsidR="00916235">
            <w:rPr>
              <w:i/>
            </w:rPr>
            <w:fldChar w:fldCharType="end"/>
          </w:r>
        </w:sdtContent>
      </w:sdt>
      <w:r>
        <w:t xml:space="preserve">. A primeira, porque visa prover uma visão homogênea da rede abstraindo os detalhes da plataforma de hardware utilizada o que simplifica a atualização e substituição dela. </w:t>
      </w:r>
    </w:p>
    <w:p w:rsidR="00B51D57" w:rsidRDefault="0013702B" w:rsidP="002C532E">
      <w:r>
        <w:t xml:space="preserve">A segunda devido à dinamicidade das redes de sensores que devem se adaptar </w:t>
      </w:r>
      <w:r w:rsidR="00F217F5">
        <w:t>de</w:t>
      </w:r>
      <w:r>
        <w:t xml:space="preserve"> acordo com as condições de operação</w:t>
      </w:r>
      <w:r w:rsidR="00A25885">
        <w:t xml:space="preserve"> (por exemplo, pouca energia)</w:t>
      </w:r>
      <w:r>
        <w:t xml:space="preserve"> </w:t>
      </w:r>
      <w:r w:rsidR="00F217F5">
        <w:t>e</w:t>
      </w:r>
      <w:r>
        <w:t xml:space="preserve"> mudanças no ambiente </w:t>
      </w:r>
      <w:r w:rsidR="00A25885">
        <w:t xml:space="preserve">de monitoramento (por exemplo, influências temporais) </w:t>
      </w:r>
      <w:r w:rsidR="00F217F5">
        <w:t>para</w:t>
      </w:r>
      <w:r w:rsidR="00A25B11">
        <w:t xml:space="preserve"> se</w:t>
      </w:r>
      <w:r w:rsidR="00F217F5">
        <w:t xml:space="preserve"> manter </w:t>
      </w:r>
      <w:r w:rsidR="00A25B11">
        <w:lastRenderedPageBreak/>
        <w:t>funcionando</w:t>
      </w:r>
      <w:r w:rsidR="00F217F5">
        <w:t>.</w:t>
      </w:r>
      <w:r w:rsidR="00B20666">
        <w:t xml:space="preserve"> Dito isto</w:t>
      </w:r>
      <w:r w:rsidR="006F20E3">
        <w:t>,</w:t>
      </w:r>
      <w:r w:rsidR="00B20666">
        <w:t xml:space="preserve"> é extremamente importante se ter um mecanismo confiável de reprogramação </w:t>
      </w:r>
      <w:sdt>
        <w:sdtPr>
          <w:id w:val="2802340"/>
          <w:citation/>
        </w:sdtPr>
        <w:sdtContent>
          <w:fldSimple w:instr=" CITATION Wan06 \l 1046  ">
            <w:r w:rsidR="00F61F6F">
              <w:rPr>
                <w:noProof/>
              </w:rPr>
              <w:t>(Wang, Zhu e Cheng 2006)</w:t>
            </w:r>
          </w:fldSimple>
        </w:sdtContent>
      </w:sdt>
      <w:r w:rsidR="00B20666">
        <w:t xml:space="preserve">. </w:t>
      </w:r>
      <w:r w:rsidR="00F217F5">
        <w:t xml:space="preserve"> </w:t>
      </w:r>
    </w:p>
    <w:p w:rsidR="00772B0F" w:rsidRDefault="00A91157" w:rsidP="002C532E">
      <w:pPr>
        <w:rPr>
          <w:kern w:val="0"/>
          <w:lang w:eastAsia="pt-BR"/>
        </w:rPr>
      </w:pPr>
      <w:r>
        <w:t xml:space="preserve">Alguns exemplos de middleware que </w:t>
      </w:r>
      <w:r w:rsidR="004C3525">
        <w:t>provêem mecanismos de</w:t>
      </w:r>
      <w:r>
        <w:t xml:space="preserve"> coleta de dad</w:t>
      </w:r>
      <w:r w:rsidR="004C3525">
        <w:t xml:space="preserve">os através de consultas de alto nível </w:t>
      </w:r>
      <w:r w:rsidR="004A228F">
        <w:t xml:space="preserve">semelhantes </w:t>
      </w:r>
      <w:r w:rsidR="00701FFD">
        <w:t>com a</w:t>
      </w:r>
      <w:r w:rsidR="004A228F">
        <w:t>s da</w:t>
      </w:r>
      <w:r w:rsidR="00701FFD">
        <w:t xml:space="preserve"> linguagem </w:t>
      </w:r>
      <w:r w:rsidR="004C3525">
        <w:t>SQL</w:t>
      </w:r>
      <w:r w:rsidR="000A0FF2">
        <w:t xml:space="preserve"> </w:t>
      </w:r>
      <w:r w:rsidR="00701FFD">
        <w:t xml:space="preserve">são o TinyDB </w:t>
      </w:r>
      <w:sdt>
        <w:sdtPr>
          <w:id w:val="2369464"/>
          <w:citation/>
        </w:sdtPr>
        <w:sdtContent>
          <w:fldSimple w:instr=" CITATION MAD05 \l 1046 ">
            <w:r w:rsidR="00A26837">
              <w:rPr>
                <w:noProof/>
              </w:rPr>
              <w:t>(MADDEN, FRANKLIN e HELLERSTEIN 2005)</w:t>
            </w:r>
          </w:fldSimple>
        </w:sdtContent>
      </w:sdt>
      <w:r w:rsidR="00701FFD">
        <w:t xml:space="preserve"> e COUGAR</w:t>
      </w:r>
      <w:r w:rsidR="002C6012">
        <w:rPr>
          <w:kern w:val="0"/>
          <w:lang w:eastAsia="pt-BR"/>
        </w:rPr>
        <w:t xml:space="preserve"> </w:t>
      </w:r>
      <w:sdt>
        <w:sdtPr>
          <w:rPr>
            <w:kern w:val="0"/>
            <w:lang w:eastAsia="pt-BR"/>
          </w:rPr>
          <w:id w:val="2369465"/>
          <w:citation/>
        </w:sdtPr>
        <w:sdtContent>
          <w:r w:rsidR="00916235" w:rsidRPr="003E07F8">
            <w:rPr>
              <w:kern w:val="0"/>
              <w:lang w:eastAsia="pt-BR"/>
            </w:rPr>
            <w:fldChar w:fldCharType="begin"/>
          </w:r>
          <w:r w:rsidR="002C6012" w:rsidRPr="003E07F8">
            <w:rPr>
              <w:kern w:val="0"/>
              <w:lang w:eastAsia="pt-BR"/>
            </w:rPr>
            <w:instrText xml:space="preserve"> CITATION Dem03 \l 1046 </w:instrText>
          </w:r>
          <w:r w:rsidR="00916235" w:rsidRPr="003E07F8">
            <w:rPr>
              <w:kern w:val="0"/>
              <w:lang w:eastAsia="pt-BR"/>
            </w:rPr>
            <w:fldChar w:fldCharType="separate"/>
          </w:r>
          <w:r w:rsidR="00F61F6F" w:rsidRPr="00F61F6F">
            <w:rPr>
              <w:noProof/>
              <w:kern w:val="0"/>
              <w:lang w:eastAsia="pt-BR"/>
            </w:rPr>
            <w:t>(Demers, et al. 2003)</w:t>
          </w:r>
          <w:r w:rsidR="00916235" w:rsidRPr="003E07F8">
            <w:rPr>
              <w:kern w:val="0"/>
              <w:lang w:eastAsia="pt-BR"/>
            </w:rPr>
            <w:fldChar w:fldCharType="end"/>
          </w:r>
        </w:sdtContent>
      </w:sdt>
      <w:r w:rsidR="00CC7538">
        <w:rPr>
          <w:kern w:val="0"/>
          <w:lang w:eastAsia="pt-BR"/>
        </w:rPr>
        <w:t>.</w:t>
      </w:r>
    </w:p>
    <w:p w:rsidR="00B51D57" w:rsidRDefault="00A65C37" w:rsidP="002C532E">
      <w:r>
        <w:t xml:space="preserve">Um modelo de </w:t>
      </w:r>
      <w:r w:rsidRPr="00A65C37">
        <w:rPr>
          <w:i/>
        </w:rPr>
        <w:t>middleware</w:t>
      </w:r>
      <w:r>
        <w:t xml:space="preserve"> que contempla </w:t>
      </w:r>
      <w:r w:rsidR="00994ABA">
        <w:t>serviços</w:t>
      </w:r>
      <w:r>
        <w:t xml:space="preserve"> </w:t>
      </w:r>
      <w:r w:rsidR="00994ABA">
        <w:t>como supo</w:t>
      </w:r>
      <w:r w:rsidR="002E6643">
        <w:t xml:space="preserve">rte a programação em alto nível </w:t>
      </w:r>
      <w:r w:rsidR="00994ABA">
        <w:t xml:space="preserve">são as máquinas virtuais como a </w:t>
      </w:r>
      <w:r w:rsidR="00994ABA" w:rsidRPr="00994ABA">
        <w:t>TinyReef</w:t>
      </w:r>
      <w:r w:rsidR="00994ABA">
        <w:t xml:space="preserve"> </w:t>
      </w:r>
      <w:sdt>
        <w:sdtPr>
          <w:id w:val="4491983"/>
          <w:citation/>
        </w:sdtPr>
        <w:sdtContent>
          <w:fldSimple w:instr=" CITATION Marques2009 \l 1046  ">
            <w:r w:rsidR="00F61F6F">
              <w:rPr>
                <w:noProof/>
              </w:rPr>
              <w:t>(Marques, Ronan e Rosa 2009)</w:t>
            </w:r>
          </w:fldSimple>
        </w:sdtContent>
      </w:sdt>
      <w:r w:rsidR="00B6220C">
        <w:t xml:space="preserve">, </w:t>
      </w:r>
      <w:r w:rsidR="00994ABA">
        <w:t xml:space="preserve">a qual </w:t>
      </w:r>
      <w:r w:rsidR="00696FF7">
        <w:t>se fala</w:t>
      </w:r>
      <w:r w:rsidR="00994ABA">
        <w:t xml:space="preserve"> em detalhes no capítulo 4.</w:t>
      </w:r>
    </w:p>
    <w:p w:rsidR="00D22962" w:rsidRDefault="00405DEE" w:rsidP="00900D16">
      <w:pPr>
        <w:pStyle w:val="Ttulo2"/>
        <w:numPr>
          <w:ilvl w:val="0"/>
          <w:numId w:val="0"/>
        </w:numPr>
      </w:pPr>
      <w:r>
        <w:t xml:space="preserve"> </w:t>
      </w:r>
    </w:p>
    <w:p w:rsidR="00F85CDA" w:rsidRDefault="00D43EE7" w:rsidP="00CF0DF2">
      <w:pPr>
        <w:pStyle w:val="Ttulo2"/>
      </w:pPr>
      <w:bookmarkStart w:id="107" w:name="_Toc248499916"/>
      <w:bookmarkStart w:id="108" w:name="_Toc248572227"/>
      <w:r>
        <w:t>Considerações Finais</w:t>
      </w:r>
      <w:bookmarkEnd w:id="107"/>
      <w:bookmarkEnd w:id="108"/>
      <w:r w:rsidR="00D43D5E">
        <w:t xml:space="preserve"> </w:t>
      </w:r>
      <w:r w:rsidR="002E512E">
        <w:t xml:space="preserve"> </w:t>
      </w:r>
    </w:p>
    <w:p w:rsidR="00D43EE7" w:rsidRDefault="00D43EE7" w:rsidP="00D43EE7"/>
    <w:p w:rsidR="006371BB" w:rsidRDefault="00D43EE7" w:rsidP="00D43EE7">
      <w:r>
        <w:t>Ao longo deste capítulo viram-se as principais características</w:t>
      </w:r>
      <w:r w:rsidR="00981AF0">
        <w:t xml:space="preserve"> e classificações</w:t>
      </w:r>
      <w:r>
        <w:t xml:space="preserve"> das RSSF, bem</w:t>
      </w:r>
      <w:r w:rsidR="006D65B8">
        <w:t xml:space="preserve"> como</w:t>
      </w:r>
      <w:r>
        <w:t xml:space="preserve"> os aspectos que influenciam seu planejamento e implantação. Vi</w:t>
      </w:r>
      <w:r w:rsidR="00F40C02">
        <w:t>u-se</w:t>
      </w:r>
      <w:r>
        <w:t xml:space="preserve"> também que elas são altamente dependentes da aplicação e que possuem sérias restrições de recursos.</w:t>
      </w:r>
      <w:r w:rsidR="0029012E" w:rsidDel="0029012E">
        <w:t xml:space="preserve"> </w:t>
      </w:r>
    </w:p>
    <w:p w:rsidR="00D43EE7" w:rsidRDefault="00F40C02" w:rsidP="00D43EE7">
      <w:r>
        <w:t>P</w:t>
      </w:r>
      <w:r w:rsidR="00D43EE7">
        <w:t>ropostas para vencer os desafios impostos a seu funcionamento</w:t>
      </w:r>
      <w:r>
        <w:t xml:space="preserve"> foram </w:t>
      </w:r>
      <w:r w:rsidR="0029012E">
        <w:t xml:space="preserve">apresentadas </w:t>
      </w:r>
      <w:r w:rsidR="00D43EE7">
        <w:t>como</w:t>
      </w:r>
      <w:r>
        <w:t>,</w:t>
      </w:r>
      <w:r w:rsidR="00D43EE7">
        <w:t xml:space="preserve"> por exemplo: o uso de plataformas de middleware para abstrair serviços e facilitar o desenvolvimento das aplicações.</w:t>
      </w:r>
    </w:p>
    <w:p w:rsidR="002F6BB0" w:rsidRDefault="002F6BB0">
      <w:pPr>
        <w:tabs>
          <w:tab w:val="clear" w:pos="0"/>
        </w:tabs>
        <w:suppressAutoHyphens w:val="0"/>
        <w:spacing w:line="240" w:lineRule="auto"/>
        <w:ind w:firstLine="0"/>
        <w:jc w:val="left"/>
      </w:pPr>
      <w:r>
        <w:br w:type="page"/>
      </w:r>
    </w:p>
    <w:p w:rsidR="00CB71D5" w:rsidRPr="00E23FA0" w:rsidRDefault="00916235" w:rsidP="00B434BF">
      <w:pPr>
        <w:pStyle w:val="Ttulo1"/>
        <w:numPr>
          <w:ilvl w:val="0"/>
          <w:numId w:val="3"/>
        </w:numPr>
        <w:ind w:left="426"/>
        <w:rPr>
          <w:rStyle w:val="TtulodoLivro"/>
          <w:color w:val="auto"/>
        </w:rPr>
      </w:pPr>
      <w:bookmarkStart w:id="109" w:name="_Ref232259689"/>
      <w:r>
        <w:rPr>
          <w:smallCaps/>
          <w:noProof/>
          <w:color w:val="auto"/>
          <w:spacing w:val="5"/>
          <w:sz w:val="36"/>
          <w:szCs w:val="36"/>
          <w:lang w:eastAsia="pt-BR"/>
        </w:rPr>
        <w:lastRenderedPageBreak/>
        <w:pict>
          <v:shape id="_x0000_s1045" type="#_x0000_t32" style="position:absolute;left:0;text-align:left;margin-left:-3.3pt;margin-top:28.15pt;width:424.5pt;height:0;z-index:251660288" o:connectortype="straight"/>
        </w:pict>
      </w:r>
      <w:bookmarkStart w:id="110" w:name="_Toc248499917"/>
      <w:bookmarkStart w:id="111" w:name="_Toc248572228"/>
      <w:bookmarkEnd w:id="109"/>
      <w:r w:rsidR="002D6FBF">
        <w:rPr>
          <w:rStyle w:val="TtulodoLivro"/>
          <w:color w:val="auto"/>
        </w:rPr>
        <w:t>Sistema O</w:t>
      </w:r>
      <w:r w:rsidR="000B698A">
        <w:rPr>
          <w:rStyle w:val="TtulodoLivro"/>
          <w:color w:val="auto"/>
        </w:rPr>
        <w:t>peracional TinyOS</w:t>
      </w:r>
      <w:bookmarkEnd w:id="110"/>
      <w:bookmarkEnd w:id="111"/>
    </w:p>
    <w:p w:rsidR="00CB71D5" w:rsidRDefault="006E6288" w:rsidP="006E6288">
      <w:pPr>
        <w:ind w:firstLine="0"/>
      </w:pPr>
      <w:r>
        <w:tab/>
      </w:r>
    </w:p>
    <w:p w:rsidR="008C4A47" w:rsidRDefault="00D43D5E" w:rsidP="006E6288">
      <w:pPr>
        <w:ind w:firstLine="0"/>
      </w:pPr>
      <w:r>
        <w:tab/>
        <w:t>O TinyOS</w:t>
      </w:r>
      <w:r w:rsidR="007B79FA">
        <w:t xml:space="preserve"> </w:t>
      </w:r>
      <w:sdt>
        <w:sdtPr>
          <w:id w:val="1756619"/>
          <w:citation/>
        </w:sdtPr>
        <w:sdtContent>
          <w:fldSimple w:instr=" CITATION TinAn \l 1046 ">
            <w:r w:rsidR="007B79FA">
              <w:rPr>
                <w:noProof/>
              </w:rPr>
              <w:t>(Comunity s.d.)</w:t>
            </w:r>
          </w:fldSimple>
        </w:sdtContent>
      </w:sdt>
      <w:r>
        <w:t xml:space="preserve"> </w:t>
      </w:r>
      <w:r w:rsidR="00506006">
        <w:t xml:space="preserve">é um sistema operacional projetado especificamente para RSSF. Ele vem sendo usado como uma plataforma para pesquisas em diversos projetos ao redor do mundo. Seus principais objetivos são atender </w:t>
      </w:r>
      <w:r w:rsidR="00632B9D">
        <w:t xml:space="preserve">aos </w:t>
      </w:r>
      <w:r w:rsidR="00506006">
        <w:t xml:space="preserve">aspectos críticos de RSSF como recursos limitados, concorrência de eventos reativos, </w:t>
      </w:r>
      <w:r w:rsidR="00632B9D">
        <w:t>p</w:t>
      </w:r>
      <w:r w:rsidR="00513DA6">
        <w:t xml:space="preserve">lataforma de desenvolvimento </w:t>
      </w:r>
      <w:r w:rsidR="00506006">
        <w:t>flex</w:t>
      </w:r>
      <w:r w:rsidR="00632B9D">
        <w:t>ível</w:t>
      </w:r>
      <w:r w:rsidR="00506006">
        <w:t xml:space="preserve"> e</w:t>
      </w:r>
      <w:r w:rsidR="00CC5CAD">
        <w:t xml:space="preserve"> promover</w:t>
      </w:r>
      <w:r w:rsidR="00506006">
        <w:t xml:space="preserve"> economia de potência</w:t>
      </w:r>
      <w:r w:rsidR="002D6FBF">
        <w:t xml:space="preserve"> </w:t>
      </w:r>
      <w:sdt>
        <w:sdtPr>
          <w:id w:val="4492043"/>
          <w:citation/>
        </w:sdtPr>
        <w:sdtContent>
          <w:fldSimple w:instr=" CITATION Lev \l 1046  ">
            <w:r w:rsidR="00F61F6F">
              <w:rPr>
                <w:noProof/>
              </w:rPr>
              <w:t>(Levis, Madden, et al. s.d.)</w:t>
            </w:r>
          </w:fldSimple>
        </w:sdtContent>
      </w:sdt>
      <w:r w:rsidR="00506006">
        <w:t>.</w:t>
      </w:r>
      <w:r w:rsidR="001D43A5" w:rsidDel="001D43A5">
        <w:t xml:space="preserve"> </w:t>
      </w:r>
      <w:r w:rsidR="001D43A5">
        <w:t xml:space="preserve"> </w:t>
      </w:r>
    </w:p>
    <w:p w:rsidR="00D43D5E" w:rsidRDefault="008C4A47" w:rsidP="006E6288">
      <w:pPr>
        <w:ind w:firstLine="0"/>
      </w:pPr>
      <w:r>
        <w:tab/>
      </w:r>
      <w:r w:rsidR="00506006">
        <w:t xml:space="preserve">A abordagem </w:t>
      </w:r>
      <w:r w:rsidR="003952CC">
        <w:t>escolhida</w:t>
      </w:r>
      <w:r w:rsidR="00506006">
        <w:t xml:space="preserve"> para atender tais requisitos foi utilizar um modelo de funcionamento baseado em eventos </w:t>
      </w:r>
      <w:r w:rsidR="003952CC">
        <w:t>com</w:t>
      </w:r>
      <w:r w:rsidR="00632B9D">
        <w:t xml:space="preserve"> arquitetura</w:t>
      </w:r>
      <w:r w:rsidR="00506006">
        <w:t xml:space="preserve"> </w:t>
      </w:r>
      <w:r w:rsidR="00632B9D">
        <w:t>modular</w:t>
      </w:r>
      <w:r w:rsidR="00506006">
        <w:t xml:space="preserve"> </w:t>
      </w:r>
      <w:r w:rsidR="002D6FBF">
        <w:t>personalizável</w:t>
      </w:r>
      <w:r w:rsidR="00076478">
        <w:t>,</w:t>
      </w:r>
      <w:r w:rsidR="002D6FBF">
        <w:t xml:space="preserve"> onde</w:t>
      </w:r>
      <w:r w:rsidR="00632B9D">
        <w:t xml:space="preserve"> novos componentes podem ser</w:t>
      </w:r>
      <w:r w:rsidR="00506006">
        <w:t xml:space="preserve"> adicionados </w:t>
      </w:r>
      <w:r w:rsidR="00632B9D">
        <w:t>ao núcleo básico do sistema de acordo com a necessidade da aplicação.</w:t>
      </w:r>
      <w:r w:rsidR="00023BEA">
        <w:t xml:space="preserve"> </w:t>
      </w:r>
      <w:r w:rsidR="002D6FBF">
        <w:t>O</w:t>
      </w:r>
      <w:r w:rsidR="00023BEA">
        <w:t xml:space="preserve"> núcleo é composto basicamente de um escalonador</w:t>
      </w:r>
      <w:r w:rsidR="00722DC1">
        <w:t xml:space="preserve"> de tarefas</w:t>
      </w:r>
      <w:r w:rsidR="00023BEA">
        <w:t xml:space="preserve"> e um tratador de interrupções e ocupa cerca de 400 </w:t>
      </w:r>
      <w:r w:rsidR="00E21329" w:rsidRPr="00E21329">
        <w:rPr>
          <w:i/>
        </w:rPr>
        <w:t>bytes</w:t>
      </w:r>
      <w:r w:rsidR="00023BEA">
        <w:t xml:space="preserve"> da memória.</w:t>
      </w:r>
    </w:p>
    <w:p w:rsidR="00722DC1" w:rsidRDefault="009F0FAF" w:rsidP="006E6288">
      <w:pPr>
        <w:ind w:firstLine="0"/>
      </w:pPr>
      <w:r>
        <w:tab/>
        <w:t xml:space="preserve">Sua extensa utilização deve-se em parte ao suporte que ele provê a uma </w:t>
      </w:r>
      <w:r w:rsidR="00023BEA">
        <w:t xml:space="preserve">grande </w:t>
      </w:r>
      <w:r>
        <w:t>variedade de plataforma</w:t>
      </w:r>
      <w:r w:rsidR="00023BEA">
        <w:t>s</w:t>
      </w:r>
      <w:r>
        <w:t xml:space="preserve"> de hardware que incluem diversos processadores</w:t>
      </w:r>
      <w:r w:rsidR="00023BEA">
        <w:t xml:space="preserve"> e chips de rádio. Além disso, ele possui um ambiente de programação que incorpora ferramentas de </w:t>
      </w:r>
      <w:r w:rsidR="00023BEA" w:rsidRPr="00023BEA">
        <w:t>depuração</w:t>
      </w:r>
      <w:r w:rsidR="00023BEA">
        <w:t>, visualização, simulação e de suporte a integração de RSSF com redes externas.</w:t>
      </w:r>
      <w:r w:rsidR="000B07C8">
        <w:t xml:space="preserve"> A arquitetura modular e o fato do código ser aberto permitem</w:t>
      </w:r>
      <w:r w:rsidR="00076478">
        <w:t xml:space="preserve"> uma constante evolução do sistema </w:t>
      </w:r>
      <w:sdt>
        <w:sdtPr>
          <w:id w:val="4492044"/>
          <w:citation/>
        </w:sdtPr>
        <w:sdtContent>
          <w:fldSimple w:instr=" CITATION Lev \l 1046  ">
            <w:r w:rsidR="00F61F6F">
              <w:rPr>
                <w:noProof/>
              </w:rPr>
              <w:t>(Levis, Madden, et al. s.d.)</w:t>
            </w:r>
          </w:fldSimple>
        </w:sdtContent>
      </w:sdt>
      <w:r w:rsidR="00076478">
        <w:t>.</w:t>
      </w:r>
      <w:r>
        <w:t xml:space="preserve"> </w:t>
      </w:r>
    </w:p>
    <w:p w:rsidR="00632B9D" w:rsidRDefault="00722DC1" w:rsidP="00FF0CBA">
      <w:pPr>
        <w:tabs>
          <w:tab w:val="left" w:pos="709"/>
        </w:tabs>
        <w:ind w:firstLine="0"/>
      </w:pPr>
      <w:r>
        <w:tab/>
        <w:t xml:space="preserve">Ao longo deste capítulo serão </w:t>
      </w:r>
      <w:r w:rsidR="001D43A5">
        <w:t xml:space="preserve">apresentados </w:t>
      </w:r>
      <w:r>
        <w:t xml:space="preserve">detalhes sobre os aspectos funcionais do TinyOS. A </w:t>
      </w:r>
      <w:r w:rsidR="00C7492D">
        <w:t>Subseção</w:t>
      </w:r>
      <w:r>
        <w:t xml:space="preserve"> 3.1 </w:t>
      </w:r>
      <w:r w:rsidR="001D43A5">
        <w:t>apres</w:t>
      </w:r>
      <w:r w:rsidR="008C4A47">
        <w:t>e</w:t>
      </w:r>
      <w:r w:rsidR="001D43A5">
        <w:t xml:space="preserve">nta </w:t>
      </w:r>
      <w:r>
        <w:t xml:space="preserve">o seu funcionamento básico, a </w:t>
      </w:r>
      <w:r w:rsidR="00C7492D">
        <w:t>Subseção</w:t>
      </w:r>
      <w:r>
        <w:t xml:space="preserve"> 3.2 explica como </w:t>
      </w:r>
      <w:r w:rsidR="00424EE7">
        <w:t>é</w:t>
      </w:r>
      <w:r>
        <w:t xml:space="preserve"> </w:t>
      </w:r>
      <w:r w:rsidR="00D11010">
        <w:t>organizad</w:t>
      </w:r>
      <w:r w:rsidR="00424EE7">
        <w:t>o</w:t>
      </w:r>
      <w:r w:rsidR="00D11010">
        <w:t xml:space="preserve"> </w:t>
      </w:r>
      <w:r w:rsidR="00424EE7">
        <w:t>o modelo</w:t>
      </w:r>
      <w:r w:rsidR="00D11010">
        <w:t xml:space="preserve"> </w:t>
      </w:r>
      <w:r>
        <w:t>d</w:t>
      </w:r>
      <w:r w:rsidR="00424EE7">
        <w:t>e</w:t>
      </w:r>
      <w:r>
        <w:t xml:space="preserve"> </w:t>
      </w:r>
      <w:r w:rsidR="00D11010">
        <w:t>componentes</w:t>
      </w:r>
      <w:r>
        <w:t xml:space="preserve"> e</w:t>
      </w:r>
      <w:r w:rsidR="001D43A5">
        <w:t>,</w:t>
      </w:r>
      <w:r>
        <w:t xml:space="preserve"> por fim</w:t>
      </w:r>
      <w:r w:rsidR="001D43A5">
        <w:t>,</w:t>
      </w:r>
      <w:r>
        <w:t xml:space="preserve"> a </w:t>
      </w:r>
      <w:r w:rsidR="00C7492D">
        <w:t>Subseção</w:t>
      </w:r>
      <w:r>
        <w:t xml:space="preserve"> 3.3 </w:t>
      </w:r>
      <w:r w:rsidR="001D43A5">
        <w:t xml:space="preserve">apresenta </w:t>
      </w:r>
      <w:r>
        <w:t xml:space="preserve">o ambiente de programação e as principais ferramentas </w:t>
      </w:r>
      <w:r w:rsidR="000301D1">
        <w:t>disponíveis</w:t>
      </w:r>
      <w:r>
        <w:t>.</w:t>
      </w:r>
      <w:r w:rsidR="003952CC">
        <w:tab/>
      </w:r>
    </w:p>
    <w:p w:rsidR="00506006" w:rsidRDefault="00506006" w:rsidP="006E6288">
      <w:pPr>
        <w:ind w:firstLine="0"/>
      </w:pPr>
    </w:p>
    <w:p w:rsidR="006E6288" w:rsidRPr="00D0352D" w:rsidRDefault="006E6288" w:rsidP="00B434BF">
      <w:pPr>
        <w:pStyle w:val="PargrafodaLista"/>
        <w:numPr>
          <w:ilvl w:val="0"/>
          <w:numId w:val="1"/>
        </w:numPr>
        <w:contextualSpacing w:val="0"/>
        <w:outlineLvl w:val="1"/>
        <w:rPr>
          <w:b/>
          <w:vanish/>
          <w:sz w:val="28"/>
          <w:szCs w:val="28"/>
        </w:rPr>
      </w:pPr>
      <w:bookmarkStart w:id="112" w:name="_Toc232165813"/>
      <w:bookmarkStart w:id="113" w:name="_Toc232249284"/>
      <w:bookmarkStart w:id="114" w:name="_Toc232249485"/>
      <w:bookmarkStart w:id="115" w:name="_Toc232261216"/>
      <w:bookmarkStart w:id="116" w:name="_Toc245601133"/>
      <w:bookmarkStart w:id="117" w:name="_Toc245606186"/>
      <w:bookmarkStart w:id="118" w:name="_Toc245606306"/>
      <w:bookmarkStart w:id="119" w:name="_Toc245606360"/>
      <w:bookmarkStart w:id="120" w:name="_Toc245626079"/>
      <w:bookmarkStart w:id="121" w:name="_Toc245626134"/>
      <w:bookmarkStart w:id="122" w:name="_Toc245626557"/>
      <w:bookmarkStart w:id="123" w:name="_Toc245639391"/>
      <w:bookmarkStart w:id="124" w:name="_Toc245690610"/>
      <w:bookmarkStart w:id="125" w:name="_Toc245803253"/>
      <w:bookmarkStart w:id="126" w:name="_Toc246405902"/>
      <w:bookmarkStart w:id="127" w:name="_Toc246580130"/>
      <w:bookmarkStart w:id="128" w:name="_Toc246580331"/>
      <w:bookmarkStart w:id="129" w:name="_Toc246768039"/>
      <w:bookmarkStart w:id="130" w:name="_Toc246776616"/>
      <w:bookmarkStart w:id="131" w:name="_Toc247277280"/>
      <w:bookmarkStart w:id="132" w:name="_Toc247279902"/>
      <w:bookmarkStart w:id="133" w:name="_Toc247432880"/>
      <w:bookmarkStart w:id="134" w:name="_Toc247993421"/>
      <w:bookmarkStart w:id="135" w:name="_Toc247994201"/>
      <w:bookmarkStart w:id="136" w:name="_Toc248337802"/>
      <w:bookmarkStart w:id="137" w:name="_Toc248338788"/>
      <w:bookmarkStart w:id="138" w:name="_Toc248342274"/>
      <w:bookmarkStart w:id="139" w:name="_Toc248416014"/>
      <w:bookmarkStart w:id="140" w:name="_Toc248416078"/>
      <w:bookmarkStart w:id="141" w:name="_Toc248416157"/>
      <w:bookmarkStart w:id="142" w:name="_Toc248416296"/>
      <w:bookmarkStart w:id="143" w:name="_Toc248416380"/>
      <w:bookmarkStart w:id="144" w:name="_Toc248416539"/>
      <w:bookmarkStart w:id="145" w:name="_Toc248499632"/>
      <w:bookmarkStart w:id="146" w:name="_Toc248499918"/>
      <w:bookmarkStart w:id="147" w:name="_Toc248499979"/>
      <w:bookmarkStart w:id="148" w:name="_Toc248500040"/>
      <w:bookmarkStart w:id="149" w:name="_Toc248572100"/>
      <w:bookmarkStart w:id="150" w:name="_Toc24857222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CB71D5" w:rsidRPr="00D0352D" w:rsidRDefault="006E6288" w:rsidP="00CF0DF2">
      <w:pPr>
        <w:pStyle w:val="Ttulo2"/>
      </w:pPr>
      <w:r w:rsidRPr="00D0352D">
        <w:t xml:space="preserve"> </w:t>
      </w:r>
      <w:bookmarkStart w:id="151" w:name="_Toc248499919"/>
      <w:bookmarkStart w:id="152" w:name="_Toc248572230"/>
      <w:r w:rsidRPr="00D0352D">
        <w:t>Funcionalidades do TinyOS</w:t>
      </w:r>
      <w:bookmarkEnd w:id="151"/>
      <w:bookmarkEnd w:id="152"/>
    </w:p>
    <w:p w:rsidR="002D6FBF" w:rsidRDefault="002D6FBF" w:rsidP="002D6FBF">
      <w:pPr>
        <w:ind w:firstLine="0"/>
      </w:pPr>
    </w:p>
    <w:p w:rsidR="00DF179E" w:rsidRDefault="00DF179E">
      <w:pPr>
        <w:ind w:firstLine="0"/>
      </w:pPr>
      <w:r>
        <w:tab/>
      </w:r>
      <w:r w:rsidR="00850B3B">
        <w:t>O funcionamento do TinyOS é baseado num conjunto de eventos e serviços.</w:t>
      </w:r>
      <w:r w:rsidR="00CC5CAD">
        <w:t xml:space="preserve"> </w:t>
      </w:r>
      <w:r w:rsidR="00850B3B">
        <w:t>Os eventos são estímulos</w:t>
      </w:r>
      <w:r w:rsidR="00D764FD">
        <w:t>,</w:t>
      </w:r>
      <w:r w:rsidR="00850B3B">
        <w:t xml:space="preserve"> vindos do ambiente monitorado</w:t>
      </w:r>
      <w:r w:rsidR="00D764FD">
        <w:t>,</w:t>
      </w:r>
      <w:r w:rsidR="00850B3B">
        <w:t xml:space="preserve"> que o sistema deve ser capaz de detectar e realizar alguma tarefa</w:t>
      </w:r>
      <w:r w:rsidR="009724DD">
        <w:t>.</w:t>
      </w:r>
      <w:r w:rsidR="00D764FD">
        <w:t xml:space="preserve"> </w:t>
      </w:r>
    </w:p>
    <w:p w:rsidR="005E0432" w:rsidRDefault="00DF179E">
      <w:pPr>
        <w:ind w:firstLine="0"/>
      </w:pPr>
      <w:r>
        <w:tab/>
      </w:r>
      <w:r w:rsidR="009724DD">
        <w:t>O</w:t>
      </w:r>
      <w:r w:rsidR="00D764FD">
        <w:t xml:space="preserve">s serviços </w:t>
      </w:r>
      <w:r w:rsidR="009724DD">
        <w:t>são um conjunto de tarefas, comuns a aplicações de RSSF, que são adicionadas ao núcleo do sistema operacional</w:t>
      </w:r>
      <w:r w:rsidR="00D764FD">
        <w:t xml:space="preserve"> através de interfaces e componentes</w:t>
      </w:r>
      <w:r w:rsidR="00850B3B">
        <w:t xml:space="preserve">. </w:t>
      </w:r>
      <w:r w:rsidR="00FF0CBA">
        <w:t xml:space="preserve">As </w:t>
      </w:r>
      <w:r w:rsidR="008954D1">
        <w:t>S</w:t>
      </w:r>
      <w:r w:rsidR="00FF0CBA">
        <w:t xml:space="preserve">ubseções 3.1.1 e 3.1.2 </w:t>
      </w:r>
      <w:r w:rsidR="001D43A5">
        <w:t>apres</w:t>
      </w:r>
      <w:r w:rsidR="00CB3616">
        <w:t>e</w:t>
      </w:r>
      <w:r w:rsidR="001D43A5">
        <w:t xml:space="preserve">ntam </w:t>
      </w:r>
      <w:r w:rsidR="00FF0CBA">
        <w:t xml:space="preserve">maiores detalhes sobre </w:t>
      </w:r>
      <w:r w:rsidR="007E530C">
        <w:t>o fluxo de execução e os serviços</w:t>
      </w:r>
      <w:r w:rsidR="00FF0CBA">
        <w:t xml:space="preserve"> </w:t>
      </w:r>
      <w:r w:rsidR="007E530C">
        <w:t>disponibilizados</w:t>
      </w:r>
      <w:r w:rsidR="00FF0CBA">
        <w:t>.</w:t>
      </w:r>
      <w:r w:rsidR="00D764FD">
        <w:t xml:space="preserve"> </w:t>
      </w:r>
      <w:r w:rsidR="00850B3B">
        <w:t xml:space="preserve"> </w:t>
      </w:r>
    </w:p>
    <w:p w:rsidR="006E6288" w:rsidRPr="00D0352D" w:rsidRDefault="009F0FAF" w:rsidP="00FF0CBA">
      <w:pPr>
        <w:ind w:firstLine="0"/>
      </w:pPr>
      <w:r>
        <w:tab/>
      </w:r>
    </w:p>
    <w:p w:rsidR="006E6288" w:rsidRDefault="006E6288" w:rsidP="00F80D27">
      <w:pPr>
        <w:pStyle w:val="Ttulo3"/>
        <w:ind w:left="600" w:hanging="600"/>
      </w:pPr>
      <w:bookmarkStart w:id="153" w:name="_Toc248499920"/>
      <w:bookmarkStart w:id="154" w:name="_Toc248572231"/>
      <w:r w:rsidRPr="00D0352D">
        <w:lastRenderedPageBreak/>
        <w:t>Fluxo de Ex</w:t>
      </w:r>
      <w:r w:rsidRPr="00CD6AAE">
        <w:t>ecução</w:t>
      </w:r>
      <w:r w:rsidR="000643E9">
        <w:t xml:space="preserve"> das Tarefas</w:t>
      </w:r>
      <w:bookmarkEnd w:id="153"/>
      <w:bookmarkEnd w:id="154"/>
    </w:p>
    <w:p w:rsidR="00FF0CBA" w:rsidRDefault="00FF0CBA" w:rsidP="00FF0CBA"/>
    <w:p w:rsidR="00FF0CBA" w:rsidRDefault="00FF0CBA" w:rsidP="00FF0CBA">
      <w:pPr>
        <w:ind w:firstLine="0"/>
      </w:pPr>
      <w:r>
        <w:tab/>
        <w:t>O núcleo do sistema</w:t>
      </w:r>
      <w:r w:rsidR="007565FD">
        <w:t xml:space="preserve"> operacional</w:t>
      </w:r>
      <w:r>
        <w:t xml:space="preserve"> é composto por um gerenciador de interrupções e um escalonador de tarefas. O gerenciador de interrupções é responsável por notificar o escalonador de tarefas sobre a ocorrência e o tipo de evento sinalizado pelo hardware</w:t>
      </w:r>
      <w:r w:rsidR="001D43A5">
        <w:t>.</w:t>
      </w:r>
      <w:r>
        <w:t xml:space="preserve"> </w:t>
      </w:r>
      <w:r w:rsidR="001D43A5">
        <w:t xml:space="preserve">O </w:t>
      </w:r>
      <w:r>
        <w:t>escalonador</w:t>
      </w:r>
      <w:r w:rsidR="001D43A5">
        <w:t>, por sua vez,</w:t>
      </w:r>
      <w:r>
        <w:t xml:space="preserve"> </w:t>
      </w:r>
      <w:r w:rsidR="007E530C">
        <w:t>executa</w:t>
      </w:r>
      <w:r>
        <w:t xml:space="preserve"> as tarefas de acordo com o evento</w:t>
      </w:r>
      <w:r w:rsidR="007E530C">
        <w:t xml:space="preserve"> e a ordem de chegada</w:t>
      </w:r>
      <w:r w:rsidR="0088756C">
        <w:t>.</w:t>
      </w:r>
    </w:p>
    <w:p w:rsidR="00C71DB9" w:rsidRDefault="00FF0CBA" w:rsidP="00090EB7">
      <w:pPr>
        <w:ind w:firstLine="0"/>
      </w:pPr>
      <w:r>
        <w:tab/>
        <w:t>O escalonamento é baseado em uma fila (FIFO</w:t>
      </w:r>
      <w:r w:rsidRPr="00FF0CBA">
        <w:t xml:space="preserve"> - </w:t>
      </w:r>
      <w:r w:rsidRPr="0088756C">
        <w:rPr>
          <w:i/>
        </w:rPr>
        <w:t>First In First Out</w:t>
      </w:r>
      <w:r>
        <w:t>) com tamanho limitado</w:t>
      </w:r>
      <w:r w:rsidR="009D16D2">
        <w:t xml:space="preserve"> onde</w:t>
      </w:r>
      <w:r>
        <w:t xml:space="preserve"> as tarefas são executadas até o fim</w:t>
      </w:r>
      <w:r w:rsidR="007E530C">
        <w:t xml:space="preserve"> sem que haja interrupção</w:t>
      </w:r>
      <w:r w:rsidR="004A1AAD">
        <w:t xml:space="preserve"> para execução de outras tarefas</w:t>
      </w:r>
      <w:r w:rsidR="009D16D2">
        <w:t xml:space="preserve">, exceto quando esta invocar </w:t>
      </w:r>
      <w:r w:rsidR="00A33651">
        <w:t>um evento</w:t>
      </w:r>
      <w:r w:rsidR="004A1AAD">
        <w:t xml:space="preserve"> ou ocorrer um</w:t>
      </w:r>
      <w:r w:rsidR="007E72FF">
        <w:t xml:space="preserve"> evento devido à</w:t>
      </w:r>
      <w:r w:rsidR="004A1AAD">
        <w:t xml:space="preserve"> interrupção de hardware</w:t>
      </w:r>
      <w:r w:rsidR="00A33651">
        <w:t xml:space="preserve"> </w:t>
      </w:r>
      <w:sdt>
        <w:sdtPr>
          <w:id w:val="4492045"/>
          <w:citation/>
        </w:sdtPr>
        <w:sdtContent>
          <w:fldSimple w:instr=" CITATION Lev \l 1046  ">
            <w:r w:rsidR="00F61F6F">
              <w:rPr>
                <w:noProof/>
              </w:rPr>
              <w:t>(Levis, Madden, et al. s.d.)</w:t>
            </w:r>
          </w:fldSimple>
        </w:sdtContent>
      </w:sdt>
      <w:r w:rsidR="007E530C">
        <w:t>.</w:t>
      </w:r>
      <w:r w:rsidR="0088756C">
        <w:t xml:space="preserve"> </w:t>
      </w:r>
    </w:p>
    <w:p w:rsidR="009F36D7" w:rsidRDefault="00C71DB9" w:rsidP="00090EB7">
      <w:pPr>
        <w:ind w:firstLine="0"/>
      </w:pPr>
      <w:r>
        <w:tab/>
      </w:r>
      <w:r w:rsidR="0088756C">
        <w:t>E</w:t>
      </w:r>
      <w:r w:rsidR="009D16D2">
        <w:t>ste modelo</w:t>
      </w:r>
      <w:r w:rsidR="0088756C">
        <w:t xml:space="preserve"> foi usado, pois suporta concorrência sem ocupar muito espaço na memória</w:t>
      </w:r>
      <w:r w:rsidR="001D43A5">
        <w:t>,</w:t>
      </w:r>
      <w:r w:rsidR="0088756C">
        <w:t xml:space="preserve"> além de economizar mais energia se comparado a outr</w:t>
      </w:r>
      <w:r w:rsidR="00090EB7">
        <w:t>a</w:t>
      </w:r>
      <w:r w:rsidR="0088756C">
        <w:t>s</w:t>
      </w:r>
      <w:r w:rsidR="00090EB7">
        <w:t xml:space="preserve"> abordagens</w:t>
      </w:r>
      <w:r w:rsidR="0088756C">
        <w:t xml:space="preserve"> basead</w:t>
      </w:r>
      <w:r w:rsidR="00090EB7">
        <w:t>a</w:t>
      </w:r>
      <w:r w:rsidR="0088756C">
        <w:t>s</w:t>
      </w:r>
      <w:r w:rsidR="009D16D2">
        <w:t>, por exemplo,</w:t>
      </w:r>
      <w:r w:rsidR="0088756C">
        <w:t xml:space="preserve"> em troca de contexto e pilha</w:t>
      </w:r>
      <w:r w:rsidR="00090EB7">
        <w:t>.</w:t>
      </w:r>
      <w:r w:rsidR="001D43A5" w:rsidDel="001D43A5">
        <w:t xml:space="preserve"> </w:t>
      </w:r>
      <w:r w:rsidR="0088756C">
        <w:t>Est</w:t>
      </w:r>
      <w:r w:rsidR="00090EB7">
        <w:t>a</w:t>
      </w:r>
      <w:r w:rsidR="0088756C">
        <w:t xml:space="preserve"> últim</w:t>
      </w:r>
      <w:r w:rsidR="00090EB7">
        <w:t>a</w:t>
      </w:r>
      <w:r w:rsidR="0088756C">
        <w:t xml:space="preserve"> consome mais memória e energia devido ao processamento inerente as operações de escrita e leitura de dados do contexto (valores dos registradores) na memória.</w:t>
      </w:r>
      <w:r w:rsidR="009F36D7">
        <w:t xml:space="preserve"> </w:t>
      </w:r>
    </w:p>
    <w:p w:rsidR="00FF0CBA" w:rsidRDefault="009F36D7" w:rsidP="00090EB7">
      <w:pPr>
        <w:ind w:firstLine="0"/>
      </w:pPr>
      <w:r>
        <w:tab/>
      </w:r>
      <w:r w:rsidR="00090EB7">
        <w:t>N</w:t>
      </w:r>
      <w:r w:rsidR="000643E9">
        <w:t>este</w:t>
      </w:r>
      <w:r w:rsidR="00090EB7">
        <w:t xml:space="preserve"> modelo de </w:t>
      </w:r>
      <w:r w:rsidR="008B7BF0">
        <w:t>eventos</w:t>
      </w:r>
      <w:r w:rsidR="00090EB7">
        <w:t>, o</w:t>
      </w:r>
      <w:r w:rsidR="00090EB7" w:rsidRPr="00090EB7">
        <w:t xml:space="preserve">s ciclos </w:t>
      </w:r>
      <w:r w:rsidR="00090EB7">
        <w:t>ociosos</w:t>
      </w:r>
      <w:r w:rsidR="00090EB7" w:rsidRPr="00090EB7">
        <w:t xml:space="preserve"> </w:t>
      </w:r>
      <w:r w:rsidR="00090EB7">
        <w:t>do processador</w:t>
      </w:r>
      <w:r w:rsidR="00A33651">
        <w:t>, depois que as tarefas são finalizadas</w:t>
      </w:r>
      <w:r w:rsidR="000C0D26">
        <w:t xml:space="preserve"> e a fila fica vazia</w:t>
      </w:r>
      <w:r w:rsidR="00A33651">
        <w:t>,</w:t>
      </w:r>
      <w:r w:rsidR="00090EB7" w:rsidRPr="00090EB7">
        <w:t xml:space="preserve"> s</w:t>
      </w:r>
      <w:r w:rsidR="00090EB7">
        <w:t>ão</w:t>
      </w:r>
      <w:r w:rsidR="00090EB7" w:rsidRPr="00090EB7">
        <w:t xml:space="preserve"> utilizados no estado</w:t>
      </w:r>
      <w:r w:rsidR="00090EB7">
        <w:t xml:space="preserve"> de economia de energia</w:t>
      </w:r>
      <w:r w:rsidR="000C0D26">
        <w:t xml:space="preserve"> e assim permanecem até que um</w:t>
      </w:r>
      <w:r w:rsidR="000643E9">
        <w:t>a</w:t>
      </w:r>
      <w:r w:rsidR="000C0D26">
        <w:t xml:space="preserve"> nov</w:t>
      </w:r>
      <w:r w:rsidR="000643E9">
        <w:t>a</w:t>
      </w:r>
      <w:r w:rsidR="000C0D26">
        <w:t xml:space="preserve"> </w:t>
      </w:r>
      <w:r w:rsidR="000643E9">
        <w:t>tarefa seja colocada na lista</w:t>
      </w:r>
      <w:r w:rsidR="00090EB7">
        <w:t>.</w:t>
      </w:r>
    </w:p>
    <w:p w:rsidR="00FF0CBA" w:rsidRDefault="00FF0CBA" w:rsidP="00FF0CBA"/>
    <w:p w:rsidR="00FF0CBA" w:rsidRDefault="00FF0CBA" w:rsidP="00F80D27">
      <w:pPr>
        <w:pStyle w:val="Ttulo3"/>
        <w:ind w:left="600" w:hanging="600"/>
      </w:pPr>
      <w:bookmarkStart w:id="155" w:name="_Toc248499921"/>
      <w:bookmarkStart w:id="156" w:name="_Toc248572232"/>
      <w:r w:rsidRPr="00D0352D">
        <w:t>Conjunto de Serviços</w:t>
      </w:r>
      <w:bookmarkEnd w:id="155"/>
      <w:bookmarkEnd w:id="156"/>
    </w:p>
    <w:p w:rsidR="00174DD1" w:rsidRDefault="00174DD1" w:rsidP="00174DD1"/>
    <w:p w:rsidR="00DD1F59" w:rsidRDefault="007565FD" w:rsidP="00401510">
      <w:r>
        <w:t xml:space="preserve">Os serviços </w:t>
      </w:r>
      <w:r w:rsidR="00374705">
        <w:t>providos pelo TinyOS têm o objetivo de abstrair os recursos de hardware através de componentes e interfaces.</w:t>
      </w:r>
      <w:r w:rsidR="00A3575B">
        <w:t xml:space="preserve"> </w:t>
      </w:r>
      <w:r w:rsidR="00960226">
        <w:t>Os componentes são entidades independentes que</w:t>
      </w:r>
      <w:r w:rsidR="00A3575B">
        <w:t xml:space="preserve"> </w:t>
      </w:r>
      <w:r w:rsidR="005300A2">
        <w:t>executam</w:t>
      </w:r>
      <w:r w:rsidR="00A3575B">
        <w:t xml:space="preserve"> serviços e</w:t>
      </w:r>
      <w:r w:rsidR="00960226">
        <w:t xml:space="preserve"> possuem uma ou mais interfaces</w:t>
      </w:r>
      <w:r w:rsidR="00682146">
        <w:t xml:space="preserve"> de comunicação</w:t>
      </w:r>
      <w:r w:rsidR="00960226">
        <w:t xml:space="preserve">. </w:t>
      </w:r>
      <w:r w:rsidR="00AB10B5">
        <w:t>Um componente possui duas classes de interfaces: aquelas que ele provê e aquelas que ele usa. Interfaces definem como os componentes interagem.</w:t>
      </w:r>
    </w:p>
    <w:p w:rsidR="005E0432" w:rsidRDefault="00960226" w:rsidP="00401510">
      <w:r>
        <w:t xml:space="preserve">Cada componente </w:t>
      </w:r>
      <w:r w:rsidR="00A3575B">
        <w:t>é composto de comandos, eventos e tarefas. Os comandos e eventos são mecanismos de comunicação entre componentes</w:t>
      </w:r>
      <w:r w:rsidR="00371281">
        <w:t>,</w:t>
      </w:r>
      <w:r w:rsidR="00A3575B">
        <w:t xml:space="preserve"> e as tarefas são usadas para resolver questões internas de processamento concorrente.</w:t>
      </w:r>
      <w:r w:rsidR="005300A2">
        <w:t xml:space="preserve"> Mais detalhes sobre a arquitetura interna dos componentes </w:t>
      </w:r>
      <w:r w:rsidR="008A09A8">
        <w:t xml:space="preserve">serão </w:t>
      </w:r>
      <w:r w:rsidR="005300A2">
        <w:t>vist</w:t>
      </w:r>
      <w:r w:rsidR="008A09A8">
        <w:t>os</w:t>
      </w:r>
      <w:r w:rsidR="005300A2">
        <w:t xml:space="preserve"> na </w:t>
      </w:r>
      <w:r w:rsidR="00C7492D">
        <w:t>Seção</w:t>
      </w:r>
      <w:r w:rsidR="005300A2">
        <w:t xml:space="preserve"> 3.2.</w:t>
      </w:r>
      <w:bookmarkStart w:id="157" w:name="_Ref247086275"/>
      <w:r w:rsidR="002C532D" w:rsidRPr="002C532D">
        <w:t xml:space="preserve"> </w:t>
      </w:r>
    </w:p>
    <w:p w:rsidR="002C532D" w:rsidRDefault="002C532D" w:rsidP="002C532D"/>
    <w:p w:rsidR="002C532D" w:rsidRPr="00086C55" w:rsidRDefault="002C532D" w:rsidP="002C532D">
      <w:pPr>
        <w:pStyle w:val="Legenda"/>
        <w:keepNext/>
        <w:jc w:val="both"/>
        <w:rPr>
          <w:sz w:val="20"/>
          <w:szCs w:val="20"/>
        </w:rPr>
      </w:pPr>
      <w:bookmarkStart w:id="158" w:name="_Ref247109211"/>
      <w:bookmarkStart w:id="159" w:name="_Toc248572299"/>
      <w:r w:rsidRPr="00086C55">
        <w:rPr>
          <w:sz w:val="20"/>
          <w:szCs w:val="20"/>
        </w:rPr>
        <w:lastRenderedPageBreak/>
        <w:t xml:space="preserve">Tabela </w:t>
      </w:r>
      <w:r w:rsidR="00916235" w:rsidRPr="00086C55">
        <w:rPr>
          <w:sz w:val="20"/>
          <w:szCs w:val="20"/>
        </w:rPr>
        <w:fldChar w:fldCharType="begin"/>
      </w:r>
      <w:r w:rsidR="002F2886" w:rsidRPr="00086C55">
        <w:rPr>
          <w:sz w:val="20"/>
          <w:szCs w:val="20"/>
        </w:rPr>
        <w:instrText xml:space="preserve"> STYLEREF 1 \s </w:instrText>
      </w:r>
      <w:r w:rsidR="00916235" w:rsidRPr="00086C55">
        <w:rPr>
          <w:sz w:val="20"/>
          <w:szCs w:val="20"/>
        </w:rPr>
        <w:fldChar w:fldCharType="separate"/>
      </w:r>
      <w:r w:rsidR="00D12F22">
        <w:rPr>
          <w:noProof/>
          <w:sz w:val="20"/>
          <w:szCs w:val="20"/>
        </w:rPr>
        <w:t>3</w:t>
      </w:r>
      <w:r w:rsidR="00916235" w:rsidRPr="00086C55">
        <w:rPr>
          <w:sz w:val="20"/>
          <w:szCs w:val="20"/>
        </w:rPr>
        <w:fldChar w:fldCharType="end"/>
      </w:r>
      <w:r w:rsidRPr="00086C55">
        <w:rPr>
          <w:sz w:val="20"/>
          <w:szCs w:val="20"/>
        </w:rPr>
        <w:t>.</w:t>
      </w:r>
      <w:r w:rsidR="00916235" w:rsidRPr="00086C55">
        <w:rPr>
          <w:sz w:val="20"/>
          <w:szCs w:val="20"/>
        </w:rPr>
        <w:fldChar w:fldCharType="begin"/>
      </w:r>
      <w:r w:rsidR="002F2886" w:rsidRPr="00086C55">
        <w:rPr>
          <w:sz w:val="20"/>
          <w:szCs w:val="20"/>
        </w:rPr>
        <w:instrText xml:space="preserve"> SEQ Tabela \* ARABIC \s 1 </w:instrText>
      </w:r>
      <w:r w:rsidR="00916235" w:rsidRPr="00086C55">
        <w:rPr>
          <w:sz w:val="20"/>
          <w:szCs w:val="20"/>
        </w:rPr>
        <w:fldChar w:fldCharType="separate"/>
      </w:r>
      <w:r w:rsidR="00D12F22">
        <w:rPr>
          <w:noProof/>
          <w:sz w:val="20"/>
          <w:szCs w:val="20"/>
        </w:rPr>
        <w:t>1</w:t>
      </w:r>
      <w:r w:rsidR="00916235" w:rsidRPr="00086C55">
        <w:rPr>
          <w:sz w:val="20"/>
          <w:szCs w:val="20"/>
        </w:rPr>
        <w:fldChar w:fldCharType="end"/>
      </w:r>
      <w:bookmarkEnd w:id="157"/>
      <w:bookmarkEnd w:id="158"/>
      <w:r w:rsidRPr="00086C55">
        <w:rPr>
          <w:sz w:val="20"/>
          <w:szCs w:val="20"/>
        </w:rPr>
        <w:t>: Subconjunto das interfaces providas pelo TinyOS</w:t>
      </w:r>
      <w:r w:rsidR="008E2389" w:rsidRPr="00086C55">
        <w:rPr>
          <w:sz w:val="20"/>
          <w:szCs w:val="20"/>
        </w:rPr>
        <w:t xml:space="preserve"> </w:t>
      </w:r>
      <w:sdt>
        <w:sdtPr>
          <w:rPr>
            <w:sz w:val="20"/>
            <w:szCs w:val="20"/>
          </w:rPr>
          <w:id w:val="684738"/>
          <w:citation/>
        </w:sdtPr>
        <w:sdtContent>
          <w:r w:rsidR="00916235">
            <w:rPr>
              <w:sz w:val="20"/>
              <w:szCs w:val="20"/>
            </w:rPr>
            <w:fldChar w:fldCharType="begin"/>
          </w:r>
          <w:r w:rsidR="00114D5C">
            <w:rPr>
              <w:sz w:val="20"/>
              <w:szCs w:val="20"/>
            </w:rPr>
            <w:instrText xml:space="preserve"> CITATION Lev \l 1046  </w:instrText>
          </w:r>
          <w:r w:rsidR="00916235">
            <w:rPr>
              <w:sz w:val="20"/>
              <w:szCs w:val="20"/>
            </w:rPr>
            <w:fldChar w:fldCharType="separate"/>
          </w:r>
          <w:r w:rsidR="00114D5C" w:rsidRPr="00114D5C">
            <w:rPr>
              <w:noProof/>
              <w:sz w:val="20"/>
              <w:szCs w:val="20"/>
            </w:rPr>
            <w:t>(Levis, Madden, et al. s.d.)</w:t>
          </w:r>
          <w:r w:rsidR="00916235">
            <w:rPr>
              <w:sz w:val="20"/>
              <w:szCs w:val="20"/>
            </w:rPr>
            <w:fldChar w:fldCharType="end"/>
          </w:r>
        </w:sdtContent>
      </w:sdt>
      <w:bookmarkEnd w:id="159"/>
    </w:p>
    <w:tbl>
      <w:tblPr>
        <w:tblStyle w:val="GradeClara-nfase11"/>
        <w:tblW w:w="8643" w:type="dxa"/>
        <w:tblInd w:w="108" w:type="dxa"/>
        <w:tblLook w:val="04A0"/>
      </w:tblPr>
      <w:tblGrid>
        <w:gridCol w:w="4321"/>
        <w:gridCol w:w="4322"/>
      </w:tblGrid>
      <w:tr w:rsidR="002C532D" w:rsidTr="00782FF2">
        <w:trPr>
          <w:cnfStyle w:val="100000000000"/>
          <w:trHeight w:val="352"/>
        </w:trPr>
        <w:tc>
          <w:tcPr>
            <w:cnfStyle w:val="001000000000"/>
            <w:tcW w:w="4321" w:type="dxa"/>
            <w:vAlign w:val="center"/>
          </w:tcPr>
          <w:p w:rsidR="002C532D" w:rsidRPr="00782FF2" w:rsidRDefault="002C532D" w:rsidP="008A2A50">
            <w:pPr>
              <w:ind w:firstLine="0"/>
              <w:rPr>
                <w:sz w:val="20"/>
                <w:szCs w:val="20"/>
              </w:rPr>
            </w:pPr>
            <w:r w:rsidRPr="00782FF2">
              <w:rPr>
                <w:sz w:val="20"/>
                <w:szCs w:val="20"/>
              </w:rPr>
              <w:t>Interface</w:t>
            </w:r>
          </w:p>
        </w:tc>
        <w:tc>
          <w:tcPr>
            <w:tcW w:w="4322" w:type="dxa"/>
            <w:vAlign w:val="center"/>
          </w:tcPr>
          <w:p w:rsidR="002C532D" w:rsidRPr="00782FF2" w:rsidRDefault="002C532D" w:rsidP="008A2A50">
            <w:pPr>
              <w:ind w:firstLine="0"/>
              <w:cnfStyle w:val="100000000000"/>
              <w:rPr>
                <w:sz w:val="20"/>
                <w:szCs w:val="20"/>
              </w:rPr>
            </w:pPr>
            <w:r w:rsidRPr="00782FF2">
              <w:rPr>
                <w:sz w:val="20"/>
                <w:szCs w:val="20"/>
              </w:rPr>
              <w:t>Descrição</w:t>
            </w:r>
          </w:p>
        </w:tc>
      </w:tr>
      <w:tr w:rsidR="002C532D" w:rsidTr="00782FF2">
        <w:trPr>
          <w:cnfStyle w:val="000000100000"/>
          <w:trHeight w:val="352"/>
        </w:trPr>
        <w:tc>
          <w:tcPr>
            <w:cnfStyle w:val="001000000000"/>
            <w:tcW w:w="4321" w:type="dxa"/>
            <w:vAlign w:val="center"/>
          </w:tcPr>
          <w:p w:rsidR="002C532D" w:rsidRPr="00782FF2" w:rsidRDefault="002C532D" w:rsidP="008A2A50">
            <w:pPr>
              <w:ind w:firstLine="0"/>
              <w:rPr>
                <w:sz w:val="20"/>
                <w:szCs w:val="20"/>
              </w:rPr>
            </w:pPr>
            <w:r w:rsidRPr="00782FF2">
              <w:rPr>
                <w:sz w:val="20"/>
                <w:szCs w:val="20"/>
              </w:rPr>
              <w:t>ADC</w:t>
            </w:r>
          </w:p>
        </w:tc>
        <w:tc>
          <w:tcPr>
            <w:tcW w:w="4322" w:type="dxa"/>
            <w:vAlign w:val="center"/>
          </w:tcPr>
          <w:p w:rsidR="002C532D" w:rsidRPr="00782FF2" w:rsidRDefault="002C532D" w:rsidP="008A2A50">
            <w:pPr>
              <w:ind w:firstLine="0"/>
              <w:cnfStyle w:val="000000100000"/>
              <w:rPr>
                <w:sz w:val="20"/>
                <w:szCs w:val="20"/>
              </w:rPr>
            </w:pPr>
            <w:r w:rsidRPr="00782FF2">
              <w:rPr>
                <w:sz w:val="20"/>
                <w:szCs w:val="20"/>
              </w:rPr>
              <w:t>Comunicação com sensores</w:t>
            </w:r>
          </w:p>
        </w:tc>
      </w:tr>
      <w:tr w:rsidR="002C532D" w:rsidTr="00782FF2">
        <w:trPr>
          <w:cnfStyle w:val="000000010000"/>
          <w:trHeight w:val="352"/>
        </w:trPr>
        <w:tc>
          <w:tcPr>
            <w:cnfStyle w:val="001000000000"/>
            <w:tcW w:w="4321" w:type="dxa"/>
            <w:vAlign w:val="center"/>
          </w:tcPr>
          <w:p w:rsidR="002C532D" w:rsidRPr="00782FF2" w:rsidRDefault="002C532D" w:rsidP="008A2A50">
            <w:pPr>
              <w:ind w:firstLine="0"/>
              <w:rPr>
                <w:i/>
                <w:sz w:val="20"/>
                <w:szCs w:val="20"/>
              </w:rPr>
            </w:pPr>
            <w:r w:rsidRPr="00782FF2">
              <w:rPr>
                <w:i/>
                <w:sz w:val="20"/>
                <w:szCs w:val="20"/>
              </w:rPr>
              <w:t>Clock</w:t>
            </w:r>
          </w:p>
        </w:tc>
        <w:tc>
          <w:tcPr>
            <w:tcW w:w="4322" w:type="dxa"/>
            <w:vAlign w:val="center"/>
          </w:tcPr>
          <w:p w:rsidR="002C532D" w:rsidRPr="00782FF2" w:rsidRDefault="002C532D" w:rsidP="008A2A50">
            <w:pPr>
              <w:ind w:firstLine="0"/>
              <w:cnfStyle w:val="000000010000"/>
              <w:rPr>
                <w:sz w:val="20"/>
                <w:szCs w:val="20"/>
              </w:rPr>
            </w:pPr>
            <w:r w:rsidRPr="00782FF2">
              <w:rPr>
                <w:sz w:val="20"/>
                <w:szCs w:val="20"/>
              </w:rPr>
              <w:t xml:space="preserve">Controle do </w:t>
            </w:r>
            <w:r w:rsidRPr="00782FF2">
              <w:rPr>
                <w:i/>
                <w:sz w:val="20"/>
                <w:szCs w:val="20"/>
              </w:rPr>
              <w:t>clock</w:t>
            </w:r>
          </w:p>
        </w:tc>
      </w:tr>
      <w:tr w:rsidR="002C532D" w:rsidTr="00782FF2">
        <w:trPr>
          <w:cnfStyle w:val="000000100000"/>
          <w:trHeight w:val="352"/>
        </w:trPr>
        <w:tc>
          <w:tcPr>
            <w:cnfStyle w:val="001000000000"/>
            <w:tcW w:w="4321" w:type="dxa"/>
            <w:vAlign w:val="center"/>
          </w:tcPr>
          <w:p w:rsidR="002C532D" w:rsidRPr="00782FF2" w:rsidRDefault="002C532D" w:rsidP="008A2A50">
            <w:pPr>
              <w:ind w:firstLine="0"/>
              <w:rPr>
                <w:i/>
                <w:sz w:val="20"/>
                <w:szCs w:val="20"/>
              </w:rPr>
            </w:pPr>
            <w:r w:rsidRPr="00782FF2">
              <w:rPr>
                <w:i/>
                <w:sz w:val="20"/>
                <w:szCs w:val="20"/>
              </w:rPr>
              <w:t>Leds</w:t>
            </w:r>
          </w:p>
        </w:tc>
        <w:tc>
          <w:tcPr>
            <w:tcW w:w="4322" w:type="dxa"/>
            <w:vAlign w:val="center"/>
          </w:tcPr>
          <w:p w:rsidR="002C532D" w:rsidRPr="00782FF2" w:rsidRDefault="002C532D" w:rsidP="008A2A50">
            <w:pPr>
              <w:ind w:firstLine="0"/>
              <w:cnfStyle w:val="000000100000"/>
              <w:rPr>
                <w:sz w:val="20"/>
                <w:szCs w:val="20"/>
              </w:rPr>
            </w:pPr>
            <w:r w:rsidRPr="00782FF2">
              <w:rPr>
                <w:sz w:val="20"/>
                <w:szCs w:val="20"/>
              </w:rPr>
              <w:t xml:space="preserve">Acender e apagar os </w:t>
            </w:r>
            <w:r w:rsidRPr="00782FF2">
              <w:rPr>
                <w:i/>
                <w:sz w:val="20"/>
                <w:szCs w:val="20"/>
              </w:rPr>
              <w:t>LEDs</w:t>
            </w:r>
          </w:p>
        </w:tc>
      </w:tr>
      <w:tr w:rsidR="002C532D" w:rsidTr="00782FF2">
        <w:trPr>
          <w:cnfStyle w:val="000000010000"/>
          <w:trHeight w:val="352"/>
        </w:trPr>
        <w:tc>
          <w:tcPr>
            <w:cnfStyle w:val="001000000000"/>
            <w:tcW w:w="4321" w:type="dxa"/>
            <w:vAlign w:val="center"/>
          </w:tcPr>
          <w:p w:rsidR="002C532D" w:rsidRPr="00782FF2" w:rsidRDefault="002C532D" w:rsidP="008A2A50">
            <w:pPr>
              <w:ind w:firstLine="0"/>
              <w:rPr>
                <w:i/>
                <w:sz w:val="20"/>
                <w:szCs w:val="20"/>
              </w:rPr>
            </w:pPr>
            <w:r w:rsidRPr="00782FF2">
              <w:rPr>
                <w:i/>
                <w:sz w:val="20"/>
                <w:szCs w:val="20"/>
              </w:rPr>
              <w:t>ReceiveMsg</w:t>
            </w:r>
          </w:p>
        </w:tc>
        <w:tc>
          <w:tcPr>
            <w:tcW w:w="4322" w:type="dxa"/>
            <w:vAlign w:val="center"/>
          </w:tcPr>
          <w:p w:rsidR="002C532D" w:rsidRPr="00782FF2" w:rsidRDefault="002C532D" w:rsidP="00681778">
            <w:pPr>
              <w:ind w:firstLine="0"/>
              <w:cnfStyle w:val="000000010000"/>
              <w:rPr>
                <w:sz w:val="20"/>
                <w:szCs w:val="20"/>
              </w:rPr>
            </w:pPr>
            <w:r w:rsidRPr="00782FF2">
              <w:rPr>
                <w:sz w:val="20"/>
                <w:szCs w:val="20"/>
              </w:rPr>
              <w:t xml:space="preserve">Recebimento de </w:t>
            </w:r>
            <w:r w:rsidR="000B7450" w:rsidRPr="00782FF2">
              <w:rPr>
                <w:sz w:val="20"/>
                <w:szCs w:val="20"/>
              </w:rPr>
              <w:t>mensagens</w:t>
            </w:r>
          </w:p>
        </w:tc>
      </w:tr>
      <w:tr w:rsidR="002C532D" w:rsidTr="00782FF2">
        <w:trPr>
          <w:cnfStyle w:val="000000100000"/>
          <w:trHeight w:val="352"/>
        </w:trPr>
        <w:tc>
          <w:tcPr>
            <w:cnfStyle w:val="001000000000"/>
            <w:tcW w:w="4321" w:type="dxa"/>
            <w:vAlign w:val="center"/>
          </w:tcPr>
          <w:p w:rsidR="002C532D" w:rsidRPr="00782FF2" w:rsidRDefault="002C532D" w:rsidP="008A2A50">
            <w:pPr>
              <w:ind w:firstLine="0"/>
              <w:rPr>
                <w:i/>
                <w:sz w:val="20"/>
                <w:szCs w:val="20"/>
              </w:rPr>
            </w:pPr>
            <w:r w:rsidRPr="00782FF2">
              <w:rPr>
                <w:i/>
                <w:sz w:val="20"/>
                <w:szCs w:val="20"/>
              </w:rPr>
              <w:t>SendMsg</w:t>
            </w:r>
          </w:p>
        </w:tc>
        <w:tc>
          <w:tcPr>
            <w:tcW w:w="4322" w:type="dxa"/>
            <w:vAlign w:val="center"/>
          </w:tcPr>
          <w:p w:rsidR="002C532D" w:rsidRPr="00782FF2" w:rsidRDefault="002C532D" w:rsidP="00681778">
            <w:pPr>
              <w:ind w:firstLine="0"/>
              <w:cnfStyle w:val="000000100000"/>
              <w:rPr>
                <w:sz w:val="20"/>
                <w:szCs w:val="20"/>
              </w:rPr>
            </w:pPr>
            <w:r w:rsidRPr="00782FF2">
              <w:rPr>
                <w:sz w:val="20"/>
                <w:szCs w:val="20"/>
              </w:rPr>
              <w:t xml:space="preserve">Envio de </w:t>
            </w:r>
            <w:r w:rsidR="00782FF2" w:rsidRPr="00782FF2">
              <w:rPr>
                <w:sz w:val="20"/>
                <w:szCs w:val="20"/>
              </w:rPr>
              <w:t>m</w:t>
            </w:r>
            <w:r w:rsidR="000B7450" w:rsidRPr="00782FF2">
              <w:rPr>
                <w:sz w:val="20"/>
                <w:szCs w:val="20"/>
              </w:rPr>
              <w:t>ensagens</w:t>
            </w:r>
          </w:p>
        </w:tc>
      </w:tr>
      <w:tr w:rsidR="002C532D" w:rsidTr="00782FF2">
        <w:trPr>
          <w:cnfStyle w:val="000000010000"/>
          <w:trHeight w:val="352"/>
        </w:trPr>
        <w:tc>
          <w:tcPr>
            <w:cnfStyle w:val="001000000000"/>
            <w:tcW w:w="4321" w:type="dxa"/>
            <w:vAlign w:val="center"/>
          </w:tcPr>
          <w:p w:rsidR="002C532D" w:rsidRPr="00782FF2" w:rsidRDefault="002C532D" w:rsidP="008A2A50">
            <w:pPr>
              <w:ind w:firstLine="0"/>
              <w:rPr>
                <w:i/>
                <w:sz w:val="20"/>
                <w:szCs w:val="20"/>
              </w:rPr>
            </w:pPr>
            <w:r w:rsidRPr="00782FF2">
              <w:rPr>
                <w:i/>
                <w:sz w:val="20"/>
                <w:szCs w:val="20"/>
              </w:rPr>
              <w:t>StdControl</w:t>
            </w:r>
          </w:p>
        </w:tc>
        <w:tc>
          <w:tcPr>
            <w:tcW w:w="4322" w:type="dxa"/>
            <w:vAlign w:val="center"/>
          </w:tcPr>
          <w:p w:rsidR="002C532D" w:rsidRPr="00782FF2" w:rsidRDefault="002C532D" w:rsidP="008A2A50">
            <w:pPr>
              <w:ind w:firstLine="0"/>
              <w:cnfStyle w:val="000000010000"/>
              <w:rPr>
                <w:sz w:val="20"/>
                <w:szCs w:val="20"/>
              </w:rPr>
            </w:pPr>
            <w:r w:rsidRPr="00782FF2">
              <w:rPr>
                <w:sz w:val="20"/>
                <w:szCs w:val="20"/>
              </w:rPr>
              <w:t>Inicialização e Parada de componentes</w:t>
            </w:r>
          </w:p>
        </w:tc>
      </w:tr>
      <w:tr w:rsidR="002C532D" w:rsidTr="00782FF2">
        <w:trPr>
          <w:cnfStyle w:val="000000100000"/>
          <w:trHeight w:val="352"/>
        </w:trPr>
        <w:tc>
          <w:tcPr>
            <w:cnfStyle w:val="001000000000"/>
            <w:tcW w:w="4321" w:type="dxa"/>
            <w:vAlign w:val="center"/>
          </w:tcPr>
          <w:p w:rsidR="002C532D" w:rsidRPr="00782FF2" w:rsidRDefault="002C532D" w:rsidP="008A2A50">
            <w:pPr>
              <w:ind w:firstLine="0"/>
              <w:rPr>
                <w:i/>
                <w:sz w:val="20"/>
                <w:szCs w:val="20"/>
              </w:rPr>
            </w:pPr>
            <w:r w:rsidRPr="00782FF2">
              <w:rPr>
                <w:i/>
                <w:sz w:val="20"/>
                <w:szCs w:val="20"/>
              </w:rPr>
              <w:t>Time</w:t>
            </w:r>
          </w:p>
        </w:tc>
        <w:tc>
          <w:tcPr>
            <w:tcW w:w="4322" w:type="dxa"/>
            <w:vAlign w:val="center"/>
          </w:tcPr>
          <w:p w:rsidR="002C532D" w:rsidRPr="00782FF2" w:rsidRDefault="002C532D" w:rsidP="008A2A50">
            <w:pPr>
              <w:ind w:firstLine="0"/>
              <w:cnfStyle w:val="000000100000"/>
              <w:rPr>
                <w:sz w:val="20"/>
                <w:szCs w:val="20"/>
              </w:rPr>
            </w:pPr>
            <w:r w:rsidRPr="00782FF2">
              <w:rPr>
                <w:sz w:val="20"/>
                <w:szCs w:val="20"/>
              </w:rPr>
              <w:t>Manipulação de temporizador</w:t>
            </w:r>
          </w:p>
        </w:tc>
      </w:tr>
    </w:tbl>
    <w:p w:rsidR="00EE4B55" w:rsidRDefault="00EE4B55" w:rsidP="00A242F3"/>
    <w:p w:rsidR="00157F62" w:rsidRDefault="002C532D" w:rsidP="00C31B82">
      <w:r>
        <w:t xml:space="preserve">A </w:t>
      </w:r>
      <w:fldSimple w:instr=" REF _Ref247109211 \h  \* MERGEFORMAT ">
        <w:r w:rsidR="00D12F22" w:rsidRPr="00D12F22">
          <w:t xml:space="preserve">Tabela </w:t>
        </w:r>
        <w:r w:rsidR="00D12F22" w:rsidRPr="00D12F22">
          <w:rPr>
            <w:noProof/>
          </w:rPr>
          <w:t>3.1</w:t>
        </w:r>
      </w:fldSimple>
      <w:r>
        <w:t xml:space="preserve"> mostra algumas interfaces disponíveis no TinyOS. </w:t>
      </w:r>
      <w:r w:rsidR="00374705">
        <w:t xml:space="preserve">A versão </w:t>
      </w:r>
      <w:r w:rsidR="00086C55">
        <w:t xml:space="preserve">mais recente </w:t>
      </w:r>
      <w:r w:rsidR="00374705">
        <w:t>do sistema</w:t>
      </w:r>
      <w:r w:rsidR="00086C55">
        <w:t xml:space="preserve"> (2.1.0) </w:t>
      </w:r>
      <w:r w:rsidR="00374705">
        <w:t xml:space="preserve"> provê um grande número de componentes que garantem abstração de sensores, protocolos de roteamento, suporte a gerenciamento de energia, acesso a contadores, dif</w:t>
      </w:r>
      <w:r w:rsidR="00F32D89">
        <w:t>erentes modos de armazenamento e assim por diante</w:t>
      </w:r>
      <w:r w:rsidR="00374705">
        <w:t xml:space="preserve">. </w:t>
      </w:r>
    </w:p>
    <w:p w:rsidR="00EB5ED3" w:rsidRDefault="00EB5ED3" w:rsidP="00C31B82"/>
    <w:p w:rsidR="00257551" w:rsidRDefault="006E6288" w:rsidP="00CF0DF2">
      <w:pPr>
        <w:pStyle w:val="Ttulo2"/>
      </w:pPr>
      <w:bookmarkStart w:id="160" w:name="_Ref231897017"/>
      <w:r w:rsidRPr="00CD6AAE">
        <w:t xml:space="preserve"> </w:t>
      </w:r>
      <w:bookmarkStart w:id="161" w:name="_Toc248499922"/>
      <w:bookmarkStart w:id="162" w:name="_Toc248572233"/>
      <w:bookmarkEnd w:id="160"/>
      <w:r w:rsidR="00D11010">
        <w:t xml:space="preserve">Modelo dos </w:t>
      </w:r>
      <w:r w:rsidR="00C31B82">
        <w:t>Componentes</w:t>
      </w:r>
      <w:bookmarkEnd w:id="161"/>
      <w:bookmarkEnd w:id="162"/>
    </w:p>
    <w:p w:rsidR="00D11010" w:rsidRDefault="00D11010" w:rsidP="00D11010"/>
    <w:p w:rsidR="00D17783" w:rsidRDefault="00193FFA" w:rsidP="00D11010">
      <w:r>
        <w:t xml:space="preserve">O modelo de componentes em conjunto com a descrição das suas interfaces visa facilitar a modularidade do sistema. </w:t>
      </w:r>
      <w:r w:rsidR="001F2248">
        <w:t>Este modelo</w:t>
      </w:r>
      <w:r w:rsidR="008017A1">
        <w:t xml:space="preserve"> é</w:t>
      </w:r>
      <w:r w:rsidR="001F2248">
        <w:t xml:space="preserve"> provido pela linguagem NesC </w:t>
      </w:r>
      <w:sdt>
        <w:sdtPr>
          <w:id w:val="4492046"/>
          <w:citation/>
        </w:sdtPr>
        <w:sdtContent>
          <w:fldSimple w:instr=" CITATION Gay2003 \l 1046  ">
            <w:r w:rsidR="004471E2">
              <w:rPr>
                <w:noProof/>
              </w:rPr>
              <w:t>(Gay, et al. 2003)</w:t>
            </w:r>
          </w:fldSimple>
        </w:sdtContent>
      </w:sdt>
      <w:r w:rsidR="008017A1">
        <w:t xml:space="preserve">. </w:t>
      </w:r>
      <w:r w:rsidR="00D51DAC">
        <w:t xml:space="preserve">NesC </w:t>
      </w:r>
      <w:r w:rsidR="001F2248">
        <w:t>encapsula</w:t>
      </w:r>
      <w:r w:rsidR="008017A1">
        <w:t xml:space="preserve"> no componente</w:t>
      </w:r>
      <w:r w:rsidR="001F2248">
        <w:t xml:space="preserve"> um conjunto de serviços</w:t>
      </w:r>
      <w:r w:rsidR="00371281">
        <w:t xml:space="preserve"> </w:t>
      </w:r>
      <w:r w:rsidR="001F2248">
        <w:t xml:space="preserve">especificados </w:t>
      </w:r>
      <w:r w:rsidR="00371281">
        <w:t>em suas interfaces</w:t>
      </w:r>
      <w:r w:rsidR="00E36EFE">
        <w:t xml:space="preserve">. </w:t>
      </w:r>
    </w:p>
    <w:p w:rsidR="00921278" w:rsidRDefault="00694DFE" w:rsidP="00D11010">
      <w:r>
        <w:t>A</w:t>
      </w:r>
      <w:r w:rsidR="00921278">
        <w:t>s interfaces</w:t>
      </w:r>
      <w:r w:rsidR="00E26F5A">
        <w:t xml:space="preserve"> de componentes</w:t>
      </w:r>
      <w:r w:rsidR="00921278">
        <w:t xml:space="preserve"> especificam um conjunto de comandos</w:t>
      </w:r>
      <w:r w:rsidR="00991116">
        <w:t xml:space="preserve"> e eventos. O</w:t>
      </w:r>
      <w:r w:rsidR="00E26F5A">
        <w:t>s ações de um</w:t>
      </w:r>
      <w:r w:rsidR="00991116">
        <w:t xml:space="preserve"> comando</w:t>
      </w:r>
      <w:r w:rsidR="00921278">
        <w:t xml:space="preserve"> </w:t>
      </w:r>
      <w:r w:rsidR="00943D8D">
        <w:t>são</w:t>
      </w:r>
      <w:r w:rsidR="00921278">
        <w:t xml:space="preserve"> implementad</w:t>
      </w:r>
      <w:r w:rsidR="00E26F5A">
        <w:t>a</w:t>
      </w:r>
      <w:r w:rsidR="00921278">
        <w:t xml:space="preserve">s </w:t>
      </w:r>
      <w:r w:rsidR="00E26F5A">
        <w:t>no</w:t>
      </w:r>
      <w:r w:rsidR="00921278">
        <w:t xml:space="preserve"> componente que provê</w:t>
      </w:r>
      <w:r w:rsidR="00DE54AA">
        <w:t xml:space="preserve"> a interface</w:t>
      </w:r>
      <w:r w:rsidR="00991116">
        <w:t xml:space="preserve"> </w:t>
      </w:r>
      <w:r w:rsidR="00921278">
        <w:t>e</w:t>
      </w:r>
      <w:r w:rsidR="00991116">
        <w:t xml:space="preserve"> os</w:t>
      </w:r>
      <w:r w:rsidR="00921278">
        <w:t xml:space="preserve"> eventos</w:t>
      </w:r>
      <w:r w:rsidR="00991116">
        <w:t xml:space="preserve"> têm seu</w:t>
      </w:r>
      <w:r w:rsidR="00921278">
        <w:t xml:space="preserve"> comportamento definido pelo componente usuário da interface. </w:t>
      </w:r>
    </w:p>
    <w:p w:rsidR="00A310DA" w:rsidRDefault="00921278" w:rsidP="00D51DAC">
      <w:r>
        <w:t xml:space="preserve">Uma aplicação NesC é composta de um ou mais componentes interligados para formar um código executável. </w:t>
      </w:r>
      <w:r w:rsidR="008017A1">
        <w:t>A conexão entre</w:t>
      </w:r>
      <w:r w:rsidR="00D17783">
        <w:t xml:space="preserve"> componente</w:t>
      </w:r>
      <w:r w:rsidR="008017A1">
        <w:t>s</w:t>
      </w:r>
      <w:r w:rsidR="00D17783">
        <w:t xml:space="preserve"> da aplicação </w:t>
      </w:r>
      <w:r w:rsidR="008017A1">
        <w:t>e</w:t>
      </w:r>
      <w:r w:rsidR="00D17783">
        <w:t xml:space="preserve"> do TinyOS</w:t>
      </w:r>
      <w:r w:rsidR="008017A1">
        <w:t xml:space="preserve"> é feita</w:t>
      </w:r>
      <w:r w:rsidR="00D17783">
        <w:t xml:space="preserve"> através de uma </w:t>
      </w:r>
      <w:r w:rsidR="00694DFE">
        <w:t>configuração</w:t>
      </w:r>
      <w:r w:rsidR="00D17783">
        <w:t xml:space="preserve"> de ligação.</w:t>
      </w:r>
      <w:r w:rsidR="00694DFE">
        <w:t xml:space="preserve"> </w:t>
      </w:r>
      <w:r w:rsidR="008017A1">
        <w:t>Ela define quais mód</w:t>
      </w:r>
      <w:r w:rsidR="001B0CEB">
        <w:t xml:space="preserve">ulos serão usados </w:t>
      </w:r>
      <w:r w:rsidR="008017A1">
        <w:t xml:space="preserve">durante </w:t>
      </w:r>
      <w:r w:rsidR="00E36EFE">
        <w:t>o processo de</w:t>
      </w:r>
      <w:r w:rsidR="008017A1">
        <w:t xml:space="preserve"> compilação do código</w:t>
      </w:r>
      <w:r w:rsidR="001B0CEB">
        <w:t xml:space="preserve"> do sistema</w:t>
      </w:r>
      <w:r w:rsidR="00E16950">
        <w:t>. Serão</w:t>
      </w:r>
      <w:r w:rsidR="008017A1">
        <w:t xml:space="preserve"> adiciona</w:t>
      </w:r>
      <w:r w:rsidR="00E16950">
        <w:t>dos</w:t>
      </w:r>
      <w:r w:rsidR="008017A1">
        <w:t xml:space="preserve"> ao código binário</w:t>
      </w:r>
      <w:r w:rsidR="00694DFE">
        <w:t xml:space="preserve"> gerado pelo compilador de NesC</w:t>
      </w:r>
      <w:r w:rsidR="00371281">
        <w:t xml:space="preserve"> somente</w:t>
      </w:r>
      <w:r w:rsidR="00A33651">
        <w:t xml:space="preserve"> </w:t>
      </w:r>
      <w:r w:rsidR="00FC5066">
        <w:t>os</w:t>
      </w:r>
      <w:r w:rsidR="00694DFE">
        <w:t xml:space="preserve"> componentes</w:t>
      </w:r>
      <w:r w:rsidR="00FC5066">
        <w:t xml:space="preserve"> que estiverem</w:t>
      </w:r>
      <w:r w:rsidR="008017A1">
        <w:t xml:space="preserve"> </w:t>
      </w:r>
      <w:r w:rsidR="00E36EFE">
        <w:t>ligados</w:t>
      </w:r>
      <w:r w:rsidR="008017A1">
        <w:t>.</w:t>
      </w:r>
      <w:r w:rsidR="00D51DAC">
        <w:t xml:space="preserve"> </w:t>
      </w:r>
    </w:p>
    <w:p w:rsidR="00E26F5A" w:rsidRDefault="006E5205">
      <w:pPr>
        <w:ind w:firstLine="0"/>
      </w:pPr>
      <w:r>
        <w:tab/>
      </w:r>
      <w:r w:rsidR="00D17783">
        <w:t xml:space="preserve">Esta configuração </w:t>
      </w:r>
      <w:r w:rsidR="00A242F3">
        <w:t>será</w:t>
      </w:r>
      <w:r w:rsidR="001B0CEB">
        <w:t xml:space="preserve"> usada para compor uma hierarquia de componentes que pode ser representada </w:t>
      </w:r>
      <w:r w:rsidR="008017A1">
        <w:t xml:space="preserve">em </w:t>
      </w:r>
      <w:r w:rsidR="00D17783">
        <w:t>camadas como mostra</w:t>
      </w:r>
      <w:r w:rsidR="00C12931">
        <w:t xml:space="preserve"> o exemplo d</w:t>
      </w:r>
      <w:r w:rsidR="00D17783">
        <w:t>a</w:t>
      </w:r>
      <w:r w:rsidR="00D03D32">
        <w:t xml:space="preserve"> </w:t>
      </w:r>
      <w:r w:rsidR="00916235">
        <w:fldChar w:fldCharType="begin"/>
      </w:r>
      <w:r w:rsidR="00D03D32">
        <w:instrText xml:space="preserve"> REF _Ref247086208 \h </w:instrText>
      </w:r>
      <w:r w:rsidR="00916235">
        <w:fldChar w:fldCharType="separate"/>
      </w:r>
      <w:r w:rsidR="00D12F22">
        <w:t xml:space="preserve">Figura </w:t>
      </w:r>
      <w:r w:rsidR="00D12F22">
        <w:rPr>
          <w:noProof/>
        </w:rPr>
        <w:t>3</w:t>
      </w:r>
      <w:r w:rsidR="00D12F22">
        <w:t>.</w:t>
      </w:r>
      <w:r w:rsidR="00D12F22">
        <w:rPr>
          <w:noProof/>
        </w:rPr>
        <w:t>1</w:t>
      </w:r>
      <w:r w:rsidR="00916235">
        <w:fldChar w:fldCharType="end"/>
      </w:r>
      <w:r w:rsidR="00D17783">
        <w:t>.</w:t>
      </w:r>
      <w:r w:rsidR="008017A1">
        <w:t xml:space="preserve"> </w:t>
      </w:r>
      <w:r w:rsidR="00C12931">
        <w:t>Neste exemplo,</w:t>
      </w:r>
      <w:r w:rsidR="00F65628">
        <w:t xml:space="preserve"> a configuração da aplicação</w:t>
      </w:r>
      <w:r w:rsidR="0086332C">
        <w:t xml:space="preserve"> pode</w:t>
      </w:r>
      <w:r w:rsidR="00F65628">
        <w:t xml:space="preserve"> </w:t>
      </w:r>
      <w:r w:rsidR="00230E97">
        <w:t>usa</w:t>
      </w:r>
      <w:r w:rsidR="0086332C">
        <w:t>r</w:t>
      </w:r>
      <w:r w:rsidR="00F65628">
        <w:t xml:space="preserve"> a interface provida pelo componente</w:t>
      </w:r>
      <w:r w:rsidR="00C12931">
        <w:t xml:space="preserve"> </w:t>
      </w:r>
      <w:r w:rsidR="00C12931" w:rsidRPr="00230E97">
        <w:rPr>
          <w:i/>
        </w:rPr>
        <w:lastRenderedPageBreak/>
        <w:t>Active Messages</w:t>
      </w:r>
      <w:r w:rsidR="00C12931">
        <w:t xml:space="preserve"> para</w:t>
      </w:r>
      <w:r w:rsidR="00230E97">
        <w:t xml:space="preserve"> envio de mensagens através de</w:t>
      </w:r>
      <w:r w:rsidR="00C12931">
        <w:t xml:space="preserve"> duas interfaces de comunicação diferentes (serial e </w:t>
      </w:r>
      <w:r w:rsidR="007D2067">
        <w:t>rádio</w:t>
      </w:r>
      <w:r w:rsidR="00C12931">
        <w:t>)</w:t>
      </w:r>
      <w:r w:rsidR="001B0CEB">
        <w:t>.</w:t>
      </w:r>
      <w:r w:rsidR="00E26F5A">
        <w:t xml:space="preserve"> </w:t>
      </w:r>
    </w:p>
    <w:p w:rsidR="0060070E" w:rsidRDefault="00E26F5A">
      <w:pPr>
        <w:ind w:firstLine="0"/>
      </w:pPr>
      <w:r>
        <w:tab/>
        <w:t xml:space="preserve">As </w:t>
      </w:r>
      <w:r w:rsidR="00620488">
        <w:t>três</w:t>
      </w:r>
      <w:r>
        <w:t xml:space="preserve"> setas para baixo </w:t>
      </w:r>
      <w:r w:rsidR="00620488">
        <w:t>no componente</w:t>
      </w:r>
      <w:r>
        <w:t xml:space="preserve"> </w:t>
      </w:r>
      <w:r w:rsidRPr="00E26F5A">
        <w:rPr>
          <w:i/>
        </w:rPr>
        <w:t>Active Messages</w:t>
      </w:r>
      <w:r w:rsidR="00620488">
        <w:t xml:space="preserve"> indicam que ele</w:t>
      </w:r>
      <w:r>
        <w:t xml:space="preserve"> usa</w:t>
      </w:r>
      <w:r w:rsidR="00620488">
        <w:t xml:space="preserve"> três</w:t>
      </w:r>
      <w:r>
        <w:t xml:space="preserve"> comandos providos por cada um dos componentes abaixo dele enquanto que as</w:t>
      </w:r>
      <w:r w:rsidR="00620488">
        <w:t xml:space="preserve"> duas</w:t>
      </w:r>
      <w:r>
        <w:t xml:space="preserve"> setas para cima indicam os eventos que </w:t>
      </w:r>
      <w:r w:rsidR="00620488">
        <w:t>ele deve definir o comportamento.</w:t>
      </w:r>
      <w:r w:rsidR="00DE54AA">
        <w:t xml:space="preserve"> </w:t>
      </w:r>
    </w:p>
    <w:p w:rsidR="00F65628" w:rsidRPr="00DE54AA" w:rsidRDefault="0060070E">
      <w:pPr>
        <w:ind w:firstLine="0"/>
      </w:pPr>
      <w:r>
        <w:tab/>
      </w:r>
      <w:r w:rsidR="00DE54AA">
        <w:t xml:space="preserve">Esse conjunto de comandos e eventos </w:t>
      </w:r>
      <w:r w:rsidR="004E4971">
        <w:t>é definido</w:t>
      </w:r>
      <w:r w:rsidR="00DE54AA">
        <w:t xml:space="preserve"> para que o</w:t>
      </w:r>
      <w:r>
        <w:t xml:space="preserve"> componente</w:t>
      </w:r>
      <w:r w:rsidR="00DE54AA">
        <w:t xml:space="preserve"> </w:t>
      </w:r>
      <w:r w:rsidR="00DE54AA" w:rsidRPr="00DE54AA">
        <w:rPr>
          <w:i/>
        </w:rPr>
        <w:t>Active Messages</w:t>
      </w:r>
      <w:r w:rsidR="00DE54AA">
        <w:rPr>
          <w:i/>
        </w:rPr>
        <w:t xml:space="preserve"> </w:t>
      </w:r>
      <w:r w:rsidR="00DE54AA">
        <w:t>consiga atingir seu objetivo de abstra</w:t>
      </w:r>
      <w:r w:rsidR="004E4971">
        <w:t>ir</w:t>
      </w:r>
      <w:r w:rsidR="00122CFE">
        <w:t>, para os componentes que usam os comandos providos por ele,</w:t>
      </w:r>
      <w:r w:rsidR="00DE54AA">
        <w:t xml:space="preserve"> o meio de transmissão</w:t>
      </w:r>
      <w:r w:rsidR="00AB6B3A">
        <w:t xml:space="preserve"> das</w:t>
      </w:r>
      <w:r w:rsidR="004E4971">
        <w:t xml:space="preserve"> mensagens</w:t>
      </w:r>
      <w:r w:rsidR="00DE54AA">
        <w:t>.</w:t>
      </w:r>
    </w:p>
    <w:p w:rsidR="00230E97" w:rsidRDefault="00F65628">
      <w:pPr>
        <w:ind w:firstLine="0"/>
      </w:pPr>
      <w:r>
        <w:tab/>
      </w:r>
      <w:r w:rsidR="00DE54AA">
        <w:t>Desse modo</w:t>
      </w:r>
      <w:r>
        <w:t xml:space="preserve">, o componente </w:t>
      </w:r>
      <w:r w:rsidRPr="00230E97">
        <w:rPr>
          <w:i/>
        </w:rPr>
        <w:t>Active Messages</w:t>
      </w:r>
      <w:r>
        <w:t xml:space="preserve"> instancia as interfaces</w:t>
      </w:r>
      <w:r w:rsidR="007D2067">
        <w:t xml:space="preserve"> d</w:t>
      </w:r>
      <w:r w:rsidR="00230E97">
        <w:t>os</w:t>
      </w:r>
      <w:r w:rsidR="007D2067">
        <w:t xml:space="preserve"> </w:t>
      </w:r>
      <w:r>
        <w:t xml:space="preserve">componentes </w:t>
      </w:r>
      <w:r w:rsidR="007D2067" w:rsidRPr="00230E97">
        <w:rPr>
          <w:i/>
        </w:rPr>
        <w:t>RadioPacket</w:t>
      </w:r>
      <w:r w:rsidR="007D2067">
        <w:t xml:space="preserve"> e </w:t>
      </w:r>
      <w:r w:rsidR="007D2067" w:rsidRPr="00230E97">
        <w:rPr>
          <w:i/>
        </w:rPr>
        <w:t>SerialPacket</w:t>
      </w:r>
      <w:r>
        <w:t xml:space="preserve"> e estes se comunicam com</w:t>
      </w:r>
      <w:r w:rsidR="00037348">
        <w:t xml:space="preserve"> a camada mais baixa de software composta pelos</w:t>
      </w:r>
      <w:r>
        <w:t xml:space="preserve"> os componentes do TinyOS</w:t>
      </w:r>
      <w:r w:rsidR="007E3E45">
        <w:t xml:space="preserve"> </w:t>
      </w:r>
      <w:r>
        <w:t xml:space="preserve">responsáveis </w:t>
      </w:r>
      <w:r w:rsidR="00037348">
        <w:t>pela comunicação com o hardware</w:t>
      </w:r>
      <w:r w:rsidR="007D2067">
        <w:t>.</w:t>
      </w:r>
      <w:r w:rsidR="001B0CEB">
        <w:t xml:space="preserve"> </w:t>
      </w:r>
      <w:r w:rsidR="00230E97">
        <w:tab/>
      </w:r>
    </w:p>
    <w:p w:rsidR="00D03D32" w:rsidRDefault="00D03D32" w:rsidP="00D17783"/>
    <w:p w:rsidR="006D7D30" w:rsidRDefault="00E26F5A" w:rsidP="006D7D30">
      <w:pPr>
        <w:keepNext/>
        <w:ind w:firstLine="0"/>
        <w:jc w:val="center"/>
      </w:pPr>
      <w:r>
        <w:rPr>
          <w:noProof/>
          <w:lang w:eastAsia="pt-BR"/>
        </w:rPr>
        <w:t>i</w:t>
      </w:r>
      <w:r w:rsidR="006D7D30">
        <w:rPr>
          <w:noProof/>
          <w:lang w:eastAsia="pt-BR"/>
        </w:rPr>
        <w:drawing>
          <wp:inline distT="0" distB="0" distL="0" distR="0">
            <wp:extent cx="4937760" cy="3500507"/>
            <wp:effectExtent l="19050" t="19050" r="15240" b="23743"/>
            <wp:docPr id="2" name="Imagem 1" descr="hierarquia_componentes_tin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quia_componentes_tinyos.jpg"/>
                    <pic:cNvPicPr/>
                  </pic:nvPicPr>
                  <pic:blipFill>
                    <a:blip r:embed="rId14" cstate="print"/>
                    <a:stretch>
                      <a:fillRect/>
                    </a:stretch>
                  </pic:blipFill>
                  <pic:spPr>
                    <a:xfrm>
                      <a:off x="0" y="0"/>
                      <a:ext cx="4936599" cy="3499684"/>
                    </a:xfrm>
                    <a:prstGeom prst="rect">
                      <a:avLst/>
                    </a:prstGeom>
                    <a:ln>
                      <a:solidFill>
                        <a:schemeClr val="tx1"/>
                      </a:solidFill>
                    </a:ln>
                  </pic:spPr>
                </pic:pic>
              </a:graphicData>
            </a:graphic>
          </wp:inline>
        </w:drawing>
      </w:r>
    </w:p>
    <w:p w:rsidR="004C071F" w:rsidRDefault="006D7D30" w:rsidP="003606FE">
      <w:pPr>
        <w:pStyle w:val="Legenda1"/>
      </w:pPr>
      <w:bookmarkStart w:id="163" w:name="_Ref247086208"/>
      <w:bookmarkStart w:id="164" w:name="_Toc248572271"/>
      <w:r>
        <w:t xml:space="preserve">Figura </w:t>
      </w:r>
      <w:fldSimple w:instr=" STYLEREF 1 \s ">
        <w:r w:rsidR="00D12F22">
          <w:rPr>
            <w:noProof/>
          </w:rPr>
          <w:t>3</w:t>
        </w:r>
      </w:fldSimple>
      <w:r w:rsidR="00064DD9">
        <w:t>.</w:t>
      </w:r>
      <w:fldSimple w:instr=" SEQ Figura \* ARABIC \s 1 ">
        <w:r w:rsidR="00D12F22">
          <w:rPr>
            <w:noProof/>
          </w:rPr>
          <w:t>1</w:t>
        </w:r>
      </w:fldSimple>
      <w:bookmarkEnd w:id="163"/>
      <w:r>
        <w:t xml:space="preserve">: </w:t>
      </w:r>
      <w:r w:rsidR="00E21329">
        <w:t>Hierarquia</w:t>
      </w:r>
      <w:r>
        <w:t xml:space="preserve"> de componentes em uma aplicação de roteamento </w:t>
      </w:r>
      <w:r w:rsidRPr="00E21329">
        <w:rPr>
          <w:i/>
        </w:rPr>
        <w:t>ad hoc</w:t>
      </w:r>
      <w:r>
        <w:t xml:space="preserve"> baseada no TinyOS</w:t>
      </w:r>
      <w:r w:rsidR="00F43F9B">
        <w:t xml:space="preserve"> </w:t>
      </w:r>
      <w:sdt>
        <w:sdtPr>
          <w:id w:val="2802330"/>
          <w:citation/>
        </w:sdtPr>
        <w:sdtContent>
          <w:fldSimple w:instr=" CITATION Buo01 \l 1046 ">
            <w:r w:rsidR="00F61F6F">
              <w:rPr>
                <w:noProof/>
              </w:rPr>
              <w:t>(Buonadonna, Hill e Culler 2001)</w:t>
            </w:r>
          </w:fldSimple>
        </w:sdtContent>
      </w:sdt>
      <w:r w:rsidR="003606FE">
        <w:t>.</w:t>
      </w:r>
      <w:bookmarkEnd w:id="164"/>
    </w:p>
    <w:p w:rsidR="00C7492D" w:rsidRDefault="00C7492D" w:rsidP="003606FE">
      <w:pPr>
        <w:pStyle w:val="Legenda1"/>
      </w:pPr>
    </w:p>
    <w:p w:rsidR="008017A1" w:rsidRDefault="00FC5066" w:rsidP="003606FE">
      <w:r>
        <w:t xml:space="preserve">A arquitetura de </w:t>
      </w:r>
      <w:r w:rsidR="0097161E">
        <w:t xml:space="preserve">um componente é </w:t>
      </w:r>
      <w:r w:rsidR="00E964DE">
        <w:t>formada por comandos, eventos e tarefas</w:t>
      </w:r>
      <w:r w:rsidR="0097161E">
        <w:t xml:space="preserve">. Um componente pode prover e usar uma mesma interface várias vezes contanto que defina </w:t>
      </w:r>
      <w:r w:rsidR="0097161E">
        <w:lastRenderedPageBreak/>
        <w:t xml:space="preserve">um nome diferente para cada instância. A seguir são apresentados os </w:t>
      </w:r>
      <w:r w:rsidR="00E964DE">
        <w:t>conceitos sobre comandos, eventos e tarefas.</w:t>
      </w:r>
      <w:r w:rsidR="00A33651">
        <w:t xml:space="preserve"> </w:t>
      </w:r>
    </w:p>
    <w:p w:rsidR="006E6288" w:rsidRDefault="006E6288" w:rsidP="006E6288">
      <w:pPr>
        <w:ind w:left="349"/>
      </w:pPr>
    </w:p>
    <w:p w:rsidR="00A33651" w:rsidRDefault="00A33651" w:rsidP="00901956">
      <w:pPr>
        <w:pStyle w:val="Ttulo3"/>
        <w:ind w:left="600" w:hanging="600"/>
      </w:pPr>
      <w:bookmarkStart w:id="165" w:name="_Toc248499923"/>
      <w:bookmarkStart w:id="166" w:name="_Toc248572234"/>
      <w:r>
        <w:t>Comandos</w:t>
      </w:r>
      <w:bookmarkEnd w:id="165"/>
      <w:bookmarkEnd w:id="166"/>
    </w:p>
    <w:p w:rsidR="00A33651" w:rsidRDefault="00A33651" w:rsidP="00A33651"/>
    <w:p w:rsidR="005E0432" w:rsidRDefault="0002476B">
      <w:pPr>
        <w:ind w:firstLine="0"/>
      </w:pPr>
      <w:r>
        <w:tab/>
      </w:r>
      <w:r w:rsidR="00DC790C">
        <w:t>Os comandos são pedidos assíncronos feitos de um componente de uma camada mais alta a outros de camadas inferiores. Eles tipicamente requisitam que um componente execute algum</w:t>
      </w:r>
      <w:r w:rsidR="00FC5066">
        <w:t>a</w:t>
      </w:r>
      <w:r w:rsidR="00DC790C">
        <w:t xml:space="preserve"> </w:t>
      </w:r>
      <w:r w:rsidR="00FC5066">
        <w:t>tarefa</w:t>
      </w:r>
      <w:r w:rsidR="00DC790C">
        <w:t xml:space="preserve">, como por exemplo, inicializar um temporizador ou acender um </w:t>
      </w:r>
      <w:r w:rsidR="00DC790C" w:rsidRPr="00DC790C">
        <w:rPr>
          <w:i/>
        </w:rPr>
        <w:t>led</w:t>
      </w:r>
      <w:r w:rsidR="00DC790C">
        <w:t xml:space="preserve">. </w:t>
      </w:r>
      <w:r w:rsidR="004329C6">
        <w:t xml:space="preserve">Comandos não bloqueiam o funcionamento do sistema, ou seja, eles apenas invocam tarefas de outros componentes e devem retornar a execução para seu chamador. </w:t>
      </w:r>
    </w:p>
    <w:p w:rsidR="00A33651" w:rsidRDefault="004329C6" w:rsidP="00A33651">
      <w:r>
        <w:t>Essas tarefas serão colocadas na fila de tarefas para serem executadas e quando terminadas</w:t>
      </w:r>
      <w:r w:rsidR="000C0D26">
        <w:t xml:space="preserve"> deverão</w:t>
      </w:r>
      <w:r>
        <w:t xml:space="preserve"> </w:t>
      </w:r>
      <w:r w:rsidR="000C0D26">
        <w:t>ser</w:t>
      </w:r>
      <w:r w:rsidR="00E36EFE">
        <w:t xml:space="preserve"> gerados eventos indicando sua conclusão.</w:t>
      </w:r>
      <w:r w:rsidR="004A6409">
        <w:t xml:space="preserve"> </w:t>
      </w:r>
      <w:r w:rsidR="001B7BCA">
        <w:t>A</w:t>
      </w:r>
      <w:r w:rsidR="00F20D45">
        <w:t xml:space="preserve"> </w:t>
      </w:r>
      <w:r w:rsidR="00916235">
        <w:fldChar w:fldCharType="begin"/>
      </w:r>
      <w:r w:rsidR="00F20D45">
        <w:instrText xml:space="preserve"> REF _Ref247098280 \h </w:instrText>
      </w:r>
      <w:r w:rsidR="00916235">
        <w:fldChar w:fldCharType="separate"/>
      </w:r>
      <w:r w:rsidR="00D12F22">
        <w:t xml:space="preserve">Figura </w:t>
      </w:r>
      <w:r w:rsidR="00D12F22">
        <w:rPr>
          <w:noProof/>
        </w:rPr>
        <w:t>3</w:t>
      </w:r>
      <w:r w:rsidR="00D12F22">
        <w:t>.</w:t>
      </w:r>
      <w:r w:rsidR="00D12F22">
        <w:rPr>
          <w:noProof/>
        </w:rPr>
        <w:t>2</w:t>
      </w:r>
      <w:r w:rsidR="00916235">
        <w:fldChar w:fldCharType="end"/>
      </w:r>
      <w:r w:rsidR="00E36EFE">
        <w:t xml:space="preserve"> </w:t>
      </w:r>
      <w:r w:rsidR="00F20D45">
        <w:t xml:space="preserve">ilustra a </w:t>
      </w:r>
      <w:r w:rsidR="00E36EFE">
        <w:t xml:space="preserve">comunicação entre </w:t>
      </w:r>
      <w:r w:rsidR="00FC5066">
        <w:t xml:space="preserve">componentes </w:t>
      </w:r>
      <w:r w:rsidR="00E36EFE">
        <w:t>através de comandos e eventos.</w:t>
      </w:r>
    </w:p>
    <w:p w:rsidR="0043478C" w:rsidRDefault="0043478C" w:rsidP="00A33651"/>
    <w:p w:rsidR="001B7BCA" w:rsidRDefault="00AA557A" w:rsidP="001B7BCA">
      <w:pPr>
        <w:keepNext/>
        <w:jc w:val="center"/>
      </w:pPr>
      <w:r>
        <w:rPr>
          <w:noProof/>
          <w:lang w:eastAsia="pt-BR"/>
        </w:rPr>
        <w:drawing>
          <wp:inline distT="0" distB="0" distL="0" distR="0">
            <wp:extent cx="2562225" cy="3048000"/>
            <wp:effectExtent l="38100" t="19050" r="28575" b="19050"/>
            <wp:docPr id="6" name="Imagem 5" descr="componente_comandos_ev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e_comandos_eventos.jpg"/>
                    <pic:cNvPicPr/>
                  </pic:nvPicPr>
                  <pic:blipFill>
                    <a:blip r:embed="rId15" cstate="print"/>
                    <a:stretch>
                      <a:fillRect/>
                    </a:stretch>
                  </pic:blipFill>
                  <pic:spPr>
                    <a:xfrm>
                      <a:off x="0" y="0"/>
                      <a:ext cx="2562225" cy="3048000"/>
                    </a:xfrm>
                    <a:prstGeom prst="rect">
                      <a:avLst/>
                    </a:prstGeom>
                    <a:ln>
                      <a:solidFill>
                        <a:schemeClr val="tx1"/>
                      </a:solidFill>
                    </a:ln>
                  </pic:spPr>
                </pic:pic>
              </a:graphicData>
            </a:graphic>
          </wp:inline>
        </w:drawing>
      </w:r>
      <w:r w:rsidR="005C298E">
        <w:t xml:space="preserve"> </w:t>
      </w:r>
    </w:p>
    <w:p w:rsidR="004A6409" w:rsidRDefault="001B7BCA" w:rsidP="00812BE0">
      <w:pPr>
        <w:pStyle w:val="Legenda1"/>
      </w:pPr>
      <w:bookmarkStart w:id="167" w:name="_Ref247098280"/>
      <w:bookmarkStart w:id="168" w:name="_Toc248572272"/>
      <w:r>
        <w:t xml:space="preserve">Figura </w:t>
      </w:r>
      <w:fldSimple w:instr=" STYLEREF 1 \s ">
        <w:r w:rsidR="00D12F22">
          <w:rPr>
            <w:noProof/>
          </w:rPr>
          <w:t>3</w:t>
        </w:r>
      </w:fldSimple>
      <w:r w:rsidR="00064DD9">
        <w:t>.</w:t>
      </w:r>
      <w:fldSimple w:instr=" SEQ Figura \* ARABIC \s 1 ">
        <w:r w:rsidR="00D12F22">
          <w:rPr>
            <w:noProof/>
          </w:rPr>
          <w:t>2</w:t>
        </w:r>
      </w:fldSimple>
      <w:bookmarkEnd w:id="167"/>
      <w:r>
        <w:t>: Comunicação entre componentes através de comandos e eventos</w:t>
      </w:r>
      <w:r w:rsidR="005C298E">
        <w:t xml:space="preserve"> </w:t>
      </w:r>
      <w:sdt>
        <w:sdtPr>
          <w:id w:val="2802331"/>
          <w:citation/>
        </w:sdtPr>
        <w:sdtContent>
          <w:fldSimple w:instr=" CITATION Rui04 \l 1046 ">
            <w:r w:rsidR="00F61F6F">
              <w:rPr>
                <w:noProof/>
              </w:rPr>
              <w:t>(Ruiz, et al. 2004)</w:t>
            </w:r>
          </w:fldSimple>
        </w:sdtContent>
      </w:sdt>
      <w:r w:rsidR="007347C9">
        <w:t>.</w:t>
      </w:r>
      <w:bookmarkEnd w:id="168"/>
    </w:p>
    <w:p w:rsidR="00A33651" w:rsidRPr="00A33651" w:rsidRDefault="00A33651" w:rsidP="00A33651"/>
    <w:p w:rsidR="00254782" w:rsidRDefault="00254782">
      <w:pPr>
        <w:tabs>
          <w:tab w:val="clear" w:pos="0"/>
        </w:tabs>
        <w:suppressAutoHyphens w:val="0"/>
        <w:ind w:firstLine="0"/>
        <w:rPr>
          <w:b/>
        </w:rPr>
      </w:pPr>
      <w:r>
        <w:br w:type="page"/>
      </w:r>
    </w:p>
    <w:p w:rsidR="006E6288" w:rsidRPr="006E6288" w:rsidRDefault="00A33651" w:rsidP="00FB4A64">
      <w:pPr>
        <w:pStyle w:val="Ttulo3"/>
        <w:ind w:left="600" w:hanging="600"/>
      </w:pPr>
      <w:bookmarkStart w:id="169" w:name="_Toc248499924"/>
      <w:bookmarkStart w:id="170" w:name="_Toc248572235"/>
      <w:r>
        <w:lastRenderedPageBreak/>
        <w:t>Eventos</w:t>
      </w:r>
      <w:bookmarkEnd w:id="169"/>
      <w:bookmarkEnd w:id="170"/>
    </w:p>
    <w:p w:rsidR="004B4D56" w:rsidRDefault="004B4D56" w:rsidP="006E6288">
      <w:pPr>
        <w:ind w:left="349"/>
      </w:pPr>
    </w:p>
    <w:p w:rsidR="00AA557A" w:rsidRDefault="00AA557A">
      <w:pPr>
        <w:ind w:firstLine="0"/>
      </w:pPr>
      <w:r>
        <w:tab/>
      </w:r>
      <w:r w:rsidR="000C0D26">
        <w:t>Eventos podem ser sinalizados de</w:t>
      </w:r>
      <w:r w:rsidR="00134889">
        <w:t xml:space="preserve">vido a alguma interrupção de hardware ou quando uma tarefa foi finalizada </w:t>
      </w:r>
      <w:r w:rsidR="00FC5066">
        <w:t>notificando</w:t>
      </w:r>
      <w:r w:rsidR="00134889">
        <w:t xml:space="preserve"> o componente, pertencente a uma camada de nível mais alto, que a requisitou.</w:t>
      </w:r>
      <w:r w:rsidR="00CB20BA">
        <w:t xml:space="preserve"> </w:t>
      </w:r>
      <w:r w:rsidR="00134889">
        <w:t xml:space="preserve">Um evento pode também iniciar tarefas ou chamar comandos de componentes de nível inferior. </w:t>
      </w:r>
    </w:p>
    <w:p w:rsidR="00E26F5A" w:rsidRDefault="00AA557A">
      <w:pPr>
        <w:ind w:firstLine="0"/>
      </w:pPr>
      <w:r>
        <w:tab/>
      </w:r>
      <w:r w:rsidR="00134889">
        <w:t>Comandos não podem sinalizar eventos para que o sistema não corra o risco de entrar em loop.</w:t>
      </w:r>
      <w:r w:rsidR="00CB20BA">
        <w:t xml:space="preserve"> </w:t>
      </w:r>
      <w:r w:rsidR="000A2F4E">
        <w:t xml:space="preserve">Eles utilizam uma pequena quantidade de processamento que está relacionada a interrupções de relógio e interrupções do conversor analógico digital. </w:t>
      </w:r>
    </w:p>
    <w:p w:rsidR="009B33FC" w:rsidRDefault="009B33FC" w:rsidP="006E6288">
      <w:pPr>
        <w:ind w:left="349"/>
      </w:pPr>
    </w:p>
    <w:p w:rsidR="006E6288" w:rsidRDefault="006E6288" w:rsidP="00FB4A64">
      <w:pPr>
        <w:pStyle w:val="Ttulo3"/>
        <w:ind w:left="600" w:hanging="600"/>
      </w:pPr>
      <w:bookmarkStart w:id="171" w:name="_Toc248499925"/>
      <w:bookmarkStart w:id="172" w:name="_Toc248572236"/>
      <w:r>
        <w:t>Tarefas</w:t>
      </w:r>
      <w:bookmarkEnd w:id="171"/>
      <w:bookmarkEnd w:id="172"/>
    </w:p>
    <w:p w:rsidR="003C02B1" w:rsidRDefault="003C02B1" w:rsidP="00F23F31">
      <w:pPr>
        <w:ind w:left="349"/>
      </w:pPr>
    </w:p>
    <w:p w:rsidR="00D67043" w:rsidRDefault="00FB4A64" w:rsidP="00FB4A64">
      <w:pPr>
        <w:ind w:firstLine="0"/>
      </w:pPr>
      <w:r>
        <w:tab/>
      </w:r>
      <w:r w:rsidR="004A1AAD">
        <w:t xml:space="preserve">Tarefas são usadas </w:t>
      </w:r>
      <w:r w:rsidR="007E72FF">
        <w:t>em</w:t>
      </w:r>
      <w:r w:rsidR="004A1AAD">
        <w:t xml:space="preserve"> computações </w:t>
      </w:r>
      <w:r w:rsidR="00B22D94">
        <w:t xml:space="preserve">básicas não </w:t>
      </w:r>
      <w:r w:rsidR="000A2F4E">
        <w:t>críticas quanto ao tempo</w:t>
      </w:r>
      <w:r w:rsidR="007E72FF">
        <w:t xml:space="preserve">. Elas </w:t>
      </w:r>
      <w:r w:rsidR="004A1AAD">
        <w:t>não podem bloquear a execução de outra tarefa, mas podem ser interrompidas por eventos.</w:t>
      </w:r>
      <w:r w:rsidR="007E72FF">
        <w:t xml:space="preserve"> </w:t>
      </w:r>
      <w:r w:rsidR="007E72FF" w:rsidRPr="007E72FF">
        <w:t>As tarefas podem</w:t>
      </w:r>
      <w:r w:rsidR="007E72FF">
        <w:t xml:space="preserve"> </w:t>
      </w:r>
      <w:r w:rsidR="001C75FD">
        <w:t>invocar</w:t>
      </w:r>
      <w:r w:rsidR="001C75FD" w:rsidRPr="007E72FF">
        <w:t xml:space="preserve"> </w:t>
      </w:r>
      <w:r w:rsidR="007E72FF" w:rsidRPr="007E72FF">
        <w:t>comandos de n</w:t>
      </w:r>
      <w:r w:rsidR="007E72FF">
        <w:t>í</w:t>
      </w:r>
      <w:r w:rsidR="007E72FF" w:rsidRPr="007E72FF">
        <w:t>vel inferior, sinalizar eventos de um n</w:t>
      </w:r>
      <w:r w:rsidR="007E72FF">
        <w:t>í</w:t>
      </w:r>
      <w:r w:rsidR="007E72FF" w:rsidRPr="007E72FF">
        <w:t>vel</w:t>
      </w:r>
      <w:r w:rsidR="007E72FF">
        <w:t xml:space="preserve"> </w:t>
      </w:r>
      <w:r w:rsidR="007E72FF" w:rsidRPr="007E72FF">
        <w:t>superior e programar outras tarefas dentro de um componente.</w:t>
      </w:r>
      <w:r w:rsidR="000A2F4E">
        <w:t xml:space="preserve"> </w:t>
      </w:r>
    </w:p>
    <w:p w:rsidR="001B7BCA" w:rsidRDefault="001B7BCA" w:rsidP="00F23F31">
      <w:pPr>
        <w:ind w:left="349"/>
      </w:pPr>
    </w:p>
    <w:p w:rsidR="006E6288" w:rsidRDefault="006E6288" w:rsidP="00CF0DF2">
      <w:pPr>
        <w:pStyle w:val="Ttulo2"/>
      </w:pPr>
      <w:r w:rsidRPr="00960226">
        <w:t xml:space="preserve"> </w:t>
      </w:r>
      <w:bookmarkStart w:id="173" w:name="_Toc248499926"/>
      <w:bookmarkStart w:id="174" w:name="_Toc248572237"/>
      <w:r w:rsidRPr="00960226">
        <w:t>Ambiente</w:t>
      </w:r>
      <w:r>
        <w:t xml:space="preserve"> de Programação</w:t>
      </w:r>
      <w:bookmarkEnd w:id="173"/>
      <w:bookmarkEnd w:id="174"/>
    </w:p>
    <w:p w:rsidR="00FC2447" w:rsidRDefault="00FC2447" w:rsidP="00FC2447"/>
    <w:p w:rsidR="00FC2447" w:rsidRPr="00FC2447" w:rsidRDefault="009E0099" w:rsidP="00054D6A">
      <w:pPr>
        <w:ind w:firstLine="0"/>
      </w:pPr>
      <w:r>
        <w:tab/>
      </w:r>
      <w:r w:rsidR="00FC2447">
        <w:t xml:space="preserve">Além do núcleo do sistema operacional, </w:t>
      </w:r>
      <w:r w:rsidR="00054D6A">
        <w:t>existe um</w:t>
      </w:r>
      <w:r w:rsidR="00FC2447">
        <w:t xml:space="preserve"> ambiente de programação que </w:t>
      </w:r>
      <w:r w:rsidR="00054D6A">
        <w:t xml:space="preserve">diminui </w:t>
      </w:r>
      <w:r w:rsidR="00FC2447">
        <w:t>o tempo de desenvolvimento de aplicações para RSSF baseados no TinyOS.</w:t>
      </w:r>
      <w:r w:rsidR="00054D6A">
        <w:t xml:space="preserve"> Estas</w:t>
      </w:r>
      <w:r w:rsidR="00FC2447">
        <w:t xml:space="preserve"> ferramentas </w:t>
      </w:r>
      <w:r w:rsidR="00054D6A">
        <w:t xml:space="preserve">são usadas para </w:t>
      </w:r>
      <w:r w:rsidR="00FC2447">
        <w:t xml:space="preserve">depuração, simulação e </w:t>
      </w:r>
      <w:r w:rsidR="00054D6A">
        <w:t xml:space="preserve">compilação, </w:t>
      </w:r>
      <w:r w:rsidR="00FC2447">
        <w:t>que geram código de máquina para diferentes plataformas de hardware a partir da linguagem de programação NesC (pronuncia-se Nes-see)</w:t>
      </w:r>
      <w:r w:rsidR="00E276E0">
        <w:t xml:space="preserve"> </w:t>
      </w:r>
      <w:sdt>
        <w:sdtPr>
          <w:id w:val="2368346"/>
          <w:citation/>
        </w:sdtPr>
        <w:sdtContent>
          <w:fldSimple w:instr=" CITATION Rui04 \l 1046 ">
            <w:r w:rsidR="00F61F6F">
              <w:rPr>
                <w:noProof/>
              </w:rPr>
              <w:t>(Ruiz, et al. 2004)</w:t>
            </w:r>
          </w:fldSimple>
        </w:sdtContent>
      </w:sdt>
      <w:r w:rsidR="00FC2447">
        <w:t xml:space="preserve">. Essa linguagem e o simulador </w:t>
      </w:r>
      <w:r w:rsidR="00250C18">
        <w:t xml:space="preserve">TOSSIM, </w:t>
      </w:r>
      <w:r w:rsidR="00FC2447">
        <w:t xml:space="preserve">serão abordados nas </w:t>
      </w:r>
      <w:r w:rsidR="0099631C">
        <w:t>S</w:t>
      </w:r>
      <w:r w:rsidR="00FC2447">
        <w:t xml:space="preserve">eções 3.3.1 e 3.3.2 a seguir. </w:t>
      </w:r>
    </w:p>
    <w:p w:rsidR="00F23F31" w:rsidRDefault="00F23F31" w:rsidP="00F23F31"/>
    <w:p w:rsidR="00F23F31" w:rsidRDefault="00F23F31" w:rsidP="0087253D">
      <w:pPr>
        <w:pStyle w:val="Ttulo3"/>
        <w:ind w:left="600" w:hanging="600"/>
      </w:pPr>
      <w:bookmarkStart w:id="175" w:name="_Toc248499927"/>
      <w:bookmarkStart w:id="176" w:name="_Toc248572238"/>
      <w:r>
        <w:t>Linguagem de Programação NesC</w:t>
      </w:r>
      <w:bookmarkEnd w:id="175"/>
      <w:bookmarkEnd w:id="176"/>
    </w:p>
    <w:p w:rsidR="006E3857" w:rsidRDefault="006E3857" w:rsidP="006E3857"/>
    <w:p w:rsidR="00070CA2" w:rsidRDefault="006E3857" w:rsidP="006E3857">
      <w:r>
        <w:t>NesC</w:t>
      </w:r>
      <w:r w:rsidR="007709CF">
        <w:t xml:space="preserve"> </w:t>
      </w:r>
      <w:sdt>
        <w:sdtPr>
          <w:id w:val="11370788"/>
          <w:citation/>
        </w:sdtPr>
        <w:sdtContent>
          <w:fldSimple w:instr=" CITATION Gay2003 \l 1046  ">
            <w:r w:rsidR="004471E2">
              <w:rPr>
                <w:noProof/>
              </w:rPr>
              <w:t>(Gay, et al. 2003)</w:t>
            </w:r>
          </w:fldSimple>
        </w:sdtContent>
      </w:sdt>
      <w:r>
        <w:t xml:space="preserve"> é uma linguagem de programação projetada para sistemas de rede embarcados</w:t>
      </w:r>
      <w:r w:rsidR="00070CA2">
        <w:t xml:space="preserve"> que possuem características como execução concorrente, programas reativos a eventos e que devem operar sobre restrições de memória e energia. Dentro dessa classe de sistemas encontram-se as redes de sensores.</w:t>
      </w:r>
    </w:p>
    <w:p w:rsidR="00951092" w:rsidRDefault="005B75E0" w:rsidP="00951092">
      <w:r>
        <w:lastRenderedPageBreak/>
        <w:t xml:space="preserve">Duas das principias motivações para o desenvolvimento da linguagem foram o suporte e a implementação do modelo de programação para o TinyOS. </w:t>
      </w:r>
      <w:r w:rsidR="00ED31ED">
        <w:t>Para atender tais requisitos os projetistas adotaram um modelo de programação com execução baseada em eventos, suporte à concorrência e código orientado a componentes.</w:t>
      </w:r>
      <w:r w:rsidR="00E70BBE">
        <w:t xml:space="preserve"> </w:t>
      </w:r>
    </w:p>
    <w:p w:rsidR="00E26F5A" w:rsidRDefault="00792C24" w:rsidP="00951092">
      <w:r>
        <w:t xml:space="preserve">Esta abordagem é baseada em </w:t>
      </w:r>
      <w:r w:rsidR="00E32BAC">
        <w:t>três</w:t>
      </w:r>
      <w:r>
        <w:t xml:space="preserve"> propriedades. A primeira</w:t>
      </w:r>
      <w:r w:rsidR="00E32BAC">
        <w:t>, todos os recursos devem ser conhecidos em tempo de compilação. A segunda, as aplicações são construídas juntando um conjunto de componentes de sistema reusáveis com um componente de código específico. A terceira, devido à variedade de plataformas de hardware é importante ter uma arquitetura de</w:t>
      </w:r>
      <w:r w:rsidR="00440FE4">
        <w:t xml:space="preserve"> software com decomposição flexível </w:t>
      </w:r>
      <w:sdt>
        <w:sdtPr>
          <w:id w:val="4492047"/>
          <w:citation/>
        </w:sdtPr>
        <w:sdtContent>
          <w:fldSimple w:instr=" CITATION Gay2003 \l 1046  ">
            <w:r w:rsidR="004471E2">
              <w:rPr>
                <w:noProof/>
              </w:rPr>
              <w:t>(Gay, et al. 2003)</w:t>
            </w:r>
          </w:fldSimple>
        </w:sdtContent>
      </w:sdt>
      <w:r w:rsidR="00440FE4" w:rsidRPr="00CC20D9">
        <w:t>.</w:t>
      </w:r>
    </w:p>
    <w:p w:rsidR="00E26F5A" w:rsidRDefault="00997836">
      <w:pPr>
        <w:ind w:firstLine="0"/>
      </w:pPr>
      <w:r>
        <w:tab/>
      </w:r>
      <w:r w:rsidR="00BA7570">
        <w:t xml:space="preserve">Este modelo impõe restrições ao programador que permite </w:t>
      </w:r>
      <w:r w:rsidR="005B3EB4">
        <w:t>a</w:t>
      </w:r>
      <w:r w:rsidR="00BA7570">
        <w:t xml:space="preserve">o compilador </w:t>
      </w:r>
      <w:r w:rsidR="005B3EB4">
        <w:t xml:space="preserve">NesC </w:t>
      </w:r>
      <w:r w:rsidR="00BA7570">
        <w:t xml:space="preserve">fazer uma análise completa do programa </w:t>
      </w:r>
      <w:r w:rsidR="005B3EB4">
        <w:t>para melhorar o</w:t>
      </w:r>
      <w:r w:rsidR="00BA7570">
        <w:t xml:space="preserve"> </w:t>
      </w:r>
      <w:r w:rsidR="001B75BD">
        <w:t>desempenho</w:t>
      </w:r>
      <w:r w:rsidR="00BA7570">
        <w:t xml:space="preserve"> da aplicação e economiza recursos.</w:t>
      </w:r>
      <w:r w:rsidR="005B3EB4">
        <w:t xml:space="preserve"> </w:t>
      </w:r>
      <w:r w:rsidR="00A71C7E">
        <w:t xml:space="preserve">Dentre as restrições estão à proibição do uso de alocação dinâmica de memória e ponteiros para funções. </w:t>
      </w:r>
      <w:r w:rsidR="00BA6D61">
        <w:t>Esta análise inclui a identificação</w:t>
      </w:r>
      <w:r w:rsidR="00A71C7E">
        <w:t xml:space="preserve"> de</w:t>
      </w:r>
      <w:r w:rsidR="00BA6D61">
        <w:t xml:space="preserve"> conflitos de dados e a realiza</w:t>
      </w:r>
      <w:r w:rsidR="00A71C7E">
        <w:t xml:space="preserve">ção de </w:t>
      </w:r>
      <w:r w:rsidR="00C20B4B">
        <w:t xml:space="preserve">melhorias </w:t>
      </w:r>
      <w:r w:rsidR="00A71C7E">
        <w:t>no código.</w:t>
      </w:r>
    </w:p>
    <w:p w:rsidR="00A71C7E" w:rsidRDefault="00696FF7" w:rsidP="00A71C7E">
      <w:r>
        <w:t>As melhorias consistem em instanciação estática de componentes, expansão de sub-rotinas, eliminação de código morto (por exemplo, variável instanciada, mas nunca usada na aplicação será removida), eliminação de sub-expressões e propagação de constantes.</w:t>
      </w:r>
    </w:p>
    <w:p w:rsidR="00D344AE" w:rsidRDefault="004717B7" w:rsidP="006E30E4">
      <w:r>
        <w:t>Em N</w:t>
      </w:r>
      <w:r w:rsidR="00A83BBA">
        <w:t xml:space="preserve">esC </w:t>
      </w:r>
      <w:r w:rsidR="00AD42B6">
        <w:t>um</w:t>
      </w:r>
      <w:r w:rsidR="00A83BBA">
        <w:t xml:space="preserve"> componente deve especificar as interfaces que ele provê e usa com</w:t>
      </w:r>
      <w:r w:rsidR="0096755C">
        <w:t>o</w:t>
      </w:r>
      <w:r w:rsidR="006336A6">
        <w:t xml:space="preserve"> mostra </w:t>
      </w:r>
      <w:r w:rsidR="006E30E4">
        <w:t xml:space="preserve">a </w:t>
      </w:r>
      <w:r w:rsidR="00916235">
        <w:fldChar w:fldCharType="begin"/>
      </w:r>
      <w:r w:rsidR="00897A87">
        <w:instrText xml:space="preserve"> REF _Ref247280229 \h </w:instrText>
      </w:r>
      <w:r w:rsidR="00916235">
        <w:fldChar w:fldCharType="separate"/>
      </w:r>
      <w:r w:rsidR="00D12F22">
        <w:t xml:space="preserve">Figura </w:t>
      </w:r>
      <w:r w:rsidR="00D12F22">
        <w:rPr>
          <w:noProof/>
        </w:rPr>
        <w:t>3</w:t>
      </w:r>
      <w:r w:rsidR="00D12F22">
        <w:t>.</w:t>
      </w:r>
      <w:r w:rsidR="00D12F22">
        <w:rPr>
          <w:noProof/>
        </w:rPr>
        <w:t>3</w:t>
      </w:r>
      <w:r w:rsidR="00916235">
        <w:fldChar w:fldCharType="end"/>
      </w:r>
      <w:r w:rsidR="006336A6">
        <w:t xml:space="preserve">. </w:t>
      </w:r>
    </w:p>
    <w:p w:rsidR="0093671D" w:rsidRDefault="0093671D" w:rsidP="006E30E4"/>
    <w:p w:rsidR="006E30E4" w:rsidRDefault="006E30E4" w:rsidP="00027C48">
      <w:pPr>
        <w:keepNext/>
        <w:ind w:firstLine="0"/>
        <w:jc w:val="center"/>
      </w:pPr>
      <w:r>
        <w:rPr>
          <w:noProof/>
          <w:lang w:eastAsia="pt-BR"/>
        </w:rPr>
        <w:drawing>
          <wp:inline distT="0" distB="0" distL="0" distR="0">
            <wp:extent cx="2838450" cy="1219200"/>
            <wp:effectExtent l="19050" t="19050" r="19050" b="19050"/>
            <wp:docPr id="12" name="Imagem 11" descr="exemplo_codigo_modulo_n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codigo_modulo_nesc.jpg"/>
                    <pic:cNvPicPr/>
                  </pic:nvPicPr>
                  <pic:blipFill>
                    <a:blip r:embed="rId16" cstate="print"/>
                    <a:stretch>
                      <a:fillRect/>
                    </a:stretch>
                  </pic:blipFill>
                  <pic:spPr>
                    <a:xfrm>
                      <a:off x="0" y="0"/>
                      <a:ext cx="2838450" cy="1219200"/>
                    </a:xfrm>
                    <a:prstGeom prst="rect">
                      <a:avLst/>
                    </a:prstGeom>
                    <a:ln>
                      <a:solidFill>
                        <a:schemeClr val="tx1"/>
                      </a:solidFill>
                    </a:ln>
                  </pic:spPr>
                </pic:pic>
              </a:graphicData>
            </a:graphic>
          </wp:inline>
        </w:drawing>
      </w:r>
    </w:p>
    <w:p w:rsidR="006E30E4" w:rsidRDefault="006E30E4" w:rsidP="00812BE0">
      <w:pPr>
        <w:pStyle w:val="Legenda1"/>
      </w:pPr>
      <w:bookmarkStart w:id="177" w:name="_Ref247280229"/>
      <w:bookmarkStart w:id="178" w:name="_Toc248572273"/>
      <w:r>
        <w:t xml:space="preserve">Figura </w:t>
      </w:r>
      <w:fldSimple w:instr=" STYLEREF 1 \s ">
        <w:r w:rsidR="00D12F22">
          <w:rPr>
            <w:noProof/>
          </w:rPr>
          <w:t>3</w:t>
        </w:r>
      </w:fldSimple>
      <w:r w:rsidR="00064DD9">
        <w:t>.</w:t>
      </w:r>
      <w:fldSimple w:instr=" SEQ Figura \* ARABIC \s 1 ">
        <w:r w:rsidR="00D12F22">
          <w:rPr>
            <w:noProof/>
          </w:rPr>
          <w:t>3</w:t>
        </w:r>
      </w:fldSimple>
      <w:bookmarkEnd w:id="177"/>
      <w:r>
        <w:t xml:space="preserve">: Exemplo da descrição de um componente em </w:t>
      </w:r>
      <w:r w:rsidR="007B27B2">
        <w:t>N</w:t>
      </w:r>
      <w:r>
        <w:t>esC</w:t>
      </w:r>
      <w:r w:rsidR="00EE6BD5">
        <w:t xml:space="preserve"> </w:t>
      </w:r>
      <w:sdt>
        <w:sdtPr>
          <w:id w:val="684739"/>
          <w:citation/>
        </w:sdtPr>
        <w:sdtContent>
          <w:fldSimple w:instr=" CITATION Gay2003 \l 1046  ">
            <w:r w:rsidR="004471E2">
              <w:rPr>
                <w:noProof/>
              </w:rPr>
              <w:t>(Gay, et al. 2003)</w:t>
            </w:r>
          </w:fldSimple>
        </w:sdtContent>
      </w:sdt>
      <w:bookmarkEnd w:id="178"/>
    </w:p>
    <w:p w:rsidR="0093671D" w:rsidRPr="0093671D" w:rsidRDefault="0093671D" w:rsidP="0093671D"/>
    <w:p w:rsidR="00F5686B" w:rsidRDefault="005B3EB4" w:rsidP="008B008D">
      <w:r>
        <w:t xml:space="preserve">Este código </w:t>
      </w:r>
      <w:r w:rsidR="00D344AE">
        <w:t xml:space="preserve">apresenta a especificação das interfaces do componente </w:t>
      </w:r>
      <w:r w:rsidR="00032ECB" w:rsidRPr="00032ECB">
        <w:rPr>
          <w:rFonts w:ascii="Courier New" w:hAnsi="Courier New" w:cs="Courier New"/>
        </w:rPr>
        <w:t>Timer</w:t>
      </w:r>
      <w:r w:rsidR="00B00E2E">
        <w:rPr>
          <w:rFonts w:ascii="Courier New" w:hAnsi="Courier New" w:cs="Courier New"/>
        </w:rPr>
        <w:t>M.</w:t>
      </w:r>
      <w:r w:rsidR="00D344AE">
        <w:t xml:space="preserve"> As interfaces que ele provê</w:t>
      </w:r>
      <w:r w:rsidR="006678D6">
        <w:t xml:space="preserve"> e usa</w:t>
      </w:r>
      <w:r w:rsidR="00D344AE">
        <w:t xml:space="preserve"> devem ser declaradas </w:t>
      </w:r>
      <w:r w:rsidR="00EF3F95">
        <w:t>seguidas</w:t>
      </w:r>
      <w:r w:rsidR="00D344AE">
        <w:t xml:space="preserve"> </w:t>
      </w:r>
      <w:r w:rsidR="00EF3F95">
        <w:t>d</w:t>
      </w:r>
      <w:r w:rsidR="00D344AE">
        <w:t>a</w:t>
      </w:r>
      <w:r w:rsidR="006678D6">
        <w:t>s</w:t>
      </w:r>
      <w:r w:rsidR="00D344AE">
        <w:t xml:space="preserve"> palavra</w:t>
      </w:r>
      <w:r w:rsidR="006678D6">
        <w:t>s</w:t>
      </w:r>
      <w:r w:rsidR="00D344AE">
        <w:t xml:space="preserve"> reservada</w:t>
      </w:r>
      <w:r w:rsidR="006678D6">
        <w:t>s</w:t>
      </w:r>
      <w:r w:rsidR="00D344AE">
        <w:t xml:space="preserve"> </w:t>
      </w:r>
      <w:r w:rsidR="00D344AE" w:rsidRPr="006336A6">
        <w:rPr>
          <w:rFonts w:ascii="Courier" w:hAnsi="Courier"/>
        </w:rPr>
        <w:t>provides</w:t>
      </w:r>
      <w:r w:rsidR="00C6149F">
        <w:rPr>
          <w:rFonts w:ascii="Courier" w:hAnsi="Courier"/>
        </w:rPr>
        <w:t xml:space="preserve"> </w:t>
      </w:r>
      <w:r w:rsidR="00D344AE">
        <w:t xml:space="preserve">e </w:t>
      </w:r>
      <w:r w:rsidR="00D344AE" w:rsidRPr="006336A6">
        <w:rPr>
          <w:rFonts w:ascii="Courier" w:hAnsi="Courier"/>
        </w:rPr>
        <w:t>uses</w:t>
      </w:r>
      <w:r w:rsidR="00C6149F">
        <w:rPr>
          <w:rFonts w:ascii="Courier" w:hAnsi="Courier"/>
        </w:rPr>
        <w:t xml:space="preserve"> </w:t>
      </w:r>
      <w:r w:rsidR="00D344AE">
        <w:t xml:space="preserve">como exibido nas linhas 2 e 6. </w:t>
      </w:r>
      <w:r w:rsidR="005E4837">
        <w:t>Pode</w:t>
      </w:r>
      <w:r w:rsidR="00EF3F95">
        <w:t>-</w:t>
      </w:r>
      <w:r w:rsidR="005E4837">
        <w:t>se definir</w:t>
      </w:r>
      <w:r w:rsidR="006678D6">
        <w:t xml:space="preserve"> também</w:t>
      </w:r>
      <w:r w:rsidR="005E4837">
        <w:t xml:space="preserve"> um </w:t>
      </w:r>
      <w:r w:rsidR="005E4837">
        <w:lastRenderedPageBreak/>
        <w:t>“apelido” para uma interface através do uso da</w:t>
      </w:r>
      <w:r w:rsidR="006678D6">
        <w:t xml:space="preserve"> palavra reservada </w:t>
      </w:r>
      <w:r w:rsidR="006678D6" w:rsidRPr="006678D6">
        <w:rPr>
          <w:rFonts w:ascii="Courier" w:hAnsi="Courier"/>
        </w:rPr>
        <w:t>as</w:t>
      </w:r>
      <w:r w:rsidR="005E4837">
        <w:t xml:space="preserve"> </w:t>
      </w:r>
      <w:r w:rsidR="006678D6">
        <w:t>seguido do novo nome</w:t>
      </w:r>
      <w:r w:rsidR="005E4837">
        <w:t xml:space="preserve"> como</w:t>
      </w:r>
      <w:r w:rsidR="006678D6">
        <w:t xml:space="preserve"> </w:t>
      </w:r>
      <w:r w:rsidR="00EF3F95">
        <w:t xml:space="preserve">foi feito </w:t>
      </w:r>
      <w:r w:rsidR="006678D6">
        <w:t>na</w:t>
      </w:r>
      <w:r w:rsidR="005E4837">
        <w:t xml:space="preserve"> linha 6</w:t>
      </w:r>
      <w:r w:rsidR="006678D6">
        <w:t xml:space="preserve"> com a interface </w:t>
      </w:r>
      <w:r w:rsidR="006678D6" w:rsidRPr="004717B7">
        <w:rPr>
          <w:rFonts w:ascii="Courier" w:hAnsi="Courier"/>
        </w:rPr>
        <w:t>Clock</w:t>
      </w:r>
      <w:r w:rsidR="006678D6">
        <w:t>.</w:t>
      </w:r>
      <w:r w:rsidR="005E4837">
        <w:t xml:space="preserve"> </w:t>
      </w:r>
    </w:p>
    <w:p w:rsidR="002E1593" w:rsidRDefault="00A83BBA" w:rsidP="008B008D">
      <w:r>
        <w:t>Interfaces são bidirecionais e definem um conjunto de comandos e eventos.</w:t>
      </w:r>
      <w:r w:rsidR="00A12446">
        <w:t xml:space="preserve"> Um e</w:t>
      </w:r>
      <w:r>
        <w:t>xemplo de</w:t>
      </w:r>
      <w:r w:rsidR="0069408C">
        <w:t xml:space="preserve"> </w:t>
      </w:r>
      <w:r>
        <w:t xml:space="preserve">interface é mostrado </w:t>
      </w:r>
      <w:r w:rsidR="00782930">
        <w:t>n</w:t>
      </w:r>
      <w:r w:rsidR="0018239B">
        <w:t xml:space="preserve">a </w:t>
      </w:r>
      <w:fldSimple w:instr=" REF _Ref247280671 \h  \* MERGEFORMAT ">
        <w:r w:rsidR="00D12F22">
          <w:t xml:space="preserve">Figura </w:t>
        </w:r>
        <w:r w:rsidR="00D12F22">
          <w:rPr>
            <w:noProof/>
          </w:rPr>
          <w:t>3.4</w:t>
        </w:r>
      </w:fldSimple>
      <w:r w:rsidR="0018239B">
        <w:t>.</w:t>
      </w:r>
    </w:p>
    <w:p w:rsidR="00BD5979" w:rsidRDefault="00BD5979" w:rsidP="0018239B"/>
    <w:p w:rsidR="0018239B" w:rsidRDefault="0018239B" w:rsidP="0018239B">
      <w:pPr>
        <w:keepNext/>
        <w:ind w:firstLine="0"/>
        <w:jc w:val="center"/>
      </w:pPr>
      <w:r>
        <w:rPr>
          <w:noProof/>
          <w:lang w:eastAsia="pt-BR"/>
        </w:rPr>
        <w:drawing>
          <wp:inline distT="0" distB="0" distL="0" distR="0">
            <wp:extent cx="5364793" cy="1038225"/>
            <wp:effectExtent l="19050" t="19050" r="26357" b="28575"/>
            <wp:docPr id="17" name="Imagem 16" descr="exemplo_codigo_interface_n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codigo_interface_nesc.jpg"/>
                    <pic:cNvPicPr/>
                  </pic:nvPicPr>
                  <pic:blipFill>
                    <a:blip r:embed="rId17" cstate="print"/>
                    <a:stretch>
                      <a:fillRect/>
                    </a:stretch>
                  </pic:blipFill>
                  <pic:spPr>
                    <a:xfrm>
                      <a:off x="0" y="0"/>
                      <a:ext cx="5399405" cy="1044923"/>
                    </a:xfrm>
                    <a:prstGeom prst="rect">
                      <a:avLst/>
                    </a:prstGeom>
                    <a:ln>
                      <a:solidFill>
                        <a:schemeClr val="tx1"/>
                      </a:solidFill>
                    </a:ln>
                  </pic:spPr>
                </pic:pic>
              </a:graphicData>
            </a:graphic>
          </wp:inline>
        </w:drawing>
      </w:r>
    </w:p>
    <w:p w:rsidR="00D8392C" w:rsidRDefault="0018239B" w:rsidP="00812BE0">
      <w:pPr>
        <w:pStyle w:val="Legenda1"/>
      </w:pPr>
      <w:bookmarkStart w:id="179" w:name="_Ref247280671"/>
      <w:bookmarkStart w:id="180" w:name="_Toc248572274"/>
      <w:r>
        <w:t xml:space="preserve">Figura </w:t>
      </w:r>
      <w:fldSimple w:instr=" STYLEREF 1 \s ">
        <w:r w:rsidR="00D12F22">
          <w:rPr>
            <w:noProof/>
          </w:rPr>
          <w:t>3</w:t>
        </w:r>
      </w:fldSimple>
      <w:r w:rsidR="00064DD9">
        <w:t>.</w:t>
      </w:r>
      <w:fldSimple w:instr=" SEQ Figura \* ARABIC \s 1 ">
        <w:r w:rsidR="00D12F22">
          <w:rPr>
            <w:noProof/>
          </w:rPr>
          <w:t>4</w:t>
        </w:r>
      </w:fldSimple>
      <w:bookmarkEnd w:id="179"/>
      <w:r>
        <w:t xml:space="preserve">: Exemplo de descrição da interface de um componente em </w:t>
      </w:r>
      <w:r w:rsidR="00892136">
        <w:t>N</w:t>
      </w:r>
      <w:r>
        <w:t>esC</w:t>
      </w:r>
      <w:r w:rsidR="0073449A">
        <w:t xml:space="preserve"> </w:t>
      </w:r>
      <w:sdt>
        <w:sdtPr>
          <w:id w:val="684740"/>
          <w:citation/>
        </w:sdtPr>
        <w:sdtContent>
          <w:fldSimple w:instr=" CITATION Gay2003 \l 1046  ">
            <w:r w:rsidR="004471E2">
              <w:rPr>
                <w:noProof/>
              </w:rPr>
              <w:t>(Gay, et al. 2003)</w:t>
            </w:r>
          </w:fldSimple>
        </w:sdtContent>
      </w:sdt>
      <w:bookmarkEnd w:id="180"/>
    </w:p>
    <w:p w:rsidR="0092352E" w:rsidRPr="00FE5861" w:rsidRDefault="0092352E" w:rsidP="00812BE0">
      <w:pPr>
        <w:pStyle w:val="Legenda1"/>
      </w:pPr>
    </w:p>
    <w:p w:rsidR="00DC4AF4" w:rsidRPr="00782930" w:rsidRDefault="005B3EB4" w:rsidP="00A12446">
      <w:pPr>
        <w:rPr>
          <w:rFonts w:ascii="Courier" w:hAnsi="Courier"/>
        </w:rPr>
      </w:pPr>
      <w:r>
        <w:t xml:space="preserve">Neste código </w:t>
      </w:r>
      <w:r w:rsidR="0069408C">
        <w:t xml:space="preserve">vemos a declaração da interface </w:t>
      </w:r>
      <w:r w:rsidR="00032ECB" w:rsidRPr="00032ECB">
        <w:rPr>
          <w:rFonts w:ascii="Courier New" w:hAnsi="Courier New" w:cs="Courier New"/>
        </w:rPr>
        <w:t>Timer</w:t>
      </w:r>
      <w:r w:rsidR="0069408C">
        <w:t xml:space="preserve"> que provê os comandos </w:t>
      </w:r>
      <w:r w:rsidR="0069408C" w:rsidRPr="0069408C">
        <w:rPr>
          <w:rFonts w:ascii="Courier" w:hAnsi="Courier"/>
        </w:rPr>
        <w:t>start</w:t>
      </w:r>
      <w:r w:rsidR="00A12446">
        <w:t xml:space="preserve"> e</w:t>
      </w:r>
      <w:r w:rsidR="0069408C">
        <w:t xml:space="preserve"> </w:t>
      </w:r>
      <w:r w:rsidR="0069408C">
        <w:rPr>
          <w:rFonts w:ascii="Courier" w:hAnsi="Courier"/>
        </w:rPr>
        <w:t xml:space="preserve">stop </w:t>
      </w:r>
      <w:r w:rsidR="0069408C" w:rsidRPr="0069408C">
        <w:t>(</w:t>
      </w:r>
      <w:r w:rsidR="0069408C">
        <w:t>usados para iniciar e desligar o temporizador</w:t>
      </w:r>
      <w:r w:rsidR="0069408C" w:rsidRPr="0069408C">
        <w:t>)</w:t>
      </w:r>
      <w:r w:rsidR="0069408C">
        <w:rPr>
          <w:rFonts w:ascii="Courier" w:hAnsi="Courier"/>
        </w:rPr>
        <w:t xml:space="preserve"> </w:t>
      </w:r>
      <w:r w:rsidR="0069408C">
        <w:t xml:space="preserve">nas linhas 2 e 3, </w:t>
      </w:r>
      <w:r w:rsidR="0069408C">
        <w:rPr>
          <w:rFonts w:ascii="Courier" w:hAnsi="Courier"/>
        </w:rPr>
        <w:t xml:space="preserve"> </w:t>
      </w:r>
      <w:r w:rsidR="0069408C">
        <w:t xml:space="preserve">e o evento </w:t>
      </w:r>
      <w:r w:rsidR="0069408C">
        <w:rPr>
          <w:rFonts w:ascii="Courier" w:hAnsi="Courier"/>
        </w:rPr>
        <w:t xml:space="preserve">fired </w:t>
      </w:r>
      <w:r w:rsidR="0069408C" w:rsidRPr="0069408C">
        <w:t>que</w:t>
      </w:r>
      <w:r w:rsidR="0069408C">
        <w:t xml:space="preserve"> é</w:t>
      </w:r>
      <w:r w:rsidR="008622C3">
        <w:t xml:space="preserve"> usado para</w:t>
      </w:r>
      <w:r w:rsidR="0069408C" w:rsidRPr="0069408C">
        <w:t xml:space="preserve"> sinaliza</w:t>
      </w:r>
      <w:r w:rsidR="008622C3">
        <w:t>r</w:t>
      </w:r>
      <w:r w:rsidR="0069408C">
        <w:t xml:space="preserve"> </w:t>
      </w:r>
      <w:r w:rsidR="008622C3">
        <w:t>que</w:t>
      </w:r>
      <w:r w:rsidR="0069408C">
        <w:t xml:space="preserve"> o temporizador cheg</w:t>
      </w:r>
      <w:r w:rsidR="008622C3">
        <w:t>ou</w:t>
      </w:r>
      <w:r w:rsidR="0069408C">
        <w:t xml:space="preserve"> </w:t>
      </w:r>
      <w:r w:rsidR="00A12446">
        <w:t>a</w:t>
      </w:r>
      <w:r w:rsidR="00737E4D">
        <w:t>o valor final do intervalo</w:t>
      </w:r>
      <w:r w:rsidR="0069408C">
        <w:rPr>
          <w:rFonts w:ascii="Courier" w:hAnsi="Courier"/>
        </w:rPr>
        <w:t>.</w:t>
      </w:r>
    </w:p>
    <w:p w:rsidR="004D4653" w:rsidRDefault="00AD42B6" w:rsidP="00B109E9">
      <w:r w:rsidRPr="00782930">
        <w:t xml:space="preserve">Os componentes podem ser de dois tipos: módulos ou configurações. </w:t>
      </w:r>
      <w:r>
        <w:t xml:space="preserve">Módulos descrevem o funcionamento da aplicação </w:t>
      </w:r>
      <w:r w:rsidR="0035454D">
        <w:t>através do</w:t>
      </w:r>
      <w:r>
        <w:t xml:space="preserve"> </w:t>
      </w:r>
      <w:r w:rsidR="0035454D">
        <w:t xml:space="preserve">provimento (definem o comportamento de comandos e eventos) e uso (invocam serviços providos por outros componentes) de </w:t>
      </w:r>
      <w:r>
        <w:t xml:space="preserve">uma ou mais interfaces. </w:t>
      </w:r>
    </w:p>
    <w:p w:rsidR="00AD42B6" w:rsidRDefault="00AD42B6" w:rsidP="00B109E9">
      <w:r>
        <w:t>Configurações são usadas para interconectar as interfaces entre componentes.</w:t>
      </w:r>
      <w:r w:rsidR="004D4653">
        <w:t xml:space="preserve"> </w:t>
      </w:r>
      <w:r>
        <w:t xml:space="preserve">Toda aplicação descrita em </w:t>
      </w:r>
      <w:r w:rsidR="0010695F">
        <w:t>N</w:t>
      </w:r>
      <w:r>
        <w:t xml:space="preserve">esC possui uma configuração </w:t>
      </w:r>
      <w:r w:rsidRPr="00AD42B6">
        <w:rPr>
          <w:i/>
        </w:rPr>
        <w:t>top leve</w:t>
      </w:r>
      <w:r>
        <w:rPr>
          <w:i/>
        </w:rPr>
        <w:t xml:space="preserve">l </w:t>
      </w:r>
      <w:r>
        <w:t>que</w:t>
      </w:r>
      <w:r w:rsidR="00EF37E9">
        <w:t xml:space="preserve"> define</w:t>
      </w:r>
      <w:r w:rsidR="00B00E2E">
        <w:t xml:space="preserve"> a</w:t>
      </w:r>
      <w:r w:rsidR="00EF37E9">
        <w:t xml:space="preserve"> </w:t>
      </w:r>
      <w:r>
        <w:t>liga</w:t>
      </w:r>
      <w:r w:rsidR="00B00E2E">
        <w:t>ção</w:t>
      </w:r>
      <w:r>
        <w:t xml:space="preserve"> </w:t>
      </w:r>
      <w:r w:rsidR="00B00E2E">
        <w:t>entre</w:t>
      </w:r>
      <w:r>
        <w:t xml:space="preserve"> </w:t>
      </w:r>
      <w:r w:rsidR="00B00E2E">
        <w:t>as interfaces dos</w:t>
      </w:r>
      <w:r>
        <w:t xml:space="preserve"> componentes</w:t>
      </w:r>
      <w:r w:rsidR="004D4653">
        <w:t xml:space="preserve"> que a compõem</w:t>
      </w:r>
      <w:r>
        <w:t xml:space="preserve">. </w:t>
      </w:r>
      <w:r w:rsidR="00BB7998">
        <w:t>O código</w:t>
      </w:r>
      <w:r w:rsidR="004F3C01">
        <w:t xml:space="preserve"> fonte</w:t>
      </w:r>
      <w:r w:rsidR="00BB7998">
        <w:t xml:space="preserve"> </w:t>
      </w:r>
      <w:r w:rsidR="00CC1122">
        <w:t xml:space="preserve">mostrado na </w:t>
      </w:r>
      <w:r w:rsidR="00916235">
        <w:fldChar w:fldCharType="begin"/>
      </w:r>
      <w:r w:rsidR="004F3C01">
        <w:instrText xml:space="preserve"> REF _Ref247281631 \h </w:instrText>
      </w:r>
      <w:r w:rsidR="00916235">
        <w:fldChar w:fldCharType="separate"/>
      </w:r>
      <w:r w:rsidR="00D12F22">
        <w:t xml:space="preserve">Figura </w:t>
      </w:r>
      <w:r w:rsidR="00D12F22">
        <w:rPr>
          <w:noProof/>
        </w:rPr>
        <w:t>3</w:t>
      </w:r>
      <w:r w:rsidR="00D12F22">
        <w:t>.</w:t>
      </w:r>
      <w:r w:rsidR="00D12F22">
        <w:rPr>
          <w:noProof/>
        </w:rPr>
        <w:t>5</w:t>
      </w:r>
      <w:r w:rsidR="00916235">
        <w:fldChar w:fldCharType="end"/>
      </w:r>
      <w:r w:rsidR="00CC1122">
        <w:t xml:space="preserve"> </w:t>
      </w:r>
      <w:r>
        <w:t xml:space="preserve">ilustra um exemplo de configuração </w:t>
      </w:r>
      <w:r w:rsidRPr="00AD42B6">
        <w:rPr>
          <w:i/>
        </w:rPr>
        <w:t>top level</w:t>
      </w:r>
      <w:r w:rsidR="008A2A50">
        <w:rPr>
          <w:i/>
        </w:rPr>
        <w:t xml:space="preserve"> </w:t>
      </w:r>
      <w:r w:rsidR="008A2A50">
        <w:t xml:space="preserve">do componente </w:t>
      </w:r>
      <w:r w:rsidR="0048174C" w:rsidRPr="0048174C">
        <w:rPr>
          <w:rFonts w:ascii="Courier New" w:hAnsi="Courier New" w:cs="Courier New"/>
        </w:rPr>
        <w:t>Timer</w:t>
      </w:r>
      <w:r w:rsidR="00B00E2E">
        <w:rPr>
          <w:rFonts w:ascii="Courier New" w:hAnsi="Courier New" w:cs="Courier New"/>
        </w:rPr>
        <w:t>C</w:t>
      </w:r>
      <w:r>
        <w:t>.</w:t>
      </w:r>
    </w:p>
    <w:p w:rsidR="00CC1122" w:rsidRDefault="00CC1122" w:rsidP="00B109E9"/>
    <w:p w:rsidR="00CC1122" w:rsidRDefault="00027C48" w:rsidP="00CC1122">
      <w:pPr>
        <w:keepNext/>
        <w:tabs>
          <w:tab w:val="clear" w:pos="0"/>
        </w:tabs>
        <w:ind w:firstLine="0"/>
        <w:jc w:val="left"/>
      </w:pPr>
      <w:r>
        <w:rPr>
          <w:rFonts w:ascii="Courier" w:hAnsi="Courier"/>
          <w:noProof/>
          <w:lang w:eastAsia="pt-BR"/>
        </w:rPr>
        <w:lastRenderedPageBreak/>
        <w:drawing>
          <wp:inline distT="0" distB="0" distL="0" distR="0">
            <wp:extent cx="5572760" cy="2352675"/>
            <wp:effectExtent l="19050" t="19050" r="27940" b="28575"/>
            <wp:docPr id="20" name="Imagem 19" descr="exemplo_config_top_level_n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config_top_level_nesc.jpg"/>
                    <pic:cNvPicPr/>
                  </pic:nvPicPr>
                  <pic:blipFill>
                    <a:blip r:embed="rId18" cstate="print"/>
                    <a:stretch>
                      <a:fillRect/>
                    </a:stretch>
                  </pic:blipFill>
                  <pic:spPr>
                    <a:xfrm>
                      <a:off x="0" y="0"/>
                      <a:ext cx="5571449" cy="2352122"/>
                    </a:xfrm>
                    <a:prstGeom prst="rect">
                      <a:avLst/>
                    </a:prstGeom>
                    <a:ln>
                      <a:solidFill>
                        <a:schemeClr val="tx1"/>
                      </a:solidFill>
                    </a:ln>
                  </pic:spPr>
                </pic:pic>
              </a:graphicData>
            </a:graphic>
          </wp:inline>
        </w:drawing>
      </w:r>
    </w:p>
    <w:p w:rsidR="00BB7998" w:rsidRDefault="00CC1122" w:rsidP="00812BE0">
      <w:pPr>
        <w:pStyle w:val="Legenda1"/>
      </w:pPr>
      <w:bookmarkStart w:id="181" w:name="_Ref247281631"/>
      <w:bookmarkStart w:id="182" w:name="_Toc248572275"/>
      <w:r>
        <w:t xml:space="preserve">Figura </w:t>
      </w:r>
      <w:fldSimple w:instr=" STYLEREF 1 \s ">
        <w:r w:rsidR="00D12F22">
          <w:rPr>
            <w:noProof/>
          </w:rPr>
          <w:t>3</w:t>
        </w:r>
      </w:fldSimple>
      <w:r w:rsidR="00064DD9">
        <w:t>.</w:t>
      </w:r>
      <w:fldSimple w:instr=" SEQ Figura \* ARABIC \s 1 ">
        <w:r w:rsidR="00D12F22">
          <w:rPr>
            <w:noProof/>
          </w:rPr>
          <w:t>5</w:t>
        </w:r>
      </w:fldSimple>
      <w:bookmarkEnd w:id="181"/>
      <w:r>
        <w:t xml:space="preserve">: Exemplo de código de configuração </w:t>
      </w:r>
      <w:r w:rsidRPr="00EC76CF">
        <w:rPr>
          <w:i/>
        </w:rPr>
        <w:t>top level</w:t>
      </w:r>
      <w:r>
        <w:t xml:space="preserve"> em </w:t>
      </w:r>
      <w:r w:rsidR="00EC76CF">
        <w:t>N</w:t>
      </w:r>
      <w:r>
        <w:t>esC</w:t>
      </w:r>
      <w:bookmarkEnd w:id="182"/>
    </w:p>
    <w:p w:rsidR="007347C9" w:rsidRPr="00CC1122" w:rsidRDefault="007347C9" w:rsidP="00812BE0">
      <w:pPr>
        <w:pStyle w:val="Legenda1"/>
        <w:rPr>
          <w:rFonts w:ascii="Courier" w:hAnsi="Courier"/>
        </w:rPr>
      </w:pPr>
    </w:p>
    <w:p w:rsidR="00431BE2" w:rsidRDefault="008A2A50" w:rsidP="00175AE2">
      <w:r w:rsidRPr="008A2A50">
        <w:t>A linha 8 mostra os componentes</w:t>
      </w:r>
      <w:r w:rsidR="00990E04">
        <w:t xml:space="preserve"> </w:t>
      </w:r>
      <w:r w:rsidR="00990E04" w:rsidRPr="00A76DFB">
        <w:rPr>
          <w:rFonts w:ascii="Courier" w:hAnsi="Courier"/>
        </w:rPr>
        <w:t>TimerM</w:t>
      </w:r>
      <w:r w:rsidR="00990E04">
        <w:rPr>
          <w:i/>
        </w:rPr>
        <w:t xml:space="preserve"> </w:t>
      </w:r>
      <w:r w:rsidR="00990E04">
        <w:t xml:space="preserve">e </w:t>
      </w:r>
      <w:r w:rsidR="00990E04" w:rsidRPr="00A76DFB">
        <w:rPr>
          <w:rFonts w:ascii="Courier" w:hAnsi="Courier"/>
        </w:rPr>
        <w:t>HWClock</w:t>
      </w:r>
      <w:r w:rsidRPr="008A2A50">
        <w:t xml:space="preserve"> que fazem parte </w:t>
      </w:r>
      <w:r w:rsidR="00431BE2">
        <w:t>da</w:t>
      </w:r>
      <w:r w:rsidRPr="008A2A50">
        <w:t xml:space="preserve"> </w:t>
      </w:r>
      <w:r>
        <w:t xml:space="preserve">configuração </w:t>
      </w:r>
      <w:r w:rsidRPr="008A2A50">
        <w:rPr>
          <w:i/>
        </w:rPr>
        <w:t xml:space="preserve">top </w:t>
      </w:r>
      <w:r w:rsidR="005B3EB4" w:rsidRPr="008A2A50">
        <w:rPr>
          <w:i/>
        </w:rPr>
        <w:t>level</w:t>
      </w:r>
      <w:r w:rsidR="00431BE2">
        <w:t xml:space="preserve"> do componente </w:t>
      </w:r>
      <w:r w:rsidR="00431BE2" w:rsidRPr="00B00E2E">
        <w:rPr>
          <w:rFonts w:ascii="Courier" w:hAnsi="Courier"/>
        </w:rPr>
        <w:t>Timer</w:t>
      </w:r>
      <w:r w:rsidR="00B00E2E">
        <w:rPr>
          <w:rFonts w:ascii="Courier" w:hAnsi="Courier"/>
        </w:rPr>
        <w:t>C</w:t>
      </w:r>
      <w:r>
        <w:t>. Em seguida, nas linhas 9, 1</w:t>
      </w:r>
      <w:r w:rsidR="008136CA">
        <w:t>1</w:t>
      </w:r>
      <w:r>
        <w:t xml:space="preserve"> e 1</w:t>
      </w:r>
      <w:r w:rsidR="008136CA">
        <w:t>3</w:t>
      </w:r>
      <w:r>
        <w:t xml:space="preserve"> são realizadas as conexões entre eles. </w:t>
      </w:r>
    </w:p>
    <w:p w:rsidR="00C70C78" w:rsidRDefault="00696FF7" w:rsidP="00175AE2">
      <w:r>
        <w:t>O sinal de igual nas linhas 9 e 11  indicam</w:t>
      </w:r>
      <w:r w:rsidR="008136CA">
        <w:t xml:space="preserve"> que a</w:t>
      </w:r>
      <w:r w:rsidR="00B00E2E">
        <w:t>s</w:t>
      </w:r>
      <w:r w:rsidR="008136CA">
        <w:t xml:space="preserve"> interface</w:t>
      </w:r>
      <w:r w:rsidR="00B00E2E">
        <w:t>s</w:t>
      </w:r>
      <w:r w:rsidR="008136CA">
        <w:t xml:space="preserve"> </w:t>
      </w:r>
      <w:r w:rsidR="008136CA" w:rsidRPr="008136CA">
        <w:rPr>
          <w:rFonts w:ascii="Courier" w:hAnsi="Courier"/>
        </w:rPr>
        <w:t>StdControl</w:t>
      </w:r>
      <w:r w:rsidR="00B00E2E">
        <w:rPr>
          <w:rFonts w:ascii="Courier" w:hAnsi="Courier"/>
        </w:rPr>
        <w:t xml:space="preserve"> </w:t>
      </w:r>
      <w:r w:rsidR="00B00E2E">
        <w:t xml:space="preserve">e </w:t>
      </w:r>
      <w:r w:rsidR="00B00E2E">
        <w:rPr>
          <w:rFonts w:ascii="Courier" w:hAnsi="Courier"/>
        </w:rPr>
        <w:t>Timer</w:t>
      </w:r>
      <w:r w:rsidR="008136CA">
        <w:t xml:space="preserve"> provida</w:t>
      </w:r>
      <w:r w:rsidR="00B00E2E">
        <w:t>s</w:t>
      </w:r>
      <w:r w:rsidR="008136CA">
        <w:t xml:space="preserve"> pelo componente</w:t>
      </w:r>
      <w:r w:rsidR="004D4653">
        <w:t xml:space="preserve"> de configuração</w:t>
      </w:r>
      <w:r w:rsidR="008136CA">
        <w:t xml:space="preserve"> </w:t>
      </w:r>
      <w:r w:rsidR="00431BE2" w:rsidRPr="00B00E2E">
        <w:rPr>
          <w:rFonts w:ascii="Courier" w:hAnsi="Courier"/>
        </w:rPr>
        <w:t>Time</w:t>
      </w:r>
      <w:r w:rsidR="00EF37E9" w:rsidRPr="00B00E2E">
        <w:rPr>
          <w:rFonts w:ascii="Courier" w:hAnsi="Courier"/>
        </w:rPr>
        <w:t>rC</w:t>
      </w:r>
      <w:r w:rsidR="00EF37E9">
        <w:rPr>
          <w:i/>
        </w:rPr>
        <w:t xml:space="preserve"> </w:t>
      </w:r>
      <w:r w:rsidR="00B00E2E">
        <w:t>são</w:t>
      </w:r>
      <w:r w:rsidR="008136CA">
        <w:rPr>
          <w:i/>
        </w:rPr>
        <w:t xml:space="preserve"> </w:t>
      </w:r>
      <w:r w:rsidR="00431BE2">
        <w:t>implementada</w:t>
      </w:r>
      <w:r w:rsidR="00B00E2E">
        <w:t>s</w:t>
      </w:r>
      <w:r w:rsidR="00431BE2">
        <w:t xml:space="preserve"> p</w:t>
      </w:r>
      <w:r w:rsidR="00B00E2E">
        <w:t>or</w:t>
      </w:r>
      <w:r w:rsidR="00431BE2">
        <w:t xml:space="preserve"> um componente </w:t>
      </w:r>
      <w:r w:rsidR="00B00E2E">
        <w:t xml:space="preserve">da aplicação, neste caso, </w:t>
      </w:r>
      <w:r w:rsidR="00B00E2E" w:rsidRPr="00B00E2E">
        <w:rPr>
          <w:rFonts w:ascii="Courier" w:hAnsi="Courier"/>
        </w:rPr>
        <w:t>TimerM</w:t>
      </w:r>
      <w:r w:rsidR="008136CA">
        <w:t>.</w:t>
      </w:r>
      <w:r w:rsidR="005E4837">
        <w:t xml:space="preserve"> </w:t>
      </w:r>
    </w:p>
    <w:p w:rsidR="008A2A50" w:rsidRPr="008A2A50" w:rsidRDefault="005E4837" w:rsidP="00175AE2">
      <w:r>
        <w:t>Na linha 13, a “seta” usada para</w:t>
      </w:r>
      <w:r w:rsidR="00990E04">
        <w:t xml:space="preserve"> </w:t>
      </w:r>
      <w:r>
        <w:t>ligar</w:t>
      </w:r>
      <w:r w:rsidR="00990E04">
        <w:t xml:space="preserve"> </w:t>
      </w:r>
      <w:r>
        <w:t xml:space="preserve">as interfaces </w:t>
      </w:r>
      <w:r w:rsidRPr="005E4837">
        <w:rPr>
          <w:rFonts w:ascii="Courier" w:hAnsi="Courier"/>
        </w:rPr>
        <w:t>Clock</w:t>
      </w:r>
      <w:r>
        <w:t xml:space="preserve"> dos componentes </w:t>
      </w:r>
      <w:r w:rsidRPr="005E4837">
        <w:rPr>
          <w:rFonts w:ascii="Courier" w:hAnsi="Courier"/>
        </w:rPr>
        <w:t>TimerM</w:t>
      </w:r>
      <w:r>
        <w:t xml:space="preserve"> e </w:t>
      </w:r>
      <w:r w:rsidRPr="005E4837">
        <w:rPr>
          <w:rFonts w:ascii="Courier" w:hAnsi="Courier"/>
        </w:rPr>
        <w:t>HWClock</w:t>
      </w:r>
      <w:r w:rsidR="00C70C78">
        <w:rPr>
          <w:rFonts w:ascii="Courier" w:hAnsi="Courier"/>
        </w:rPr>
        <w:t xml:space="preserve"> </w:t>
      </w:r>
      <w:r w:rsidR="00C70C78">
        <w:t>indica que esta interface é implementada por um componente externo da aplicação.</w:t>
      </w:r>
      <w:r w:rsidR="008A2A50">
        <w:t xml:space="preserve"> </w:t>
      </w:r>
      <w:r w:rsidR="00C70C78">
        <w:t xml:space="preserve">A “seta” </w:t>
      </w:r>
      <w:r w:rsidR="008A2A50">
        <w:t>aponta n</w:t>
      </w:r>
      <w:r w:rsidR="00C70C78">
        <w:t>a</w:t>
      </w:r>
      <w:r w:rsidR="008A2A50">
        <w:t xml:space="preserve"> </w:t>
      </w:r>
      <w:r w:rsidR="00C70C78">
        <w:t>direção</w:t>
      </w:r>
      <w:r w:rsidR="008A2A50">
        <w:t xml:space="preserve"> d</w:t>
      </w:r>
      <w:r w:rsidR="00C70C78">
        <w:t>o componente</w:t>
      </w:r>
      <w:r w:rsidR="008A2A50">
        <w:t xml:space="preserve"> que </w:t>
      </w:r>
      <w:r w:rsidR="00B15222">
        <w:t>usa</w:t>
      </w:r>
      <w:r w:rsidR="00C70C78">
        <w:t xml:space="preserve"> a interface</w:t>
      </w:r>
      <w:r w:rsidR="008A2A50">
        <w:t xml:space="preserve"> para o daquele que </w:t>
      </w:r>
      <w:r w:rsidR="00B15222">
        <w:t>provê</w:t>
      </w:r>
      <w:r w:rsidR="008A2A50">
        <w:t xml:space="preserve"> a interface.</w:t>
      </w:r>
      <w:r w:rsidR="00B84F5E">
        <w:t xml:space="preserve"> </w:t>
      </w:r>
      <w:r w:rsidR="00C70C78">
        <w:t xml:space="preserve">Neste exemplo, o </w:t>
      </w:r>
      <w:r w:rsidR="008136CA">
        <w:t>componente</w:t>
      </w:r>
      <w:r w:rsidR="00B84F5E">
        <w:t xml:space="preserve"> </w:t>
      </w:r>
      <w:r w:rsidR="0048174C" w:rsidRPr="0048174C">
        <w:rPr>
          <w:rFonts w:ascii="Courier New" w:hAnsi="Courier New" w:cs="Courier New"/>
        </w:rPr>
        <w:t>Timer</w:t>
      </w:r>
      <w:r w:rsidR="008136CA">
        <w:rPr>
          <w:rFonts w:ascii="Courier New" w:hAnsi="Courier New" w:cs="Courier New"/>
        </w:rPr>
        <w:t>M</w:t>
      </w:r>
      <w:r w:rsidR="00B84F5E">
        <w:t xml:space="preserve"> usa a interface </w:t>
      </w:r>
      <w:r w:rsidR="0048174C" w:rsidRPr="0048174C">
        <w:rPr>
          <w:rFonts w:ascii="Courier New" w:hAnsi="Courier New" w:cs="Courier New"/>
        </w:rPr>
        <w:t>Clock</w:t>
      </w:r>
      <w:r w:rsidR="00B84F5E">
        <w:t xml:space="preserve"> do componente </w:t>
      </w:r>
      <w:r w:rsidR="0048174C" w:rsidRPr="0048174C">
        <w:rPr>
          <w:rFonts w:ascii="Courier New" w:hAnsi="Courier New" w:cs="Courier New"/>
        </w:rPr>
        <w:t>HWClock</w:t>
      </w:r>
      <w:r w:rsidR="00B84F5E">
        <w:t>.</w:t>
      </w:r>
    </w:p>
    <w:p w:rsidR="001F4242" w:rsidRDefault="001F4242" w:rsidP="00C20B4B"/>
    <w:p w:rsidR="00917125" w:rsidRDefault="001F4242" w:rsidP="00917125">
      <w:pPr>
        <w:keepNext/>
        <w:ind w:firstLine="0"/>
        <w:jc w:val="center"/>
      </w:pPr>
      <w:r>
        <w:rPr>
          <w:noProof/>
          <w:lang w:eastAsia="pt-BR"/>
        </w:rPr>
        <w:lastRenderedPageBreak/>
        <w:drawing>
          <wp:inline distT="0" distB="0" distL="0" distR="0">
            <wp:extent cx="5572760" cy="3724275"/>
            <wp:effectExtent l="19050" t="19050" r="27940" b="28575"/>
            <wp:docPr id="22" name="Imagem 21" descr="exemplo_componente_tipo_modulo_n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componente_tipo_modulo_nesc.jpg"/>
                    <pic:cNvPicPr/>
                  </pic:nvPicPr>
                  <pic:blipFill>
                    <a:blip r:embed="rId19" cstate="print"/>
                    <a:stretch>
                      <a:fillRect/>
                    </a:stretch>
                  </pic:blipFill>
                  <pic:spPr>
                    <a:xfrm>
                      <a:off x="0" y="0"/>
                      <a:ext cx="5572760" cy="3724275"/>
                    </a:xfrm>
                    <a:prstGeom prst="rect">
                      <a:avLst/>
                    </a:prstGeom>
                    <a:ln>
                      <a:solidFill>
                        <a:schemeClr val="tx1"/>
                      </a:solidFill>
                    </a:ln>
                  </pic:spPr>
                </pic:pic>
              </a:graphicData>
            </a:graphic>
          </wp:inline>
        </w:drawing>
      </w:r>
    </w:p>
    <w:p w:rsidR="001F4242" w:rsidRDefault="00917125" w:rsidP="00812BE0">
      <w:pPr>
        <w:pStyle w:val="Legenda1"/>
      </w:pPr>
      <w:bookmarkStart w:id="183" w:name="_Ref247283181"/>
      <w:bookmarkStart w:id="184" w:name="_Toc248572276"/>
      <w:r>
        <w:t xml:space="preserve">Figura </w:t>
      </w:r>
      <w:fldSimple w:instr=" STYLEREF 1 \s ">
        <w:r w:rsidR="00D12F22">
          <w:rPr>
            <w:noProof/>
          </w:rPr>
          <w:t>3</w:t>
        </w:r>
      </w:fldSimple>
      <w:r w:rsidR="00064DD9">
        <w:t>.</w:t>
      </w:r>
      <w:fldSimple w:instr=" SEQ Figura \* ARABIC \s 1 ">
        <w:r w:rsidR="00D12F22">
          <w:rPr>
            <w:noProof/>
          </w:rPr>
          <w:t>6</w:t>
        </w:r>
      </w:fldSimple>
      <w:bookmarkEnd w:id="183"/>
      <w:r>
        <w:t>: Exemplo de implementação de um componente do tipo módulo</w:t>
      </w:r>
      <w:bookmarkEnd w:id="184"/>
    </w:p>
    <w:p w:rsidR="00DD6E96" w:rsidRDefault="00DD6E96" w:rsidP="00812BE0">
      <w:pPr>
        <w:pStyle w:val="Legenda1"/>
      </w:pPr>
    </w:p>
    <w:p w:rsidR="0035454D" w:rsidRDefault="001F4242" w:rsidP="00175AE2">
      <w:r>
        <w:t>O corpo de um módulo é escrito em linguagem C com algumas extensões</w:t>
      </w:r>
      <w:r w:rsidR="00917125">
        <w:t xml:space="preserve"> como pode ser visto na  </w:t>
      </w:r>
      <w:fldSimple w:instr=" REF _Ref247283181 \h  \* MERGEFORMAT ">
        <w:r w:rsidR="00D12F22">
          <w:t xml:space="preserve">Figura </w:t>
        </w:r>
        <w:r w:rsidR="00D12F22">
          <w:rPr>
            <w:noProof/>
          </w:rPr>
          <w:t>3.6</w:t>
        </w:r>
      </w:fldSimple>
      <w:r>
        <w:t xml:space="preserve">. Um comando ou evento </w:t>
      </w:r>
      <w:r>
        <w:rPr>
          <w:i/>
        </w:rPr>
        <w:t>c</w:t>
      </w:r>
      <w:r>
        <w:t xml:space="preserve"> em uma interface </w:t>
      </w:r>
      <w:r w:rsidRPr="00AD42B6">
        <w:rPr>
          <w:i/>
        </w:rPr>
        <w:t>f</w:t>
      </w:r>
      <w:r>
        <w:rPr>
          <w:i/>
        </w:rPr>
        <w:t xml:space="preserve"> </w:t>
      </w:r>
      <w:r>
        <w:t xml:space="preserve">é </w:t>
      </w:r>
      <w:r w:rsidR="00175AE2">
        <w:t>invocado</w:t>
      </w:r>
      <w:r>
        <w:t xml:space="preserve"> </w:t>
      </w:r>
      <w:r w:rsidR="00175AE2">
        <w:t>através de</w:t>
      </w:r>
      <w:r>
        <w:t xml:space="preserve"> </w:t>
      </w:r>
      <w:r w:rsidRPr="00AD42B6">
        <w:rPr>
          <w:i/>
        </w:rPr>
        <w:t>f</w:t>
      </w:r>
      <w:r w:rsidR="0068000C">
        <w:rPr>
          <w:i/>
        </w:rPr>
        <w:t>.c</w:t>
      </w:r>
      <w:r>
        <w:t>.</w:t>
      </w:r>
      <w:r>
        <w:rPr>
          <w:i/>
        </w:rPr>
        <w:t xml:space="preserve"> </w:t>
      </w:r>
      <w:r>
        <w:t xml:space="preserve">A chamada a um comando é feita utilizando a palavra reservada </w:t>
      </w:r>
      <w:r w:rsidR="0048174C" w:rsidRPr="0048174C">
        <w:rPr>
          <w:rFonts w:ascii="Courier New" w:hAnsi="Courier New" w:cs="Courier New"/>
        </w:rPr>
        <w:t>call</w:t>
      </w:r>
      <w:r w:rsidR="00140D11">
        <w:rPr>
          <w:rFonts w:asciiTheme="minorHAnsi" w:hAnsiTheme="minorHAnsi"/>
        </w:rPr>
        <w:t xml:space="preserve"> </w:t>
      </w:r>
      <w:r w:rsidR="00C04C03" w:rsidRPr="003C2C8E">
        <w:t>(</w:t>
      </w:r>
      <w:r w:rsidR="00140D11" w:rsidRPr="003C2C8E">
        <w:t>linhas 11 e 15</w:t>
      </w:r>
      <w:r w:rsidR="00C04C03" w:rsidRPr="003C2C8E">
        <w:t>)</w:t>
      </w:r>
      <w:r w:rsidR="00140D11" w:rsidRPr="003C2C8E">
        <w:t>. A</w:t>
      </w:r>
      <w:r w:rsidRPr="003C2C8E">
        <w:t xml:space="preserve"> chamada a eventos é feita utilizando a palavra reservada</w:t>
      </w:r>
      <w:r>
        <w:t xml:space="preserve"> </w:t>
      </w:r>
      <w:r w:rsidR="0048174C" w:rsidRPr="0048174C">
        <w:rPr>
          <w:rFonts w:ascii="Courier New" w:hAnsi="Courier New" w:cs="Courier New"/>
        </w:rPr>
        <w:t>signal</w:t>
      </w:r>
      <w:r w:rsidRPr="0096755C">
        <w:t>.</w:t>
      </w:r>
      <w:r>
        <w:t xml:space="preserve"> </w:t>
      </w:r>
    </w:p>
    <w:p w:rsidR="0035454D" w:rsidRDefault="0096755C" w:rsidP="00175AE2">
      <w:r>
        <w:t xml:space="preserve">A definição do comando ou do evento </w:t>
      </w:r>
      <w:r w:rsidR="00175AE2">
        <w:t>f.c</w:t>
      </w:r>
      <w:r w:rsidRPr="0096755C">
        <w:t xml:space="preserve"> é feita usando as palavras reservadas</w:t>
      </w:r>
      <w:r>
        <w:rPr>
          <w:rFonts w:asciiTheme="minorHAnsi" w:hAnsiTheme="minorHAnsi"/>
        </w:rPr>
        <w:t xml:space="preserve"> </w:t>
      </w:r>
      <w:r w:rsidR="0048174C" w:rsidRPr="0048174C">
        <w:rPr>
          <w:rFonts w:ascii="Courier New" w:hAnsi="Courier New" w:cs="Courier New"/>
        </w:rPr>
        <w:t>command</w:t>
      </w:r>
      <w:r>
        <w:rPr>
          <w:rFonts w:asciiTheme="minorHAnsi" w:hAnsiTheme="minorHAnsi"/>
        </w:rPr>
        <w:t xml:space="preserve"> e </w:t>
      </w:r>
      <w:r w:rsidR="0048174C" w:rsidRPr="0048174C">
        <w:rPr>
          <w:rFonts w:ascii="Courier New" w:hAnsi="Courier New" w:cs="Courier New"/>
        </w:rPr>
        <w:t>event</w:t>
      </w:r>
      <w:r w:rsidR="008F38D4">
        <w:t xml:space="preserve">. </w:t>
      </w:r>
      <w:r w:rsidR="00140D11">
        <w:t xml:space="preserve">A  </w:t>
      </w:r>
      <w:fldSimple w:instr=" REF _Ref247283181 \h  \* MERGEFORMAT ">
        <w:r w:rsidR="00D12F22">
          <w:t xml:space="preserve">Figura </w:t>
        </w:r>
        <w:r w:rsidR="00D12F22">
          <w:rPr>
            <w:noProof/>
          </w:rPr>
          <w:t>3.6</w:t>
        </w:r>
      </w:fldSimple>
      <w:r w:rsidR="00140D11">
        <w:t xml:space="preserve"> </w:t>
      </w:r>
      <w:r>
        <w:t>ilustra um exemplo de um componente</w:t>
      </w:r>
      <w:r w:rsidR="00B109E9">
        <w:t xml:space="preserve"> do tipo</w:t>
      </w:r>
      <w:r w:rsidR="00CC4BBA">
        <w:t xml:space="preserve"> módulo escrito em</w:t>
      </w:r>
      <w:r>
        <w:t xml:space="preserve"> </w:t>
      </w:r>
      <w:r w:rsidR="00175AE2">
        <w:t>N</w:t>
      </w:r>
      <w:r>
        <w:t>esC</w:t>
      </w:r>
      <w:r w:rsidR="008F38D4">
        <w:t xml:space="preserve"> que implementa o comando </w:t>
      </w:r>
      <w:r w:rsidR="0048174C" w:rsidRPr="0048174C">
        <w:rPr>
          <w:rFonts w:ascii="Courier New" w:hAnsi="Courier New" w:cs="Courier New"/>
        </w:rPr>
        <w:t>StdControl</w:t>
      </w:r>
      <w:r w:rsidR="008F38D4" w:rsidRPr="008F38D4">
        <w:rPr>
          <w:rFonts w:ascii="Courier" w:hAnsi="Courier"/>
        </w:rPr>
        <w:t>.</w:t>
      </w:r>
      <w:r w:rsidR="0048174C" w:rsidRPr="0048174C">
        <w:rPr>
          <w:rFonts w:ascii="Courier New" w:hAnsi="Courier New" w:cs="Courier New"/>
        </w:rPr>
        <w:t>init</w:t>
      </w:r>
      <w:r w:rsidR="008F38D4">
        <w:rPr>
          <w:rFonts w:ascii="Courier" w:hAnsi="Courier"/>
        </w:rPr>
        <w:t xml:space="preserve"> </w:t>
      </w:r>
      <w:r w:rsidR="008F38D4" w:rsidRPr="008F38D4">
        <w:t>(</w:t>
      </w:r>
      <w:r w:rsidR="008F38D4">
        <w:t>linha 9</w:t>
      </w:r>
      <w:r w:rsidR="008F38D4" w:rsidRPr="008F38D4">
        <w:t>)</w:t>
      </w:r>
      <w:r w:rsidR="008F38D4">
        <w:t xml:space="preserve"> e é sinalizado pelos eventos </w:t>
      </w:r>
      <w:r w:rsidR="0048174C" w:rsidRPr="0048174C">
        <w:rPr>
          <w:rFonts w:ascii="Courier New" w:hAnsi="Courier New" w:cs="Courier New"/>
        </w:rPr>
        <w:t>Timer</w:t>
      </w:r>
      <w:r w:rsidR="008F38D4" w:rsidRPr="008F38D4">
        <w:rPr>
          <w:rFonts w:ascii="Courier" w:hAnsi="Courier"/>
        </w:rPr>
        <w:t>.</w:t>
      </w:r>
      <w:r w:rsidR="0048174C" w:rsidRPr="0048174C">
        <w:rPr>
          <w:rFonts w:ascii="Courier New" w:hAnsi="Courier New" w:cs="Courier New"/>
        </w:rPr>
        <w:t>fired</w:t>
      </w:r>
      <w:r w:rsidR="008F38D4">
        <w:rPr>
          <w:rFonts w:ascii="Courier" w:hAnsi="Courier"/>
        </w:rPr>
        <w:t xml:space="preserve"> </w:t>
      </w:r>
      <w:r w:rsidR="008F38D4" w:rsidRPr="004A3344">
        <w:t>e</w:t>
      </w:r>
      <w:r w:rsidR="008F38D4">
        <w:rPr>
          <w:rFonts w:ascii="Courier" w:hAnsi="Courier"/>
        </w:rPr>
        <w:t xml:space="preserve"> </w:t>
      </w:r>
      <w:r w:rsidR="0048174C" w:rsidRPr="0048174C">
        <w:rPr>
          <w:rFonts w:ascii="Courier New" w:hAnsi="Courier New" w:cs="Courier New"/>
        </w:rPr>
        <w:t>ADC</w:t>
      </w:r>
      <w:r w:rsidR="00175AE2">
        <w:rPr>
          <w:rFonts w:ascii="Courier" w:hAnsi="Courier"/>
        </w:rPr>
        <w:t>.</w:t>
      </w:r>
      <w:r w:rsidR="0048174C" w:rsidRPr="0048174C">
        <w:rPr>
          <w:rFonts w:ascii="Courier New" w:hAnsi="Courier New" w:cs="Courier New"/>
        </w:rPr>
        <w:t>dataReady</w:t>
      </w:r>
      <w:r w:rsidR="008F38D4">
        <w:rPr>
          <w:rFonts w:ascii="Courier" w:hAnsi="Courier"/>
        </w:rPr>
        <w:t xml:space="preserve"> </w:t>
      </w:r>
      <w:r w:rsidR="008F38D4">
        <w:t>(linhas 12 e 16)</w:t>
      </w:r>
      <w:r>
        <w:t>.</w:t>
      </w:r>
    </w:p>
    <w:p w:rsidR="00140D11" w:rsidRDefault="00140D11">
      <w:pPr>
        <w:tabs>
          <w:tab w:val="clear" w:pos="0"/>
        </w:tabs>
        <w:suppressAutoHyphens w:val="0"/>
        <w:spacing w:line="240" w:lineRule="auto"/>
        <w:ind w:firstLine="0"/>
        <w:jc w:val="left"/>
      </w:pPr>
      <w:r>
        <w:br w:type="page"/>
      </w:r>
    </w:p>
    <w:p w:rsidR="00F23F31" w:rsidRDefault="00F23F31" w:rsidP="0087253D">
      <w:pPr>
        <w:pStyle w:val="Ttulo3"/>
        <w:ind w:left="600" w:hanging="600"/>
      </w:pPr>
      <w:bookmarkStart w:id="185" w:name="_Toc248499928"/>
      <w:bookmarkStart w:id="186" w:name="_Toc248572239"/>
      <w:r>
        <w:lastRenderedPageBreak/>
        <w:t>Simulador TOSSIM</w:t>
      </w:r>
      <w:bookmarkEnd w:id="185"/>
      <w:bookmarkEnd w:id="186"/>
    </w:p>
    <w:p w:rsidR="00A15D45" w:rsidRDefault="00A15D45" w:rsidP="00A15D45"/>
    <w:p w:rsidR="00175AE2" w:rsidRDefault="00C75F36" w:rsidP="00175AE2">
      <w:r>
        <w:t>TOSSIM</w:t>
      </w:r>
      <w:r w:rsidR="008B008D">
        <w:t xml:space="preserve"> </w:t>
      </w:r>
      <w:sdt>
        <w:sdtPr>
          <w:id w:val="11370787"/>
          <w:citation/>
        </w:sdtPr>
        <w:sdtContent>
          <w:fldSimple w:instr=" CITATION Levis2003 \t  \l 1046  ">
            <w:r w:rsidR="0004195F">
              <w:rPr>
                <w:noProof/>
              </w:rPr>
              <w:t>(Levis, Lee, et al. 2003)</w:t>
            </w:r>
          </w:fldSimple>
        </w:sdtContent>
      </w:sdt>
      <w:r>
        <w:t xml:space="preserve"> é um simulador baseado em eventos discretos projetado para simulação de redes de sensores baseadas no TinyOS. Seu objetivo é permitir que o programador possa testar</w:t>
      </w:r>
      <w:r w:rsidR="00C37500">
        <w:t xml:space="preserve"> e verificar o código</w:t>
      </w:r>
      <w:r>
        <w:t xml:space="preserve"> </w:t>
      </w:r>
      <w:r w:rsidR="00C37500">
        <w:t>da</w:t>
      </w:r>
      <w:r>
        <w:t xml:space="preserve"> aplicação para diferentes arquiteturas de hardware, algoritmos, pilhas de protocolos, processamento</w:t>
      </w:r>
      <w:r w:rsidR="00C37500">
        <w:t>s</w:t>
      </w:r>
      <w:r>
        <w:t xml:space="preserve"> distribuído</w:t>
      </w:r>
      <w:r w:rsidR="00C37500">
        <w:t>s e</w:t>
      </w:r>
      <w:r w:rsidR="00CE2134">
        <w:t xml:space="preserve"> ambientes de implantação</w:t>
      </w:r>
      <w:r>
        <w:t>.</w:t>
      </w:r>
      <w:r w:rsidR="00CE0795">
        <w:t xml:space="preserve"> </w:t>
      </w:r>
    </w:p>
    <w:p w:rsidR="0035454D" w:rsidRDefault="00CE0795" w:rsidP="00175AE2">
      <w:r>
        <w:t>O TOSSIM</w:t>
      </w:r>
      <w:r w:rsidR="00B86DEF">
        <w:t xml:space="preserve"> é capaz de gerenciar milhares de nós sensores executando aplicações completas. Seu funcionamento é baseado em uma </w:t>
      </w:r>
      <w:r w:rsidR="00B86DEF" w:rsidRPr="00B86DEF">
        <w:rPr>
          <w:i/>
        </w:rPr>
        <w:t>engine</w:t>
      </w:r>
      <w:r w:rsidR="00B86DEF">
        <w:t xml:space="preserve"> simples que mapeia os eventos do TinyOS em um conjunto de eventos discretos que simulam inúmeras interações</w:t>
      </w:r>
      <w:r w:rsidR="00CE2134">
        <w:t xml:space="preserve"> entre a aplicação e o hardware com nível de fidelidade programável</w:t>
      </w:r>
      <w:r w:rsidR="00B86DEF">
        <w:t>.</w:t>
      </w:r>
    </w:p>
    <w:p w:rsidR="00B736CC" w:rsidRDefault="00B736CC">
      <w:pPr>
        <w:ind w:firstLine="0"/>
      </w:pPr>
      <w:r>
        <w:tab/>
      </w:r>
      <w:r w:rsidR="00C37500">
        <w:t xml:space="preserve">A modelagem da comunicação de rádio, por exemplo, pode ser configurada pelo desenvolvedor de acordo com a complexidade e a precisão necessária para a aplicação. O link de comunicação entre os nós é representado internamente por um grafo direcionado de probabilidades de </w:t>
      </w:r>
      <w:r w:rsidR="00C37500" w:rsidRPr="00C37500">
        <w:rPr>
          <w:i/>
        </w:rPr>
        <w:t>bit error</w:t>
      </w:r>
      <w:r w:rsidR="00C37500">
        <w:t xml:space="preserve">. </w:t>
      </w:r>
    </w:p>
    <w:p w:rsidR="0035454D" w:rsidRDefault="00B736CC">
      <w:pPr>
        <w:ind w:firstLine="0"/>
      </w:pPr>
      <w:r>
        <w:tab/>
      </w:r>
      <w:r w:rsidR="00C37500">
        <w:t xml:space="preserve">Cada aresta </w:t>
      </w:r>
      <w:r w:rsidR="00C37500" w:rsidRPr="00C37500">
        <w:rPr>
          <w:i/>
        </w:rPr>
        <w:t>(u, v)</w:t>
      </w:r>
      <w:r w:rsidR="00C37500">
        <w:t xml:space="preserve"> no grafo representa a taxa de erro quando um mote </w:t>
      </w:r>
      <w:r w:rsidR="00C37500" w:rsidRPr="00C37500">
        <w:rPr>
          <w:i/>
        </w:rPr>
        <w:t>u</w:t>
      </w:r>
      <w:r w:rsidR="00C37500">
        <w:t xml:space="preserve"> envia dado para </w:t>
      </w:r>
      <w:r w:rsidR="00C37500">
        <w:rPr>
          <w:i/>
        </w:rPr>
        <w:t>v</w:t>
      </w:r>
      <w:r w:rsidR="00C37500">
        <w:t>, e</w:t>
      </w:r>
      <w:r w:rsidR="0096590E">
        <w:t xml:space="preserve"> esta</w:t>
      </w:r>
      <w:r w:rsidR="00C37500">
        <w:t xml:space="preserve"> </w:t>
      </w:r>
      <w:r w:rsidR="0096590E">
        <w:t xml:space="preserve">é diferente da aresta </w:t>
      </w:r>
      <w:r w:rsidR="0096590E" w:rsidRPr="0096590E">
        <w:rPr>
          <w:i/>
        </w:rPr>
        <w:t>(v, u)</w:t>
      </w:r>
      <w:r w:rsidR="0096590E">
        <w:rPr>
          <w:i/>
        </w:rPr>
        <w:t xml:space="preserve"> </w:t>
      </w:r>
      <w:r w:rsidR="0096590E">
        <w:t>o que permite especificar links assimétricos. Se um</w:t>
      </w:r>
      <w:r>
        <w:t>a co</w:t>
      </w:r>
      <w:r w:rsidR="00A35839">
        <w:t>n</w:t>
      </w:r>
      <w:r>
        <w:t>dição de</w:t>
      </w:r>
      <w:r w:rsidR="0096590E">
        <w:t xml:space="preserve"> </w:t>
      </w:r>
      <w:r w:rsidR="0096590E" w:rsidRPr="0096590E">
        <w:rPr>
          <w:i/>
        </w:rPr>
        <w:t>bit error</w:t>
      </w:r>
      <w:r w:rsidR="0096590E">
        <w:t xml:space="preserve"> ocorrer o simulador inverte o valor do bit. </w:t>
      </w:r>
    </w:p>
    <w:p w:rsidR="00CE2134" w:rsidRPr="00C37500" w:rsidRDefault="0096590E" w:rsidP="00C37500">
      <w:r>
        <w:t>TOSSIM possui dois modo</w:t>
      </w:r>
      <w:r w:rsidR="00CE3E4F">
        <w:t>s</w:t>
      </w:r>
      <w:r>
        <w:t xml:space="preserve"> especiais de modelagem de rádio. O primeiro, chamado de simples, é usado para testar protocolos em canais sem erros usando comunicação ponto-a-ponto e o outro, chamado estático, usado para teste de protocolos em comunicação </w:t>
      </w:r>
      <w:r w:rsidRPr="0096590E">
        <w:rPr>
          <w:i/>
        </w:rPr>
        <w:t>multihop</w:t>
      </w:r>
      <w:r w:rsidR="003C2393">
        <w:t xml:space="preserve"> </w:t>
      </w:r>
      <w:sdt>
        <w:sdtPr>
          <w:id w:val="4492048"/>
          <w:citation/>
        </w:sdtPr>
        <w:sdtContent>
          <w:fldSimple w:instr=" CITATION Levis2003 \t  \l 1046  ">
            <w:r w:rsidR="0004195F">
              <w:rPr>
                <w:noProof/>
              </w:rPr>
              <w:t>(Levis, Lee, et al. 2003)</w:t>
            </w:r>
          </w:fldSimple>
        </w:sdtContent>
      </w:sdt>
      <w:r w:rsidR="00F527BE">
        <w:t>.</w:t>
      </w:r>
      <w:r>
        <w:t xml:space="preserve">  </w:t>
      </w:r>
      <w:r w:rsidR="00C37500">
        <w:t xml:space="preserve">   </w:t>
      </w:r>
    </w:p>
    <w:p w:rsidR="006F2D83" w:rsidRDefault="000B3644" w:rsidP="006F2D83">
      <w:r>
        <w:t>O simulador possui alguns serviços de comunicação que permitem monitorar e</w:t>
      </w:r>
      <w:r w:rsidR="00F31949">
        <w:t xml:space="preserve"> </w:t>
      </w:r>
      <w:r>
        <w:t xml:space="preserve">atuar sobre a </w:t>
      </w:r>
      <w:r w:rsidRPr="000B3644">
        <w:rPr>
          <w:i/>
        </w:rPr>
        <w:t>engine</w:t>
      </w:r>
      <w:r>
        <w:t xml:space="preserve"> através de interfaces seriais, de rede e por interrupções de software. </w:t>
      </w:r>
      <w:r w:rsidR="00F31949">
        <w:t xml:space="preserve">Alguns </w:t>
      </w:r>
      <w:r w:rsidR="00F31949" w:rsidRPr="00F31949">
        <w:rPr>
          <w:i/>
        </w:rPr>
        <w:t>plug</w:t>
      </w:r>
      <w:r w:rsidR="00890141">
        <w:rPr>
          <w:i/>
        </w:rPr>
        <w:t>-</w:t>
      </w:r>
      <w:r w:rsidR="00F31949" w:rsidRPr="00F31949">
        <w:rPr>
          <w:i/>
        </w:rPr>
        <w:t>ins</w:t>
      </w:r>
      <w:r w:rsidR="00F31949">
        <w:t xml:space="preserve"> são disponibilizados caso o projetista esteja interessado </w:t>
      </w:r>
      <w:r w:rsidR="0003317B">
        <w:t>em construir aplicações, executando</w:t>
      </w:r>
      <w:r w:rsidR="00F31949">
        <w:t xml:space="preserve"> no PC,</w:t>
      </w:r>
      <w:r w:rsidR="00C60A2F">
        <w:t xml:space="preserve"> que</w:t>
      </w:r>
      <w:r w:rsidR="00F31949">
        <w:t xml:space="preserve"> se comunica com o simulador. </w:t>
      </w:r>
    </w:p>
    <w:p w:rsidR="0035454D" w:rsidRDefault="000B3644" w:rsidP="006F2D83">
      <w:r>
        <w:t xml:space="preserve">Exemplos de eventos enviados pelo simulador são mensagens de debug e exemplos de comandos enviados </w:t>
      </w:r>
      <w:r w:rsidR="00F31949">
        <w:t>pelo programador é a</w:t>
      </w:r>
      <w:r>
        <w:t xml:space="preserve"> mudança da probabilidade de </w:t>
      </w:r>
      <w:r w:rsidR="00F31949" w:rsidRPr="00F31949">
        <w:rPr>
          <w:i/>
        </w:rPr>
        <w:t xml:space="preserve">bit </w:t>
      </w:r>
      <w:r w:rsidRPr="00F31949">
        <w:rPr>
          <w:i/>
        </w:rPr>
        <w:t>erro</w:t>
      </w:r>
      <w:r w:rsidR="00F31949">
        <w:rPr>
          <w:i/>
        </w:rPr>
        <w:t>r</w:t>
      </w:r>
      <w:r w:rsidR="00F31949">
        <w:t xml:space="preserve"> na comunicação entre dois nós, desligamento e ligamento de um mote, entre outros.</w:t>
      </w:r>
    </w:p>
    <w:p w:rsidR="0035454D" w:rsidRDefault="00B86DEF" w:rsidP="006F2D83">
      <w:r>
        <w:t xml:space="preserve"> </w:t>
      </w:r>
      <w:r w:rsidR="006A4BD0">
        <w:t xml:space="preserve">Para garantir a fidelidade da simulação </w:t>
      </w:r>
      <w:r w:rsidR="000E46DB">
        <w:t>da rede</w:t>
      </w:r>
      <w:r w:rsidR="006A4BD0">
        <w:t>, a emulação d</w:t>
      </w:r>
      <w:r w:rsidR="000E46DB">
        <w:t>a comunicação de rádio</w:t>
      </w:r>
      <w:r w:rsidR="006A4BD0">
        <w:t xml:space="preserve"> foi feita utilizando uma análise no nível de bit</w:t>
      </w:r>
      <w:r w:rsidR="000E46DB">
        <w:t xml:space="preserve"> da pilha de protocolos do TinyOS</w:t>
      </w:r>
      <w:r w:rsidR="00AC664F">
        <w:t xml:space="preserve"> </w:t>
      </w:r>
      <w:sdt>
        <w:sdtPr>
          <w:id w:val="4492049"/>
          <w:citation/>
        </w:sdtPr>
        <w:sdtContent>
          <w:fldSimple w:instr=" CITATION Lev \l 1046  ">
            <w:r w:rsidR="00F61F6F">
              <w:rPr>
                <w:noProof/>
              </w:rPr>
              <w:t>(Levis, Madden, et al. s.d.)</w:t>
            </w:r>
          </w:fldSimple>
        </w:sdtContent>
      </w:sdt>
      <w:r w:rsidR="006A4BD0">
        <w:t>.</w:t>
      </w:r>
      <w:r w:rsidR="000E46DB">
        <w:t xml:space="preserve"> Esta análise permitiu qu</w:t>
      </w:r>
      <w:r w:rsidR="00AC664F">
        <w:t xml:space="preserve">e os </w:t>
      </w:r>
      <w:r w:rsidR="000E46DB">
        <w:t>projetista</w:t>
      </w:r>
      <w:r w:rsidR="00AC664F">
        <w:t>s</w:t>
      </w:r>
      <w:r w:rsidR="000E46DB">
        <w:t xml:space="preserve"> modelasse</w:t>
      </w:r>
      <w:r w:rsidR="00AC664F">
        <w:t>m</w:t>
      </w:r>
      <w:r w:rsidR="000E46DB">
        <w:t xml:space="preserve"> o </w:t>
      </w:r>
      <w:r w:rsidR="000E46DB">
        <w:lastRenderedPageBreak/>
        <w:t xml:space="preserve">comportamento do hardware </w:t>
      </w:r>
      <w:r w:rsidR="00AC664F">
        <w:t>com alta fidelidade. Entre os possíveis erros que podem ser simulados estão: problema do nó escondido, pacotes corrompidos, aumentar o atraso quando</w:t>
      </w:r>
      <w:r w:rsidR="00BF1FE0">
        <w:t xml:space="preserve"> os</w:t>
      </w:r>
      <w:r w:rsidR="00AC664F">
        <w:t xml:space="preserve"> nós tentam repetidamente escutar um sinal da rede através de CSMA, detecção de </w:t>
      </w:r>
      <w:r w:rsidR="00AC664F" w:rsidRPr="00AC664F">
        <w:rPr>
          <w:i/>
        </w:rPr>
        <w:t>single bit error</w:t>
      </w:r>
      <w:r w:rsidR="00AC664F">
        <w:t xml:space="preserve">, entre outros </w:t>
      </w:r>
      <w:sdt>
        <w:sdtPr>
          <w:id w:val="4492050"/>
          <w:citation/>
        </w:sdtPr>
        <w:sdtContent>
          <w:fldSimple w:instr=" CITATION Levis2003 \t  \l 1046  ">
            <w:r w:rsidR="0004195F">
              <w:rPr>
                <w:noProof/>
              </w:rPr>
              <w:t>(Levis, Lee, et al. 2003)</w:t>
            </w:r>
          </w:fldSimple>
        </w:sdtContent>
      </w:sdt>
      <w:r w:rsidR="00AC664F">
        <w:t>.</w:t>
      </w:r>
    </w:p>
    <w:p w:rsidR="00BD32A4" w:rsidRDefault="00BD32A4" w:rsidP="00BD32A4"/>
    <w:p w:rsidR="000E46DB" w:rsidRDefault="00A317F0" w:rsidP="00CF0DF2">
      <w:pPr>
        <w:pStyle w:val="Ttulo2"/>
      </w:pPr>
      <w:r>
        <w:t xml:space="preserve"> </w:t>
      </w:r>
      <w:bookmarkStart w:id="187" w:name="_Toc248499929"/>
      <w:bookmarkStart w:id="188" w:name="_Toc248572240"/>
      <w:r>
        <w:t>Considerações Finais</w:t>
      </w:r>
      <w:bookmarkEnd w:id="187"/>
      <w:bookmarkEnd w:id="188"/>
      <w:r w:rsidR="00AC664F">
        <w:t xml:space="preserve"> </w:t>
      </w:r>
      <w:r w:rsidR="000E46DB">
        <w:t xml:space="preserve"> </w:t>
      </w:r>
      <w:r w:rsidR="000E46DB">
        <w:tab/>
      </w:r>
    </w:p>
    <w:p w:rsidR="00A317F0" w:rsidRDefault="00A317F0" w:rsidP="00A317F0"/>
    <w:p w:rsidR="00B94830" w:rsidRDefault="00A317F0" w:rsidP="00B94830">
      <w:r>
        <w:t xml:space="preserve">Neste capítulo </w:t>
      </w:r>
      <w:r w:rsidR="00B72498">
        <w:t>foi apresentado</w:t>
      </w:r>
      <w:r>
        <w:t xml:space="preserve"> o funcionamento, a arquitetura e o ambiente de programação e depuração do sistema operacional TinyOS. Mostrou-se como um programa pode ser construído e estruturado em sua arquitetura baseada em componentes de acordo com a linguagem de programação </w:t>
      </w:r>
      <w:r w:rsidR="006F2D83">
        <w:t>N</w:t>
      </w:r>
      <w:r>
        <w:t>esC.</w:t>
      </w:r>
    </w:p>
    <w:p w:rsidR="00CA374C" w:rsidRDefault="00CA374C" w:rsidP="00184B32">
      <w:r>
        <w:t>Discutiu-se também o funcionamento do simulador TOSSIM e como ele pode ser usado para depuração abordando suas diferentes interfaces de comunicação. Estas interfaces podem ser do tipo serial, de rede ou via interrupções de software</w:t>
      </w:r>
      <w:r w:rsidR="007E0FD0">
        <w:t xml:space="preserve"> com escrita de mensagens na linha de comando</w:t>
      </w:r>
      <w:r>
        <w:t xml:space="preserve">. </w:t>
      </w:r>
    </w:p>
    <w:p w:rsidR="001B6388" w:rsidRDefault="001B6388" w:rsidP="00184B32"/>
    <w:p w:rsidR="000407D4" w:rsidRPr="00184B32" w:rsidRDefault="00076C71">
      <w:pPr>
        <w:tabs>
          <w:tab w:val="clear" w:pos="0"/>
        </w:tabs>
        <w:suppressAutoHyphens w:val="0"/>
        <w:spacing w:line="240" w:lineRule="auto"/>
        <w:ind w:firstLine="0"/>
        <w:jc w:val="left"/>
      </w:pPr>
      <w:r>
        <w:softHyphen/>
      </w:r>
      <w:r>
        <w:softHyphen/>
      </w:r>
      <w:r w:rsidR="000407D4" w:rsidRPr="00A15D45">
        <w:br w:type="page"/>
      </w:r>
    </w:p>
    <w:p w:rsidR="00105A7C" w:rsidRPr="00A87821" w:rsidRDefault="00916235" w:rsidP="006E3F30">
      <w:pPr>
        <w:pStyle w:val="Ttulo1"/>
        <w:numPr>
          <w:ilvl w:val="0"/>
          <w:numId w:val="3"/>
        </w:numPr>
        <w:ind w:left="426"/>
        <w:jc w:val="left"/>
        <w:rPr>
          <w:rStyle w:val="TtulodoLivro"/>
          <w:color w:val="auto"/>
        </w:rPr>
      </w:pPr>
      <w:bookmarkStart w:id="189" w:name="_Ref232260315"/>
      <w:r w:rsidRPr="00916235">
        <w:rPr>
          <w:noProof/>
          <w:lang w:eastAsia="pt-BR"/>
        </w:rPr>
        <w:lastRenderedPageBreak/>
        <w:pict>
          <v:shape id="_x0000_s1047" type="#_x0000_t32" style="position:absolute;left:0;text-align:left;margin-left:-3.3pt;margin-top:28.15pt;width:424.5pt;height:0;z-index:251665408" o:connectortype="straight"/>
        </w:pict>
      </w:r>
      <w:bookmarkStart w:id="190" w:name="_Toc248499930"/>
      <w:bookmarkStart w:id="191" w:name="_Toc248572241"/>
      <w:bookmarkEnd w:id="189"/>
      <w:r w:rsidR="000407D4">
        <w:rPr>
          <w:rStyle w:val="TtulodoLivro"/>
          <w:color w:val="auto"/>
        </w:rPr>
        <w:t xml:space="preserve">Máquina </w:t>
      </w:r>
      <w:r w:rsidR="00DE2BF3">
        <w:rPr>
          <w:rStyle w:val="TtulodoLivro"/>
          <w:color w:val="auto"/>
        </w:rPr>
        <w:t>V</w:t>
      </w:r>
      <w:r w:rsidR="000407D4">
        <w:rPr>
          <w:rStyle w:val="TtulodoLivro"/>
          <w:color w:val="auto"/>
        </w:rPr>
        <w:t xml:space="preserve">irtual </w:t>
      </w:r>
      <w:r w:rsidR="00DE2BF3">
        <w:rPr>
          <w:rStyle w:val="TtulodoLivro"/>
          <w:color w:val="auto"/>
        </w:rPr>
        <w:t>T</w:t>
      </w:r>
      <w:r w:rsidR="000407D4">
        <w:rPr>
          <w:rStyle w:val="TtulodoLivro"/>
          <w:color w:val="auto"/>
        </w:rPr>
        <w:t>iny</w:t>
      </w:r>
      <w:r w:rsidR="00DE2BF3">
        <w:rPr>
          <w:rStyle w:val="TtulodoLivro"/>
          <w:color w:val="auto"/>
        </w:rPr>
        <w:t>R</w:t>
      </w:r>
      <w:r w:rsidR="000407D4">
        <w:rPr>
          <w:rStyle w:val="TtulodoLivro"/>
          <w:color w:val="auto"/>
        </w:rPr>
        <w:t>eef</w:t>
      </w:r>
      <w:bookmarkEnd w:id="190"/>
      <w:bookmarkEnd w:id="191"/>
    </w:p>
    <w:p w:rsidR="00105A7C" w:rsidRDefault="00105A7C" w:rsidP="00105A7C"/>
    <w:p w:rsidR="00A20B5E" w:rsidRDefault="006A0F09" w:rsidP="00157865">
      <w:pPr>
        <w:ind w:firstLine="0"/>
      </w:pPr>
      <w:r>
        <w:tab/>
      </w:r>
      <w:r w:rsidR="00C56FC9">
        <w:t xml:space="preserve">Este </w:t>
      </w:r>
      <w:r>
        <w:t>capítulo apresenta</w:t>
      </w:r>
      <w:r w:rsidR="00C56FC9">
        <w:t xml:space="preserve"> </w:t>
      </w:r>
      <w:r>
        <w:t xml:space="preserve"> a máquina virtual TinyReef</w:t>
      </w:r>
      <w:r w:rsidR="006F2D83">
        <w:t xml:space="preserve"> </w:t>
      </w:r>
      <w:sdt>
        <w:sdtPr>
          <w:id w:val="11370782"/>
          <w:citation/>
        </w:sdtPr>
        <w:sdtContent>
          <w:fldSimple w:instr=" CITATION Marques2009 \l 1046 ">
            <w:r w:rsidR="006F2D83">
              <w:rPr>
                <w:noProof/>
              </w:rPr>
              <w:t>(Marques, Ronan e Rosa 2009)</w:t>
            </w:r>
          </w:fldSimple>
        </w:sdtContent>
      </w:sdt>
      <w:r>
        <w:t>, projetada especificamente para plataformas de redes de sensores sem fio e que</w:t>
      </w:r>
      <w:r w:rsidR="00157865">
        <w:t xml:space="preserve"> executa sobre o sistema operacional TinyOS.</w:t>
      </w:r>
    </w:p>
    <w:p w:rsidR="006A0F09" w:rsidRDefault="00A20B5E" w:rsidP="00A20B5E">
      <w:pPr>
        <w:ind w:firstLine="0"/>
      </w:pPr>
      <w:r>
        <w:tab/>
      </w:r>
      <w:r w:rsidR="006A0F09">
        <w:t xml:space="preserve"> </w:t>
      </w:r>
      <w:r>
        <w:t xml:space="preserve"> </w:t>
      </w:r>
    </w:p>
    <w:p w:rsidR="00E03C4B" w:rsidRPr="00E03C4B" w:rsidRDefault="00E03C4B" w:rsidP="00B434BF">
      <w:pPr>
        <w:pStyle w:val="PargrafodaLista"/>
        <w:numPr>
          <w:ilvl w:val="0"/>
          <w:numId w:val="1"/>
        </w:numPr>
        <w:contextualSpacing w:val="0"/>
        <w:outlineLvl w:val="1"/>
        <w:rPr>
          <w:b/>
          <w:vanish/>
          <w:sz w:val="28"/>
          <w:szCs w:val="28"/>
        </w:rPr>
      </w:pPr>
      <w:bookmarkStart w:id="192" w:name="_Toc232165827"/>
      <w:bookmarkStart w:id="193" w:name="_Toc232249298"/>
      <w:bookmarkStart w:id="194" w:name="_Toc232249499"/>
      <w:bookmarkStart w:id="195" w:name="_Toc232261230"/>
      <w:bookmarkStart w:id="196" w:name="_Toc245601147"/>
      <w:bookmarkStart w:id="197" w:name="_Toc245606202"/>
      <w:bookmarkStart w:id="198" w:name="_Toc245606322"/>
      <w:bookmarkStart w:id="199" w:name="_Toc245606376"/>
      <w:bookmarkStart w:id="200" w:name="_Toc245626095"/>
      <w:bookmarkStart w:id="201" w:name="_Toc245626150"/>
      <w:bookmarkStart w:id="202" w:name="_Toc245626573"/>
      <w:bookmarkStart w:id="203" w:name="_Toc245639407"/>
      <w:bookmarkStart w:id="204" w:name="_Toc245690626"/>
      <w:bookmarkStart w:id="205" w:name="_Toc245803269"/>
      <w:bookmarkStart w:id="206" w:name="_Toc246405918"/>
      <w:bookmarkStart w:id="207" w:name="_Toc246580142"/>
      <w:bookmarkStart w:id="208" w:name="_Toc246580343"/>
      <w:bookmarkStart w:id="209" w:name="_Toc246768051"/>
      <w:bookmarkStart w:id="210" w:name="_Toc246776628"/>
      <w:bookmarkStart w:id="211" w:name="_Toc247277293"/>
      <w:bookmarkStart w:id="212" w:name="_Toc247279915"/>
      <w:bookmarkStart w:id="213" w:name="_Toc247432893"/>
      <w:bookmarkStart w:id="214" w:name="_Toc247993434"/>
      <w:bookmarkStart w:id="215" w:name="_Toc247994214"/>
      <w:bookmarkStart w:id="216" w:name="_Toc248337815"/>
      <w:bookmarkStart w:id="217" w:name="_Toc248338801"/>
      <w:bookmarkStart w:id="218" w:name="_Toc248342287"/>
      <w:bookmarkStart w:id="219" w:name="_Toc248416027"/>
      <w:bookmarkStart w:id="220" w:name="_Toc248416091"/>
      <w:bookmarkStart w:id="221" w:name="_Toc248416170"/>
      <w:bookmarkStart w:id="222" w:name="_Toc248416309"/>
      <w:bookmarkStart w:id="223" w:name="_Toc248416393"/>
      <w:bookmarkStart w:id="224" w:name="_Toc248416552"/>
      <w:bookmarkStart w:id="225" w:name="_Toc248499645"/>
      <w:bookmarkStart w:id="226" w:name="_Toc248499931"/>
      <w:bookmarkStart w:id="227" w:name="_Toc248499992"/>
      <w:bookmarkStart w:id="228" w:name="_Toc248500053"/>
      <w:bookmarkStart w:id="229" w:name="_Toc248572113"/>
      <w:bookmarkStart w:id="230" w:name="_Toc24857224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E76B6" w:rsidRDefault="000407D4" w:rsidP="00CF0DF2">
      <w:pPr>
        <w:pStyle w:val="Ttulo2"/>
      </w:pPr>
      <w:r>
        <w:t xml:space="preserve"> </w:t>
      </w:r>
      <w:bookmarkStart w:id="231" w:name="_Toc248499932"/>
      <w:bookmarkStart w:id="232" w:name="_Toc248572243"/>
      <w:r>
        <w:t>Objetivos</w:t>
      </w:r>
      <w:bookmarkEnd w:id="231"/>
      <w:bookmarkEnd w:id="232"/>
    </w:p>
    <w:p w:rsidR="00F929F1" w:rsidRDefault="00F929F1" w:rsidP="002E56F0"/>
    <w:p w:rsidR="0035454D" w:rsidRDefault="006F2D83">
      <w:pPr>
        <w:ind w:firstLine="0"/>
      </w:pPr>
      <w:r>
        <w:tab/>
      </w:r>
      <w:r w:rsidR="00A20B5E">
        <w:t>O principal objetivo da</w:t>
      </w:r>
      <w:r w:rsidR="00565316">
        <w:t xml:space="preserve"> </w:t>
      </w:r>
      <w:r w:rsidR="00A20B5E">
        <w:t xml:space="preserve">TinyReef é a construção de uma camada de software </w:t>
      </w:r>
      <w:r w:rsidR="00E07882">
        <w:t>que</w:t>
      </w:r>
      <w:r w:rsidR="00A20B5E">
        <w:t xml:space="preserve"> </w:t>
      </w:r>
      <w:r w:rsidR="00EA651A">
        <w:t xml:space="preserve">dá </w:t>
      </w:r>
      <w:r w:rsidR="00A20B5E">
        <w:t xml:space="preserve">suporte ao desenvolvimento de aplicações para </w:t>
      </w:r>
      <w:r w:rsidR="00565316">
        <w:t>RSSF</w:t>
      </w:r>
      <w:r w:rsidR="00A20B5E">
        <w:t xml:space="preserve"> utilizando linguagens de programação com alto nível de abstração. Além disso, ela </w:t>
      </w:r>
      <w:r w:rsidR="00EA651A">
        <w:t xml:space="preserve">permite </w:t>
      </w:r>
      <w:r w:rsidR="00C51DEC">
        <w:t>a atualização do software</w:t>
      </w:r>
      <w:r w:rsidR="00E07882">
        <w:t xml:space="preserve"> aplicativo executando sobre a</w:t>
      </w:r>
      <w:r w:rsidR="005D0810">
        <w:t xml:space="preserve"> máquina virtual</w:t>
      </w:r>
      <w:r w:rsidR="00E07882">
        <w:t xml:space="preserve"> </w:t>
      </w:r>
      <w:r w:rsidR="00C51DEC">
        <w:t>em tempo de execu</w:t>
      </w:r>
      <w:r w:rsidR="00565316">
        <w:t>ção sem afetar o</w:t>
      </w:r>
      <w:r w:rsidR="00C51DEC">
        <w:t xml:space="preserve"> funcionamento </w:t>
      </w:r>
      <w:r w:rsidR="00EA651A">
        <w:t>da aplicação</w:t>
      </w:r>
      <w:r w:rsidR="00E07882">
        <w:t xml:space="preserve">. Essa característica visa suprir </w:t>
      </w:r>
      <w:r w:rsidR="001C2A3A">
        <w:t>à necessidade de adaptação</w:t>
      </w:r>
      <w:r w:rsidR="00145A9C">
        <w:t xml:space="preserve"> nós sensores em decorrência da mudança das condições normais de operação do sistema</w:t>
      </w:r>
      <w:r w:rsidR="006812DA">
        <w:t>.</w:t>
      </w:r>
    </w:p>
    <w:p w:rsidR="001C2A3A" w:rsidRDefault="00E800C0" w:rsidP="00C7492D">
      <w:r>
        <w:t xml:space="preserve">O projeto </w:t>
      </w:r>
      <w:r w:rsidR="00EA651A">
        <w:t>da TinyReef</w:t>
      </w:r>
      <w:r>
        <w:t xml:space="preserve"> considera as restrições de memória e processamento inerentes ao hardware utilizado nos nós sensores. A solução encontrada para suprir tais problemas foi a análise cuidadosa da arquitetura.</w:t>
      </w:r>
      <w:r w:rsidR="00C7492D">
        <w:t xml:space="preserve"> </w:t>
      </w:r>
      <w:r>
        <w:t xml:space="preserve">Essa arquitetura será o objeto de estudo da </w:t>
      </w:r>
      <w:r w:rsidR="00C7492D">
        <w:t>Seção</w:t>
      </w:r>
      <w:r>
        <w:t xml:space="preserve"> 4.2. </w:t>
      </w:r>
      <w:r w:rsidR="006812DA">
        <w:t xml:space="preserve"> </w:t>
      </w:r>
    </w:p>
    <w:p w:rsidR="001C2A3A" w:rsidRDefault="001C2A3A" w:rsidP="002E56F0"/>
    <w:p w:rsidR="00F929F1" w:rsidRDefault="000407D4" w:rsidP="00CF0DF2">
      <w:pPr>
        <w:pStyle w:val="Ttulo2"/>
      </w:pPr>
      <w:r>
        <w:t xml:space="preserve"> </w:t>
      </w:r>
      <w:bookmarkStart w:id="233" w:name="_Toc248499933"/>
      <w:bookmarkStart w:id="234" w:name="_Toc248572244"/>
      <w:r w:rsidR="00C5578C">
        <w:t>Arquitetura da</w:t>
      </w:r>
      <w:r>
        <w:t xml:space="preserve"> TinyReef</w:t>
      </w:r>
      <w:bookmarkEnd w:id="233"/>
      <w:bookmarkEnd w:id="234"/>
    </w:p>
    <w:p w:rsidR="00192337" w:rsidRDefault="00192337" w:rsidP="002E56F0"/>
    <w:p w:rsidR="0035454D" w:rsidRDefault="006F2D83">
      <w:pPr>
        <w:ind w:firstLine="0"/>
      </w:pPr>
      <w:r>
        <w:tab/>
      </w:r>
      <w:r w:rsidR="00625F4A">
        <w:t>TinyReef é uma máquina virtual cuja arquitetura é baseada em registradores</w:t>
      </w:r>
      <w:r w:rsidR="00872624">
        <w:t xml:space="preserve"> de 32 </w:t>
      </w:r>
      <w:r w:rsidR="00C66052" w:rsidRPr="00C66052">
        <w:rPr>
          <w:i/>
        </w:rPr>
        <w:t>bits</w:t>
      </w:r>
      <w:r w:rsidR="00BA6521">
        <w:t xml:space="preserve"> e executa sobre o sistema operacional TinyOS</w:t>
      </w:r>
      <w:r w:rsidR="00625F4A">
        <w:t xml:space="preserve">. </w:t>
      </w:r>
      <w:r w:rsidR="00F423ED">
        <w:t xml:space="preserve">Sua principal diferença com relação a outras </w:t>
      </w:r>
      <w:r>
        <w:t>máquinas virtuais</w:t>
      </w:r>
      <w:r w:rsidR="00F423ED">
        <w:t xml:space="preserve"> projetadas para redes de sensores como Maté</w:t>
      </w:r>
      <w:r w:rsidR="00E33173">
        <w:t xml:space="preserve"> </w:t>
      </w:r>
      <w:sdt>
        <w:sdtPr>
          <w:id w:val="8372821"/>
          <w:citation/>
        </w:sdtPr>
        <w:sdtContent>
          <w:fldSimple w:instr=" CITATION Lev02 \t  \l 1046  ">
            <w:r w:rsidR="00F61F6F">
              <w:rPr>
                <w:noProof/>
              </w:rPr>
              <w:t>(Levis e Culler 2002)</w:t>
            </w:r>
          </w:fldSimple>
        </w:sdtContent>
      </w:sdt>
      <w:r w:rsidR="00BE0455">
        <w:t xml:space="preserve"> e Davim</w:t>
      </w:r>
      <w:r w:rsidR="00E33173">
        <w:t xml:space="preserve"> </w:t>
      </w:r>
      <w:sdt>
        <w:sdtPr>
          <w:id w:val="8372822"/>
          <w:citation/>
        </w:sdtPr>
        <w:sdtContent>
          <w:fldSimple w:instr=" CITATION Hor08 \l 1046 ">
            <w:r w:rsidR="00F61F6F">
              <w:rPr>
                <w:noProof/>
              </w:rPr>
              <w:t>(Horre, Michiels e Joosen 2008)</w:t>
            </w:r>
          </w:fldSimple>
        </w:sdtContent>
      </w:sdt>
      <w:r w:rsidR="00BE0455">
        <w:t xml:space="preserve"> é</w:t>
      </w:r>
      <w:r w:rsidR="00F74D07">
        <w:t xml:space="preserve"> o</w:t>
      </w:r>
      <w:r w:rsidR="00BE0455">
        <w:t xml:space="preserve"> fato de sua arquitetura ser baseada em registradores ao invés de </w:t>
      </w:r>
      <w:r w:rsidR="00E33173">
        <w:t>usar pilha.</w:t>
      </w:r>
    </w:p>
    <w:p w:rsidR="004230DD" w:rsidRDefault="00F74D07" w:rsidP="006C3DAA">
      <w:r>
        <w:t xml:space="preserve">Segundo Marques </w:t>
      </w:r>
      <w:sdt>
        <w:sdtPr>
          <w:id w:val="8372823"/>
          <w:citation/>
        </w:sdtPr>
        <w:sdtContent>
          <w:fldSimple w:instr=" CITATION Marques2009 \l 1046 ">
            <w:r w:rsidR="00F61F6F">
              <w:rPr>
                <w:noProof/>
              </w:rPr>
              <w:t>(Marques, Ronan e Rosa 2009)</w:t>
            </w:r>
          </w:fldSimple>
        </w:sdtContent>
      </w:sdt>
      <w:r>
        <w:t>, o uso de uma abordagem baseada em registradores diminu</w:t>
      </w:r>
      <w:r w:rsidR="004230DD">
        <w:t xml:space="preserve">i o tamanho do programa, pois </w:t>
      </w:r>
      <w:r w:rsidR="0085491C">
        <w:t>um conjunto de instruções para realizar uma operação</w:t>
      </w:r>
      <w:r w:rsidR="004230DD">
        <w:t xml:space="preserve"> </w:t>
      </w:r>
      <w:r w:rsidR="0085491C">
        <w:t>na</w:t>
      </w:r>
      <w:r w:rsidR="004230DD">
        <w:t xml:space="preserve"> abordagem de pilha pode ser </w:t>
      </w:r>
      <w:r w:rsidR="0085491C">
        <w:t>substituído</w:t>
      </w:r>
      <w:r w:rsidR="004230DD">
        <w:t xml:space="preserve"> por uma única instrução na abordagem utilizando registradores. </w:t>
      </w:r>
    </w:p>
    <w:p w:rsidR="00C15A1A" w:rsidRDefault="00C15A1A" w:rsidP="006C3DAA"/>
    <w:p w:rsidR="00C15A1A" w:rsidRDefault="00C15A1A" w:rsidP="00C15A1A">
      <w:pPr>
        <w:keepNext/>
        <w:jc w:val="center"/>
      </w:pPr>
      <w:r>
        <w:rPr>
          <w:noProof/>
          <w:lang w:eastAsia="pt-BR"/>
        </w:rPr>
        <w:lastRenderedPageBreak/>
        <w:drawing>
          <wp:inline distT="0" distB="0" distL="0" distR="0">
            <wp:extent cx="3083560" cy="1618498"/>
            <wp:effectExtent l="19050" t="0" r="254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082835" cy="1618117"/>
                    </a:xfrm>
                    <a:prstGeom prst="rect">
                      <a:avLst/>
                    </a:prstGeom>
                    <a:noFill/>
                    <a:ln w="9525">
                      <a:noFill/>
                      <a:miter lim="800000"/>
                      <a:headEnd/>
                      <a:tailEnd/>
                    </a:ln>
                  </pic:spPr>
                </pic:pic>
              </a:graphicData>
            </a:graphic>
          </wp:inline>
        </w:drawing>
      </w:r>
    </w:p>
    <w:p w:rsidR="004230DD" w:rsidRDefault="00C15A1A" w:rsidP="00812BE0">
      <w:pPr>
        <w:pStyle w:val="Legenda1"/>
      </w:pPr>
      <w:bookmarkStart w:id="235" w:name="_Ref248206595"/>
      <w:bookmarkStart w:id="236" w:name="_Toc248572277"/>
      <w:r>
        <w:t xml:space="preserve">Figura </w:t>
      </w:r>
      <w:fldSimple w:instr=" STYLEREF 1 \s ">
        <w:r w:rsidR="00D12F22">
          <w:rPr>
            <w:noProof/>
          </w:rPr>
          <w:t>4</w:t>
        </w:r>
      </w:fldSimple>
      <w:r w:rsidR="00064DD9">
        <w:t>.</w:t>
      </w:r>
      <w:fldSimple w:instr=" SEQ Figura \* ARABIC \s 1 ">
        <w:r w:rsidR="00D12F22">
          <w:rPr>
            <w:noProof/>
          </w:rPr>
          <w:t>1</w:t>
        </w:r>
      </w:fldSimple>
      <w:bookmarkEnd w:id="235"/>
      <w:r>
        <w:t>: Exemplo comparativo entre instruções baseadas em registradores</w:t>
      </w:r>
      <w:r w:rsidR="00DD748E">
        <w:t xml:space="preserve"> e instruções baseadas em pilha</w:t>
      </w:r>
      <w:r w:rsidR="000547E6">
        <w:t xml:space="preserve"> </w:t>
      </w:r>
      <w:sdt>
        <w:sdtPr>
          <w:id w:val="8372848"/>
          <w:citation/>
        </w:sdtPr>
        <w:sdtContent>
          <w:fldSimple w:instr=" CITATION Marques2009 \l 1046  ">
            <w:r w:rsidR="00EF760B">
              <w:rPr>
                <w:noProof/>
              </w:rPr>
              <w:t>(Marques, Ronan e Rosa 2009)</w:t>
            </w:r>
          </w:fldSimple>
        </w:sdtContent>
      </w:sdt>
      <w:bookmarkEnd w:id="236"/>
    </w:p>
    <w:p w:rsidR="00C15A1A" w:rsidRDefault="00C15A1A" w:rsidP="006C3DAA"/>
    <w:p w:rsidR="0035454D" w:rsidRDefault="004230DD" w:rsidP="006F2D83">
      <w:r>
        <w:t xml:space="preserve">Um exemplo dessa análise é mostrado na </w:t>
      </w:r>
      <w:r w:rsidR="00916235">
        <w:fldChar w:fldCharType="begin"/>
      </w:r>
      <w:r w:rsidR="008346CF">
        <w:instrText xml:space="preserve"> REF _Ref248206595 \h </w:instrText>
      </w:r>
      <w:r w:rsidR="00916235">
        <w:fldChar w:fldCharType="separate"/>
      </w:r>
      <w:r w:rsidR="00D12F22">
        <w:t xml:space="preserve">Figura </w:t>
      </w:r>
      <w:r w:rsidR="00D12F22">
        <w:rPr>
          <w:noProof/>
        </w:rPr>
        <w:t>4</w:t>
      </w:r>
      <w:r w:rsidR="00D12F22">
        <w:t>.</w:t>
      </w:r>
      <w:r w:rsidR="00D12F22">
        <w:rPr>
          <w:noProof/>
        </w:rPr>
        <w:t>1</w:t>
      </w:r>
      <w:r w:rsidR="00916235">
        <w:fldChar w:fldCharType="end"/>
      </w:r>
      <w:r w:rsidR="008346CF">
        <w:t xml:space="preserve"> </w:t>
      </w:r>
      <w:r>
        <w:t xml:space="preserve">onde se observa a diferença no número de instruções </w:t>
      </w:r>
      <w:r w:rsidR="008346CF">
        <w:t>necessárias</w:t>
      </w:r>
      <w:r>
        <w:t xml:space="preserve"> para realiza</w:t>
      </w:r>
      <w:r w:rsidR="008346CF">
        <w:t>r</w:t>
      </w:r>
      <w:r>
        <w:t xml:space="preserve"> uma operação de soma. Na abordagem com registradores, instrução da esquerda, seria necessária apenas uma instrução, enquanto que na outra técnica seria</w:t>
      </w:r>
      <w:r w:rsidR="00781B24">
        <w:t>m</w:t>
      </w:r>
      <w:r>
        <w:t xml:space="preserve"> preciso 4.</w:t>
      </w:r>
      <w:r w:rsidR="006F2D83">
        <w:t xml:space="preserve"> </w:t>
      </w:r>
      <w:r>
        <w:t xml:space="preserve">Isso acarreta uma diminuição na utilização de memória </w:t>
      </w:r>
      <w:r w:rsidR="003513EB">
        <w:t>e também</w:t>
      </w:r>
      <w:r w:rsidR="001B75C3">
        <w:t xml:space="preserve"> uma</w:t>
      </w:r>
      <w:r>
        <w:t xml:space="preserve"> melhora </w:t>
      </w:r>
      <w:r w:rsidR="000D758F">
        <w:t>n</w:t>
      </w:r>
      <w:r>
        <w:t>o desempenho</w:t>
      </w:r>
      <w:r w:rsidR="003513EB">
        <w:t xml:space="preserve"> do sistema</w:t>
      </w:r>
      <w:r>
        <w:t xml:space="preserve"> com a </w:t>
      </w:r>
      <w:r w:rsidR="00BE13A8">
        <w:t>redução</w:t>
      </w:r>
      <w:r>
        <w:t xml:space="preserve"> do número de </w:t>
      </w:r>
      <w:r w:rsidRPr="004230DD">
        <w:rPr>
          <w:i/>
        </w:rPr>
        <w:t>bytecodes</w:t>
      </w:r>
      <w:r>
        <w:t xml:space="preserve"> </w:t>
      </w:r>
      <w:r w:rsidR="003513EB">
        <w:t xml:space="preserve">que serão </w:t>
      </w:r>
      <w:r>
        <w:t>interpretados.</w:t>
      </w:r>
    </w:p>
    <w:p w:rsidR="006C3DAA" w:rsidRDefault="004230DD" w:rsidP="00EE044E">
      <w:r>
        <w:t xml:space="preserve">  </w:t>
      </w:r>
    </w:p>
    <w:p w:rsidR="00F929F1" w:rsidRDefault="000407D4" w:rsidP="0087253D">
      <w:pPr>
        <w:pStyle w:val="Ttulo3"/>
        <w:ind w:left="400" w:hanging="400"/>
      </w:pPr>
      <w:bookmarkStart w:id="237" w:name="_Ref248481754"/>
      <w:bookmarkStart w:id="238" w:name="_Toc248499934"/>
      <w:bookmarkStart w:id="239" w:name="_Toc248572245"/>
      <w:r>
        <w:t>Módulos</w:t>
      </w:r>
      <w:bookmarkEnd w:id="237"/>
      <w:bookmarkEnd w:id="238"/>
      <w:bookmarkEnd w:id="239"/>
    </w:p>
    <w:p w:rsidR="006C3DAA" w:rsidRDefault="006C3DAA" w:rsidP="000407D4">
      <w:pPr>
        <w:ind w:left="349"/>
      </w:pPr>
    </w:p>
    <w:p w:rsidR="00313FDB" w:rsidRDefault="00540D29" w:rsidP="00C3398F">
      <w:r>
        <w:t xml:space="preserve">A </w:t>
      </w:r>
      <w:r w:rsidR="00872624">
        <w:t xml:space="preserve">arquitetura </w:t>
      </w:r>
      <w:r w:rsidR="00B562DF">
        <w:t>da Tiny</w:t>
      </w:r>
      <w:r>
        <w:t xml:space="preserve">Reef </w:t>
      </w:r>
      <w:r w:rsidR="00872624">
        <w:t>é composta</w:t>
      </w:r>
      <w:r w:rsidR="006C3DAA">
        <w:t xml:space="preserve"> por 5 componentes: </w:t>
      </w:r>
      <w:r w:rsidR="006C3DAA" w:rsidRPr="002F33EC">
        <w:rPr>
          <w:i/>
        </w:rPr>
        <w:t>Program State</w:t>
      </w:r>
      <w:r w:rsidR="006C3DAA">
        <w:t xml:space="preserve">, </w:t>
      </w:r>
      <w:r w:rsidR="006C3DAA" w:rsidRPr="002F33EC">
        <w:rPr>
          <w:i/>
        </w:rPr>
        <w:t>Loader</w:t>
      </w:r>
      <w:r w:rsidR="006C3DAA">
        <w:t xml:space="preserve">, </w:t>
      </w:r>
      <w:r w:rsidR="006C3DAA" w:rsidRPr="002F33EC">
        <w:rPr>
          <w:i/>
        </w:rPr>
        <w:t>Instruction Set</w:t>
      </w:r>
      <w:r w:rsidR="00A244EB">
        <w:t>,</w:t>
      </w:r>
      <w:r w:rsidR="006C3DAA">
        <w:t xml:space="preserve"> </w:t>
      </w:r>
      <w:r w:rsidR="006C3DAA" w:rsidRPr="002F33EC">
        <w:rPr>
          <w:i/>
        </w:rPr>
        <w:t>Event Handler</w:t>
      </w:r>
      <w:r w:rsidR="00A244EB" w:rsidRPr="00C3398F">
        <w:t xml:space="preserve"> e</w:t>
      </w:r>
      <w:r w:rsidR="000D29AC" w:rsidRPr="00C3398F">
        <w:t xml:space="preserve"> </w:t>
      </w:r>
      <w:r w:rsidR="000D29AC" w:rsidRPr="002F33EC">
        <w:rPr>
          <w:i/>
        </w:rPr>
        <w:t>Interpreter</w:t>
      </w:r>
      <w:r w:rsidR="006C3DAA">
        <w:t xml:space="preserve">. </w:t>
      </w:r>
      <w:r w:rsidR="005C71B3">
        <w:t xml:space="preserve">A </w:t>
      </w:r>
      <w:fldSimple w:instr=" REF _Ref248120838 \h  \* MERGEFORMAT ">
        <w:r w:rsidR="00D12F22">
          <w:t>Figura 4.2</w:t>
        </w:r>
      </w:fldSimple>
      <w:r w:rsidR="00E74219">
        <w:t xml:space="preserve"> </w:t>
      </w:r>
      <w:r w:rsidR="005C71B3">
        <w:t>mostra est</w:t>
      </w:r>
      <w:r>
        <w:t>a</w:t>
      </w:r>
      <w:r w:rsidR="005C71B3">
        <w:t xml:space="preserve"> arquitetura através de uma representação </w:t>
      </w:r>
      <w:r w:rsidR="00313FDB">
        <w:t>de</w:t>
      </w:r>
      <w:r w:rsidR="005C71B3">
        <w:t xml:space="preserve"> blocos lógicos.</w:t>
      </w:r>
    </w:p>
    <w:p w:rsidR="00E74219" w:rsidRDefault="00E74219" w:rsidP="000407D4">
      <w:pPr>
        <w:ind w:left="349"/>
      </w:pPr>
    </w:p>
    <w:p w:rsidR="00B36BF2" w:rsidRDefault="00313FDB" w:rsidP="00B36BF2">
      <w:pPr>
        <w:keepNext/>
        <w:ind w:firstLine="0"/>
        <w:jc w:val="center"/>
      </w:pPr>
      <w:r>
        <w:rPr>
          <w:noProof/>
          <w:lang w:eastAsia="pt-BR"/>
        </w:rPr>
        <w:drawing>
          <wp:inline distT="0" distB="0" distL="0" distR="0">
            <wp:extent cx="3372485" cy="1986532"/>
            <wp:effectExtent l="19050" t="19050" r="18415" b="13718"/>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372485" cy="1986532"/>
                    </a:xfrm>
                    <a:prstGeom prst="rect">
                      <a:avLst/>
                    </a:prstGeom>
                    <a:noFill/>
                    <a:ln w="9525">
                      <a:solidFill>
                        <a:schemeClr val="tx1"/>
                      </a:solidFill>
                      <a:miter lim="800000"/>
                      <a:headEnd/>
                      <a:tailEnd/>
                    </a:ln>
                  </pic:spPr>
                </pic:pic>
              </a:graphicData>
            </a:graphic>
          </wp:inline>
        </w:drawing>
      </w:r>
    </w:p>
    <w:p w:rsidR="00313FDB" w:rsidRDefault="00CD3DEF" w:rsidP="00B36BF2">
      <w:pPr>
        <w:pStyle w:val="Legenda1"/>
        <w:ind w:firstLine="0"/>
      </w:pPr>
      <w:bookmarkStart w:id="240" w:name="_Ref248120838"/>
      <w:bookmarkStart w:id="241" w:name="_Toc248572278"/>
      <w:r>
        <w:t xml:space="preserve">Figura </w:t>
      </w:r>
      <w:fldSimple w:instr=" STYLEREF 1 \s ">
        <w:r w:rsidR="00D12F22">
          <w:rPr>
            <w:noProof/>
          </w:rPr>
          <w:t>4</w:t>
        </w:r>
      </w:fldSimple>
      <w:r w:rsidR="00064DD9">
        <w:t>.</w:t>
      </w:r>
      <w:fldSimple w:instr=" SEQ Figura \* ARABIC \s 1 ">
        <w:r w:rsidR="00D12F22">
          <w:rPr>
            <w:noProof/>
          </w:rPr>
          <w:t>2</w:t>
        </w:r>
      </w:fldSimple>
      <w:bookmarkEnd w:id="240"/>
      <w:r>
        <w:t>: Visão lógica da arquitetura da</w:t>
      </w:r>
      <w:r w:rsidR="00A03BD8">
        <w:t xml:space="preserve"> máquina virtual</w:t>
      </w:r>
      <w:r>
        <w:t xml:space="preserve"> TinyReef </w:t>
      </w:r>
      <w:sdt>
        <w:sdtPr>
          <w:id w:val="8372849"/>
          <w:citation/>
        </w:sdtPr>
        <w:sdtContent>
          <w:fldSimple w:instr=" CITATION Marques2009 \l 1046  ">
            <w:r w:rsidR="00EE4B1D">
              <w:rPr>
                <w:noProof/>
              </w:rPr>
              <w:t>(Marques, Ronan e Rosa 2009)</w:t>
            </w:r>
          </w:fldSimple>
        </w:sdtContent>
      </w:sdt>
      <w:bookmarkEnd w:id="241"/>
    </w:p>
    <w:p w:rsidR="00BB6A78" w:rsidRDefault="006C3DAA" w:rsidP="00C3398F">
      <w:r>
        <w:lastRenderedPageBreak/>
        <w:t>O</w:t>
      </w:r>
      <w:r w:rsidR="00B5212C">
        <w:t xml:space="preserve"> componente</w:t>
      </w:r>
      <w:r>
        <w:t xml:space="preserve"> </w:t>
      </w:r>
      <w:r w:rsidRPr="00B423AA">
        <w:rPr>
          <w:i/>
        </w:rPr>
        <w:t>Program State</w:t>
      </w:r>
      <w:r>
        <w:t xml:space="preserve"> gerencia todas as estruturas necessárias para o funcionamento d</w:t>
      </w:r>
      <w:r w:rsidR="00BB6A78">
        <w:t>e um processador comum</w:t>
      </w:r>
      <w:r>
        <w:t xml:space="preserve"> como</w:t>
      </w:r>
      <w:r w:rsidR="00BB6A78">
        <w:t xml:space="preserve"> a</w:t>
      </w:r>
      <w:r>
        <w:t xml:space="preserve"> </w:t>
      </w:r>
      <w:r w:rsidR="00BB6A78">
        <w:t>memória, o contador de programa (</w:t>
      </w:r>
      <w:r w:rsidR="00BB6A78" w:rsidRPr="00D80F61">
        <w:rPr>
          <w:i/>
        </w:rPr>
        <w:t>Program Counter</w:t>
      </w:r>
      <w:r w:rsidR="00BB6A78">
        <w:t xml:space="preserve"> - PC) e 16 registradores de 32 </w:t>
      </w:r>
      <w:r w:rsidR="00C66052" w:rsidRPr="00C3398F">
        <w:t>bits</w:t>
      </w:r>
      <w:r w:rsidR="00BB6A78">
        <w:t xml:space="preserve"> para propósito geral.</w:t>
      </w:r>
    </w:p>
    <w:p w:rsidR="00DE2BF3" w:rsidRDefault="00BB6A78" w:rsidP="00C3398F">
      <w:r>
        <w:t xml:space="preserve">A memória é dividida pelos segmentos de dados e de instruções, ambos endereçáveis por 32 </w:t>
      </w:r>
      <w:r w:rsidR="00C66052" w:rsidRPr="00C3398F">
        <w:t>bits</w:t>
      </w:r>
      <w:r>
        <w:t>. O PC é responsável por guardar o endereço da próxima instrução que será executada na sequência</w:t>
      </w:r>
      <w:r w:rsidR="00824D4C">
        <w:t xml:space="preserve"> lógica </w:t>
      </w:r>
      <w:r w:rsidR="00B5212C">
        <w:t>do programa</w:t>
      </w:r>
      <w:r>
        <w:t>.</w:t>
      </w:r>
    </w:p>
    <w:p w:rsidR="00B5212C" w:rsidRDefault="00B5212C" w:rsidP="00C3398F">
      <w:r>
        <w:t xml:space="preserve">O componente </w:t>
      </w:r>
      <w:r w:rsidRPr="00B423AA">
        <w:rPr>
          <w:i/>
        </w:rPr>
        <w:t>Loader</w:t>
      </w:r>
      <w:r>
        <w:t xml:space="preserve"> é responsável pelo carregamento dos programas na </w:t>
      </w:r>
      <w:r w:rsidR="00540D29">
        <w:t>máquina virtual</w:t>
      </w:r>
      <w:r>
        <w:t xml:space="preserve">. </w:t>
      </w:r>
      <w:r w:rsidR="00AF2F52">
        <w:t>Ele gerencia quando um novo programa será carregado bem como se encarrega da comunicação com a estação base para pedir atualizações do software em execução.</w:t>
      </w:r>
      <w:r>
        <w:t xml:space="preserve"> </w:t>
      </w:r>
    </w:p>
    <w:p w:rsidR="000C5591" w:rsidRDefault="00AF2F52" w:rsidP="00C3398F">
      <w:r>
        <w:t xml:space="preserve">O </w:t>
      </w:r>
      <w:r w:rsidRPr="00B423AA">
        <w:rPr>
          <w:i/>
        </w:rPr>
        <w:t>Interpreter</w:t>
      </w:r>
      <w:r w:rsidR="000C5591" w:rsidRPr="00B423AA">
        <w:rPr>
          <w:i/>
        </w:rPr>
        <w:t xml:space="preserve"> Set</w:t>
      </w:r>
      <w:r w:rsidRPr="00C3398F">
        <w:t xml:space="preserve"> </w:t>
      </w:r>
      <w:r w:rsidR="000C5591">
        <w:t xml:space="preserve">contém a definição de todas as instruções do repertório disponível para descrição de programas. </w:t>
      </w:r>
      <w:r w:rsidR="00141DBA">
        <w:t>Ele é responsável por identificar</w:t>
      </w:r>
      <w:r w:rsidR="00540D29">
        <w:t>,</w:t>
      </w:r>
      <w:r w:rsidR="00141DBA">
        <w:t xml:space="preserve"> a partir do </w:t>
      </w:r>
      <w:r w:rsidR="00141DBA" w:rsidRPr="00C3398F">
        <w:t>opcode</w:t>
      </w:r>
      <w:r w:rsidR="00141DBA">
        <w:t xml:space="preserve"> (código da operação), qual delas deverá ser executa</w:t>
      </w:r>
      <w:r w:rsidR="00B36BF2">
        <w:t>da</w:t>
      </w:r>
      <w:r w:rsidR="00141DBA">
        <w:t>.</w:t>
      </w:r>
    </w:p>
    <w:p w:rsidR="000C5591" w:rsidRDefault="000C5591" w:rsidP="00C3398F">
      <w:r>
        <w:t xml:space="preserve">O componente </w:t>
      </w:r>
      <w:r w:rsidRPr="00B423AA">
        <w:rPr>
          <w:i/>
        </w:rPr>
        <w:t>Event Handler</w:t>
      </w:r>
      <w:r>
        <w:t xml:space="preserve"> </w:t>
      </w:r>
      <w:r w:rsidR="00AB2107">
        <w:t>é responsável pelo gerenciamento das tarefas assíncronas da</w:t>
      </w:r>
      <w:r w:rsidR="00540D29">
        <w:t xml:space="preserve"> máquina virtual</w:t>
      </w:r>
      <w:r w:rsidR="00AB2107">
        <w:t>. Ele é chamado por instruções específicas e tem a responsabilidade de armazenar o endereço da rotina que será executada quando o evento registrado for sinalizado.</w:t>
      </w:r>
      <w:r>
        <w:t xml:space="preserve"> </w:t>
      </w:r>
    </w:p>
    <w:p w:rsidR="00F26B8B" w:rsidRDefault="00540D29" w:rsidP="00C3398F">
      <w:r>
        <w:t>F</w:t>
      </w:r>
      <w:r w:rsidR="00AB2107">
        <w:t>inalmente</w:t>
      </w:r>
      <w:r>
        <w:t>,</w:t>
      </w:r>
      <w:r w:rsidR="00AB2107">
        <w:t xml:space="preserve"> o componente </w:t>
      </w:r>
      <w:r w:rsidR="00AB2107" w:rsidRPr="00F26B8B">
        <w:rPr>
          <w:i/>
        </w:rPr>
        <w:t>Interpreter</w:t>
      </w:r>
      <w:r w:rsidR="00AB2107" w:rsidRPr="00C3398F">
        <w:t xml:space="preserve"> </w:t>
      </w:r>
      <w:r w:rsidR="00AB2107">
        <w:t xml:space="preserve">é o responsável pela lógica de funcionamento da </w:t>
      </w:r>
      <w:r w:rsidR="002947B0">
        <w:t>máquina virtual</w:t>
      </w:r>
      <w:r w:rsidR="00AB2107">
        <w:t xml:space="preserve">. </w:t>
      </w:r>
      <w:r w:rsidR="00CD2958">
        <w:t>Assim que um programa é carregado</w:t>
      </w:r>
      <w:r w:rsidR="00F26B8B">
        <w:t>,</w:t>
      </w:r>
      <w:r w:rsidR="00CD2958">
        <w:t xml:space="preserve"> ele começará a executar. Seu fluxo de execução</w:t>
      </w:r>
      <w:r w:rsidR="00AB2107">
        <w:t xml:space="preserve"> </w:t>
      </w:r>
      <w:r w:rsidR="00CD2958">
        <w:t xml:space="preserve">começa com a </w:t>
      </w:r>
      <w:r w:rsidR="00AB2107">
        <w:t>leitura da instrução cujo endereço está armazenado no PC.</w:t>
      </w:r>
      <w:r>
        <w:t xml:space="preserve"> </w:t>
      </w:r>
    </w:p>
    <w:p w:rsidR="00343065" w:rsidRDefault="00CD2958" w:rsidP="00343065">
      <w:r>
        <w:t xml:space="preserve">Depois de obter o </w:t>
      </w:r>
      <w:r w:rsidRPr="00602872">
        <w:rPr>
          <w:i/>
        </w:rPr>
        <w:t>bytecode</w:t>
      </w:r>
      <w:r>
        <w:t xml:space="preserve"> na memória</w:t>
      </w:r>
      <w:r w:rsidR="00602872">
        <w:t>,</w:t>
      </w:r>
      <w:r>
        <w:t xml:space="preserve"> a instrução</w:t>
      </w:r>
      <w:r w:rsidR="00602872">
        <w:t xml:space="preserve"> é separada</w:t>
      </w:r>
      <w:r>
        <w:t xml:space="preserve"> em </w:t>
      </w:r>
      <w:r w:rsidRPr="00F26B8B">
        <w:rPr>
          <w:i/>
        </w:rPr>
        <w:t>opcode</w:t>
      </w:r>
      <w:r>
        <w:t xml:space="preserve"> e operandos e o</w:t>
      </w:r>
      <w:r w:rsidR="00602872">
        <w:t xml:space="preserve"> valor do</w:t>
      </w:r>
      <w:r>
        <w:t xml:space="preserve"> PC</w:t>
      </w:r>
      <w:r w:rsidR="00602872">
        <w:t xml:space="preserve"> é incrementado</w:t>
      </w:r>
      <w:r>
        <w:t>. A partir desse instante ele usa o</w:t>
      </w:r>
      <w:r w:rsidR="00F26B8B">
        <w:t xml:space="preserve"> componente</w:t>
      </w:r>
      <w:r>
        <w:t xml:space="preserve"> </w:t>
      </w:r>
      <w:r w:rsidRPr="00F26B8B">
        <w:rPr>
          <w:i/>
        </w:rPr>
        <w:t>Interpreter Set</w:t>
      </w:r>
      <w:r>
        <w:t xml:space="preserve"> para executa</w:t>
      </w:r>
      <w:r w:rsidR="00F26B8B">
        <w:t>r a instrução</w:t>
      </w:r>
      <w:r>
        <w:t xml:space="preserve"> de acordo com </w:t>
      </w:r>
      <w:r w:rsidRPr="00F26B8B">
        <w:rPr>
          <w:i/>
        </w:rPr>
        <w:t>opcode</w:t>
      </w:r>
      <w:r>
        <w:t xml:space="preserve"> e os operando</w:t>
      </w:r>
      <w:r w:rsidR="00F26B8B">
        <w:t>s</w:t>
      </w:r>
      <w:r>
        <w:t xml:space="preserve"> </w:t>
      </w:r>
      <w:r w:rsidR="00F26B8B">
        <w:t xml:space="preserve">do </w:t>
      </w:r>
      <w:r w:rsidR="00F26B8B" w:rsidRPr="00F26B8B">
        <w:rPr>
          <w:i/>
        </w:rPr>
        <w:t>bytecode</w:t>
      </w:r>
      <w:r>
        <w:t xml:space="preserve">. </w:t>
      </w:r>
    </w:p>
    <w:p w:rsidR="0035454D" w:rsidRDefault="00CD2958" w:rsidP="00343065">
      <w:r>
        <w:t xml:space="preserve">O </w:t>
      </w:r>
      <w:r w:rsidR="0048174C" w:rsidRPr="006112E6">
        <w:rPr>
          <w:i/>
        </w:rPr>
        <w:t>Interpreter</w:t>
      </w:r>
      <w:r w:rsidR="00052668">
        <w:rPr>
          <w:i/>
        </w:rPr>
        <w:t xml:space="preserve"> Set</w:t>
      </w:r>
      <w:r>
        <w:t xml:space="preserve"> então aguarda o retorno da execução</w:t>
      </w:r>
      <w:r w:rsidR="00343065">
        <w:t xml:space="preserve"> da instrução</w:t>
      </w:r>
      <w:r w:rsidR="00FE2554">
        <w:t>, ou seja, quando ela terminar de</w:t>
      </w:r>
      <w:r w:rsidR="00196966">
        <w:t xml:space="preserve"> ser executado o controle</w:t>
      </w:r>
      <w:r w:rsidR="00FE2554">
        <w:t xml:space="preserve"> volta para o </w:t>
      </w:r>
      <w:r w:rsidR="00FE2554" w:rsidRPr="00196966">
        <w:rPr>
          <w:i/>
        </w:rPr>
        <w:t>Interpreter</w:t>
      </w:r>
      <w:r w:rsidR="00FE2554">
        <w:t xml:space="preserve"> que , por sua vez,</w:t>
      </w:r>
      <w:r>
        <w:t xml:space="preserve"> refaz o ciclo novamente até encontrar o </w:t>
      </w:r>
      <w:r w:rsidRPr="00343065">
        <w:t>opcode</w:t>
      </w:r>
      <w:r>
        <w:t xml:space="preserve"> de uma instrução </w:t>
      </w:r>
      <w:r w:rsidRPr="00196966">
        <w:rPr>
          <w:i/>
        </w:rPr>
        <w:t>halt</w:t>
      </w:r>
      <w:r>
        <w:t>.</w:t>
      </w:r>
    </w:p>
    <w:p w:rsidR="00B252D1" w:rsidRDefault="00B252D1" w:rsidP="00C46551">
      <w:pPr>
        <w:ind w:left="349"/>
      </w:pPr>
    </w:p>
    <w:p w:rsidR="00B252D1" w:rsidRDefault="00B252D1">
      <w:pPr>
        <w:tabs>
          <w:tab w:val="clear" w:pos="0"/>
        </w:tabs>
        <w:suppressAutoHyphens w:val="0"/>
        <w:ind w:firstLine="0"/>
        <w:rPr>
          <w:b/>
        </w:rPr>
      </w:pPr>
      <w:r>
        <w:br w:type="page"/>
      </w:r>
    </w:p>
    <w:p w:rsidR="000407D4" w:rsidRPr="000407D4" w:rsidRDefault="000407D4" w:rsidP="008B008D">
      <w:pPr>
        <w:pStyle w:val="Ttulo3"/>
        <w:ind w:left="600" w:hanging="600"/>
      </w:pPr>
      <w:bookmarkStart w:id="242" w:name="_Toc248499935"/>
      <w:bookmarkStart w:id="243" w:name="_Toc248572246"/>
      <w:r>
        <w:lastRenderedPageBreak/>
        <w:t>Instruções de Máquina</w:t>
      </w:r>
      <w:bookmarkEnd w:id="242"/>
      <w:bookmarkEnd w:id="243"/>
    </w:p>
    <w:p w:rsidR="00F2640A" w:rsidRDefault="00F2640A" w:rsidP="008764FC">
      <w:pPr>
        <w:ind w:left="349"/>
      </w:pPr>
    </w:p>
    <w:p w:rsidR="008764FC" w:rsidRDefault="008764FC" w:rsidP="008764FC">
      <w:pPr>
        <w:ind w:left="349"/>
      </w:pPr>
      <w:r>
        <w:t xml:space="preserve">Cada instrução possui 32 </w:t>
      </w:r>
      <w:r w:rsidR="00C66052" w:rsidRPr="00C66052">
        <w:rPr>
          <w:i/>
        </w:rPr>
        <w:t>bits</w:t>
      </w:r>
      <w:r>
        <w:t xml:space="preserve">, onde o primeiro byte representa o </w:t>
      </w:r>
      <w:r w:rsidRPr="000C5591">
        <w:rPr>
          <w:i/>
        </w:rPr>
        <w:t>opcode</w:t>
      </w:r>
      <w:r>
        <w:t>, ou seja, o código da operação que será executada e os demais bytes são reservados para os operandos.</w:t>
      </w:r>
    </w:p>
    <w:p w:rsidR="00B252D1" w:rsidRDefault="00B252D1" w:rsidP="008764FC">
      <w:pPr>
        <w:ind w:left="349"/>
      </w:pPr>
    </w:p>
    <w:p w:rsidR="00376EF7" w:rsidRDefault="00376EF7" w:rsidP="00CA2820">
      <w:pPr>
        <w:keepNext/>
        <w:ind w:left="349" w:firstLine="451"/>
        <w:jc w:val="center"/>
      </w:pPr>
      <w:r>
        <w:rPr>
          <w:noProof/>
          <w:lang w:eastAsia="pt-BR"/>
        </w:rPr>
        <w:drawing>
          <wp:inline distT="0" distB="0" distL="0" distR="0">
            <wp:extent cx="4981575" cy="1533525"/>
            <wp:effectExtent l="19050" t="0" r="9525" b="0"/>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81575" cy="1533525"/>
                    </a:xfrm>
                    <a:prstGeom prst="rect">
                      <a:avLst/>
                    </a:prstGeom>
                    <a:noFill/>
                    <a:ln w="9525">
                      <a:noFill/>
                      <a:miter lim="800000"/>
                      <a:headEnd/>
                      <a:tailEnd/>
                    </a:ln>
                  </pic:spPr>
                </pic:pic>
              </a:graphicData>
            </a:graphic>
          </wp:inline>
        </w:drawing>
      </w:r>
    </w:p>
    <w:p w:rsidR="008764FC" w:rsidRPr="00376EF7" w:rsidRDefault="00376EF7" w:rsidP="00812BE0">
      <w:pPr>
        <w:pStyle w:val="Legenda1"/>
      </w:pPr>
      <w:bookmarkStart w:id="244" w:name="_Ref247260049"/>
      <w:bookmarkStart w:id="245" w:name="_Toc248572279"/>
      <w:r>
        <w:t xml:space="preserve">Figura </w:t>
      </w:r>
      <w:fldSimple w:instr=" STYLEREF 1 \s ">
        <w:r w:rsidR="00D12F22">
          <w:rPr>
            <w:noProof/>
          </w:rPr>
          <w:t>4</w:t>
        </w:r>
      </w:fldSimple>
      <w:r w:rsidR="00064DD9">
        <w:t>.</w:t>
      </w:r>
      <w:fldSimple w:instr=" SEQ Figura \* ARABIC \s 1 ">
        <w:r w:rsidR="00D12F22">
          <w:rPr>
            <w:noProof/>
          </w:rPr>
          <w:t>3</w:t>
        </w:r>
      </w:fldSimple>
      <w:bookmarkEnd w:id="244"/>
      <w:r>
        <w:t>: Exemplos de</w:t>
      </w:r>
      <w:r w:rsidR="00F94430">
        <w:t xml:space="preserve"> formato de</w:t>
      </w:r>
      <w:r>
        <w:t xml:space="preserve"> instruções da TinyReef</w:t>
      </w:r>
      <w:r w:rsidR="0073449A">
        <w:t xml:space="preserve"> </w:t>
      </w:r>
      <w:sdt>
        <w:sdtPr>
          <w:id w:val="684743"/>
          <w:citation/>
        </w:sdtPr>
        <w:sdtContent>
          <w:fldSimple w:instr=" CITATION Marques2009 \l 1046  ">
            <w:r w:rsidR="008A2022">
              <w:rPr>
                <w:noProof/>
              </w:rPr>
              <w:t>(Marques, Ronan e Rosa 2009)</w:t>
            </w:r>
          </w:fldSimple>
        </w:sdtContent>
      </w:sdt>
      <w:bookmarkEnd w:id="245"/>
    </w:p>
    <w:p w:rsidR="00343065" w:rsidRDefault="00343065" w:rsidP="00343065"/>
    <w:p w:rsidR="00F008BD" w:rsidRDefault="008764FC" w:rsidP="00F008BD">
      <w:r>
        <w:t xml:space="preserve">A </w:t>
      </w:r>
      <w:fldSimple w:instr=" REF _Ref247260049 \h  \* MERGEFORMAT ">
        <w:r w:rsidR="00D12F22">
          <w:t>Figura 4.3</w:t>
        </w:r>
      </w:fldSimple>
      <w:r>
        <w:t xml:space="preserve"> </w:t>
      </w:r>
      <w:r w:rsidR="00D264B9">
        <w:t xml:space="preserve">mostra 3 </w:t>
      </w:r>
      <w:r>
        <w:t xml:space="preserve">exemplos de instruções. A primeira é uma instrução de manipulação de dados da memória, a segunda é uma operação aritmética de soma e a </w:t>
      </w:r>
      <w:r w:rsidR="00D264B9">
        <w:t>terceira</w:t>
      </w:r>
      <w:r>
        <w:t xml:space="preserve"> é</w:t>
      </w:r>
      <w:r w:rsidR="00D264B9">
        <w:t xml:space="preserve"> um</w:t>
      </w:r>
      <w:r>
        <w:t xml:space="preserve"> desvio incondicional (JUMP).</w:t>
      </w:r>
    </w:p>
    <w:p w:rsidR="00F008BD" w:rsidRDefault="008764FC" w:rsidP="00343065">
      <w:r>
        <w:t>Observe que dependendo do tipo da instrução os operando</w:t>
      </w:r>
      <w:r w:rsidR="00F646DA">
        <w:t>s</w:t>
      </w:r>
      <w:r>
        <w:t xml:space="preserve"> pode</w:t>
      </w:r>
      <w:r w:rsidR="00F646DA">
        <w:t>m</w:t>
      </w:r>
      <w:r>
        <w:t xml:space="preserve"> variar. Nesse caso</w:t>
      </w:r>
      <w:r w:rsidR="00540D29">
        <w:t>,</w:t>
      </w:r>
      <w:r>
        <w:t xml:space="preserve"> as 3 instruções possuem formatos diferentes. O JUMP só possui um operando que</w:t>
      </w:r>
      <w:r w:rsidR="00511E09">
        <w:t xml:space="preserve"> é</w:t>
      </w:r>
      <w:r>
        <w:t xml:space="preserve"> o endereço de destino. A instrução ADD possui 3 operandos que são o</w:t>
      </w:r>
      <w:r w:rsidR="00511E09">
        <w:t xml:space="preserve"> endereço</w:t>
      </w:r>
      <w:r>
        <w:t xml:space="preserve"> dos registradores que serão somados e o registrador de destino do resultado.</w:t>
      </w:r>
      <w:r w:rsidR="00376EF7">
        <w:t xml:space="preserve"> </w:t>
      </w:r>
    </w:p>
    <w:p w:rsidR="0035454D" w:rsidRDefault="00376EF7" w:rsidP="00343065">
      <w:r>
        <w:t>No caso da operação MOV são necessário</w:t>
      </w:r>
      <w:r w:rsidR="00511E09">
        <w:t>s</w:t>
      </w:r>
      <w:r>
        <w:t xml:space="preserve"> 5 parâmetros. O primeiro identifica </w:t>
      </w:r>
      <w:r w:rsidRPr="00343065">
        <w:t>opcode</w:t>
      </w:r>
      <w:r>
        <w:t>, o segundo o endereço</w:t>
      </w:r>
      <w:r w:rsidR="00511E09">
        <w:t xml:space="preserve"> base</w:t>
      </w:r>
      <w:r>
        <w:t xml:space="preserve"> de </w:t>
      </w:r>
      <w:r w:rsidR="00511E09">
        <w:t>memória,</w:t>
      </w:r>
      <w:r>
        <w:t xml:space="preserve"> o terceiro o registrador fonte e </w:t>
      </w:r>
      <w:r w:rsidR="00511E09">
        <w:t>os últimos representam o offset</w:t>
      </w:r>
      <w:r>
        <w:t>. Essa operação guarda o valor de um registrador na memória</w:t>
      </w:r>
      <w:r w:rsidR="00F008BD">
        <w:t>.</w:t>
      </w:r>
    </w:p>
    <w:p w:rsidR="00E348B9" w:rsidRDefault="00E348B9" w:rsidP="008764FC">
      <w:pPr>
        <w:ind w:left="349"/>
      </w:pPr>
    </w:p>
    <w:p w:rsidR="00F17C35" w:rsidRDefault="00DE2BF3" w:rsidP="008B008D">
      <w:pPr>
        <w:pStyle w:val="Ttulo3"/>
        <w:ind w:left="600" w:hanging="600"/>
      </w:pPr>
      <w:bookmarkStart w:id="246" w:name="_Toc248499936"/>
      <w:bookmarkStart w:id="247" w:name="_Toc248572247"/>
      <w:r>
        <w:t>Implementação d</w:t>
      </w:r>
      <w:r w:rsidR="00C26F4A">
        <w:t xml:space="preserve">a </w:t>
      </w:r>
      <w:r>
        <w:t>TinyReef</w:t>
      </w:r>
      <w:bookmarkEnd w:id="246"/>
      <w:bookmarkEnd w:id="247"/>
    </w:p>
    <w:p w:rsidR="00DE2BF3" w:rsidRDefault="00DE2BF3" w:rsidP="00DE2BF3">
      <w:pPr>
        <w:ind w:left="349"/>
      </w:pPr>
    </w:p>
    <w:p w:rsidR="0035454D" w:rsidRDefault="00E348B9" w:rsidP="00D52C01">
      <w:r>
        <w:t>A TinyReef foi implementada</w:t>
      </w:r>
      <w:r w:rsidR="004A139F">
        <w:t xml:space="preserve"> sobre o sistema operacional TinyOS  utilizando como plataforma de hardware o nó sensor </w:t>
      </w:r>
      <w:r w:rsidR="00540D29">
        <w:t xml:space="preserve">MicaZ. MicaZ </w:t>
      </w:r>
      <w:r w:rsidR="004A139F">
        <w:t xml:space="preserve">foi escolhida por ser uma plataforma </w:t>
      </w:r>
      <w:r w:rsidR="00540D29">
        <w:t xml:space="preserve">amplamente difundida </w:t>
      </w:r>
      <w:r w:rsidR="003C79A2">
        <w:t>e suport</w:t>
      </w:r>
      <w:r w:rsidR="00873EED">
        <w:t>ada</w:t>
      </w:r>
      <w:r w:rsidR="003C79A2">
        <w:t xml:space="preserve"> </w:t>
      </w:r>
      <w:r w:rsidR="00873EED">
        <w:t>pelo</w:t>
      </w:r>
      <w:r w:rsidR="003C79A2">
        <w:t xml:space="preserve"> TinyOS</w:t>
      </w:r>
      <w:r w:rsidR="00A55FF2">
        <w:t>.</w:t>
      </w:r>
    </w:p>
    <w:p w:rsidR="0035454D" w:rsidRDefault="008D6C07" w:rsidP="00D52C01">
      <w:r>
        <w:t>A máquina virtual</w:t>
      </w:r>
      <w:r w:rsidR="003C79A2">
        <w:t xml:space="preserve"> corresponde a um componente TinyOS que opera acima dos componentes padrões de abstração do hardware como rádio, contadores, sensores, entre </w:t>
      </w:r>
      <w:r w:rsidR="003C79A2">
        <w:lastRenderedPageBreak/>
        <w:t>outros</w:t>
      </w:r>
      <w:r w:rsidR="00540D29">
        <w:t xml:space="preserve">. </w:t>
      </w:r>
      <w:r>
        <w:t xml:space="preserve">Seu funcionamento básico já foi validado através de exemplos simples escritos no formato de </w:t>
      </w:r>
      <w:r w:rsidRPr="00D52C01">
        <w:t>bytecodes</w:t>
      </w:r>
      <w:r>
        <w:t>. Atualmente, ela se encontra em desenvolvimento</w:t>
      </w:r>
      <w:r w:rsidR="00A42FD0">
        <w:t xml:space="preserve"> onde os projetistas estão buscando melhorar o gerenciamento de memória </w:t>
      </w:r>
      <w:r>
        <w:t>e</w:t>
      </w:r>
      <w:r w:rsidR="00A42FD0">
        <w:t xml:space="preserve"> dá suporte a propagação de </w:t>
      </w:r>
      <w:r w:rsidR="00D52C01">
        <w:t xml:space="preserve">programas. </w:t>
      </w:r>
    </w:p>
    <w:p w:rsidR="004A139F" w:rsidRPr="00DE2BF3" w:rsidRDefault="004A139F" w:rsidP="00DE2BF3">
      <w:pPr>
        <w:ind w:left="349"/>
      </w:pPr>
    </w:p>
    <w:p w:rsidR="00DE2BF3" w:rsidRDefault="00DE2BF3" w:rsidP="008B008D">
      <w:pPr>
        <w:pStyle w:val="Ttulo3"/>
        <w:ind w:left="600" w:hanging="600"/>
      </w:pPr>
      <w:bookmarkStart w:id="248" w:name="_Toc248499937"/>
      <w:bookmarkStart w:id="249" w:name="_Toc248572248"/>
      <w:r>
        <w:t>Estrutura dos Programas</w:t>
      </w:r>
      <w:bookmarkEnd w:id="248"/>
      <w:bookmarkEnd w:id="249"/>
    </w:p>
    <w:p w:rsidR="00DE2BF3" w:rsidRDefault="00DE2BF3" w:rsidP="00DE2BF3">
      <w:pPr>
        <w:ind w:left="349"/>
      </w:pPr>
    </w:p>
    <w:p w:rsidR="00056F9C" w:rsidRDefault="00056F9C" w:rsidP="00D52C01">
      <w:r>
        <w:t>A estrutura dos programas é formada por dois segmentos: um segmento de dados e outro de código. O primeiro representa as variáveis que serão usadas no programa e o segundo as instruções cuja sequência lógica exprimem a funcionalidade do sistema.</w:t>
      </w:r>
    </w:p>
    <w:p w:rsidR="00106573" w:rsidRDefault="00106573" w:rsidP="00DE2BF3">
      <w:pPr>
        <w:ind w:left="349"/>
      </w:pPr>
    </w:p>
    <w:p w:rsidR="00056F9C" w:rsidRDefault="00056F9C" w:rsidP="00D52C01">
      <w:pPr>
        <w:keepNext/>
        <w:ind w:firstLine="0"/>
        <w:jc w:val="left"/>
      </w:pPr>
      <w:r>
        <w:rPr>
          <w:noProof/>
          <w:lang w:eastAsia="pt-BR"/>
        </w:rPr>
        <w:drawing>
          <wp:inline distT="0" distB="0" distL="0" distR="0">
            <wp:extent cx="5399405" cy="3046755"/>
            <wp:effectExtent l="19050" t="19050" r="10795" b="2029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99405" cy="3046755"/>
                    </a:xfrm>
                    <a:prstGeom prst="rect">
                      <a:avLst/>
                    </a:prstGeom>
                    <a:noFill/>
                    <a:ln w="9525">
                      <a:solidFill>
                        <a:schemeClr val="tx1"/>
                      </a:solidFill>
                      <a:miter lim="800000"/>
                      <a:headEnd/>
                      <a:tailEnd/>
                    </a:ln>
                  </pic:spPr>
                </pic:pic>
              </a:graphicData>
            </a:graphic>
          </wp:inline>
        </w:drawing>
      </w:r>
    </w:p>
    <w:p w:rsidR="00056F9C" w:rsidRDefault="00056F9C" w:rsidP="00D52C01">
      <w:pPr>
        <w:pStyle w:val="Legenda1"/>
        <w:ind w:firstLine="0"/>
      </w:pPr>
      <w:bookmarkStart w:id="250" w:name="_Ref247262299"/>
      <w:bookmarkStart w:id="251" w:name="_Toc248572280"/>
      <w:r>
        <w:t xml:space="preserve">Figura </w:t>
      </w:r>
      <w:fldSimple w:instr=" STYLEREF 1 \s ">
        <w:r w:rsidR="00D12F22">
          <w:rPr>
            <w:noProof/>
          </w:rPr>
          <w:t>4</w:t>
        </w:r>
      </w:fldSimple>
      <w:r w:rsidR="00064DD9">
        <w:t>.</w:t>
      </w:r>
      <w:fldSimple w:instr=" SEQ Figura \* ARABIC \s 1 ">
        <w:r w:rsidR="00D12F22">
          <w:rPr>
            <w:noProof/>
          </w:rPr>
          <w:t>4</w:t>
        </w:r>
      </w:fldSimple>
      <w:bookmarkEnd w:id="250"/>
      <w:r>
        <w:t xml:space="preserve">: </w:t>
      </w:r>
      <w:r w:rsidR="003E2EFD">
        <w:t>Exemplo de p</w:t>
      </w:r>
      <w:r>
        <w:t xml:space="preserve">rograma </w:t>
      </w:r>
      <w:r w:rsidR="00E942B3">
        <w:t xml:space="preserve">TinyReef que </w:t>
      </w:r>
      <w:r w:rsidR="00106573">
        <w:t>coleta dados de um sensor e os envia via rádio</w:t>
      </w:r>
      <w:r w:rsidR="00E0028D">
        <w:t xml:space="preserve"> </w:t>
      </w:r>
      <w:sdt>
        <w:sdtPr>
          <w:id w:val="4217001"/>
          <w:citation/>
        </w:sdtPr>
        <w:sdtContent>
          <w:fldSimple w:instr=" CITATION Marques2009 \l 1046  ">
            <w:r w:rsidR="008A2022">
              <w:rPr>
                <w:noProof/>
              </w:rPr>
              <w:t>(Marques, Ronan e Rosa 2009)</w:t>
            </w:r>
          </w:fldSimple>
        </w:sdtContent>
      </w:sdt>
      <w:r w:rsidR="00106573">
        <w:t>.</w:t>
      </w:r>
      <w:bookmarkEnd w:id="251"/>
      <w:r w:rsidR="00E0028D">
        <w:t xml:space="preserve"> </w:t>
      </w:r>
    </w:p>
    <w:p w:rsidR="002F45CA" w:rsidRDefault="002F45CA" w:rsidP="00D52C01">
      <w:pPr>
        <w:pStyle w:val="Legenda1"/>
        <w:ind w:firstLine="0"/>
      </w:pPr>
    </w:p>
    <w:p w:rsidR="00207F1A" w:rsidRDefault="00056F9C" w:rsidP="00207F1A">
      <w:r>
        <w:t xml:space="preserve">A </w:t>
      </w:r>
      <w:fldSimple w:instr=" REF _Ref247262299 \h  \* MERGEFORMAT ">
        <w:r w:rsidR="00D12F22">
          <w:t>Figura 4.4</w:t>
        </w:r>
      </w:fldSimple>
      <w:r>
        <w:t xml:space="preserve"> mostra um exemplo do formato d</w:t>
      </w:r>
      <w:r w:rsidR="00106573">
        <w:t>e um</w:t>
      </w:r>
      <w:r>
        <w:t xml:space="preserve"> programa</w:t>
      </w:r>
      <w:r w:rsidR="00106573">
        <w:t xml:space="preserve"> TinyReef</w:t>
      </w:r>
      <w:r>
        <w:t>.</w:t>
      </w:r>
      <w:r w:rsidR="00350670">
        <w:t xml:space="preserve"> Os segmentos são sep</w:t>
      </w:r>
      <w:r w:rsidR="00F8158E">
        <w:t xml:space="preserve">arados pelas palavras reservadas </w:t>
      </w:r>
      <w:r w:rsidR="00F8158E" w:rsidRPr="00207F1A">
        <w:t>DATASEG</w:t>
      </w:r>
      <w:r w:rsidR="00F8158E">
        <w:t xml:space="preserve"> e </w:t>
      </w:r>
      <w:r w:rsidR="00F8158E" w:rsidRPr="00207F1A">
        <w:t>CODESEG</w:t>
      </w:r>
      <w:r w:rsidR="00F8158E">
        <w:t>. A primeira linha do segmento de dados indica que deverá ser armazenada uma variável</w:t>
      </w:r>
      <w:r w:rsidR="00C029BE">
        <w:t xml:space="preserve"> estática</w:t>
      </w:r>
      <w:r w:rsidR="00F8158E">
        <w:t xml:space="preserve"> do tipo </w:t>
      </w:r>
      <w:r w:rsidR="00F8158E" w:rsidRPr="00207F1A">
        <w:t>DWORD</w:t>
      </w:r>
      <w:r w:rsidR="00F8158E">
        <w:t xml:space="preserve"> que corresponde a 32 </w:t>
      </w:r>
      <w:r w:rsidR="00C66052" w:rsidRPr="00207F1A">
        <w:t>bits</w:t>
      </w:r>
      <w:r w:rsidR="00F8158E">
        <w:t>.</w:t>
      </w:r>
      <w:r w:rsidR="00540D29">
        <w:t xml:space="preserve"> </w:t>
      </w:r>
    </w:p>
    <w:p w:rsidR="00207F1A" w:rsidRDefault="00E31C45" w:rsidP="00207F1A">
      <w:r>
        <w:t>O segmento de código é formado por um conjunto de instruções onde os operando</w:t>
      </w:r>
      <w:r w:rsidR="00C029BE">
        <w:t>s</w:t>
      </w:r>
      <w:r>
        <w:t xml:space="preserve"> podem ser registradores representados através do símbolo $, ou endereços de memória, ou constantes</w:t>
      </w:r>
      <w:r w:rsidR="00540D29">
        <w:t xml:space="preserve">. </w:t>
      </w:r>
      <w:r>
        <w:t xml:space="preserve">Além disso, no segmento de código são definidos rótulos como </w:t>
      </w:r>
      <w:r>
        <w:lastRenderedPageBreak/>
        <w:t xml:space="preserve">tfired, </w:t>
      </w:r>
      <w:r w:rsidRPr="00E31C45">
        <w:t>rdfired</w:t>
      </w:r>
      <w:r>
        <w:t xml:space="preserve">  e sdfired que serão usados para armazenar o endereço base de procedimentos que tratam, respectivamente, dos eventos assíncronos relacionados à temporizadores, recebimento e confirmação de envio de mensagens.</w:t>
      </w:r>
      <w:r w:rsidR="00540D29">
        <w:t xml:space="preserve"> </w:t>
      </w:r>
    </w:p>
    <w:p w:rsidR="0035454D" w:rsidRDefault="00F2640A" w:rsidP="00207F1A">
      <w:r>
        <w:t>Esses eventos são registrados no início do segmento de código que corresponde ao processo de inicialização do programa</w:t>
      </w:r>
      <w:r w:rsidR="00C029BE">
        <w:t xml:space="preserve"> até que se encontre a instrução halt</w:t>
      </w:r>
      <w:r>
        <w:t>.</w:t>
      </w:r>
      <w:r w:rsidR="00C029BE">
        <w:t xml:space="preserve"> </w:t>
      </w:r>
      <w:r w:rsidR="00A47B32">
        <w:t>Nesse momento,</w:t>
      </w:r>
      <w:r w:rsidR="00C029BE">
        <w:t xml:space="preserve"> o programa ficará </w:t>
      </w:r>
      <w:r w:rsidR="00BA4E1F">
        <w:t>parado esperando a ocorrência de um evento.</w:t>
      </w:r>
    </w:p>
    <w:p w:rsidR="00E0028D" w:rsidRDefault="00E0028D" w:rsidP="00DE2BF3">
      <w:pPr>
        <w:ind w:left="349"/>
      </w:pPr>
    </w:p>
    <w:p w:rsidR="00056F9C" w:rsidRDefault="00D35F3F" w:rsidP="00CF0DF2">
      <w:pPr>
        <w:pStyle w:val="Ttulo2"/>
      </w:pPr>
      <w:r>
        <w:t xml:space="preserve"> </w:t>
      </w:r>
      <w:bookmarkStart w:id="252" w:name="_Toc248499938"/>
      <w:bookmarkStart w:id="253" w:name="_Toc248572249"/>
      <w:r w:rsidR="00E0028D">
        <w:t>Considerações Finais</w:t>
      </w:r>
      <w:bookmarkEnd w:id="252"/>
      <w:bookmarkEnd w:id="253"/>
      <w:r w:rsidR="00F2640A">
        <w:t xml:space="preserve"> </w:t>
      </w:r>
    </w:p>
    <w:p w:rsidR="00BD2B8D" w:rsidRDefault="00BD2B8D" w:rsidP="00BD2B8D"/>
    <w:p w:rsidR="00BD2B8D" w:rsidRDefault="00BD2B8D" w:rsidP="00BD2B8D">
      <w:r>
        <w:t>Este capítulo apresentou a máquina virtual TinyReef cujo principal objetivo é o desenvolvimento de uma camada de software que permita o desenvolvimento de aplicações em alto nível de abstração.</w:t>
      </w:r>
    </w:p>
    <w:p w:rsidR="00CE09D8" w:rsidRPr="00BD2B8D" w:rsidRDefault="00B37B56" w:rsidP="00BD2B8D">
      <w:r>
        <w:t xml:space="preserve"> </w:t>
      </w:r>
    </w:p>
    <w:p w:rsidR="00DE2BF3" w:rsidRDefault="00DE2BF3" w:rsidP="00DE2BF3">
      <w:pPr>
        <w:ind w:left="349"/>
      </w:pPr>
      <w:r>
        <w:tab/>
      </w:r>
      <w:r>
        <w:br w:type="page"/>
      </w:r>
    </w:p>
    <w:p w:rsidR="00CB71B4" w:rsidRPr="00A87821" w:rsidRDefault="00916235" w:rsidP="00B434BF">
      <w:pPr>
        <w:pStyle w:val="Ttulo1"/>
        <w:numPr>
          <w:ilvl w:val="0"/>
          <w:numId w:val="3"/>
        </w:numPr>
        <w:ind w:left="426"/>
        <w:rPr>
          <w:rStyle w:val="TtulodoLivro"/>
          <w:color w:val="auto"/>
        </w:rPr>
      </w:pPr>
      <w:bookmarkStart w:id="254" w:name="_Ref232260478"/>
      <w:r>
        <w:rPr>
          <w:smallCaps/>
          <w:noProof/>
          <w:color w:val="auto"/>
          <w:spacing w:val="5"/>
          <w:sz w:val="36"/>
          <w:szCs w:val="36"/>
          <w:lang w:eastAsia="pt-BR"/>
        </w:rPr>
        <w:lastRenderedPageBreak/>
        <w:pict>
          <v:shape id="_x0000_s1048" type="#_x0000_t32" style="position:absolute;left:0;text-align:left;margin-left:-3.3pt;margin-top:28.15pt;width:424.5pt;height:0;z-index:251667456" o:connectortype="straight"/>
        </w:pict>
      </w:r>
      <w:bookmarkStart w:id="255" w:name="_Toc248499939"/>
      <w:bookmarkStart w:id="256" w:name="_Toc248572250"/>
      <w:bookmarkEnd w:id="254"/>
      <w:r w:rsidR="00DE2BF3">
        <w:rPr>
          <w:rStyle w:val="TtulodoLivro"/>
          <w:color w:val="auto"/>
        </w:rPr>
        <w:t>Extensão à TinyReef</w:t>
      </w:r>
      <w:bookmarkEnd w:id="255"/>
      <w:bookmarkEnd w:id="256"/>
    </w:p>
    <w:p w:rsidR="00CB71B4" w:rsidRDefault="00CB71B4" w:rsidP="00CB71B4"/>
    <w:p w:rsidR="004826D5" w:rsidRDefault="006928D3" w:rsidP="00510FE6">
      <w:r>
        <w:t xml:space="preserve">A extensão à máquina virtual TinyReef de que trata este capítulo é o suporte </w:t>
      </w:r>
      <w:r w:rsidR="004826D5">
        <w:t>ao serviço de</w:t>
      </w:r>
      <w:r>
        <w:t xml:space="preserve"> adaptação em tempo de execução d</w:t>
      </w:r>
      <w:r w:rsidR="0070617A">
        <w:t>o software de</w:t>
      </w:r>
      <w:r>
        <w:t xml:space="preserve"> aplicação</w:t>
      </w:r>
      <w:r w:rsidR="00735C27">
        <w:t>. Como mencionado na</w:t>
      </w:r>
      <w:r w:rsidR="00D9614A">
        <w:t xml:space="preserve"> Seção </w:t>
      </w:r>
      <w:r w:rsidR="00916235">
        <w:fldChar w:fldCharType="begin"/>
      </w:r>
      <w:r w:rsidR="00D9614A">
        <w:instrText xml:space="preserve"> REF _Ref248120944 \r \h </w:instrText>
      </w:r>
      <w:r w:rsidR="00916235">
        <w:fldChar w:fldCharType="separate"/>
      </w:r>
      <w:r w:rsidR="00D12F22">
        <w:t>2.5</w:t>
      </w:r>
      <w:r w:rsidR="00916235">
        <w:fldChar w:fldCharType="end"/>
      </w:r>
      <w:r w:rsidR="004826D5">
        <w:t>, e</w:t>
      </w:r>
      <w:r w:rsidR="00735C27">
        <w:t>s</w:t>
      </w:r>
      <w:r w:rsidR="004826D5">
        <w:t>ta</w:t>
      </w:r>
      <w:r w:rsidR="00735C27">
        <w:t xml:space="preserve"> é uma das principais característica</w:t>
      </w:r>
      <w:r w:rsidR="004826D5">
        <w:t>s</w:t>
      </w:r>
      <w:r w:rsidR="00735C27">
        <w:t xml:space="preserve"> que um middleware para RSSF deve suportar</w:t>
      </w:r>
      <w:r w:rsidR="004826D5">
        <w:t>.</w:t>
      </w:r>
    </w:p>
    <w:p w:rsidR="006C5C91" w:rsidRDefault="00735C27" w:rsidP="00510FE6">
      <w:r>
        <w:t xml:space="preserve"> </w:t>
      </w:r>
      <w:r w:rsidR="004826D5">
        <w:t xml:space="preserve">Neste capítulo serão abordados os </w:t>
      </w:r>
      <w:r w:rsidR="006E702B">
        <w:t>objetivos pretendidos com esta extensão, as modificações realizadas na TinyReef para suportar tal funcionalidade, o fluxo de desenvolvimento e verificação que inclui as ferramentas e métodos utilizados e</w:t>
      </w:r>
      <w:r w:rsidR="009C63E5">
        <w:t>,</w:t>
      </w:r>
      <w:r w:rsidR="006E702B">
        <w:t xml:space="preserve"> por fim</w:t>
      </w:r>
      <w:r w:rsidR="009C63E5">
        <w:t>,</w:t>
      </w:r>
      <w:r w:rsidR="006E702B">
        <w:t xml:space="preserve"> </w:t>
      </w:r>
      <w:r w:rsidR="00531C2F">
        <w:t>um exemplo do funcionamento deste serviço</w:t>
      </w:r>
      <w:r w:rsidR="006E702B">
        <w:t>.</w:t>
      </w:r>
      <w:r w:rsidR="004826D5">
        <w:t xml:space="preserve">  </w:t>
      </w:r>
    </w:p>
    <w:p w:rsidR="006928D3" w:rsidRPr="0041548A" w:rsidRDefault="006928D3" w:rsidP="00510FE6"/>
    <w:p w:rsidR="00C76227" w:rsidRPr="00C76227" w:rsidRDefault="00C76227" w:rsidP="00B434BF">
      <w:pPr>
        <w:pStyle w:val="PargrafodaLista"/>
        <w:numPr>
          <w:ilvl w:val="0"/>
          <w:numId w:val="1"/>
        </w:numPr>
        <w:contextualSpacing w:val="0"/>
        <w:outlineLvl w:val="1"/>
        <w:rPr>
          <w:b/>
          <w:vanish/>
          <w:sz w:val="28"/>
          <w:szCs w:val="28"/>
        </w:rPr>
      </w:pPr>
      <w:bookmarkStart w:id="257" w:name="_Toc232165846"/>
      <w:bookmarkStart w:id="258" w:name="_Toc232249317"/>
      <w:bookmarkStart w:id="259" w:name="_Toc232249518"/>
      <w:bookmarkStart w:id="260" w:name="_Toc232261249"/>
      <w:bookmarkStart w:id="261" w:name="_Toc245601166"/>
      <w:bookmarkStart w:id="262" w:name="_Toc245606211"/>
      <w:bookmarkStart w:id="263" w:name="_Toc245606331"/>
      <w:bookmarkStart w:id="264" w:name="_Toc245606385"/>
      <w:bookmarkStart w:id="265" w:name="_Toc245626104"/>
      <w:bookmarkStart w:id="266" w:name="_Toc245626159"/>
      <w:bookmarkStart w:id="267" w:name="_Toc245626582"/>
      <w:bookmarkStart w:id="268" w:name="_Toc245639416"/>
      <w:bookmarkStart w:id="269" w:name="_Toc245690635"/>
      <w:bookmarkStart w:id="270" w:name="_Toc245803278"/>
      <w:bookmarkStart w:id="271" w:name="_Toc246405927"/>
      <w:bookmarkStart w:id="272" w:name="_Toc246580150"/>
      <w:bookmarkStart w:id="273" w:name="_Toc246580351"/>
      <w:bookmarkStart w:id="274" w:name="_Toc246768059"/>
      <w:bookmarkStart w:id="275" w:name="_Toc246776636"/>
      <w:bookmarkStart w:id="276" w:name="_Toc247277302"/>
      <w:bookmarkStart w:id="277" w:name="_Toc247279924"/>
      <w:bookmarkStart w:id="278" w:name="_Toc247432902"/>
      <w:bookmarkStart w:id="279" w:name="_Toc247993443"/>
      <w:bookmarkStart w:id="280" w:name="_Toc247994223"/>
      <w:bookmarkStart w:id="281" w:name="_Toc248337824"/>
      <w:bookmarkStart w:id="282" w:name="_Toc248338810"/>
      <w:bookmarkStart w:id="283" w:name="_Toc248342296"/>
      <w:bookmarkStart w:id="284" w:name="_Toc248416036"/>
      <w:bookmarkStart w:id="285" w:name="_Toc248416100"/>
      <w:bookmarkStart w:id="286" w:name="_Toc248416179"/>
      <w:bookmarkStart w:id="287" w:name="_Toc248416318"/>
      <w:bookmarkStart w:id="288" w:name="_Toc248416402"/>
      <w:bookmarkStart w:id="289" w:name="_Toc248416561"/>
      <w:bookmarkStart w:id="290" w:name="_Toc248499654"/>
      <w:bookmarkStart w:id="291" w:name="_Toc248499940"/>
      <w:bookmarkStart w:id="292" w:name="_Toc248500001"/>
      <w:bookmarkStart w:id="293" w:name="_Toc248500062"/>
      <w:bookmarkStart w:id="294" w:name="_Toc248572122"/>
      <w:bookmarkStart w:id="295" w:name="_Toc248572251"/>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510FE6" w:rsidRDefault="008F2BA6" w:rsidP="00CF0DF2">
      <w:pPr>
        <w:pStyle w:val="Ttulo2"/>
      </w:pPr>
      <w:r>
        <w:t xml:space="preserve"> </w:t>
      </w:r>
      <w:bookmarkStart w:id="296" w:name="_Toc248499941"/>
      <w:bookmarkStart w:id="297" w:name="_Toc248572252"/>
      <w:r>
        <w:t>Objetivos</w:t>
      </w:r>
      <w:bookmarkEnd w:id="296"/>
      <w:bookmarkEnd w:id="297"/>
    </w:p>
    <w:p w:rsidR="00510FE6" w:rsidRDefault="00510FE6" w:rsidP="00510FE6"/>
    <w:p w:rsidR="00AA1CFD" w:rsidRDefault="006E702B" w:rsidP="005E378E">
      <w:r>
        <w:t>Esta extensão visa à construção</w:t>
      </w:r>
      <w:r w:rsidR="00AA1CFD">
        <w:t>,</w:t>
      </w:r>
      <w:r>
        <w:t xml:space="preserve"> validação</w:t>
      </w:r>
      <w:r w:rsidR="00AA1CFD">
        <w:t xml:space="preserve"> e adição à máquina virtual TinyReef </w:t>
      </w:r>
      <w:r>
        <w:t xml:space="preserve"> de um </w:t>
      </w:r>
      <w:r w:rsidR="00AA1CFD">
        <w:t xml:space="preserve">componente </w:t>
      </w:r>
      <w:r>
        <w:t>capaz de pro</w:t>
      </w:r>
      <w:r w:rsidR="005E378E">
        <w:t>ver</w:t>
      </w:r>
      <w:r>
        <w:t xml:space="preserve"> </w:t>
      </w:r>
      <w:r w:rsidR="00AA1CFD">
        <w:t>a infra-estrutura de comunicação necessária ao</w:t>
      </w:r>
      <w:r w:rsidR="005E378E">
        <w:t xml:space="preserve"> serviço de</w:t>
      </w:r>
      <w:r>
        <w:t xml:space="preserve"> </w:t>
      </w:r>
      <w:r w:rsidR="005E378E">
        <w:t>atualização</w:t>
      </w:r>
      <w:r w:rsidR="00AA1CFD">
        <w:t xml:space="preserve"> </w:t>
      </w:r>
      <w:r w:rsidR="005E378E">
        <w:t>da aplicação</w:t>
      </w:r>
      <w:r w:rsidR="00AA1CFD">
        <w:t xml:space="preserve"> em tempo de execução.</w:t>
      </w:r>
    </w:p>
    <w:p w:rsidR="005E378E" w:rsidRDefault="005E378E" w:rsidP="005E378E">
      <w:r>
        <w:t>Este serviço consiste na abstração da requisição de atualizações de program</w:t>
      </w:r>
      <w:r w:rsidR="00245F69">
        <w:t xml:space="preserve">as feitas pelos nós sensores à </w:t>
      </w:r>
      <w:r>
        <w:t>estação-base</w:t>
      </w:r>
      <w:r w:rsidR="00557A9A">
        <w:t xml:space="preserve"> (para mais detalhes sobre os componentes de uma RSSF ver Subseção </w:t>
      </w:r>
      <w:r w:rsidR="00916235">
        <w:fldChar w:fldCharType="begin"/>
      </w:r>
      <w:r w:rsidR="00557A9A">
        <w:instrText xml:space="preserve"> REF _Ref248342999 \r \h </w:instrText>
      </w:r>
      <w:r w:rsidR="00916235">
        <w:fldChar w:fldCharType="separate"/>
      </w:r>
      <w:r w:rsidR="00D12F22">
        <w:t>2.4</w:t>
      </w:r>
      <w:r w:rsidR="00916235">
        <w:fldChar w:fldCharType="end"/>
      </w:r>
      <w:r w:rsidR="00557A9A">
        <w:t>)</w:t>
      </w:r>
      <w:r>
        <w:t xml:space="preserve">. </w:t>
      </w:r>
      <w:r w:rsidR="00AA1CFD">
        <w:t>A máquina virtual se encarrega de identificar certas condições operacionais ou mudança no ambiente que necessitem de uma atualização.</w:t>
      </w:r>
    </w:p>
    <w:p w:rsidR="000C14D6" w:rsidRDefault="000C14D6" w:rsidP="000C14D6">
      <w:r>
        <w:t>Essa infra-estrutura de comunicação é formada por um protocolo que define o formato dos pacotes de requisição e recebimento dos dados</w:t>
      </w:r>
      <w:r w:rsidR="00A96E2B">
        <w:t>,</w:t>
      </w:r>
      <w:r>
        <w:t xml:space="preserve"> as ações executadas pelo nó sensor e </w:t>
      </w:r>
      <w:r w:rsidR="00355B5E">
        <w:t>pel</w:t>
      </w:r>
      <w:r w:rsidR="00245F69">
        <w:t>a</w:t>
      </w:r>
      <w:r>
        <w:t xml:space="preserve"> estação-base</w:t>
      </w:r>
      <w:r w:rsidR="00A96E2B">
        <w:t xml:space="preserve"> e o modo como as informações são </w:t>
      </w:r>
      <w:r w:rsidR="008559FA">
        <w:t>trafegadas</w:t>
      </w:r>
      <w:r w:rsidR="00A96E2B">
        <w:t xml:space="preserve"> na rede</w:t>
      </w:r>
      <w:r>
        <w:t>.</w:t>
      </w:r>
    </w:p>
    <w:p w:rsidR="001156C0" w:rsidRDefault="001156C0">
      <w:pPr>
        <w:tabs>
          <w:tab w:val="clear" w:pos="0"/>
        </w:tabs>
        <w:suppressAutoHyphens w:val="0"/>
        <w:spacing w:line="240" w:lineRule="auto"/>
        <w:ind w:firstLine="0"/>
        <w:jc w:val="left"/>
      </w:pPr>
      <w:r>
        <w:br w:type="page"/>
      </w:r>
    </w:p>
    <w:p w:rsidR="001156C0" w:rsidRDefault="001156C0" w:rsidP="001156C0">
      <w:r>
        <w:lastRenderedPageBreak/>
        <w:t xml:space="preserve">Um cenário onde este serviço poderia ser usado é mostrado na </w:t>
      </w:r>
      <w:r w:rsidR="00916235">
        <w:fldChar w:fldCharType="begin"/>
      </w:r>
      <w:r>
        <w:instrText xml:space="preserve"> REF _Ref247113264 \h </w:instrText>
      </w:r>
      <w:r w:rsidR="00916235">
        <w:fldChar w:fldCharType="separate"/>
      </w:r>
      <w:r w:rsidR="00D12F22">
        <w:t xml:space="preserve">Figura </w:t>
      </w:r>
      <w:r w:rsidR="00D12F22">
        <w:rPr>
          <w:noProof/>
        </w:rPr>
        <w:t>5</w:t>
      </w:r>
      <w:r w:rsidR="00D12F22">
        <w:t>.</w:t>
      </w:r>
      <w:r w:rsidR="00D12F22">
        <w:rPr>
          <w:noProof/>
        </w:rPr>
        <w:t>1</w:t>
      </w:r>
      <w:r w:rsidR="00916235">
        <w:fldChar w:fldCharType="end"/>
      </w:r>
      <w:r>
        <w:t xml:space="preserve">. Supondo que os nós azuis fazem parte de uma rede de sensores que monitora a umidade de duas regiões de uma grande floresta que tem o risco de pegar fogo se a umidade estiver abaixo de um limite. </w:t>
      </w:r>
    </w:p>
    <w:p w:rsidR="001156C0" w:rsidRDefault="001156C0" w:rsidP="000C14D6"/>
    <w:p w:rsidR="001156C0" w:rsidRDefault="00D564BE" w:rsidP="001156C0">
      <w:pPr>
        <w:keepNext/>
        <w:jc w:val="center"/>
      </w:pPr>
      <w:r>
        <w:rPr>
          <w:noProof/>
          <w:lang w:eastAsia="pt-BR"/>
        </w:rPr>
        <w:drawing>
          <wp:inline distT="0" distB="0" distL="0" distR="0">
            <wp:extent cx="4099560" cy="2265052"/>
            <wp:effectExtent l="19050" t="19050" r="15240" b="20948"/>
            <wp:docPr id="8" name="Imagem 7" descr="exemplo_hipotetico_flor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hipotetico_floresta.jpg"/>
                    <pic:cNvPicPr/>
                  </pic:nvPicPr>
                  <pic:blipFill>
                    <a:blip r:embed="rId24" cstate="print"/>
                    <a:stretch>
                      <a:fillRect/>
                    </a:stretch>
                  </pic:blipFill>
                  <pic:spPr>
                    <a:xfrm>
                      <a:off x="0" y="0"/>
                      <a:ext cx="4102180" cy="2266499"/>
                    </a:xfrm>
                    <a:prstGeom prst="rect">
                      <a:avLst/>
                    </a:prstGeom>
                    <a:ln>
                      <a:solidFill>
                        <a:schemeClr val="tx1"/>
                      </a:solidFill>
                    </a:ln>
                  </pic:spPr>
                </pic:pic>
              </a:graphicData>
            </a:graphic>
          </wp:inline>
        </w:drawing>
      </w:r>
    </w:p>
    <w:p w:rsidR="00D564BE" w:rsidRDefault="001156C0" w:rsidP="00812BE0">
      <w:pPr>
        <w:pStyle w:val="Legenda1"/>
      </w:pPr>
      <w:bookmarkStart w:id="298" w:name="_Ref247113264"/>
      <w:bookmarkStart w:id="299" w:name="_Ref247113257"/>
      <w:bookmarkStart w:id="300" w:name="_Toc248572281"/>
      <w:r>
        <w:t xml:space="preserve">Figura </w:t>
      </w:r>
      <w:fldSimple w:instr=" STYLEREF 1 \s ">
        <w:r w:rsidR="00D12F22">
          <w:rPr>
            <w:noProof/>
          </w:rPr>
          <w:t>5</w:t>
        </w:r>
      </w:fldSimple>
      <w:r w:rsidR="00064DD9">
        <w:t>.</w:t>
      </w:r>
      <w:fldSimple w:instr=" SEQ Figura \* ARABIC \s 1 ">
        <w:r w:rsidR="00D12F22">
          <w:rPr>
            <w:noProof/>
          </w:rPr>
          <w:t>1</w:t>
        </w:r>
      </w:fldSimple>
      <w:bookmarkEnd w:id="298"/>
      <w:r>
        <w:t>: Exemplo de uso do serviço de adaptação</w:t>
      </w:r>
      <w:bookmarkEnd w:id="299"/>
      <w:bookmarkEnd w:id="300"/>
    </w:p>
    <w:p w:rsidR="00EE476E" w:rsidRDefault="00EE476E" w:rsidP="000C14D6"/>
    <w:p w:rsidR="00843741" w:rsidRDefault="00A96E2B" w:rsidP="006349CC">
      <w:r>
        <w:t xml:space="preserve">Supondo que os nós vermelhos são </w:t>
      </w:r>
      <w:r w:rsidR="008559FA">
        <w:t>do tipo</w:t>
      </w:r>
      <w:r>
        <w:t xml:space="preserve"> </w:t>
      </w:r>
      <w:r w:rsidR="00196966">
        <w:rPr>
          <w:i/>
        </w:rPr>
        <w:t xml:space="preserve">data </w:t>
      </w:r>
      <w:r w:rsidR="00D728F8" w:rsidRPr="00196966">
        <w:rPr>
          <w:i/>
        </w:rPr>
        <w:t>sink</w:t>
      </w:r>
      <w:r w:rsidR="005C71D9">
        <w:t xml:space="preserve"> e têm a responsabilidade de</w:t>
      </w:r>
      <w:r w:rsidR="00460315">
        <w:t xml:space="preserve"> </w:t>
      </w:r>
      <w:r>
        <w:t>monitora</w:t>
      </w:r>
      <w:r w:rsidR="005C71D9">
        <w:t>r</w:t>
      </w:r>
      <w:r>
        <w:t xml:space="preserve"> </w:t>
      </w:r>
      <w:r w:rsidR="005C71D9">
        <w:t xml:space="preserve">os nós azuis e </w:t>
      </w:r>
      <w:r w:rsidR="008559FA">
        <w:t>fornecer</w:t>
      </w:r>
      <w:r w:rsidR="005C71D9">
        <w:t xml:space="preserve"> uma</w:t>
      </w:r>
      <w:r w:rsidR="008559FA">
        <w:t xml:space="preserve"> atualizaç</w:t>
      </w:r>
      <w:r w:rsidR="005C71D9">
        <w:t>ão</w:t>
      </w:r>
      <w:r w:rsidR="008559FA">
        <w:t xml:space="preserve"> d</w:t>
      </w:r>
      <w:r w:rsidR="00E067AA">
        <w:t>o</w:t>
      </w:r>
      <w:r w:rsidR="008559FA">
        <w:t xml:space="preserve"> software</w:t>
      </w:r>
      <w:r w:rsidR="005C71D9">
        <w:t xml:space="preserve"> aplicativo</w:t>
      </w:r>
      <w:r w:rsidR="008559FA">
        <w:t xml:space="preserve"> para</w:t>
      </w:r>
      <w:r w:rsidR="005C71D9">
        <w:t xml:space="preserve"> que</w:t>
      </w:r>
      <w:r w:rsidR="008559FA">
        <w:t xml:space="preserve"> eles emitam sinais de localização para facilitar a descoberta de um possível foco de incêndio.</w:t>
      </w:r>
      <w:r w:rsidR="00460315">
        <w:t xml:space="preserve"> </w:t>
      </w:r>
    </w:p>
    <w:p w:rsidR="00843741" w:rsidRDefault="00460315" w:rsidP="006349CC">
      <w:r>
        <w:t xml:space="preserve">Além disso, </w:t>
      </w:r>
      <w:r w:rsidR="00D728F8">
        <w:t>o</w:t>
      </w:r>
      <w:r w:rsidR="005C71D9">
        <w:t>s</w:t>
      </w:r>
      <w:r w:rsidR="00D728F8">
        <w:t xml:space="preserve"> nós</w:t>
      </w:r>
      <w:r>
        <w:t xml:space="preserve"> </w:t>
      </w:r>
      <w:r w:rsidR="00394EB4" w:rsidRPr="006349CC">
        <w:t>data sink</w:t>
      </w:r>
      <w:r w:rsidR="00D728F8">
        <w:t xml:space="preserve"> </w:t>
      </w:r>
      <w:r>
        <w:t>estão ligad</w:t>
      </w:r>
      <w:r w:rsidR="00D728F8">
        <w:t>o</w:t>
      </w:r>
      <w:r>
        <w:t>s</w:t>
      </w:r>
      <w:r w:rsidR="00D728F8">
        <w:t xml:space="preserve"> a um nó </w:t>
      </w:r>
      <w:r w:rsidR="00D728F8" w:rsidRPr="006349CC">
        <w:t>gateway</w:t>
      </w:r>
      <w:r w:rsidR="00D728F8">
        <w:t xml:space="preserve"> (nó verde). Por sua vez, </w:t>
      </w:r>
      <w:r w:rsidR="00382921">
        <w:t>ele</w:t>
      </w:r>
      <w:r w:rsidR="00D728F8">
        <w:t xml:space="preserve"> está ligado </w:t>
      </w:r>
      <w:r w:rsidR="00382921">
        <w:t>à central de controle</w:t>
      </w:r>
      <w:r>
        <w:t xml:space="preserve"> da guarda florestal e emite sinais</w:t>
      </w:r>
      <w:r w:rsidR="005C71D9">
        <w:t xml:space="preserve"> de</w:t>
      </w:r>
      <w:r>
        <w:t xml:space="preserve"> aviso caso uma atualização de baixa umidade seja requerida</w:t>
      </w:r>
      <w:r w:rsidR="005C71D9">
        <w:t xml:space="preserve"> pelos sensores </w:t>
      </w:r>
      <w:r w:rsidR="0011371C">
        <w:t>vermelhos</w:t>
      </w:r>
      <w:r>
        <w:t>.</w:t>
      </w:r>
      <w:r w:rsidR="00476B57">
        <w:t xml:space="preserve"> </w:t>
      </w:r>
      <w:r w:rsidR="00A92365">
        <w:tab/>
      </w:r>
    </w:p>
    <w:p w:rsidR="008C4A47" w:rsidRDefault="008559FA" w:rsidP="006349CC">
      <w:r>
        <w:t>A máquina virtual</w:t>
      </w:r>
      <w:r w:rsidR="004E1592">
        <w:t xml:space="preserve"> executando nos nós azuis</w:t>
      </w:r>
      <w:r>
        <w:t xml:space="preserve"> pode enviar a requisição para </w:t>
      </w:r>
      <w:r w:rsidR="004E1592">
        <w:t xml:space="preserve">os </w:t>
      </w:r>
      <w:r w:rsidR="00D728F8">
        <w:t xml:space="preserve">nós </w:t>
      </w:r>
      <w:r w:rsidR="00394EB4" w:rsidRPr="006349CC">
        <w:t>data sink</w:t>
      </w:r>
      <w:r>
        <w:t xml:space="preserve"> pedindo a atualização devido </w:t>
      </w:r>
      <w:r w:rsidR="00460315">
        <w:t>à</w:t>
      </w:r>
      <w:r>
        <w:t xml:space="preserve"> condição de umidade baixa</w:t>
      </w:r>
      <w:r w:rsidR="005C71D9">
        <w:t>.</w:t>
      </w:r>
      <w:r>
        <w:t xml:space="preserve"> </w:t>
      </w:r>
      <w:r w:rsidR="005C71D9">
        <w:t>C</w:t>
      </w:r>
      <w:r>
        <w:t xml:space="preserve">aso </w:t>
      </w:r>
      <w:r w:rsidR="005C71D9">
        <w:t>haja uma mudança no clima e a umidade</w:t>
      </w:r>
      <w:r>
        <w:t xml:space="preserve"> volte a</w:t>
      </w:r>
      <w:r w:rsidR="005C71D9">
        <w:t>o normal</w:t>
      </w:r>
      <w:r w:rsidR="00476B57">
        <w:t>,</w:t>
      </w:r>
      <w:r w:rsidR="00B2634E">
        <w:t xml:space="preserve"> a máquina virtual</w:t>
      </w:r>
      <w:r>
        <w:t xml:space="preserve"> </w:t>
      </w:r>
      <w:r w:rsidR="00460315">
        <w:t>ped</w:t>
      </w:r>
      <w:r w:rsidR="005C71D9">
        <w:t>irá</w:t>
      </w:r>
      <w:r>
        <w:t xml:space="preserve"> o programa antigo</w:t>
      </w:r>
      <w:r w:rsidR="00460315">
        <w:t xml:space="preserve">, </w:t>
      </w:r>
      <w:r>
        <w:t>por exemplo</w:t>
      </w:r>
      <w:r w:rsidR="00460315">
        <w:t>,</w:t>
      </w:r>
      <w:r>
        <w:t xml:space="preserve"> </w:t>
      </w:r>
      <w:r w:rsidR="005C71D9">
        <w:t xml:space="preserve">por </w:t>
      </w:r>
      <w:r>
        <w:t>que</w:t>
      </w:r>
      <w:r w:rsidR="005C71D9">
        <w:t xml:space="preserve"> ele</w:t>
      </w:r>
      <w:r>
        <w:t xml:space="preserve"> </w:t>
      </w:r>
      <w:r w:rsidR="00476B57">
        <w:t>consome menos energia</w:t>
      </w:r>
      <w:r>
        <w:t xml:space="preserve">. </w:t>
      </w:r>
      <w:r w:rsidR="00A96E2B">
        <w:t xml:space="preserve"> </w:t>
      </w:r>
    </w:p>
    <w:p w:rsidR="00355B5E" w:rsidRDefault="00355B5E">
      <w:pPr>
        <w:tabs>
          <w:tab w:val="clear" w:pos="0"/>
        </w:tabs>
        <w:suppressAutoHyphens w:val="0"/>
        <w:spacing w:line="240" w:lineRule="auto"/>
        <w:ind w:firstLine="0"/>
        <w:jc w:val="left"/>
      </w:pPr>
      <w:r>
        <w:br w:type="page"/>
      </w:r>
    </w:p>
    <w:p w:rsidR="00C26F4A" w:rsidRDefault="00C26F4A" w:rsidP="00CF0DF2">
      <w:pPr>
        <w:pStyle w:val="Ttulo2"/>
      </w:pPr>
      <w:r>
        <w:lastRenderedPageBreak/>
        <w:t xml:space="preserve"> </w:t>
      </w:r>
      <w:bookmarkStart w:id="301" w:name="_Toc248499942"/>
      <w:bookmarkStart w:id="302" w:name="_Toc248572253"/>
      <w:r>
        <w:t>Modificações na Máquina Virtual TinyReef</w:t>
      </w:r>
      <w:bookmarkEnd w:id="301"/>
      <w:bookmarkEnd w:id="302"/>
    </w:p>
    <w:p w:rsidR="00355B5E" w:rsidRPr="00355B5E" w:rsidRDefault="00355B5E" w:rsidP="00355B5E"/>
    <w:p w:rsidR="00DA34BA" w:rsidRDefault="000C14D6" w:rsidP="00C26F4A">
      <w:r>
        <w:t xml:space="preserve">As principais modificações </w:t>
      </w:r>
      <w:r w:rsidR="00DA34BA">
        <w:t>na</w:t>
      </w:r>
      <w:r w:rsidR="00AF324A">
        <w:t xml:space="preserve"> máquina virtual</w:t>
      </w:r>
      <w:r w:rsidR="00DA34BA">
        <w:t xml:space="preserve"> </w:t>
      </w:r>
      <w:r w:rsidR="00AF324A">
        <w:t>TinyReef</w:t>
      </w:r>
      <w:r w:rsidR="00DA34BA">
        <w:t xml:space="preserve"> foram realizadas no</w:t>
      </w:r>
      <w:r w:rsidR="005303EC">
        <w:t>s</w:t>
      </w:r>
      <w:r w:rsidR="00DA34BA">
        <w:t xml:space="preserve"> módulo</w:t>
      </w:r>
      <w:r w:rsidR="005303EC">
        <w:t>s</w:t>
      </w:r>
      <w:r w:rsidR="00355B5E">
        <w:t xml:space="preserve"> </w:t>
      </w:r>
      <w:r w:rsidR="00355B5E" w:rsidRPr="00037F6F">
        <w:rPr>
          <w:i/>
        </w:rPr>
        <w:t>Loader</w:t>
      </w:r>
      <w:r w:rsidR="00DA34BA">
        <w:t xml:space="preserve"> </w:t>
      </w:r>
      <w:r w:rsidR="00355B5E">
        <w:t xml:space="preserve">responsável por carregar os programas e </w:t>
      </w:r>
      <w:r w:rsidR="00355B5E" w:rsidRPr="00037F6F">
        <w:rPr>
          <w:i/>
        </w:rPr>
        <w:t>Receive</w:t>
      </w:r>
      <w:r w:rsidR="00EE5B39">
        <w:rPr>
          <w:i/>
        </w:rPr>
        <w:t>ByteCode</w:t>
      </w:r>
      <w:r w:rsidR="009C2F9A">
        <w:t xml:space="preserve">,  encapsulado no componente </w:t>
      </w:r>
      <w:r w:rsidR="009C2F9A" w:rsidRPr="009C2F9A">
        <w:rPr>
          <w:i/>
        </w:rPr>
        <w:t>Interpreter Set</w:t>
      </w:r>
      <w:r w:rsidR="009C2F9A">
        <w:t>,</w:t>
      </w:r>
      <w:r w:rsidR="009C2F9A">
        <w:rPr>
          <w:i/>
        </w:rPr>
        <w:t xml:space="preserve"> </w:t>
      </w:r>
      <w:r w:rsidR="009C2F9A">
        <w:t>que</w:t>
      </w:r>
      <w:r w:rsidR="00DA34BA">
        <w:t xml:space="preserve"> </w:t>
      </w:r>
      <w:r w:rsidR="00355B5E">
        <w:t xml:space="preserve">deve </w:t>
      </w:r>
      <w:r w:rsidR="005647E9">
        <w:t xml:space="preserve">ser capaz de </w:t>
      </w:r>
      <w:r w:rsidR="00355B5E">
        <w:t>identificar a chegada de pacotes de atualização e encaminhá-los para</w:t>
      </w:r>
      <w:r w:rsidR="00DA34BA">
        <w:t xml:space="preserve"> o componente </w:t>
      </w:r>
      <w:r w:rsidR="00355B5E">
        <w:t>criado para</w:t>
      </w:r>
      <w:r w:rsidR="008B4D27">
        <w:t xml:space="preserve"> </w:t>
      </w:r>
      <w:r w:rsidR="00DA34BA">
        <w:t>gerencia</w:t>
      </w:r>
      <w:r w:rsidR="005647E9">
        <w:t>r</w:t>
      </w:r>
      <w:r w:rsidR="00DA34BA">
        <w:t xml:space="preserve"> </w:t>
      </w:r>
      <w:r w:rsidR="005647E9">
        <w:t>as</w:t>
      </w:r>
      <w:r w:rsidR="00DA34BA">
        <w:t xml:space="preserve"> atualizações</w:t>
      </w:r>
      <w:r w:rsidR="00355B5E">
        <w:t xml:space="preserve"> </w:t>
      </w:r>
      <w:r w:rsidR="00DA34BA">
        <w:t xml:space="preserve">chamado de </w:t>
      </w:r>
      <w:r w:rsidR="00DA34BA" w:rsidRPr="00037F6F">
        <w:rPr>
          <w:i/>
        </w:rPr>
        <w:t>UpdateHandler</w:t>
      </w:r>
      <w:r w:rsidR="00AF324A">
        <w:t>. Para mais detalhes sobre os módulos da TinyReef ver</w:t>
      </w:r>
      <w:r w:rsidR="00587013">
        <w:t xml:space="preserve"> Subseção</w:t>
      </w:r>
      <w:r w:rsidR="00AF324A">
        <w:t xml:space="preserve"> </w:t>
      </w:r>
      <w:r w:rsidR="00916235">
        <w:fldChar w:fldCharType="begin"/>
      </w:r>
      <w:r w:rsidR="00587013">
        <w:instrText xml:space="preserve"> REF _Ref248481754 \r \h </w:instrText>
      </w:r>
      <w:r w:rsidR="00916235">
        <w:fldChar w:fldCharType="separate"/>
      </w:r>
      <w:r w:rsidR="00D12F22">
        <w:t>4.2.1</w:t>
      </w:r>
      <w:r w:rsidR="00916235">
        <w:fldChar w:fldCharType="end"/>
      </w:r>
      <w:r w:rsidR="00587013">
        <w:t>.</w:t>
      </w:r>
    </w:p>
    <w:p w:rsidR="00DA34BA" w:rsidRDefault="00DA34BA" w:rsidP="00C26F4A">
      <w:r>
        <w:t>Além d</w:t>
      </w:r>
      <w:r w:rsidR="005647E9">
        <w:t xml:space="preserve">e requisitar e montar o </w:t>
      </w:r>
      <w:r w:rsidR="005647E9" w:rsidRPr="00037F6F">
        <w:rPr>
          <w:i/>
        </w:rPr>
        <w:t>buffer</w:t>
      </w:r>
      <w:r w:rsidR="005647E9">
        <w:t xml:space="preserve"> com o programa </w:t>
      </w:r>
      <w:r w:rsidR="007A798D">
        <w:t>atualizado,</w:t>
      </w:r>
      <w:r w:rsidR="005647E9">
        <w:t xml:space="preserve"> o </w:t>
      </w:r>
      <w:r w:rsidR="007A798D">
        <w:t xml:space="preserve">componente </w:t>
      </w:r>
      <w:r w:rsidR="005647E9" w:rsidRPr="00037F6F">
        <w:rPr>
          <w:i/>
        </w:rPr>
        <w:t>UpdateHandler</w:t>
      </w:r>
      <w:r w:rsidR="005647E9">
        <w:t xml:space="preserve"> deve</w:t>
      </w:r>
      <w:r>
        <w:t xml:space="preserve"> </w:t>
      </w:r>
      <w:r w:rsidR="005647E9">
        <w:t>gerenciar o</w:t>
      </w:r>
      <w:r>
        <w:t xml:space="preserve"> </w:t>
      </w:r>
      <w:r w:rsidR="0048174C" w:rsidRPr="0048174C">
        <w:rPr>
          <w:i/>
        </w:rPr>
        <w:t>timeout</w:t>
      </w:r>
      <w:r>
        <w:t xml:space="preserve"> de pacotes</w:t>
      </w:r>
      <w:r w:rsidR="005647E9">
        <w:t xml:space="preserve"> com o intuito de recuperar </w:t>
      </w:r>
      <w:r>
        <w:t>pacotes</w:t>
      </w:r>
      <w:r w:rsidR="005647E9">
        <w:t xml:space="preserve"> perdidos</w:t>
      </w:r>
      <w:r w:rsidR="00E7625E">
        <w:t>.</w:t>
      </w:r>
      <w:r>
        <w:t xml:space="preserve"> </w:t>
      </w:r>
      <w:r w:rsidR="00E7625E">
        <w:t xml:space="preserve">Quando houver </w:t>
      </w:r>
      <w:r w:rsidR="00E7625E" w:rsidRPr="009C2F9A">
        <w:rPr>
          <w:i/>
        </w:rPr>
        <w:t>timeout</w:t>
      </w:r>
      <w:r w:rsidR="009C2F9A">
        <w:t>,</w:t>
      </w:r>
      <w:r w:rsidR="00E26113">
        <w:t xml:space="preserve"> </w:t>
      </w:r>
      <w:r w:rsidR="005647E9">
        <w:t xml:space="preserve">ele </w:t>
      </w:r>
      <w:r w:rsidR="00E7625E">
        <w:t>requisita</w:t>
      </w:r>
      <w:r w:rsidR="009B4B1D">
        <w:t>r</w:t>
      </w:r>
      <w:r w:rsidR="00EE5B39">
        <w:t>á</w:t>
      </w:r>
      <w:r w:rsidR="009B4B1D">
        <w:t xml:space="preserve"> novamente</w:t>
      </w:r>
      <w:r w:rsidR="00E7625E">
        <w:t xml:space="preserve"> o pacote perdido</w:t>
      </w:r>
      <w:r>
        <w:t>.</w:t>
      </w:r>
      <w:r w:rsidR="009B4B1D">
        <w:t xml:space="preserve"> Mais detalhes sobre o pro</w:t>
      </w:r>
      <w:r w:rsidR="00AC1C09">
        <w:t xml:space="preserve">tocolo serão dados na </w:t>
      </w:r>
      <w:r w:rsidR="00C7492D">
        <w:t>Seção</w:t>
      </w:r>
      <w:r w:rsidR="00AC1C09">
        <w:t xml:space="preserve"> 5.3</w:t>
      </w:r>
      <w:r w:rsidR="00FF2B43">
        <w:t>.</w:t>
      </w:r>
    </w:p>
    <w:p w:rsidR="000C14D6" w:rsidRDefault="005647E9" w:rsidP="00C26F4A">
      <w:r>
        <w:t xml:space="preserve">As </w:t>
      </w:r>
      <w:r w:rsidR="00DA34BA">
        <w:t xml:space="preserve">alterações </w:t>
      </w:r>
      <w:r>
        <w:t>n</w:t>
      </w:r>
      <w:r w:rsidR="00DA34BA">
        <w:t xml:space="preserve">o componente </w:t>
      </w:r>
      <w:r w:rsidR="00DA34BA" w:rsidRPr="00037F6F">
        <w:rPr>
          <w:i/>
        </w:rPr>
        <w:t>Loader</w:t>
      </w:r>
      <w:r w:rsidR="00DA34BA">
        <w:t xml:space="preserve"> </w:t>
      </w:r>
      <w:r>
        <w:t xml:space="preserve">foram necessárias para tornar a </w:t>
      </w:r>
      <w:r w:rsidR="00DA34BA">
        <w:t>função de carregamento de programas parametrizável. Quando um</w:t>
      </w:r>
      <w:r w:rsidR="00AC1C09">
        <w:t>a</w:t>
      </w:r>
      <w:r w:rsidR="00DA34BA">
        <w:t xml:space="preserve"> </w:t>
      </w:r>
      <w:r w:rsidR="00AC1C09">
        <w:t>atualização</w:t>
      </w:r>
      <w:r w:rsidR="00DA34BA">
        <w:t xml:space="preserve"> terminar de ser </w:t>
      </w:r>
      <w:r w:rsidR="00AC1C09">
        <w:t>recebida</w:t>
      </w:r>
      <w:r w:rsidR="00F013DB">
        <w:t>,</w:t>
      </w:r>
      <w:r w:rsidR="00DA34BA">
        <w:t xml:space="preserve"> o </w:t>
      </w:r>
      <w:r w:rsidR="00DA34BA" w:rsidRPr="00037F6F">
        <w:rPr>
          <w:i/>
        </w:rPr>
        <w:t>UpdateHandler</w:t>
      </w:r>
      <w:r w:rsidR="00DA34BA">
        <w:t xml:space="preserve"> </w:t>
      </w:r>
      <w:r w:rsidR="00FD2D96">
        <w:t>invoca</w:t>
      </w:r>
      <w:r w:rsidR="00EE5B39">
        <w:t xml:space="preserve"> o comando provido pelo </w:t>
      </w:r>
      <w:r w:rsidR="00EE5B39" w:rsidRPr="00EE5B39">
        <w:rPr>
          <w:i/>
        </w:rPr>
        <w:t>Loader</w:t>
      </w:r>
      <w:r w:rsidR="00EE5B39">
        <w:t xml:space="preserve"> </w:t>
      </w:r>
      <w:r w:rsidR="00AC1C09">
        <w:t>para que a</w:t>
      </w:r>
      <w:r w:rsidR="003F2A78">
        <w:t xml:space="preserve"> nova</w:t>
      </w:r>
      <w:r w:rsidR="00E7625E">
        <w:t xml:space="preserve"> aplicação</w:t>
      </w:r>
      <w:r w:rsidR="00DA34BA">
        <w:t xml:space="preserve"> </w:t>
      </w:r>
      <w:r w:rsidR="00AC1C09">
        <w:t xml:space="preserve">possa ser </w:t>
      </w:r>
      <w:r w:rsidR="003F2A78">
        <w:t>carregada</w:t>
      </w:r>
      <w:r w:rsidR="00DA34BA">
        <w:t xml:space="preserve">. </w:t>
      </w:r>
      <w:r w:rsidR="001108FC">
        <w:t xml:space="preserve">Esse comportamento será explicado na </w:t>
      </w:r>
      <w:r w:rsidR="00C7492D">
        <w:t>Subseção</w:t>
      </w:r>
      <w:r w:rsidR="001108FC">
        <w:t xml:space="preserve"> 5.3.2.</w:t>
      </w:r>
    </w:p>
    <w:p w:rsidR="00526C49" w:rsidRDefault="009B4B1D" w:rsidP="00526C49">
      <w:r>
        <w:t>Alé</w:t>
      </w:r>
      <w:r w:rsidR="005647E9">
        <w:t xml:space="preserve">m dos componentes </w:t>
      </w:r>
      <w:r w:rsidR="005647E9" w:rsidRPr="00037F6F">
        <w:rPr>
          <w:i/>
        </w:rPr>
        <w:t>Loader</w:t>
      </w:r>
      <w:r w:rsidR="005647E9">
        <w:t xml:space="preserve"> e </w:t>
      </w:r>
      <w:r w:rsidRPr="00037F6F">
        <w:rPr>
          <w:i/>
        </w:rPr>
        <w:t>Receive</w:t>
      </w:r>
      <w:r w:rsidR="00A828E6">
        <w:rPr>
          <w:i/>
        </w:rPr>
        <w:t>ByteCode</w:t>
      </w:r>
      <w:r w:rsidR="00F013DB">
        <w:t>,</w:t>
      </w:r>
      <w:r>
        <w:t xml:space="preserve"> </w:t>
      </w:r>
      <w:r w:rsidR="00F013DB">
        <w:t>foram modificados</w:t>
      </w:r>
      <w:r>
        <w:t xml:space="preserve"> também os arquivos de configuração responsáveis pela conexão entre os módulos da TinyReef</w:t>
      </w:r>
      <w:r w:rsidR="00C33F9B">
        <w:t xml:space="preserve"> e adicionado um comando no componente </w:t>
      </w:r>
      <w:r w:rsidR="00C33F9B" w:rsidRPr="00C33F9B">
        <w:rPr>
          <w:i/>
        </w:rPr>
        <w:t>EventHandler</w:t>
      </w:r>
      <w:r w:rsidR="00C33F9B">
        <w:rPr>
          <w:i/>
        </w:rPr>
        <w:t xml:space="preserve"> </w:t>
      </w:r>
      <w:r w:rsidR="00C33F9B">
        <w:t>para desabilitar eventos</w:t>
      </w:r>
      <w:r>
        <w:t xml:space="preserve">. </w:t>
      </w:r>
      <w:r w:rsidR="00526C49">
        <w:t xml:space="preserve">A </w:t>
      </w:r>
      <w:fldSimple w:instr=" REF _Ref248034180 \h  \* MERGEFORMAT ">
        <w:r w:rsidR="00D12F22" w:rsidRPr="00D12F22">
          <w:t xml:space="preserve">Figura </w:t>
        </w:r>
        <w:r w:rsidR="00D12F22" w:rsidRPr="00D12F22">
          <w:rPr>
            <w:noProof/>
          </w:rPr>
          <w:t>5.2</w:t>
        </w:r>
      </w:fldSimple>
      <w:r w:rsidR="00526C49">
        <w:t xml:space="preserve"> é uma representação gráfica da interconexão entre os componentes da TinyReef depois da introdução do componente </w:t>
      </w:r>
      <w:r w:rsidR="0048174C" w:rsidRPr="0048174C">
        <w:rPr>
          <w:rFonts w:ascii="Courier New" w:hAnsi="Courier New" w:cs="Courier New"/>
        </w:rPr>
        <w:t>UpdateHandler</w:t>
      </w:r>
      <w:r w:rsidR="00526C49">
        <w:t xml:space="preserve">. </w:t>
      </w:r>
    </w:p>
    <w:p w:rsidR="00526C49" w:rsidRDefault="00526C49" w:rsidP="00C26F4A"/>
    <w:p w:rsidR="00A828E6" w:rsidRDefault="00A828E6" w:rsidP="00A828E6">
      <w:pPr>
        <w:keepNext/>
        <w:ind w:firstLine="0"/>
        <w:jc w:val="left"/>
      </w:pPr>
      <w:r>
        <w:rPr>
          <w:noProof/>
          <w:lang w:eastAsia="pt-BR"/>
        </w:rPr>
        <w:drawing>
          <wp:inline distT="0" distB="0" distL="0" distR="0">
            <wp:extent cx="5399405" cy="2423160"/>
            <wp:effectExtent l="19050" t="0" r="0" b="0"/>
            <wp:docPr id="7" name="Imagem 6" descr="hierarquiaComponentsTiny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quiaComponentsTinyReef.jpg"/>
                    <pic:cNvPicPr/>
                  </pic:nvPicPr>
                  <pic:blipFill>
                    <a:blip r:embed="rId25" cstate="print"/>
                    <a:stretch>
                      <a:fillRect/>
                    </a:stretch>
                  </pic:blipFill>
                  <pic:spPr>
                    <a:xfrm>
                      <a:off x="0" y="0"/>
                      <a:ext cx="5399405" cy="2423160"/>
                    </a:xfrm>
                    <a:prstGeom prst="rect">
                      <a:avLst/>
                    </a:prstGeom>
                  </pic:spPr>
                </pic:pic>
              </a:graphicData>
            </a:graphic>
          </wp:inline>
        </w:drawing>
      </w:r>
    </w:p>
    <w:p w:rsidR="00A828E6" w:rsidRPr="00A828E6" w:rsidRDefault="00A828E6" w:rsidP="007066E6">
      <w:pPr>
        <w:pStyle w:val="Legenda"/>
        <w:ind w:firstLine="0"/>
        <w:rPr>
          <w:sz w:val="20"/>
          <w:szCs w:val="20"/>
        </w:rPr>
      </w:pPr>
      <w:bookmarkStart w:id="303" w:name="_Ref248034180"/>
      <w:bookmarkStart w:id="304" w:name="_Toc248572282"/>
      <w:r w:rsidRPr="00A828E6">
        <w:rPr>
          <w:sz w:val="20"/>
          <w:szCs w:val="20"/>
        </w:rPr>
        <w:t xml:space="preserve">Figura </w:t>
      </w:r>
      <w:r w:rsidR="00916235">
        <w:rPr>
          <w:sz w:val="20"/>
          <w:szCs w:val="20"/>
        </w:rPr>
        <w:fldChar w:fldCharType="begin"/>
      </w:r>
      <w:r w:rsidR="00064DD9">
        <w:rPr>
          <w:sz w:val="20"/>
          <w:szCs w:val="20"/>
        </w:rPr>
        <w:instrText xml:space="preserve"> STYLEREF 1 \s </w:instrText>
      </w:r>
      <w:r w:rsidR="00916235">
        <w:rPr>
          <w:sz w:val="20"/>
          <w:szCs w:val="20"/>
        </w:rPr>
        <w:fldChar w:fldCharType="separate"/>
      </w:r>
      <w:r w:rsidR="00D12F22">
        <w:rPr>
          <w:noProof/>
          <w:sz w:val="20"/>
          <w:szCs w:val="20"/>
        </w:rPr>
        <w:t>5</w:t>
      </w:r>
      <w:r w:rsidR="00916235">
        <w:rPr>
          <w:sz w:val="20"/>
          <w:szCs w:val="20"/>
        </w:rPr>
        <w:fldChar w:fldCharType="end"/>
      </w:r>
      <w:r w:rsidR="00064DD9">
        <w:rPr>
          <w:sz w:val="20"/>
          <w:szCs w:val="20"/>
        </w:rPr>
        <w:t>.</w:t>
      </w:r>
      <w:r w:rsidR="00916235">
        <w:rPr>
          <w:sz w:val="20"/>
          <w:szCs w:val="20"/>
        </w:rPr>
        <w:fldChar w:fldCharType="begin"/>
      </w:r>
      <w:r w:rsidR="00064DD9">
        <w:rPr>
          <w:sz w:val="20"/>
          <w:szCs w:val="20"/>
        </w:rPr>
        <w:instrText xml:space="preserve"> SEQ Figura \* ARABIC \s 1 </w:instrText>
      </w:r>
      <w:r w:rsidR="00916235">
        <w:rPr>
          <w:sz w:val="20"/>
          <w:szCs w:val="20"/>
        </w:rPr>
        <w:fldChar w:fldCharType="separate"/>
      </w:r>
      <w:r w:rsidR="00D12F22">
        <w:rPr>
          <w:noProof/>
          <w:sz w:val="20"/>
          <w:szCs w:val="20"/>
        </w:rPr>
        <w:t>2</w:t>
      </w:r>
      <w:r w:rsidR="00916235">
        <w:rPr>
          <w:sz w:val="20"/>
          <w:szCs w:val="20"/>
        </w:rPr>
        <w:fldChar w:fldCharType="end"/>
      </w:r>
      <w:bookmarkEnd w:id="303"/>
      <w:r>
        <w:rPr>
          <w:sz w:val="20"/>
          <w:szCs w:val="20"/>
        </w:rPr>
        <w:t>: Representação gráfica da interconexão dos componentes da TinyReef</w:t>
      </w:r>
      <w:bookmarkEnd w:id="304"/>
    </w:p>
    <w:p w:rsidR="00A828E6" w:rsidRDefault="00A828E6" w:rsidP="00C26F4A"/>
    <w:p w:rsidR="00547C89" w:rsidRDefault="009B4B1D" w:rsidP="00C26F4A">
      <w:r>
        <w:t xml:space="preserve">Também foram </w:t>
      </w:r>
      <w:r w:rsidR="003F2A78">
        <w:t>realizadas</w:t>
      </w:r>
      <w:r>
        <w:t xml:space="preserve"> alterações nos arquivos cabeçalhos </w:t>
      </w:r>
      <w:r w:rsidR="0048174C" w:rsidRPr="0048174C">
        <w:rPr>
          <w:rFonts w:ascii="Courier New" w:hAnsi="Courier New" w:cs="Courier New"/>
        </w:rPr>
        <w:t>TinyReef.h</w:t>
      </w:r>
      <w:r>
        <w:t xml:space="preserve"> e </w:t>
      </w:r>
      <w:r w:rsidR="0048174C" w:rsidRPr="0048174C">
        <w:rPr>
          <w:rFonts w:ascii="Courier New" w:hAnsi="Courier New" w:cs="Courier New"/>
        </w:rPr>
        <w:t>TinyReefMessage</w:t>
      </w:r>
      <w:r>
        <w:t>.h.</w:t>
      </w:r>
      <w:r w:rsidR="00547C89">
        <w:t xml:space="preserve"> O primeiro contém as estruturas de dados</w:t>
      </w:r>
      <w:r w:rsidR="009C2F9A">
        <w:t xml:space="preserve"> e</w:t>
      </w:r>
      <w:r w:rsidR="00547C89">
        <w:t xml:space="preserve"> constantes utilizados n</w:t>
      </w:r>
      <w:r w:rsidR="00AC1C09">
        <w:t>a</w:t>
      </w:r>
      <w:r w:rsidR="00037F6F">
        <w:t xml:space="preserve"> </w:t>
      </w:r>
      <w:r w:rsidR="009C2F9A">
        <w:t>máquina virtual</w:t>
      </w:r>
      <w:r>
        <w:t xml:space="preserve"> TinyReef</w:t>
      </w:r>
      <w:r w:rsidR="00547C89">
        <w:t xml:space="preserve"> e o segundo contém as estruturas de dados que definem os tipos de pacotes.</w:t>
      </w:r>
    </w:p>
    <w:p w:rsidR="008F6865" w:rsidRDefault="009B4B1D" w:rsidP="00B21AD9">
      <w:r>
        <w:t xml:space="preserve"> </w:t>
      </w:r>
      <w:r w:rsidR="00547C89">
        <w:t>Foi</w:t>
      </w:r>
      <w:r>
        <w:t xml:space="preserve"> </w:t>
      </w:r>
      <w:r w:rsidR="00547C89">
        <w:t>adicionada</w:t>
      </w:r>
      <w:r>
        <w:t xml:space="preserve"> </w:t>
      </w:r>
      <w:r w:rsidR="00547C89">
        <w:t xml:space="preserve">uma nova estrutura para encapsular os pacotes de atualização recebidos </w:t>
      </w:r>
      <w:r>
        <w:t xml:space="preserve">e </w:t>
      </w:r>
      <w:r w:rsidR="009C2F9A">
        <w:t xml:space="preserve">constantes </w:t>
      </w:r>
      <w:r>
        <w:t>para os tipos de p</w:t>
      </w:r>
      <w:r w:rsidR="00547C89">
        <w:t xml:space="preserve">acotes no arquivo </w:t>
      </w:r>
      <w:r w:rsidR="0048174C" w:rsidRPr="0048174C">
        <w:rPr>
          <w:rFonts w:ascii="Courier New" w:hAnsi="Courier New" w:cs="Courier New"/>
        </w:rPr>
        <w:t>TinyReef</w:t>
      </w:r>
      <w:r w:rsidR="00547C89">
        <w:t xml:space="preserve">.h. No arquivo </w:t>
      </w:r>
      <w:r w:rsidR="0048174C" w:rsidRPr="0048174C">
        <w:rPr>
          <w:rFonts w:ascii="Courier New" w:hAnsi="Courier New" w:cs="Courier New"/>
        </w:rPr>
        <w:t>TinyReefMessage.h</w:t>
      </w:r>
      <w:r w:rsidR="00547C89">
        <w:t xml:space="preserve"> encontra-se a declaração das estruturas dos pacotes de requisição  e de recebimento das atualizações.</w:t>
      </w:r>
      <w:r w:rsidR="00AC1C09">
        <w:t xml:space="preserve"> Mais detalhes sobre o formato desses pacotes são dados na </w:t>
      </w:r>
      <w:r w:rsidR="00C7492D">
        <w:t>Subseção</w:t>
      </w:r>
      <w:r w:rsidR="003F2A78">
        <w:t xml:space="preserve"> </w:t>
      </w:r>
      <w:r w:rsidR="00916235">
        <w:fldChar w:fldCharType="begin"/>
      </w:r>
      <w:r w:rsidR="003F2A78">
        <w:instrText xml:space="preserve"> REF _Ref248121317 \n \h </w:instrText>
      </w:r>
      <w:r w:rsidR="00916235">
        <w:fldChar w:fldCharType="separate"/>
      </w:r>
      <w:r w:rsidR="00D12F22">
        <w:t>5.3.1</w:t>
      </w:r>
      <w:r w:rsidR="00916235">
        <w:fldChar w:fldCharType="end"/>
      </w:r>
      <w:r w:rsidR="00AC1C09">
        <w:t>.</w:t>
      </w:r>
    </w:p>
    <w:p w:rsidR="00FC758D" w:rsidRDefault="00D378DE" w:rsidP="00B21AD9">
      <w:r>
        <w:t xml:space="preserve">No componente </w:t>
      </w:r>
      <w:r w:rsidRPr="00704B67">
        <w:rPr>
          <w:i/>
        </w:rPr>
        <w:t>EventHandler</w:t>
      </w:r>
      <w:r>
        <w:t xml:space="preserve">, a função do comando adicionado é desabilitar os eventos de temporizadores </w:t>
      </w:r>
      <w:r w:rsidR="00C8086C">
        <w:t>registradores</w:t>
      </w:r>
      <w:r>
        <w:t xml:space="preserve"> na tabela de eventos da TinyReef. Este comando é invocado pelo componente </w:t>
      </w:r>
      <w:r w:rsidRPr="003A3A2E">
        <w:rPr>
          <w:i/>
        </w:rPr>
        <w:t>Loader</w:t>
      </w:r>
      <w:r>
        <w:t xml:space="preserve"> antes do carregamento do novo programa.</w:t>
      </w:r>
    </w:p>
    <w:p w:rsidR="00B21AD9" w:rsidRDefault="00B21AD9" w:rsidP="00B21AD9"/>
    <w:p w:rsidR="008F6865" w:rsidRDefault="008F6865" w:rsidP="00CF0DF2">
      <w:pPr>
        <w:pStyle w:val="Ttulo2"/>
      </w:pPr>
      <w:r>
        <w:t xml:space="preserve"> </w:t>
      </w:r>
      <w:bookmarkStart w:id="305" w:name="_Toc248499943"/>
      <w:bookmarkStart w:id="306" w:name="_Toc248572254"/>
      <w:r>
        <w:t xml:space="preserve">Definição do </w:t>
      </w:r>
      <w:r w:rsidR="007A3A79">
        <w:t>P</w:t>
      </w:r>
      <w:r>
        <w:t xml:space="preserve">rotocolo de </w:t>
      </w:r>
      <w:r w:rsidR="007A3A79">
        <w:t>C</w:t>
      </w:r>
      <w:r>
        <w:t>omunicação</w:t>
      </w:r>
      <w:bookmarkEnd w:id="305"/>
      <w:bookmarkEnd w:id="306"/>
    </w:p>
    <w:p w:rsidR="008F6865" w:rsidRDefault="008F6865" w:rsidP="008F6865"/>
    <w:p w:rsidR="009C2F9A" w:rsidRDefault="008F6865" w:rsidP="009C2F9A">
      <w:r>
        <w:t>A definição do protocolo de requisição e recebimento de pacotes de atualiz</w:t>
      </w:r>
      <w:r w:rsidR="00BD4B33">
        <w:t>ação</w:t>
      </w:r>
      <w:r>
        <w:t xml:space="preserve"> consistiu na especificação do formato das mensagens e das regras de troca de mensagens entre as </w:t>
      </w:r>
      <w:r w:rsidR="009C2F9A">
        <w:t xml:space="preserve">camadas. </w:t>
      </w:r>
      <w:r w:rsidR="00F013DB">
        <w:t xml:space="preserve"> </w:t>
      </w:r>
    </w:p>
    <w:p w:rsidR="0035454D" w:rsidRDefault="008F6865" w:rsidP="009C2F9A">
      <w:r>
        <w:t xml:space="preserve">O protocolo definido para este serviço se baseia em uma comunicação ponto-a-ponto entre o nó sensor e a estação-base, por isso nenhum protocolo de roteamento foi utilizado. </w:t>
      </w:r>
    </w:p>
    <w:p w:rsidR="009C2F9A" w:rsidRDefault="008F6865" w:rsidP="009C2F9A">
      <w:pPr>
        <w:rPr>
          <w:lang w:val="en-US"/>
        </w:rPr>
      </w:pPr>
      <w:r>
        <w:t xml:space="preserve">Nas camadas </w:t>
      </w:r>
      <w:r w:rsidR="009C2F9A">
        <w:t>de enlace e física</w:t>
      </w:r>
      <w:r>
        <w:t xml:space="preserve"> utilizou-se a pilha de protocolos do TinyOS que gerencia o acesso ao meio e</w:t>
      </w:r>
      <w:r w:rsidR="00E34173">
        <w:t xml:space="preserve"> a</w:t>
      </w:r>
      <w:r>
        <w:t xml:space="preserve"> transmissão simples ponto-a-ponto juntamente com o protocolo de abstração de pacotes chamado de </w:t>
      </w:r>
      <w:r w:rsidRPr="00576B4E">
        <w:rPr>
          <w:i/>
        </w:rPr>
        <w:t>Active Message</w:t>
      </w:r>
      <w:r>
        <w:t xml:space="preserve"> </w:t>
      </w:r>
      <w:r w:rsidR="00591BB2">
        <w:t>(</w:t>
      </w:r>
      <w:r>
        <w:t>AM</w:t>
      </w:r>
      <w:r w:rsidR="00591BB2">
        <w:t>).</w:t>
      </w:r>
      <w:r>
        <w:t xml:space="preserve"> </w:t>
      </w:r>
      <w:sdt>
        <w:sdtPr>
          <w:id w:val="3814047"/>
          <w:citation/>
        </w:sdtPr>
        <w:sdtContent>
          <w:fldSimple w:instr=" CITATION Buo01 \l 1046  ">
            <w:r w:rsidR="00F61F6F" w:rsidRPr="004116EE">
              <w:rPr>
                <w:noProof/>
                <w:lang w:val="en-US"/>
              </w:rPr>
              <w:t>(Buonadonna, Hill e Culler 2001)</w:t>
            </w:r>
          </w:fldSimple>
        </w:sdtContent>
      </w:sdt>
      <w:sdt>
        <w:sdtPr>
          <w:id w:val="4492051"/>
          <w:citation/>
        </w:sdtPr>
        <w:sdtContent>
          <w:r w:rsidR="00916235" w:rsidRPr="00CD69B4">
            <w:fldChar w:fldCharType="begin"/>
          </w:r>
          <w:r w:rsidR="00FB291F" w:rsidRPr="004116EE">
            <w:rPr>
              <w:lang w:val="en-US"/>
            </w:rPr>
            <w:instrText xml:space="preserve"> CITATION von92 \l 1046 </w:instrText>
          </w:r>
          <w:r w:rsidR="00916235" w:rsidRPr="00CD69B4">
            <w:fldChar w:fldCharType="separate"/>
          </w:r>
          <w:r w:rsidR="00F61F6F" w:rsidRPr="004116EE">
            <w:rPr>
              <w:noProof/>
              <w:lang w:val="en-US"/>
            </w:rPr>
            <w:t xml:space="preserve"> (von Eicken e Goldstein 1992)</w:t>
          </w:r>
          <w:r w:rsidR="00916235" w:rsidRPr="00CD69B4">
            <w:fldChar w:fldCharType="end"/>
          </w:r>
        </w:sdtContent>
      </w:sdt>
      <w:sdt>
        <w:sdtPr>
          <w:id w:val="3814048"/>
          <w:citation/>
        </w:sdtPr>
        <w:sdtContent>
          <w:r w:rsidR="00916235">
            <w:fldChar w:fldCharType="begin"/>
          </w:r>
          <w:r w:rsidR="0004195F" w:rsidRPr="0004195F">
            <w:rPr>
              <w:lang w:val="en-US"/>
            </w:rPr>
            <w:instrText xml:space="preserve"> CITATION Levis2003 \t  \l 1046  </w:instrText>
          </w:r>
          <w:r w:rsidR="00916235">
            <w:fldChar w:fldCharType="separate"/>
          </w:r>
          <w:r w:rsidR="0004195F" w:rsidRPr="0004195F">
            <w:rPr>
              <w:noProof/>
              <w:lang w:val="en-US"/>
            </w:rPr>
            <w:t xml:space="preserve"> (Levis, Lee, et al. 2003)</w:t>
          </w:r>
          <w:r w:rsidR="00916235">
            <w:fldChar w:fldCharType="end"/>
          </w:r>
        </w:sdtContent>
      </w:sdt>
      <w:r w:rsidRPr="004116EE">
        <w:rPr>
          <w:lang w:val="en-US"/>
        </w:rPr>
        <w:t xml:space="preserve">. </w:t>
      </w:r>
    </w:p>
    <w:p w:rsidR="009C2F9A" w:rsidRDefault="008F6865" w:rsidP="009C2F9A">
      <w:r>
        <w:t>AM é um protocolo de enlace não confiável</w:t>
      </w:r>
      <w:r w:rsidR="00E97976">
        <w:t xml:space="preserve">, pois não possui mecanismo de recuperação de pacotes perdidos. Ele </w:t>
      </w:r>
      <w:r>
        <w:t>prov</w:t>
      </w:r>
      <w:r w:rsidR="00E97976">
        <w:t>ê</w:t>
      </w:r>
      <w:r>
        <w:t xml:space="preserve"> interfaces de comunicação unificadas tanto para enlace sem fio via rádio quanto para enlace cabeado </w:t>
      </w:r>
      <w:r w:rsidR="003A3E55">
        <w:t>via</w:t>
      </w:r>
      <w:r>
        <w:t xml:space="preserve"> porta serial. </w:t>
      </w:r>
    </w:p>
    <w:p w:rsidR="009C2F9A" w:rsidRDefault="008F6865" w:rsidP="009C2F9A">
      <w:r>
        <w:t xml:space="preserve">Sua comunicação é síncrona baseada em </w:t>
      </w:r>
      <w:r w:rsidRPr="00FE48D8">
        <w:rPr>
          <w:i/>
        </w:rPr>
        <w:t>acknowlegdes</w:t>
      </w:r>
      <w:r>
        <w:t>. Ele fornece 256 tipos diferentes de mensagens AM que podem ser associados a diferentes tipos de protocolos</w:t>
      </w:r>
      <w:r w:rsidR="003F2A78">
        <w:t xml:space="preserve"> </w:t>
      </w:r>
      <w:r>
        <w:lastRenderedPageBreak/>
        <w:t>e</w:t>
      </w:r>
      <w:r w:rsidR="003F2A78">
        <w:t xml:space="preserve"> também</w:t>
      </w:r>
      <w:r>
        <w:t xml:space="preserve"> possui</w:t>
      </w:r>
      <w:r w:rsidR="00BD4B33">
        <w:t xml:space="preserve"> um</w:t>
      </w:r>
      <w:r>
        <w:t xml:space="preserve"> </w:t>
      </w:r>
      <w:r w:rsidR="00BD4B33">
        <w:t>mecanismo</w:t>
      </w:r>
      <w:r>
        <w:t xml:space="preserve"> de detecção de pacotes corrompidos via CRC </w:t>
      </w:r>
      <w:sdt>
        <w:sdtPr>
          <w:id w:val="8371128"/>
          <w:citation/>
        </w:sdtPr>
        <w:sdtContent>
          <w:fldSimple w:instr=" CITATION Tan03 \l 1046  ">
            <w:r w:rsidR="003F2A78">
              <w:rPr>
                <w:noProof/>
              </w:rPr>
              <w:t>(Tanembaum 2003)</w:t>
            </w:r>
          </w:fldSimple>
        </w:sdtContent>
      </w:sdt>
      <w:r w:rsidR="003F2A78">
        <w:t xml:space="preserve"> </w:t>
      </w:r>
      <w:r>
        <w:t xml:space="preserve">que descarta aqueles que possuírem um ou mais </w:t>
      </w:r>
      <w:r w:rsidR="00C66052" w:rsidRPr="00C66052">
        <w:rPr>
          <w:i/>
        </w:rPr>
        <w:t>bits</w:t>
      </w:r>
      <w:r>
        <w:t xml:space="preserve"> errados.</w:t>
      </w:r>
      <w:r w:rsidR="00BF0F95">
        <w:t xml:space="preserve"> </w:t>
      </w:r>
    </w:p>
    <w:p w:rsidR="0035454D" w:rsidRDefault="00BF0F95" w:rsidP="009C2F9A">
      <w:r>
        <w:t>Se não há erro</w:t>
      </w:r>
      <w:r w:rsidR="0098633C">
        <w:t xml:space="preserve"> nos dados</w:t>
      </w:r>
      <w:r w:rsidR="00DC47F1">
        <w:t xml:space="preserve"> do pacote</w:t>
      </w:r>
      <w:r>
        <w:t xml:space="preserve"> o receptor verifica o endereço</w:t>
      </w:r>
      <w:r w:rsidR="0098633C">
        <w:t xml:space="preserve"> de destino</w:t>
      </w:r>
      <w:r>
        <w:t>.</w:t>
      </w:r>
      <w:r w:rsidR="0098633C">
        <w:t xml:space="preserve"> Se </w:t>
      </w:r>
      <w:r w:rsidR="00DC47F1">
        <w:t>este</w:t>
      </w:r>
      <w:r w:rsidR="0098633C">
        <w:t xml:space="preserve"> endereço</w:t>
      </w:r>
      <w:r w:rsidR="003F2A78">
        <w:t xml:space="preserve"> coincide com o</w:t>
      </w:r>
      <w:r w:rsidR="0098633C">
        <w:t xml:space="preserve"> dele</w:t>
      </w:r>
      <w:r w:rsidR="003F2A78">
        <w:t>, ele</w:t>
      </w:r>
      <w:r w:rsidR="0098633C">
        <w:t xml:space="preserve"> </w:t>
      </w:r>
      <w:r w:rsidR="00DC47F1">
        <w:t>encaminha</w:t>
      </w:r>
      <w:r w:rsidR="0098633C">
        <w:t xml:space="preserve"> </w:t>
      </w:r>
      <w:r w:rsidR="00DC47F1">
        <w:t>o</w:t>
      </w:r>
      <w:r w:rsidR="0098633C">
        <w:t xml:space="preserve"> pacote para o componente que gerência </w:t>
      </w:r>
      <w:r w:rsidR="00DC47F1">
        <w:t>mensagens</w:t>
      </w:r>
      <w:r w:rsidR="0098633C">
        <w:t xml:space="preserve"> do tipo especificado no campo tipo</w:t>
      </w:r>
      <w:r w:rsidR="000A658B">
        <w:t xml:space="preserve"> do pacote</w:t>
      </w:r>
      <w:r w:rsidR="0098633C">
        <w:t xml:space="preserve"> AM.</w:t>
      </w:r>
      <w:r w:rsidR="0098633C" w:rsidRPr="0098633C">
        <w:t xml:space="preserve"> </w:t>
      </w:r>
    </w:p>
    <w:p w:rsidR="00BB4398" w:rsidRDefault="00BB4398" w:rsidP="0098633C"/>
    <w:tbl>
      <w:tblPr>
        <w:tblStyle w:val="Tabelacomgrade"/>
        <w:tblW w:w="0" w:type="auto"/>
        <w:jc w:val="center"/>
        <w:shd w:val="clear" w:color="auto" w:fill="C6D9F1" w:themeFill="text2" w:themeFillTint="33"/>
        <w:tblLook w:val="04A0"/>
      </w:tblPr>
      <w:tblGrid>
        <w:gridCol w:w="2371"/>
        <w:gridCol w:w="3600"/>
        <w:gridCol w:w="1673"/>
      </w:tblGrid>
      <w:tr w:rsidR="000A2E16" w:rsidTr="009E08E9">
        <w:trPr>
          <w:trHeight w:val="618"/>
          <w:jc w:val="center"/>
        </w:trPr>
        <w:tc>
          <w:tcPr>
            <w:tcW w:w="2371" w:type="dxa"/>
            <w:shd w:val="clear" w:color="auto" w:fill="C6D9F1" w:themeFill="text2" w:themeFillTint="33"/>
            <w:vAlign w:val="center"/>
          </w:tcPr>
          <w:p w:rsidR="000A2E16" w:rsidRPr="0073504D" w:rsidRDefault="000A2E16" w:rsidP="00760171">
            <w:pPr>
              <w:spacing w:line="276" w:lineRule="auto"/>
              <w:ind w:firstLine="0"/>
              <w:jc w:val="center"/>
            </w:pPr>
            <w:r w:rsidRPr="0073504D">
              <w:t>Cabeçalho 802.15.4</w:t>
            </w:r>
          </w:p>
        </w:tc>
        <w:tc>
          <w:tcPr>
            <w:tcW w:w="3600" w:type="dxa"/>
            <w:shd w:val="clear" w:color="auto" w:fill="C6D9F1" w:themeFill="text2" w:themeFillTint="33"/>
            <w:vAlign w:val="center"/>
          </w:tcPr>
          <w:p w:rsidR="000A2E16" w:rsidRPr="0073504D" w:rsidRDefault="000A2E16" w:rsidP="00760171">
            <w:pPr>
              <w:spacing w:line="276" w:lineRule="auto"/>
              <w:ind w:firstLine="0"/>
              <w:jc w:val="center"/>
            </w:pPr>
            <w:r>
              <w:t>Carga útil</w:t>
            </w:r>
          </w:p>
        </w:tc>
        <w:tc>
          <w:tcPr>
            <w:tcW w:w="1673" w:type="dxa"/>
            <w:shd w:val="clear" w:color="auto" w:fill="C6D9F1" w:themeFill="text2" w:themeFillTint="33"/>
            <w:vAlign w:val="center"/>
          </w:tcPr>
          <w:p w:rsidR="000A2E16" w:rsidRDefault="000A2E16" w:rsidP="00760171">
            <w:pPr>
              <w:keepNext/>
              <w:spacing w:line="276" w:lineRule="auto"/>
              <w:ind w:firstLine="0"/>
              <w:jc w:val="center"/>
            </w:pPr>
            <w:r w:rsidRPr="0073504D">
              <w:t>802.15.4 CRC</w:t>
            </w:r>
          </w:p>
        </w:tc>
      </w:tr>
    </w:tbl>
    <w:p w:rsidR="00E63A18" w:rsidRDefault="00E63A18" w:rsidP="00760171">
      <w:pPr>
        <w:pStyle w:val="Legenda1"/>
        <w:spacing w:after="0" w:line="276" w:lineRule="auto"/>
      </w:pPr>
      <w:bookmarkStart w:id="307" w:name="_Ref247117825"/>
    </w:p>
    <w:p w:rsidR="009D52D7" w:rsidRDefault="0098633C" w:rsidP="00760171">
      <w:pPr>
        <w:pStyle w:val="Legenda1"/>
        <w:spacing w:after="0" w:line="276" w:lineRule="auto"/>
      </w:pPr>
      <w:bookmarkStart w:id="308" w:name="_Toc248572283"/>
      <w:r w:rsidRPr="00B01219">
        <w:t xml:space="preserve">Figura </w:t>
      </w:r>
      <w:r w:rsidR="00916235">
        <w:fldChar w:fldCharType="begin"/>
      </w:r>
      <w:r w:rsidR="00BA3A2C">
        <w:rPr>
          <w:b w:val="0"/>
          <w:bCs w:val="0"/>
        </w:rPr>
        <w:instrText xml:space="preserve"> STYLEREF 1 \s </w:instrText>
      </w:r>
      <w:r w:rsidR="00916235">
        <w:fldChar w:fldCharType="separate"/>
      </w:r>
      <w:r w:rsidR="00D12F22">
        <w:rPr>
          <w:b w:val="0"/>
          <w:bCs w:val="0"/>
          <w:noProof/>
        </w:rPr>
        <w:t>5</w:t>
      </w:r>
      <w:r w:rsidR="00916235">
        <w:fldChar w:fldCharType="end"/>
      </w:r>
      <w:r w:rsidR="00064DD9">
        <w:t>.</w:t>
      </w:r>
      <w:r w:rsidR="00916235">
        <w:fldChar w:fldCharType="begin"/>
      </w:r>
      <w:r w:rsidR="00BA3A2C">
        <w:rPr>
          <w:b w:val="0"/>
          <w:bCs w:val="0"/>
        </w:rPr>
        <w:instrText xml:space="preserve"> SEQ Figura \* ARABIC \s 1 </w:instrText>
      </w:r>
      <w:r w:rsidR="00916235">
        <w:fldChar w:fldCharType="separate"/>
      </w:r>
      <w:r w:rsidR="00D12F22">
        <w:rPr>
          <w:b w:val="0"/>
          <w:bCs w:val="0"/>
          <w:noProof/>
        </w:rPr>
        <w:t>3</w:t>
      </w:r>
      <w:r w:rsidR="00916235">
        <w:fldChar w:fldCharType="end"/>
      </w:r>
      <w:bookmarkEnd w:id="307"/>
      <w:r w:rsidRPr="00B01219">
        <w:t xml:space="preserve">: Formato padrão do </w:t>
      </w:r>
      <w:r w:rsidRPr="00AA5A52">
        <w:rPr>
          <w:i/>
        </w:rPr>
        <w:t>frame</w:t>
      </w:r>
      <w:r w:rsidRPr="00B01219">
        <w:t xml:space="preserve"> 802.15.4 do TinyOS</w:t>
      </w:r>
      <w:bookmarkEnd w:id="308"/>
    </w:p>
    <w:p w:rsidR="00271DC3" w:rsidRPr="00F07905" w:rsidRDefault="00271DC3" w:rsidP="00AA017D">
      <w:pPr>
        <w:pStyle w:val="Legenda1"/>
        <w:rPr>
          <w:sz w:val="24"/>
          <w:szCs w:val="24"/>
        </w:rPr>
      </w:pPr>
    </w:p>
    <w:p w:rsidR="00D12F22" w:rsidRDefault="0098633C" w:rsidP="00760171">
      <w:pPr>
        <w:pStyle w:val="Legenda1"/>
        <w:spacing w:after="0" w:line="276" w:lineRule="auto"/>
      </w:pPr>
      <w:r>
        <w:tab/>
      </w:r>
      <w:r w:rsidR="008F6865">
        <w:t xml:space="preserve">O formato padrão do </w:t>
      </w:r>
      <w:r w:rsidR="00BA3A2C" w:rsidRPr="00BA3A2C">
        <w:rPr>
          <w:i/>
        </w:rPr>
        <w:t>frame</w:t>
      </w:r>
      <w:r w:rsidR="008F6865">
        <w:t xml:space="preserve"> do TinyOS é mostrado na </w:t>
      </w:r>
      <w:r w:rsidR="00916235" w:rsidRPr="00916235">
        <w:rPr>
          <w:highlight w:val="red"/>
        </w:rPr>
        <w:fldChar w:fldCharType="begin"/>
      </w:r>
      <w:r w:rsidR="0073504D">
        <w:instrText xml:space="preserve"> REF _Ref247117825 \h </w:instrText>
      </w:r>
      <w:r w:rsidR="00916235" w:rsidRPr="00916235">
        <w:rPr>
          <w:highlight w:val="red"/>
        </w:rPr>
      </w:r>
      <w:r w:rsidR="00916235" w:rsidRPr="00916235">
        <w:rPr>
          <w:highlight w:val="red"/>
        </w:rPr>
        <w:fldChar w:fldCharType="separate"/>
      </w:r>
    </w:p>
    <w:p w:rsidR="00C6114A" w:rsidRDefault="00D12F22" w:rsidP="0098633C">
      <w:pPr>
        <w:ind w:firstLine="0"/>
      </w:pPr>
      <w:r w:rsidRPr="00B01219">
        <w:t xml:space="preserve">Figura </w:t>
      </w:r>
      <w:r>
        <w:rPr>
          <w:b/>
          <w:bCs/>
          <w:noProof/>
        </w:rPr>
        <w:t>5</w:t>
      </w:r>
      <w:r>
        <w:t>.</w:t>
      </w:r>
      <w:r>
        <w:rPr>
          <w:b/>
          <w:bCs/>
          <w:noProof/>
        </w:rPr>
        <w:t>3</w:t>
      </w:r>
      <w:r w:rsidR="00916235">
        <w:rPr>
          <w:highlight w:val="red"/>
        </w:rPr>
        <w:fldChar w:fldCharType="end"/>
      </w:r>
      <w:r w:rsidR="008F6865">
        <w:t xml:space="preserve">. Ele segue o padrão IEEE 802.15.4 para enlaces sem fio </w:t>
      </w:r>
      <w:sdt>
        <w:sdtPr>
          <w:id w:val="4492054"/>
          <w:citation/>
        </w:sdtPr>
        <w:sdtContent>
          <w:fldSimple w:instr=" CITATION Pro08 \l 1046  ">
            <w:r w:rsidR="00F61F6F">
              <w:rPr>
                <w:noProof/>
              </w:rPr>
              <w:t>(Chipcom 2008)</w:t>
            </w:r>
          </w:fldSimple>
        </w:sdtContent>
      </w:sdt>
      <w:r w:rsidR="00AA017D">
        <w:t xml:space="preserve"> e</w:t>
      </w:r>
      <w:r w:rsidR="00C6114A">
        <w:t xml:space="preserve"> é formado por cabeçalho onde fica as informações de controle, espaço de carga útil (</w:t>
      </w:r>
      <w:r w:rsidR="00C6114A" w:rsidRPr="00C6114A">
        <w:rPr>
          <w:i/>
        </w:rPr>
        <w:t>payload</w:t>
      </w:r>
      <w:r w:rsidR="00C6114A">
        <w:t>), e o campo de CRC usado para detecção de erros.</w:t>
      </w:r>
      <w:r w:rsidR="008F6865">
        <w:t xml:space="preserve"> </w:t>
      </w:r>
    </w:p>
    <w:p w:rsidR="00D205E2" w:rsidRDefault="00D205E2">
      <w:pPr>
        <w:ind w:firstLine="0"/>
      </w:pPr>
      <w:r>
        <w:tab/>
      </w:r>
      <w:r w:rsidR="008F6865">
        <w:t>Dentro d</w:t>
      </w:r>
      <w:r w:rsidR="00C6114A">
        <w:t>a carga útil do</w:t>
      </w:r>
      <w:r w:rsidR="008F6865">
        <w:t xml:space="preserve"> frame são reservados </w:t>
      </w:r>
      <w:r w:rsidR="003A214C">
        <w:t>28</w:t>
      </w:r>
      <w:r w:rsidR="008F6865">
        <w:t xml:space="preserve"> </w:t>
      </w:r>
      <w:r w:rsidR="00E21329" w:rsidRPr="00E21329">
        <w:rPr>
          <w:i/>
        </w:rPr>
        <w:t>bytes</w:t>
      </w:r>
      <w:r w:rsidR="003A214C">
        <w:t xml:space="preserve"> para dados. Além disso, </w:t>
      </w:r>
      <w:r w:rsidR="008F6865">
        <w:t xml:space="preserve">os pacotes AM </w:t>
      </w:r>
      <w:r w:rsidR="003A214C">
        <w:t xml:space="preserve">possuem </w:t>
      </w:r>
      <w:r w:rsidR="008F6865">
        <w:t>os campos</w:t>
      </w:r>
      <w:r w:rsidR="006F101E">
        <w:t xml:space="preserve"> </w:t>
      </w:r>
      <w:r w:rsidR="006A69EE">
        <w:t>Endereço de destino</w:t>
      </w:r>
      <w:r w:rsidR="006A69EE">
        <w:rPr>
          <w:i/>
        </w:rPr>
        <w:t xml:space="preserve"> </w:t>
      </w:r>
      <w:r w:rsidR="00FF61C6">
        <w:t>(</w:t>
      </w:r>
      <w:r w:rsidR="000A2E16">
        <w:t>2</w:t>
      </w:r>
      <w:r w:rsidR="006A69EE">
        <w:t xml:space="preserve"> </w:t>
      </w:r>
      <w:r w:rsidR="006A69EE" w:rsidRPr="00F866D6">
        <w:rPr>
          <w:i/>
        </w:rPr>
        <w:t>byte</w:t>
      </w:r>
      <w:r w:rsidR="00F866D6">
        <w:t>s</w:t>
      </w:r>
      <w:r w:rsidR="00FF61C6">
        <w:t>)</w:t>
      </w:r>
      <w:r w:rsidR="006A69EE">
        <w:t xml:space="preserve">, </w:t>
      </w:r>
      <w:r w:rsidR="00541A4C">
        <w:t>T</w:t>
      </w:r>
      <w:r w:rsidR="006A69EE">
        <w:t>ipo</w:t>
      </w:r>
      <w:r w:rsidR="008F6865">
        <w:t xml:space="preserve"> AM (</w:t>
      </w:r>
      <w:r w:rsidR="006F101E">
        <w:t>1</w:t>
      </w:r>
      <w:r w:rsidR="008F6865">
        <w:t xml:space="preserve"> </w:t>
      </w:r>
      <w:r w:rsidR="008F6865" w:rsidRPr="00F866D6">
        <w:rPr>
          <w:i/>
        </w:rPr>
        <w:t>byte</w:t>
      </w:r>
      <w:r w:rsidR="00F866D6">
        <w:t>s</w:t>
      </w:r>
      <w:r w:rsidR="008F6865">
        <w:t>)</w:t>
      </w:r>
      <w:r w:rsidR="000A2E16">
        <w:t xml:space="preserve">, grupo AM (1 </w:t>
      </w:r>
      <w:r w:rsidR="000A2E16" w:rsidRPr="00F866D6">
        <w:rPr>
          <w:i/>
        </w:rPr>
        <w:t>byte</w:t>
      </w:r>
      <w:r w:rsidR="000A2E16">
        <w:t>)</w:t>
      </w:r>
      <w:r w:rsidR="00F866D6">
        <w:t xml:space="preserve">, </w:t>
      </w:r>
      <w:r w:rsidR="00557FF4">
        <w:t xml:space="preserve">número de </w:t>
      </w:r>
      <w:r w:rsidR="00557FF4" w:rsidRPr="00557FF4">
        <w:rPr>
          <w:i/>
        </w:rPr>
        <w:t>bytes</w:t>
      </w:r>
      <w:r w:rsidR="00F866D6">
        <w:t xml:space="preserve"> válidos (1 </w:t>
      </w:r>
      <w:r w:rsidR="00F866D6" w:rsidRPr="00F866D6">
        <w:rPr>
          <w:i/>
        </w:rPr>
        <w:t>byte</w:t>
      </w:r>
      <w:r w:rsidR="00F866D6">
        <w:t>), entre outros</w:t>
      </w:r>
      <w:r w:rsidR="008F6865">
        <w:t>.</w:t>
      </w:r>
      <w:r w:rsidR="00417173">
        <w:t xml:space="preserve"> </w:t>
      </w:r>
    </w:p>
    <w:p w:rsidR="0035454D" w:rsidRDefault="00D205E2">
      <w:pPr>
        <w:ind w:firstLine="0"/>
      </w:pPr>
      <w:r>
        <w:tab/>
      </w:r>
      <w:r w:rsidR="00E32174">
        <w:t xml:space="preserve">O endereço de </w:t>
      </w:r>
      <w:r w:rsidR="00E32174" w:rsidRPr="006F339C">
        <w:rPr>
          <w:i/>
        </w:rPr>
        <w:t>broadcast</w:t>
      </w:r>
      <w:r w:rsidR="00E32174">
        <w:t xml:space="preserve"> é 0xFF</w:t>
      </w:r>
      <w:r w:rsidR="003A214C">
        <w:t>FF e o endereço reservado para comunicação serial é 0x00</w:t>
      </w:r>
      <w:r w:rsidR="00621636">
        <w:t>7</w:t>
      </w:r>
      <w:r w:rsidR="003A214C">
        <w:t>E</w:t>
      </w:r>
      <w:r w:rsidR="00E32174">
        <w:t>.</w:t>
      </w:r>
      <w:r w:rsidR="00B05C03">
        <w:t xml:space="preserve"> O campo grupo </w:t>
      </w:r>
      <w:r w:rsidR="00981893">
        <w:t xml:space="preserve">do pacote AM </w:t>
      </w:r>
      <w:r w:rsidR="00B05C03">
        <w:t>pode ser usado para criar redes virtuais</w:t>
      </w:r>
      <w:r w:rsidR="004A1BD1">
        <w:t xml:space="preserve"> onde um conjunto de nós possui o mesmo endereço</w:t>
      </w:r>
      <w:r w:rsidR="00B05C03">
        <w:t>.</w:t>
      </w:r>
    </w:p>
    <w:p w:rsidR="008F6865" w:rsidRDefault="008F6865" w:rsidP="008F6865">
      <w:r>
        <w:t xml:space="preserve">Nas </w:t>
      </w:r>
      <w:r w:rsidR="000D6622">
        <w:t>S</w:t>
      </w:r>
      <w:r>
        <w:t>ubseções</w:t>
      </w:r>
      <w:r w:rsidR="000D6622">
        <w:t xml:space="preserve"> </w:t>
      </w:r>
      <w:r w:rsidR="00916235">
        <w:fldChar w:fldCharType="begin"/>
      </w:r>
      <w:r w:rsidR="000D6622">
        <w:instrText xml:space="preserve"> REF _Ref248122424 \r \h </w:instrText>
      </w:r>
      <w:r w:rsidR="00916235">
        <w:fldChar w:fldCharType="separate"/>
      </w:r>
      <w:r w:rsidR="00D12F22">
        <w:t>5.3.1</w:t>
      </w:r>
      <w:r w:rsidR="00916235">
        <w:fldChar w:fldCharType="end"/>
      </w:r>
      <w:r>
        <w:t xml:space="preserve"> e</w:t>
      </w:r>
      <w:r w:rsidR="000D6622">
        <w:t xml:space="preserve"> </w:t>
      </w:r>
      <w:r w:rsidR="00916235">
        <w:fldChar w:fldCharType="begin"/>
      </w:r>
      <w:r w:rsidR="004A0E08">
        <w:instrText xml:space="preserve"> REF _Ref248483098 \r \h </w:instrText>
      </w:r>
      <w:r w:rsidR="00916235">
        <w:fldChar w:fldCharType="separate"/>
      </w:r>
      <w:r w:rsidR="00D12F22">
        <w:t>5.3.2</w:t>
      </w:r>
      <w:r w:rsidR="00916235">
        <w:fldChar w:fldCharType="end"/>
      </w:r>
      <w:r>
        <w:t xml:space="preserve"> serão abordados os detalhes com relação ao formato, tipos e campos das mensagens bem como o comportamento dos nós sensores e da estação-base durante o processo de atualização.</w:t>
      </w:r>
    </w:p>
    <w:p w:rsidR="008762A5" w:rsidRDefault="008762A5" w:rsidP="008F6865"/>
    <w:p w:rsidR="008762A5" w:rsidRDefault="0002006D" w:rsidP="004F7D76">
      <w:pPr>
        <w:pStyle w:val="Ttulo3"/>
        <w:ind w:left="600" w:hanging="600"/>
      </w:pPr>
      <w:bookmarkStart w:id="309" w:name="_Ref248121317"/>
      <w:bookmarkStart w:id="310" w:name="_Ref248122424"/>
      <w:bookmarkStart w:id="311" w:name="_Toc248499944"/>
      <w:bookmarkStart w:id="312" w:name="_Toc248572255"/>
      <w:r>
        <w:t>Formato, Tipos e Campos das Mensagens</w:t>
      </w:r>
      <w:bookmarkEnd w:id="309"/>
      <w:bookmarkEnd w:id="310"/>
      <w:bookmarkEnd w:id="311"/>
      <w:bookmarkEnd w:id="312"/>
    </w:p>
    <w:p w:rsidR="008F6865" w:rsidRDefault="008F6865" w:rsidP="008F6865">
      <w:r>
        <w:t xml:space="preserve"> </w:t>
      </w:r>
    </w:p>
    <w:p w:rsidR="008C4A47" w:rsidRDefault="0061486B" w:rsidP="00854DC7">
      <w:pPr>
        <w:ind w:firstLine="0"/>
      </w:pPr>
      <w:r>
        <w:tab/>
      </w:r>
      <w:r w:rsidR="008F6865">
        <w:t xml:space="preserve">O tamanho dos pacotes de atualização ficou limitado ao tamanho do campo </w:t>
      </w:r>
      <w:r w:rsidR="00307CC4" w:rsidRPr="008706F2">
        <w:rPr>
          <w:i/>
        </w:rPr>
        <w:t>DATA</w:t>
      </w:r>
      <w:r w:rsidR="008F6865">
        <w:rPr>
          <w:i/>
        </w:rPr>
        <w:t xml:space="preserve"> </w:t>
      </w:r>
      <w:r w:rsidR="008F6865">
        <w:t>dos pacotes AM</w:t>
      </w:r>
      <w:r w:rsidR="000D6622">
        <w:t xml:space="preserve"> (28 </w:t>
      </w:r>
      <w:r w:rsidR="000D6622" w:rsidRPr="000D6622">
        <w:rPr>
          <w:i/>
        </w:rPr>
        <w:t>bytes</w:t>
      </w:r>
      <w:r w:rsidR="000D6622">
        <w:t>)</w:t>
      </w:r>
      <w:r w:rsidR="008F6865">
        <w:t>. Foram definidos dois tipos de pacotes: um para envio de requisição e outro para recepção de atualização. O primeiro é usado tanto na requisição</w:t>
      </w:r>
      <w:r w:rsidR="00F64564">
        <w:t xml:space="preserve"> de atualização</w:t>
      </w:r>
      <w:r w:rsidR="008F6865">
        <w:t xml:space="preserve"> qua</w:t>
      </w:r>
      <w:r w:rsidR="00F64564">
        <w:t>nto na recuperação de pacotes perdidos</w:t>
      </w:r>
      <w:r w:rsidR="008F6865">
        <w:t>. O segundo é usado no recebimento de mensagens de atualização. A</w:t>
      </w:r>
      <w:r w:rsidR="00AC422F">
        <w:t xml:space="preserve"> </w:t>
      </w:r>
      <w:r w:rsidR="00916235">
        <w:fldChar w:fldCharType="begin"/>
      </w:r>
      <w:r w:rsidR="00AC422F">
        <w:instrText xml:space="preserve"> REF _Ref247120172 \h </w:instrText>
      </w:r>
      <w:r w:rsidR="00916235">
        <w:fldChar w:fldCharType="separate"/>
      </w:r>
      <w:r w:rsidR="00D12F22">
        <w:t xml:space="preserve">Figura </w:t>
      </w:r>
      <w:r w:rsidR="00D12F22">
        <w:rPr>
          <w:noProof/>
        </w:rPr>
        <w:t>5</w:t>
      </w:r>
      <w:r w:rsidR="00D12F22">
        <w:t>.</w:t>
      </w:r>
      <w:r w:rsidR="00D12F22">
        <w:rPr>
          <w:noProof/>
        </w:rPr>
        <w:t>4</w:t>
      </w:r>
      <w:r w:rsidR="00916235">
        <w:fldChar w:fldCharType="end"/>
      </w:r>
      <w:r w:rsidR="00867F5C">
        <w:t>.a e</w:t>
      </w:r>
      <w:r w:rsidR="00CD5CC4">
        <w:t xml:space="preserve"> a</w:t>
      </w:r>
      <w:r w:rsidR="00867F5C">
        <w:t xml:space="preserve"> </w:t>
      </w:r>
      <w:r w:rsidR="00916235">
        <w:fldChar w:fldCharType="begin"/>
      </w:r>
      <w:r w:rsidR="00867F5C">
        <w:instrText xml:space="preserve"> REF _Ref247120172 \h </w:instrText>
      </w:r>
      <w:r w:rsidR="00916235">
        <w:fldChar w:fldCharType="separate"/>
      </w:r>
      <w:r w:rsidR="00D12F22">
        <w:t xml:space="preserve">Figura </w:t>
      </w:r>
      <w:r w:rsidR="00D12F22">
        <w:rPr>
          <w:noProof/>
        </w:rPr>
        <w:t>5</w:t>
      </w:r>
      <w:r w:rsidR="00D12F22">
        <w:t>.</w:t>
      </w:r>
      <w:r w:rsidR="00D12F22">
        <w:rPr>
          <w:noProof/>
        </w:rPr>
        <w:t>4</w:t>
      </w:r>
      <w:r w:rsidR="00916235">
        <w:fldChar w:fldCharType="end"/>
      </w:r>
      <w:r w:rsidR="00867F5C">
        <w:t xml:space="preserve">.b </w:t>
      </w:r>
      <w:r w:rsidR="008F6865">
        <w:t>mostra</w:t>
      </w:r>
      <w:r w:rsidR="00CD5CC4">
        <w:t>m</w:t>
      </w:r>
      <w:r w:rsidR="008F6865">
        <w:t xml:space="preserve"> o formato desses pacotes</w:t>
      </w:r>
      <w:r w:rsidR="00F64564">
        <w:t>, respectivamente</w:t>
      </w:r>
      <w:r w:rsidR="008F6865">
        <w:t>.</w:t>
      </w:r>
    </w:p>
    <w:p w:rsidR="00AC422F" w:rsidRDefault="00AC422F" w:rsidP="008F6865"/>
    <w:p w:rsidR="00AC422F" w:rsidRDefault="000C5D77" w:rsidP="00AC422F">
      <w:pPr>
        <w:keepNext/>
        <w:ind w:firstLine="200"/>
        <w:jc w:val="center"/>
      </w:pPr>
      <w:r>
        <w:rPr>
          <w:noProof/>
          <w:lang w:eastAsia="pt-BR"/>
        </w:rPr>
        <w:lastRenderedPageBreak/>
        <w:drawing>
          <wp:inline distT="0" distB="0" distL="0" distR="0">
            <wp:extent cx="2190750" cy="238125"/>
            <wp:effectExtent l="19050" t="0" r="0" b="0"/>
            <wp:docPr id="9" name="Imagem 8" descr="pacote_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te_request.jpg"/>
                    <pic:cNvPicPr/>
                  </pic:nvPicPr>
                  <pic:blipFill>
                    <a:blip r:embed="rId26" cstate="print"/>
                    <a:stretch>
                      <a:fillRect/>
                    </a:stretch>
                  </pic:blipFill>
                  <pic:spPr>
                    <a:xfrm>
                      <a:off x="0" y="0"/>
                      <a:ext cx="2190750" cy="238125"/>
                    </a:xfrm>
                    <a:prstGeom prst="rect">
                      <a:avLst/>
                    </a:prstGeom>
                  </pic:spPr>
                </pic:pic>
              </a:graphicData>
            </a:graphic>
          </wp:inline>
        </w:drawing>
      </w:r>
      <w:r w:rsidR="00A22A4B">
        <w:t xml:space="preserve">  </w:t>
      </w:r>
      <w:r w:rsidR="00A22A4B">
        <w:rPr>
          <w:noProof/>
          <w:lang w:eastAsia="pt-BR"/>
        </w:rPr>
        <w:drawing>
          <wp:inline distT="0" distB="0" distL="0" distR="0">
            <wp:extent cx="2171700" cy="219075"/>
            <wp:effectExtent l="19050" t="0" r="0" b="0"/>
            <wp:docPr id="11" name="Imagem 10" descr="pacote_UPDATE_RECE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te_UPDATE_RECEIVE.jpg"/>
                    <pic:cNvPicPr/>
                  </pic:nvPicPr>
                  <pic:blipFill>
                    <a:blip r:embed="rId27" cstate="print"/>
                    <a:stretch>
                      <a:fillRect/>
                    </a:stretch>
                  </pic:blipFill>
                  <pic:spPr>
                    <a:xfrm>
                      <a:off x="0" y="0"/>
                      <a:ext cx="2171700" cy="219075"/>
                    </a:xfrm>
                    <a:prstGeom prst="rect">
                      <a:avLst/>
                    </a:prstGeom>
                  </pic:spPr>
                </pic:pic>
              </a:graphicData>
            </a:graphic>
          </wp:inline>
        </w:drawing>
      </w:r>
    </w:p>
    <w:p w:rsidR="00A22A4B" w:rsidRPr="00633260" w:rsidRDefault="00633260" w:rsidP="00633260">
      <w:pPr>
        <w:rPr>
          <w:sz w:val="20"/>
          <w:szCs w:val="20"/>
        </w:rPr>
      </w:pPr>
      <w:r>
        <w:rPr>
          <w:sz w:val="20"/>
          <w:szCs w:val="20"/>
        </w:rPr>
        <w:t xml:space="preserve">            </w:t>
      </w:r>
      <w:r w:rsidRPr="00633260">
        <w:rPr>
          <w:sz w:val="20"/>
          <w:szCs w:val="20"/>
        </w:rPr>
        <w:t>(a)</w:t>
      </w:r>
      <w:r w:rsidR="00AC422F" w:rsidRPr="00633260">
        <w:rPr>
          <w:sz w:val="20"/>
          <w:szCs w:val="20"/>
        </w:rPr>
        <w:t>R</w:t>
      </w:r>
      <w:r w:rsidR="00A22A4B" w:rsidRPr="00633260">
        <w:rPr>
          <w:sz w:val="20"/>
          <w:szCs w:val="20"/>
        </w:rPr>
        <w:t>equisição</w:t>
      </w:r>
      <w:r w:rsidR="00AC422F" w:rsidRPr="00633260">
        <w:rPr>
          <w:sz w:val="20"/>
          <w:szCs w:val="20"/>
        </w:rPr>
        <w:t xml:space="preserve"> e recuperação</w:t>
      </w:r>
      <w:r w:rsidR="00AC422F" w:rsidRPr="00633260">
        <w:rPr>
          <w:sz w:val="20"/>
          <w:szCs w:val="20"/>
        </w:rPr>
        <w:tab/>
      </w:r>
      <w:r w:rsidR="00AC422F" w:rsidRPr="00633260">
        <w:rPr>
          <w:sz w:val="20"/>
          <w:szCs w:val="20"/>
        </w:rPr>
        <w:tab/>
        <w:t xml:space="preserve">  </w:t>
      </w:r>
      <w:r>
        <w:rPr>
          <w:sz w:val="20"/>
          <w:szCs w:val="20"/>
        </w:rPr>
        <w:t xml:space="preserve">  (b)</w:t>
      </w:r>
      <w:r w:rsidR="00AC422F" w:rsidRPr="00633260">
        <w:rPr>
          <w:sz w:val="20"/>
          <w:szCs w:val="20"/>
        </w:rPr>
        <w:t xml:space="preserve"> Recebimento</w:t>
      </w:r>
      <w:r w:rsidR="00A22A4B" w:rsidRPr="00633260">
        <w:rPr>
          <w:sz w:val="20"/>
          <w:szCs w:val="20"/>
        </w:rPr>
        <w:t xml:space="preserve"> </w:t>
      </w:r>
    </w:p>
    <w:p w:rsidR="00AC422F" w:rsidRDefault="00AC422F" w:rsidP="00812BE0">
      <w:pPr>
        <w:pStyle w:val="Legenda1"/>
      </w:pPr>
      <w:bookmarkStart w:id="313" w:name="_Ref247120172"/>
      <w:bookmarkStart w:id="314" w:name="_Ref247279381"/>
      <w:bookmarkStart w:id="315" w:name="_Toc248572284"/>
      <w:r>
        <w:t xml:space="preserve">Figura </w:t>
      </w:r>
      <w:fldSimple w:instr=" STYLEREF 1 \s ">
        <w:r w:rsidR="00D12F22">
          <w:rPr>
            <w:noProof/>
          </w:rPr>
          <w:t>5</w:t>
        </w:r>
      </w:fldSimple>
      <w:r w:rsidR="00064DD9">
        <w:t>.</w:t>
      </w:r>
      <w:fldSimple w:instr=" SEQ Figura \* ARABIC \s 1 ">
        <w:r w:rsidR="00D12F22">
          <w:rPr>
            <w:noProof/>
          </w:rPr>
          <w:t>4</w:t>
        </w:r>
      </w:fldSimple>
      <w:bookmarkEnd w:id="313"/>
      <w:r>
        <w:t>: Formato dos pacotes do protocolo de atualização</w:t>
      </w:r>
      <w:bookmarkEnd w:id="314"/>
      <w:bookmarkEnd w:id="315"/>
    </w:p>
    <w:p w:rsidR="00F64564" w:rsidRDefault="00F64564" w:rsidP="00812BE0">
      <w:pPr>
        <w:pStyle w:val="Legenda1"/>
      </w:pPr>
    </w:p>
    <w:p w:rsidR="008C4A47" w:rsidRDefault="008F6865" w:rsidP="00C75FFC">
      <w:r>
        <w:t xml:space="preserve">O pacote de requisição ocupa 6 </w:t>
      </w:r>
      <w:r w:rsidR="00E21329" w:rsidRPr="00E21329">
        <w:rPr>
          <w:i/>
        </w:rPr>
        <w:t>bytes</w:t>
      </w:r>
      <w:r>
        <w:t xml:space="preserve"> da área de dados do pacote AM e é formado pelos campos </w:t>
      </w:r>
      <w:r w:rsidR="00C75FFC">
        <w:rPr>
          <w:i/>
        </w:rPr>
        <w:t>VERSION</w:t>
      </w:r>
      <w:r>
        <w:t xml:space="preserve"> (4 </w:t>
      </w:r>
      <w:r w:rsidR="00C66052" w:rsidRPr="00C66052">
        <w:rPr>
          <w:i/>
        </w:rPr>
        <w:t>bits</w:t>
      </w:r>
      <w:r>
        <w:t xml:space="preserve">), </w:t>
      </w:r>
      <w:r w:rsidR="00C75FFC">
        <w:rPr>
          <w:i/>
        </w:rPr>
        <w:t>TYPE</w:t>
      </w:r>
      <w:r>
        <w:t xml:space="preserve"> (4 </w:t>
      </w:r>
      <w:r w:rsidR="00C66052" w:rsidRPr="00C66052">
        <w:rPr>
          <w:i/>
        </w:rPr>
        <w:t>bits</w:t>
      </w:r>
      <w:r>
        <w:t xml:space="preserve">) e </w:t>
      </w:r>
      <w:r w:rsidR="00C75FFC">
        <w:rPr>
          <w:i/>
        </w:rPr>
        <w:t>DATA</w:t>
      </w:r>
      <w:r>
        <w:t xml:space="preserve"> (5 </w:t>
      </w:r>
      <w:r w:rsidR="00E21329" w:rsidRPr="00E21329">
        <w:rPr>
          <w:i/>
        </w:rPr>
        <w:t>bytes</w:t>
      </w:r>
      <w:r>
        <w:t xml:space="preserve">). O campo </w:t>
      </w:r>
      <w:r w:rsidR="00C75FFC">
        <w:rPr>
          <w:i/>
        </w:rPr>
        <w:t>TYPE</w:t>
      </w:r>
      <w:r>
        <w:t xml:space="preserve"> indica o tipo da requisição que poderá ser: </w:t>
      </w:r>
      <w:r w:rsidR="00C75FFC">
        <w:rPr>
          <w:i/>
        </w:rPr>
        <w:t>PROGRAM</w:t>
      </w:r>
      <w:r w:rsidR="00C75FFC" w:rsidRPr="006F26F3">
        <w:rPr>
          <w:i/>
        </w:rPr>
        <w:t>_LOSTPACKET</w:t>
      </w:r>
      <w:r>
        <w:t xml:space="preserve"> ou </w:t>
      </w:r>
      <w:r w:rsidR="00C75FFC" w:rsidRPr="006F26F3">
        <w:rPr>
          <w:i/>
        </w:rPr>
        <w:t>PROGRAM</w:t>
      </w:r>
      <w:r w:rsidR="00C75FFC">
        <w:rPr>
          <w:i/>
        </w:rPr>
        <w:t>_</w:t>
      </w:r>
      <w:r w:rsidR="00C75FFC" w:rsidRPr="006F26F3">
        <w:rPr>
          <w:i/>
        </w:rPr>
        <w:t>UPDATE</w:t>
      </w:r>
      <w:r>
        <w:t>.</w:t>
      </w:r>
      <w:r w:rsidR="00C75FFC">
        <w:t xml:space="preserve"> </w:t>
      </w:r>
      <w:r>
        <w:t xml:space="preserve">Os demais valores possíveis para </w:t>
      </w:r>
      <w:r w:rsidR="003D25E3" w:rsidRPr="00231791">
        <w:rPr>
          <w:i/>
        </w:rPr>
        <w:t>TYPE</w:t>
      </w:r>
      <w:r>
        <w:rPr>
          <w:i/>
        </w:rPr>
        <w:t xml:space="preserve"> </w:t>
      </w:r>
      <w:r>
        <w:t>são reservados para outros tipos de requisições caso seja necessário no futuro</w:t>
      </w:r>
      <w:r w:rsidR="000D6622">
        <w:t xml:space="preserve">. </w:t>
      </w:r>
      <w:r w:rsidR="004D1E02">
        <w:t xml:space="preserve"> </w:t>
      </w:r>
    </w:p>
    <w:p w:rsidR="00E27284" w:rsidRDefault="008F6865" w:rsidP="00E27284">
      <w:pPr>
        <w:autoSpaceDE w:val="0"/>
      </w:pPr>
      <w:r>
        <w:t xml:space="preserve">A semântica dos campos </w:t>
      </w:r>
      <w:r w:rsidR="00E27284">
        <w:rPr>
          <w:i/>
        </w:rPr>
        <w:t>VERSION</w:t>
      </w:r>
      <w:r>
        <w:rPr>
          <w:i/>
        </w:rPr>
        <w:t xml:space="preserve"> </w:t>
      </w:r>
      <w:r>
        <w:t>e</w:t>
      </w:r>
      <w:r w:rsidR="00E27284">
        <w:t xml:space="preserve"> </w:t>
      </w:r>
      <w:r w:rsidR="00E27284">
        <w:rPr>
          <w:i/>
        </w:rPr>
        <w:t>DATA</w:t>
      </w:r>
      <w:r>
        <w:t xml:space="preserve"> variam de acordo com o campo </w:t>
      </w:r>
      <w:r w:rsidR="00E27284">
        <w:rPr>
          <w:i/>
        </w:rPr>
        <w:t>TYPE</w:t>
      </w:r>
      <w:r>
        <w:t xml:space="preserve">. Se ele for do tipo </w:t>
      </w:r>
      <w:r w:rsidR="00E27284">
        <w:rPr>
          <w:i/>
        </w:rPr>
        <w:t>P</w:t>
      </w:r>
      <w:r w:rsidR="00E27284" w:rsidRPr="006F26F3">
        <w:rPr>
          <w:i/>
        </w:rPr>
        <w:t>ROGRAM_UPDATE</w:t>
      </w:r>
      <w:r>
        <w:t xml:space="preserve">, os campos </w:t>
      </w:r>
      <w:r w:rsidR="00E27284" w:rsidRPr="00FC1069">
        <w:rPr>
          <w:i/>
        </w:rPr>
        <w:t>VERSION</w:t>
      </w:r>
      <w:r>
        <w:t xml:space="preserve"> e </w:t>
      </w:r>
      <w:r w:rsidR="00E27284" w:rsidRPr="00FC1069">
        <w:rPr>
          <w:i/>
        </w:rPr>
        <w:t>DATA</w:t>
      </w:r>
      <w:r>
        <w:t xml:space="preserve"> representam, respectivamente, a versão atual executando na </w:t>
      </w:r>
      <w:r w:rsidR="00E27284">
        <w:t>máquina virtual</w:t>
      </w:r>
      <w:r>
        <w:t xml:space="preserve"> e </w:t>
      </w:r>
      <w:r w:rsidR="00E27284" w:rsidRPr="00FC1069">
        <w:rPr>
          <w:i/>
        </w:rPr>
        <w:t>DATA</w:t>
      </w:r>
      <w:r>
        <w:t xml:space="preserve"> não terá nenhum significado neste caso.</w:t>
      </w:r>
    </w:p>
    <w:p w:rsidR="0035454D" w:rsidRDefault="00C66052" w:rsidP="00E27284">
      <w:pPr>
        <w:autoSpaceDE w:val="0"/>
      </w:pPr>
      <w:r>
        <w:t>Quando</w:t>
      </w:r>
      <w:r w:rsidR="008F6865">
        <w:t xml:space="preserve"> </w:t>
      </w:r>
      <w:r w:rsidR="003D25E3" w:rsidRPr="00FC1069">
        <w:rPr>
          <w:i/>
        </w:rPr>
        <w:t>TYPE</w:t>
      </w:r>
      <w:r w:rsidR="008F6865">
        <w:t xml:space="preserve"> for do tipo </w:t>
      </w:r>
      <w:r w:rsidR="00E27284">
        <w:rPr>
          <w:i/>
        </w:rPr>
        <w:t>PROGRAM</w:t>
      </w:r>
      <w:r w:rsidR="00E27284" w:rsidRPr="006F26F3">
        <w:rPr>
          <w:i/>
        </w:rPr>
        <w:t>_LOSTPACKET</w:t>
      </w:r>
      <w:r>
        <w:t>,</w:t>
      </w:r>
      <w:r w:rsidR="008F6865">
        <w:rPr>
          <w:i/>
        </w:rPr>
        <w:t xml:space="preserve"> </w:t>
      </w:r>
      <w:r w:rsidR="008F6865">
        <w:t xml:space="preserve">o valor do campo </w:t>
      </w:r>
      <w:r w:rsidR="00E27284" w:rsidRPr="00EF465D">
        <w:rPr>
          <w:i/>
        </w:rPr>
        <w:t>VERSION</w:t>
      </w:r>
      <w:r w:rsidR="008F6865">
        <w:rPr>
          <w:i/>
        </w:rPr>
        <w:t xml:space="preserve"> </w:t>
      </w:r>
      <w:r w:rsidR="008F6865">
        <w:t xml:space="preserve">indicará o número da versão para a qual se deseja recuperar pacotes e </w:t>
      </w:r>
      <w:r w:rsidR="00E27284" w:rsidRPr="008E3D66">
        <w:rPr>
          <w:i/>
        </w:rPr>
        <w:t>DATA</w:t>
      </w:r>
      <w:r w:rsidR="008F6865">
        <w:t xml:space="preserve"> irá conter o número dos pacotes </w:t>
      </w:r>
      <w:r w:rsidR="00DF385B">
        <w:t>perdidos</w:t>
      </w:r>
      <w:r w:rsidR="008F6865">
        <w:t xml:space="preserve">. Cada número de pacote usará 4 </w:t>
      </w:r>
      <w:r w:rsidRPr="00C66052">
        <w:rPr>
          <w:i/>
        </w:rPr>
        <w:t>bits</w:t>
      </w:r>
      <w:r w:rsidR="008F6865">
        <w:t xml:space="preserve"> do campo </w:t>
      </w:r>
      <w:r w:rsidR="00E27284" w:rsidRPr="008E3D66">
        <w:rPr>
          <w:i/>
        </w:rPr>
        <w:t>DATA</w:t>
      </w:r>
      <w:r w:rsidR="008F6865">
        <w:t>.</w:t>
      </w:r>
    </w:p>
    <w:p w:rsidR="0035454D" w:rsidRDefault="008F6865" w:rsidP="00307CC4">
      <w:pPr>
        <w:autoSpaceDE w:val="0"/>
      </w:pPr>
      <w:r>
        <w:t xml:space="preserve">O pacote de recepção é formado pelos campos </w:t>
      </w:r>
      <w:r w:rsidR="00E27284" w:rsidRPr="00307CC4">
        <w:t>INFO</w:t>
      </w:r>
      <w:r>
        <w:t xml:space="preserve"> (2 </w:t>
      </w:r>
      <w:r w:rsidR="00E21329" w:rsidRPr="003D25E3">
        <w:rPr>
          <w:i/>
        </w:rPr>
        <w:t>bytes</w:t>
      </w:r>
      <w:r>
        <w:t>),</w:t>
      </w:r>
      <w:r w:rsidR="00E27284">
        <w:t xml:space="preserve"> </w:t>
      </w:r>
      <w:r w:rsidR="00E27284" w:rsidRPr="00307CC4">
        <w:t>LENGTH</w:t>
      </w:r>
      <w:r>
        <w:t xml:space="preserve"> (1 </w:t>
      </w:r>
      <w:r w:rsidRPr="003D25E3">
        <w:rPr>
          <w:i/>
        </w:rPr>
        <w:t>byte</w:t>
      </w:r>
      <w:r>
        <w:t xml:space="preserve">) e </w:t>
      </w:r>
      <w:r w:rsidR="00E27284" w:rsidRPr="00307CC4">
        <w:t>DATA</w:t>
      </w:r>
      <w:r>
        <w:t xml:space="preserve"> (25 </w:t>
      </w:r>
      <w:r w:rsidR="00E21329" w:rsidRPr="003D25E3">
        <w:rPr>
          <w:i/>
        </w:rPr>
        <w:t>bytes</w:t>
      </w:r>
      <w:r>
        <w:t xml:space="preserve">). </w:t>
      </w:r>
      <w:r w:rsidR="00E27284" w:rsidRPr="00307CC4">
        <w:t>INFO</w:t>
      </w:r>
      <w:r>
        <w:t xml:space="preserve"> encapsula as informações de versão, número do pacote e total de pacotes. </w:t>
      </w:r>
      <w:r w:rsidR="00E27284" w:rsidRPr="00307CC4">
        <w:t>LENGTH</w:t>
      </w:r>
      <w:r>
        <w:t xml:space="preserve"> indica a quantidade de </w:t>
      </w:r>
      <w:r w:rsidR="00C66052" w:rsidRPr="00307CC4">
        <w:t>bits</w:t>
      </w:r>
      <w:r>
        <w:t xml:space="preserve"> válidos no pacote</w:t>
      </w:r>
      <w:r w:rsidR="00DF385B">
        <w:t xml:space="preserve"> e</w:t>
      </w:r>
      <w:r>
        <w:t xml:space="preserve"> </w:t>
      </w:r>
      <w:r w:rsidR="00E27284" w:rsidRPr="00307CC4">
        <w:t>DATA</w:t>
      </w:r>
      <w:r w:rsidRPr="00307CC4">
        <w:t xml:space="preserve"> </w:t>
      </w:r>
      <w:r>
        <w:t>contém os dados.</w:t>
      </w:r>
      <w:r w:rsidR="00E27284">
        <w:t xml:space="preserve"> </w:t>
      </w:r>
      <w:r>
        <w:t xml:space="preserve">O campo </w:t>
      </w:r>
      <w:r w:rsidR="003D25E3" w:rsidRPr="00307CC4">
        <w:t>INFO</w:t>
      </w:r>
      <w:r>
        <w:t xml:space="preserve"> é dividido da seguinte forma: 4 </w:t>
      </w:r>
      <w:r w:rsidR="00C66052" w:rsidRPr="003D25E3">
        <w:rPr>
          <w:i/>
        </w:rPr>
        <w:t>bits</w:t>
      </w:r>
      <w:r>
        <w:t xml:space="preserve"> para a versão, 6 </w:t>
      </w:r>
      <w:r w:rsidR="00C66052" w:rsidRPr="003D25E3">
        <w:rPr>
          <w:i/>
        </w:rPr>
        <w:t>bits</w:t>
      </w:r>
      <w:r>
        <w:t xml:space="preserve"> para o número do pacote e 6 </w:t>
      </w:r>
      <w:r w:rsidR="00C66052" w:rsidRPr="003D25E3">
        <w:rPr>
          <w:i/>
        </w:rPr>
        <w:t>bits</w:t>
      </w:r>
      <w:r>
        <w:t xml:space="preserve"> para o número total de pacotes. </w:t>
      </w:r>
    </w:p>
    <w:p w:rsidR="00307CC4" w:rsidRDefault="008F6865" w:rsidP="00307CC4">
      <w:pPr>
        <w:autoSpaceDE w:val="0"/>
      </w:pPr>
      <w:r>
        <w:t xml:space="preserve">Como a TinyReef reserva apenas 256 </w:t>
      </w:r>
      <w:r w:rsidR="00E21329" w:rsidRPr="00307CC4">
        <w:rPr>
          <w:i/>
        </w:rPr>
        <w:t>bytes</w:t>
      </w:r>
      <w:r>
        <w:t xml:space="preserve"> para código de aplicação</w:t>
      </w:r>
      <w:r w:rsidR="004D1E02">
        <w:t>,</w:t>
      </w:r>
      <w:r>
        <w:t xml:space="preserve"> seriam necessários, no máximo, 11 pacotes para o envio de um programa completo, pois cada um pode conter até 25 </w:t>
      </w:r>
      <w:r w:rsidR="00E21329" w:rsidRPr="00307CC4">
        <w:rPr>
          <w:i/>
        </w:rPr>
        <w:t>bytes</w:t>
      </w:r>
      <w:r>
        <w:t xml:space="preserve"> de dados totalizando 275 </w:t>
      </w:r>
      <w:r w:rsidR="00E21329" w:rsidRPr="003D25E3">
        <w:rPr>
          <w:i/>
        </w:rPr>
        <w:t>bytes</w:t>
      </w:r>
      <w:r>
        <w:t>.  Desse modo</w:t>
      </w:r>
      <w:r w:rsidR="004D1E02">
        <w:t>,</w:t>
      </w:r>
      <w:r>
        <w:t xml:space="preserve"> o</w:t>
      </w:r>
      <w:r w:rsidR="004D21D9">
        <w:t>s</w:t>
      </w:r>
      <w:r>
        <w:t xml:space="preserve"> campo</w:t>
      </w:r>
      <w:r w:rsidR="004D21D9">
        <w:t>s</w:t>
      </w:r>
      <w:r>
        <w:t xml:space="preserve"> que representa</w:t>
      </w:r>
      <w:r w:rsidR="004D21D9">
        <w:t>m</w:t>
      </w:r>
      <w:r>
        <w:t xml:space="preserve"> o número de pacotes poderia</w:t>
      </w:r>
      <w:r w:rsidR="004D21D9">
        <w:t>m</w:t>
      </w:r>
      <w:r>
        <w:t xml:space="preserve"> ter apenas 4 </w:t>
      </w:r>
      <w:r w:rsidR="00C66052" w:rsidRPr="003D25E3">
        <w:rPr>
          <w:i/>
        </w:rPr>
        <w:t>bits</w:t>
      </w:r>
      <w:r>
        <w:t xml:space="preserve"> que daria</w:t>
      </w:r>
      <w:r w:rsidR="003D25E3">
        <w:t>m</w:t>
      </w:r>
      <w:r>
        <w:t xml:space="preserve"> para representar 16 pacotes e uma carga total de dados de 400 </w:t>
      </w:r>
      <w:r w:rsidR="00E21329" w:rsidRPr="003D25E3">
        <w:rPr>
          <w:i/>
        </w:rPr>
        <w:t>bytes</w:t>
      </w:r>
      <w:r>
        <w:t xml:space="preserve">. </w:t>
      </w:r>
    </w:p>
    <w:p w:rsidR="0035454D" w:rsidRDefault="008F6865" w:rsidP="00307CC4">
      <w:pPr>
        <w:autoSpaceDE w:val="0"/>
      </w:pPr>
      <w:r>
        <w:t>Nessa configuração</w:t>
      </w:r>
      <w:r w:rsidR="004D1E02">
        <w:t>,</w:t>
      </w:r>
      <w:r>
        <w:t xml:space="preserve"> mantendo-se o tamanho para o campo versão</w:t>
      </w:r>
      <w:r w:rsidR="004D1E02">
        <w:t>,</w:t>
      </w:r>
      <w:r>
        <w:t xml:space="preserve"> sobrariam 4 </w:t>
      </w:r>
      <w:r w:rsidR="00C66052" w:rsidRPr="003D25E3">
        <w:rPr>
          <w:i/>
        </w:rPr>
        <w:t>bits</w:t>
      </w:r>
      <w:r>
        <w:t xml:space="preserve"> que poderiam ser utilizados para representar dados</w:t>
      </w:r>
      <w:r w:rsidR="004D1E02">
        <w:t xml:space="preserve">. No </w:t>
      </w:r>
      <w:r>
        <w:t>entanto</w:t>
      </w:r>
      <w:r w:rsidR="004D1E02">
        <w:t>,</w:t>
      </w:r>
      <w:r>
        <w:t xml:space="preserve"> isso não diminuiria o número máximo de pacotes necessário para encher a </w:t>
      </w:r>
      <w:r w:rsidR="00716200">
        <w:t>memória de instruções, pois 204</w:t>
      </w:r>
      <w:r>
        <w:t xml:space="preserve"> x 10 pacotes = 2040 </w:t>
      </w:r>
      <w:r w:rsidR="00C66052" w:rsidRPr="00307CC4">
        <w:rPr>
          <w:i/>
        </w:rPr>
        <w:t>bits</w:t>
      </w:r>
      <w:r>
        <w:t xml:space="preserve"> é  menor que os 2048</w:t>
      </w:r>
      <w:r w:rsidR="004D21D9">
        <w:t xml:space="preserve"> </w:t>
      </w:r>
      <w:r w:rsidR="004D21D9" w:rsidRPr="00307CC4">
        <w:rPr>
          <w:i/>
        </w:rPr>
        <w:t>bits</w:t>
      </w:r>
      <w:r>
        <w:t xml:space="preserve"> (256 x 8) da memória.</w:t>
      </w:r>
    </w:p>
    <w:p w:rsidR="008F6865" w:rsidRDefault="008F6865" w:rsidP="008F6865">
      <w:pPr>
        <w:autoSpaceDE w:val="0"/>
      </w:pPr>
      <w:r>
        <w:t>Uma solução seria diminuir o número de versões para 4</w:t>
      </w:r>
      <w:r w:rsidR="003D25E3">
        <w:t>,</w:t>
      </w:r>
      <w:r>
        <w:t xml:space="preserve"> </w:t>
      </w:r>
      <w:r w:rsidR="000E0142">
        <w:t>representados por</w:t>
      </w:r>
      <w:r>
        <w:t xml:space="preserve"> apenas 2 </w:t>
      </w:r>
      <w:r w:rsidR="00C66052" w:rsidRPr="00C66052">
        <w:rPr>
          <w:i/>
        </w:rPr>
        <w:t>bits</w:t>
      </w:r>
      <w:r w:rsidR="003D25E3">
        <w:t>,</w:t>
      </w:r>
      <w:r>
        <w:t xml:space="preserve"> </w:t>
      </w:r>
      <w:r w:rsidR="001F6169">
        <w:t xml:space="preserve">que somados aos 4 </w:t>
      </w:r>
      <w:r w:rsidR="001F6169" w:rsidRPr="004E1458">
        <w:rPr>
          <w:i/>
        </w:rPr>
        <w:t>bits</w:t>
      </w:r>
      <w:r w:rsidR="001F6169">
        <w:t xml:space="preserve"> comentados anteriormente totalizariam </w:t>
      </w:r>
      <w:r>
        <w:t>206</w:t>
      </w:r>
      <w:r w:rsidR="001F6169">
        <w:t xml:space="preserve"> </w:t>
      </w:r>
      <w:r w:rsidR="001F6169" w:rsidRPr="001F6169">
        <w:rPr>
          <w:i/>
        </w:rPr>
        <w:lastRenderedPageBreak/>
        <w:t>bits</w:t>
      </w:r>
      <w:r w:rsidR="001F6169">
        <w:t>/pacote</w:t>
      </w:r>
      <w:r w:rsidR="000E0142">
        <w:t>.</w:t>
      </w:r>
      <w:r>
        <w:t xml:space="preserve"> </w:t>
      </w:r>
      <w:r w:rsidR="000E0142">
        <w:t>Isto</w:t>
      </w:r>
      <w:r>
        <w:t xml:space="preserve"> seria interessante,  pois diminuiria o número máximo de pacotes</w:t>
      </w:r>
      <w:r w:rsidR="001F6169">
        <w:t xml:space="preserve"> enviados</w:t>
      </w:r>
      <w:r>
        <w:t xml:space="preserve"> para 10, uma vez que 206 x 10 = 2060</w:t>
      </w:r>
      <w:r w:rsidR="000E0142">
        <w:t xml:space="preserve"> </w:t>
      </w:r>
      <w:r w:rsidR="000E0142" w:rsidRPr="000E0142">
        <w:rPr>
          <w:i/>
        </w:rPr>
        <w:t>bits</w:t>
      </w:r>
      <w:r>
        <w:t xml:space="preserve"> ocasionando uma diminuição no consumo de energia.</w:t>
      </w:r>
    </w:p>
    <w:p w:rsidR="008F6865" w:rsidRDefault="00696FF7" w:rsidP="008F6865">
      <w:r>
        <w:t xml:space="preserve">A configuração com 5 </w:t>
      </w:r>
      <w:r w:rsidRPr="00C66052">
        <w:rPr>
          <w:i/>
        </w:rPr>
        <w:t>bits</w:t>
      </w:r>
      <w:r>
        <w:t xml:space="preserve"> para representação do número dos pacotes não seria viável, pois se diminuíssemos o número de versões para 2 sobrariam apenas 4 </w:t>
      </w:r>
      <w:r w:rsidRPr="00C66052">
        <w:rPr>
          <w:i/>
        </w:rPr>
        <w:t>bits</w:t>
      </w:r>
      <w:r>
        <w:t xml:space="preserve"> ( 2 da versão mais 2 dos campos </w:t>
      </w:r>
      <w:r w:rsidRPr="004D4C6B">
        <w:rPr>
          <w:i/>
        </w:rPr>
        <w:t>packet_number</w:t>
      </w:r>
      <w:r>
        <w:t xml:space="preserve"> e </w:t>
      </w:r>
      <w:r w:rsidRPr="004D4C6B">
        <w:rPr>
          <w:i/>
        </w:rPr>
        <w:t>total_packet</w:t>
      </w:r>
      <w:r>
        <w:t xml:space="preserve">) totalizando 204 </w:t>
      </w:r>
      <w:r w:rsidRPr="004E1458">
        <w:rPr>
          <w:i/>
        </w:rPr>
        <w:t>bits</w:t>
      </w:r>
      <w:r>
        <w:t xml:space="preserve"> no espaço para dados, o que não diminuiria o número de pacotes máximo como vimos há pouco.</w:t>
      </w:r>
    </w:p>
    <w:p w:rsidR="00E83144" w:rsidRDefault="008F6865" w:rsidP="00E83144">
      <w:r>
        <w:t>Apesar d</w:t>
      </w:r>
      <w:r w:rsidR="004D1E02">
        <w:t>a</w:t>
      </w:r>
      <w:r>
        <w:t xml:space="preserve"> solução utilizando 4 </w:t>
      </w:r>
      <w:r w:rsidR="00C66052" w:rsidRPr="00C66052">
        <w:rPr>
          <w:i/>
        </w:rPr>
        <w:t>bits</w:t>
      </w:r>
      <w:r>
        <w:t xml:space="preserve"> para representar pacotes ser a ideal p</w:t>
      </w:r>
      <w:r w:rsidR="00F32016">
        <w:t>or ser compatível com</w:t>
      </w:r>
      <w:r>
        <w:t xml:space="preserve"> a configuração atual de memória da </w:t>
      </w:r>
      <w:r w:rsidR="008774D2">
        <w:t>máquina virtual</w:t>
      </w:r>
      <w:r>
        <w:t xml:space="preserve"> e também por diminuir o número de pacotes</w:t>
      </w:r>
      <w:r w:rsidR="00800EF1">
        <w:t>,</w:t>
      </w:r>
      <w:r>
        <w:t xml:space="preserve"> ela se mostra muito restrita quanto à possibilidade de mudança da configuração da TinyReef.</w:t>
      </w:r>
      <w:r w:rsidR="004D1E02">
        <w:t xml:space="preserve"> </w:t>
      </w:r>
    </w:p>
    <w:p w:rsidR="008F6865" w:rsidRDefault="008F6865" w:rsidP="00E83144">
      <w:r>
        <w:t xml:space="preserve">Como ela representa apenas 16 pacotes daria para se ter no máximo um programa de 16 x 206 </w:t>
      </w:r>
      <w:r w:rsidR="00C66052" w:rsidRPr="00C66052">
        <w:rPr>
          <w:i/>
        </w:rPr>
        <w:t>bits</w:t>
      </w:r>
      <w:r>
        <w:t xml:space="preserve"> =  412 </w:t>
      </w:r>
      <w:r w:rsidR="00E21329" w:rsidRPr="00E21329">
        <w:rPr>
          <w:i/>
        </w:rPr>
        <w:t>bytes</w:t>
      </w:r>
      <w:r>
        <w:t xml:space="preserve"> e com um número máximo de versões igual a 4. Desse modo optou-se pela configuração com 6 </w:t>
      </w:r>
      <w:r w:rsidR="00C66052" w:rsidRPr="00C66052">
        <w:rPr>
          <w:i/>
        </w:rPr>
        <w:t>bits</w:t>
      </w:r>
      <w:r>
        <w:t xml:space="preserve"> </w:t>
      </w:r>
      <w:r w:rsidR="00800EF1">
        <w:t>que permite representar</w:t>
      </w:r>
      <w:r>
        <w:t xml:space="preserve"> até 64 pacotes suportando programas de até 64 x 200</w:t>
      </w:r>
      <w:r w:rsidR="008674A6">
        <w:t xml:space="preserve"> bits</w:t>
      </w:r>
      <w:r>
        <w:t xml:space="preserve"> = 1,6 Kbytes e</w:t>
      </w:r>
      <w:r w:rsidR="00800EF1">
        <w:t xml:space="preserve"> com</w:t>
      </w:r>
      <w:r>
        <w:t xml:space="preserve"> 4 </w:t>
      </w:r>
      <w:r w:rsidR="00C66052" w:rsidRPr="00C66052">
        <w:rPr>
          <w:i/>
        </w:rPr>
        <w:t>bits</w:t>
      </w:r>
      <w:r>
        <w:t xml:space="preserve"> para representar até 16 versões</w:t>
      </w:r>
      <w:r w:rsidR="00042885">
        <w:t xml:space="preserve"> diferentes</w:t>
      </w:r>
      <w:r>
        <w:t xml:space="preserve"> de programas.</w:t>
      </w:r>
    </w:p>
    <w:p w:rsidR="00F169C2" w:rsidRDefault="00F169C2" w:rsidP="0014005D"/>
    <w:p w:rsidR="009B38D9" w:rsidRDefault="009B38D9">
      <w:pPr>
        <w:tabs>
          <w:tab w:val="clear" w:pos="0"/>
        </w:tabs>
        <w:suppressAutoHyphens w:val="0"/>
        <w:ind w:firstLine="0"/>
        <w:rPr>
          <w:b/>
        </w:rPr>
      </w:pPr>
      <w:bookmarkStart w:id="316" w:name="_Ref248034435"/>
      <w:bookmarkStart w:id="317" w:name="_Ref248034440"/>
      <w:bookmarkStart w:id="318" w:name="_Ref248034503"/>
      <w:bookmarkStart w:id="319" w:name="_Ref248122405"/>
      <w:bookmarkStart w:id="320" w:name="_Ref248122439"/>
      <w:r>
        <w:br w:type="page"/>
      </w:r>
    </w:p>
    <w:p w:rsidR="0002006D" w:rsidRDefault="0002006D" w:rsidP="004F7D76">
      <w:pPr>
        <w:pStyle w:val="Ttulo3"/>
        <w:ind w:left="600" w:hanging="600"/>
      </w:pPr>
      <w:bookmarkStart w:id="321" w:name="_Ref248483098"/>
      <w:bookmarkStart w:id="322" w:name="_Toc248499945"/>
      <w:bookmarkStart w:id="323" w:name="_Toc248572256"/>
      <w:r>
        <w:lastRenderedPageBreak/>
        <w:t xml:space="preserve">Comportamento dos </w:t>
      </w:r>
      <w:r w:rsidR="00A6554C">
        <w:t>N</w:t>
      </w:r>
      <w:r>
        <w:t>ós</w:t>
      </w:r>
      <w:bookmarkEnd w:id="316"/>
      <w:bookmarkEnd w:id="317"/>
      <w:bookmarkEnd w:id="318"/>
      <w:bookmarkEnd w:id="319"/>
      <w:bookmarkEnd w:id="320"/>
      <w:bookmarkEnd w:id="321"/>
      <w:bookmarkEnd w:id="322"/>
      <w:bookmarkEnd w:id="323"/>
    </w:p>
    <w:p w:rsidR="0002006D" w:rsidRDefault="0002006D" w:rsidP="0002006D"/>
    <w:p w:rsidR="008C4A47" w:rsidRDefault="00F05200" w:rsidP="0066197E">
      <w:r>
        <w:t xml:space="preserve">Nesta </w:t>
      </w:r>
      <w:r w:rsidR="00854DC7">
        <w:t>s</w:t>
      </w:r>
      <w:r w:rsidR="00C7492D">
        <w:t>ubseção</w:t>
      </w:r>
      <w:r>
        <w:t xml:space="preserve"> </w:t>
      </w:r>
      <w:r w:rsidR="00854DC7">
        <w:t>será</w:t>
      </w:r>
      <w:r>
        <w:t xml:space="preserve"> </w:t>
      </w:r>
      <w:r w:rsidR="00854DC7">
        <w:t xml:space="preserve">apresentado </w:t>
      </w:r>
      <w:r>
        <w:t>o comportamento das</w:t>
      </w:r>
      <w:r w:rsidR="00CB1A3E">
        <w:t xml:space="preserve"> partes</w:t>
      </w:r>
      <w:r>
        <w:t xml:space="preserve"> envolvidas no processo de atualização que são os nós sensores e </w:t>
      </w:r>
      <w:r w:rsidR="00CB1A3E">
        <w:t>a</w:t>
      </w:r>
      <w:r>
        <w:t xml:space="preserve"> estação-base.</w:t>
      </w:r>
      <w:r w:rsidR="0066197E">
        <w:t xml:space="preserve"> O</w:t>
      </w:r>
      <w:r w:rsidR="008F6865">
        <w:t xml:space="preserve"> comportamento do nó </w:t>
      </w:r>
      <w:r w:rsidR="00FE48D8">
        <w:t>sensor é representado através do diagrama de fluxo apresentado</w:t>
      </w:r>
      <w:r w:rsidR="008F6865">
        <w:t xml:space="preserve"> na</w:t>
      </w:r>
      <w:r w:rsidR="00935F44">
        <w:t xml:space="preserve"> </w:t>
      </w:r>
      <w:r w:rsidR="00916235">
        <w:fldChar w:fldCharType="begin"/>
      </w:r>
      <w:r w:rsidR="00E423FE">
        <w:instrText xml:space="preserve"> REF _Ref247207766 \h </w:instrText>
      </w:r>
      <w:r w:rsidR="00916235">
        <w:fldChar w:fldCharType="separate"/>
      </w:r>
      <w:r w:rsidR="00D12F22">
        <w:t xml:space="preserve">Figura </w:t>
      </w:r>
      <w:r w:rsidR="00D12F22">
        <w:rPr>
          <w:b/>
          <w:bCs/>
          <w:noProof/>
        </w:rPr>
        <w:t>5</w:t>
      </w:r>
      <w:r w:rsidR="00D12F22">
        <w:t>.</w:t>
      </w:r>
      <w:r w:rsidR="00D12F22">
        <w:rPr>
          <w:b/>
          <w:bCs/>
          <w:noProof/>
        </w:rPr>
        <w:t>5</w:t>
      </w:r>
      <w:r w:rsidR="00916235">
        <w:fldChar w:fldCharType="end"/>
      </w:r>
      <w:r w:rsidR="008F6865">
        <w:t xml:space="preserve">. </w:t>
      </w:r>
    </w:p>
    <w:p w:rsidR="0099463B" w:rsidRDefault="0099463B" w:rsidP="0066197E"/>
    <w:p w:rsidR="00FE48D8" w:rsidRDefault="0037701C" w:rsidP="0037701C">
      <w:pPr>
        <w:keepNext/>
        <w:ind w:firstLine="0"/>
        <w:jc w:val="left"/>
      </w:pPr>
      <w:r>
        <w:rPr>
          <w:noProof/>
          <w:lang w:eastAsia="pt-BR"/>
        </w:rPr>
        <w:drawing>
          <wp:inline distT="0" distB="0" distL="0" distR="0">
            <wp:extent cx="5400675" cy="3837572"/>
            <wp:effectExtent l="19050" t="19050" r="28575" b="10528"/>
            <wp:docPr id="10" name="Imagem 9" descr="maquina_estados_no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ina_estados_no_sensor.jpg"/>
                    <pic:cNvPicPr/>
                  </pic:nvPicPr>
                  <pic:blipFill>
                    <a:blip r:embed="rId28" cstate="print"/>
                    <a:stretch>
                      <a:fillRect/>
                    </a:stretch>
                  </pic:blipFill>
                  <pic:spPr>
                    <a:xfrm>
                      <a:off x="0" y="0"/>
                      <a:ext cx="5400675" cy="3837572"/>
                    </a:xfrm>
                    <a:prstGeom prst="rect">
                      <a:avLst/>
                    </a:prstGeom>
                    <a:ln>
                      <a:solidFill>
                        <a:schemeClr val="tx1"/>
                      </a:solidFill>
                    </a:ln>
                  </pic:spPr>
                </pic:pic>
              </a:graphicData>
            </a:graphic>
          </wp:inline>
        </w:drawing>
      </w:r>
    </w:p>
    <w:p w:rsidR="00FE48D8" w:rsidRDefault="00FE48D8" w:rsidP="00613476">
      <w:pPr>
        <w:pStyle w:val="Legenda1"/>
        <w:ind w:firstLine="0"/>
      </w:pPr>
      <w:bookmarkStart w:id="324" w:name="_Ref247207766"/>
      <w:bookmarkStart w:id="325" w:name="_Toc248572285"/>
      <w:r>
        <w:t xml:space="preserve">Figura </w:t>
      </w:r>
      <w:r w:rsidR="00916235">
        <w:rPr>
          <w:b w:val="0"/>
          <w:bCs w:val="0"/>
        </w:rPr>
        <w:fldChar w:fldCharType="begin"/>
      </w:r>
      <w:r w:rsidR="00BA3A2C">
        <w:rPr>
          <w:b w:val="0"/>
          <w:bCs w:val="0"/>
        </w:rPr>
        <w:instrText xml:space="preserve"> STYLEREF 1 \s </w:instrText>
      </w:r>
      <w:r w:rsidR="00916235">
        <w:rPr>
          <w:b w:val="0"/>
          <w:bCs w:val="0"/>
        </w:rPr>
        <w:fldChar w:fldCharType="separate"/>
      </w:r>
      <w:r w:rsidR="00D12F22">
        <w:rPr>
          <w:b w:val="0"/>
          <w:bCs w:val="0"/>
          <w:noProof/>
        </w:rPr>
        <w:t>5</w:t>
      </w:r>
      <w:r w:rsidR="00916235">
        <w:rPr>
          <w:b w:val="0"/>
          <w:bCs w:val="0"/>
        </w:rPr>
        <w:fldChar w:fldCharType="end"/>
      </w:r>
      <w:r w:rsidR="00064DD9">
        <w:t>.</w:t>
      </w:r>
      <w:r w:rsidR="00916235">
        <w:rPr>
          <w:b w:val="0"/>
          <w:bCs w:val="0"/>
        </w:rPr>
        <w:fldChar w:fldCharType="begin"/>
      </w:r>
      <w:r w:rsidR="00BA3A2C">
        <w:rPr>
          <w:b w:val="0"/>
          <w:bCs w:val="0"/>
        </w:rPr>
        <w:instrText xml:space="preserve"> SEQ Figura \* ARABIC \s 1 </w:instrText>
      </w:r>
      <w:r w:rsidR="00916235">
        <w:rPr>
          <w:b w:val="0"/>
          <w:bCs w:val="0"/>
        </w:rPr>
        <w:fldChar w:fldCharType="separate"/>
      </w:r>
      <w:r w:rsidR="00D12F22">
        <w:rPr>
          <w:b w:val="0"/>
          <w:bCs w:val="0"/>
          <w:noProof/>
        </w:rPr>
        <w:t>5</w:t>
      </w:r>
      <w:r w:rsidR="00916235">
        <w:rPr>
          <w:b w:val="0"/>
          <w:bCs w:val="0"/>
        </w:rPr>
        <w:fldChar w:fldCharType="end"/>
      </w:r>
      <w:bookmarkEnd w:id="324"/>
      <w:r>
        <w:t xml:space="preserve">: </w:t>
      </w:r>
      <w:r w:rsidR="0037701C">
        <w:t>F</w:t>
      </w:r>
      <w:r>
        <w:t>luxo de tarefas do nó sensor</w:t>
      </w:r>
      <w:r w:rsidR="004201D4">
        <w:t xml:space="preserve"> </w:t>
      </w:r>
      <w:r w:rsidR="00BC3896">
        <w:t>durante</w:t>
      </w:r>
      <w:r w:rsidR="00DB3E33">
        <w:t xml:space="preserve"> </w:t>
      </w:r>
      <w:r w:rsidR="004201D4">
        <w:t>a atualização do software aplicativo</w:t>
      </w:r>
      <w:bookmarkEnd w:id="325"/>
    </w:p>
    <w:p w:rsidR="00E435E8" w:rsidRDefault="00E435E8" w:rsidP="001F780C">
      <w:pPr>
        <w:pStyle w:val="Legenda1"/>
        <w:spacing w:line="240" w:lineRule="auto"/>
        <w:jc w:val="both"/>
      </w:pPr>
    </w:p>
    <w:p w:rsidR="00B414FC" w:rsidRDefault="008F6865" w:rsidP="001F780C">
      <w:r>
        <w:t>O ponto de partida</w:t>
      </w:r>
      <w:r w:rsidR="00F05200">
        <w:t xml:space="preserve"> desse processo</w:t>
      </w:r>
      <w:r>
        <w:t xml:space="preserve"> é a ocorrência de algum evento pré-estabelecido na lógica da </w:t>
      </w:r>
      <w:r w:rsidR="00871B82">
        <w:t>máquina virtual</w:t>
      </w:r>
      <w:r>
        <w:t xml:space="preserve"> que desencadeia a necessidade de atualização do software.</w:t>
      </w:r>
      <w:r w:rsidR="004D1E02">
        <w:t xml:space="preserve"> </w:t>
      </w:r>
    </w:p>
    <w:p w:rsidR="00E435E8" w:rsidRDefault="008F6865" w:rsidP="00B414FC">
      <w:r>
        <w:t>Esse evento pode ser devido a uma grande diversidade de possibilidades como mudanças no ambiente de operação ou devido a falhas entre outras. Diante dessa ocorrência o</w:t>
      </w:r>
      <w:r w:rsidR="00210864">
        <w:t xml:space="preserve"> componente </w:t>
      </w:r>
      <w:r w:rsidR="00210864">
        <w:rPr>
          <w:i/>
        </w:rPr>
        <w:t>Loader</w:t>
      </w:r>
      <w:r w:rsidR="00210864">
        <w:t>,</w:t>
      </w:r>
      <w:r>
        <w:t xml:space="preserve"> </w:t>
      </w:r>
      <w:r w:rsidR="00210864">
        <w:t>responsável pelo carregamento de programas</w:t>
      </w:r>
      <w:r>
        <w:t xml:space="preserve"> da TinyReef</w:t>
      </w:r>
      <w:r w:rsidR="00210864">
        <w:t>,</w:t>
      </w:r>
      <w:r>
        <w:t xml:space="preserve"> envia um comando para o componente </w:t>
      </w:r>
      <w:r w:rsidRPr="00F0109E">
        <w:rPr>
          <w:i/>
        </w:rPr>
        <w:t>UpdateHandler</w:t>
      </w:r>
      <w:r>
        <w:t xml:space="preserve"> solicitando uma atualização.</w:t>
      </w:r>
    </w:p>
    <w:p w:rsidR="00347D2C" w:rsidRDefault="00CA2AD2" w:rsidP="00347D2C">
      <w:r>
        <w:t xml:space="preserve">O </w:t>
      </w:r>
      <w:r w:rsidRPr="00CA2AD2">
        <w:rPr>
          <w:i/>
        </w:rPr>
        <w:t>UpdateHandler</w:t>
      </w:r>
      <w:r w:rsidR="008F6865">
        <w:t xml:space="preserve"> então verifica a versão da aplicação executando na </w:t>
      </w:r>
      <w:r w:rsidR="00347D2C">
        <w:t>máquina virtual</w:t>
      </w:r>
      <w:r w:rsidR="008F6865">
        <w:t xml:space="preserve"> e constrói o pacote de requisição de atualização passando como parâmetro a </w:t>
      </w:r>
      <w:r w:rsidR="008F6865">
        <w:lastRenderedPageBreak/>
        <w:t xml:space="preserve">versão atual e o tipo </w:t>
      </w:r>
      <w:r w:rsidR="00347D2C" w:rsidRPr="00137A25">
        <w:rPr>
          <w:i/>
        </w:rPr>
        <w:t>PROGRAM_UPDATE</w:t>
      </w:r>
      <w:r w:rsidR="008F6865">
        <w:t xml:space="preserve"> e </w:t>
      </w:r>
      <w:r w:rsidR="006973D1">
        <w:t>envia o</w:t>
      </w:r>
      <w:r w:rsidR="008F6865">
        <w:t xml:space="preserve"> </w:t>
      </w:r>
      <w:r w:rsidR="003501C6">
        <w:t>pacote</w:t>
      </w:r>
      <w:r w:rsidR="008F6865">
        <w:t xml:space="preserve"> de atualização</w:t>
      </w:r>
      <w:r w:rsidR="006973D1">
        <w:t xml:space="preserve"> através da sua interface de rádio</w:t>
      </w:r>
      <w:r w:rsidR="008F6865">
        <w:t>.</w:t>
      </w:r>
      <w:r w:rsidR="001944A8">
        <w:t xml:space="preserve"> </w:t>
      </w:r>
    </w:p>
    <w:p w:rsidR="00347D2C" w:rsidRDefault="008F6865" w:rsidP="00347D2C">
      <w:r>
        <w:t>Depois de</w:t>
      </w:r>
      <w:r w:rsidR="00D129CC">
        <w:t xml:space="preserve"> recebida a confirmação que o pacote foi</w:t>
      </w:r>
      <w:r>
        <w:t xml:space="preserve"> enviado</w:t>
      </w:r>
      <w:r w:rsidR="001944A8">
        <w:t>,</w:t>
      </w:r>
      <w:r>
        <w:t xml:space="preserve"> deve-se inicializar o contador de </w:t>
      </w:r>
      <w:r w:rsidR="00357509" w:rsidRPr="00357509">
        <w:rPr>
          <w:i/>
        </w:rPr>
        <w:t>timeout</w:t>
      </w:r>
      <w:r>
        <w:t xml:space="preserve"> para aquela requisição. Após ligar o contador</w:t>
      </w:r>
      <w:r w:rsidR="001944A8">
        <w:t>,</w:t>
      </w:r>
      <w:r>
        <w:t xml:space="preserve"> o componente deve esperar pelo evento indicando que houve </w:t>
      </w:r>
      <w:r w:rsidR="00357509" w:rsidRPr="00357509">
        <w:rPr>
          <w:i/>
        </w:rPr>
        <w:t>timeout</w:t>
      </w:r>
      <w:r w:rsidR="00F05200">
        <w:t xml:space="preserve"> ou que chegou algum pacote de</w:t>
      </w:r>
      <w:r>
        <w:t xml:space="preserve"> atualização</w:t>
      </w:r>
      <w:r w:rsidR="003501C6">
        <w:t xml:space="preserve"> de programa</w:t>
      </w:r>
      <w:r>
        <w:t>.</w:t>
      </w:r>
      <w:r w:rsidR="001944A8">
        <w:t xml:space="preserve"> </w:t>
      </w:r>
    </w:p>
    <w:p w:rsidR="00E435E8" w:rsidRDefault="008F6865" w:rsidP="00347D2C">
      <w:r>
        <w:t>Se o evento sinaliza</w:t>
      </w:r>
      <w:r w:rsidR="00F05200">
        <w:t xml:space="preserve">do for </w:t>
      </w:r>
      <w:r>
        <w:t>a chegada de um novo pacote de atualização</w:t>
      </w:r>
      <w:r w:rsidR="001944A8">
        <w:t>,</w:t>
      </w:r>
      <w:r>
        <w:t xml:space="preserve"> o </w:t>
      </w:r>
      <w:r w:rsidRPr="00F0109E">
        <w:rPr>
          <w:i/>
        </w:rPr>
        <w:t>UpdateHandler</w:t>
      </w:r>
      <w:r>
        <w:t xml:space="preserve"> deve verificar a versão do pacote recebido determinando se ela é mais recente do que a versão atual executando na </w:t>
      </w:r>
      <w:r w:rsidR="00347D2C">
        <w:t>máquina virtual</w:t>
      </w:r>
      <w:r w:rsidR="00D129CC">
        <w:t xml:space="preserve"> e a guarda</w:t>
      </w:r>
      <w:r>
        <w:t xml:space="preserve">. </w:t>
      </w:r>
    </w:p>
    <w:p w:rsidR="00D52F9F" w:rsidRDefault="008F6865" w:rsidP="008F6865">
      <w:r>
        <w:t>Se a verificação</w:t>
      </w:r>
      <w:r w:rsidR="00D129CC">
        <w:t xml:space="preserve"> da versão</w:t>
      </w:r>
      <w:r>
        <w:t xml:space="preserve"> for positiva</w:t>
      </w:r>
      <w:r w:rsidR="001944A8">
        <w:t>,</w:t>
      </w:r>
      <w:r>
        <w:t xml:space="preserve"> ele reinicia</w:t>
      </w:r>
      <w:r w:rsidR="00D129CC">
        <w:t>rá</w:t>
      </w:r>
      <w:r>
        <w:t xml:space="preserve"> o contador de </w:t>
      </w:r>
      <w:r w:rsidR="00357509" w:rsidRPr="00357509">
        <w:rPr>
          <w:i/>
        </w:rPr>
        <w:t>timeout</w:t>
      </w:r>
      <w:r w:rsidR="00D129CC">
        <w:t>, se o pacote estiver na sequência correta.</w:t>
      </w:r>
      <w:r>
        <w:t xml:space="preserve"> </w:t>
      </w:r>
      <w:r w:rsidR="00D129CC">
        <w:t xml:space="preserve">Caso contrário, </w:t>
      </w:r>
      <w:r w:rsidR="001944A8">
        <w:t xml:space="preserve">configura </w:t>
      </w:r>
      <w:r w:rsidR="00D129CC">
        <w:t xml:space="preserve">o </w:t>
      </w:r>
      <w:r w:rsidR="00357509" w:rsidRPr="00357509">
        <w:rPr>
          <w:i/>
        </w:rPr>
        <w:t>buffer</w:t>
      </w:r>
      <w:r w:rsidR="00D129CC">
        <w:t xml:space="preserve"> de pacotes recebidos e </w:t>
      </w:r>
      <w:r>
        <w:t xml:space="preserve">aloca um </w:t>
      </w:r>
      <w:r w:rsidR="00357509" w:rsidRPr="00357509">
        <w:rPr>
          <w:i/>
        </w:rPr>
        <w:t>buffer</w:t>
      </w:r>
      <w:r>
        <w:t xml:space="preserve"> baseado no número total de pacotes, caso já não exista um buffer. </w:t>
      </w:r>
    </w:p>
    <w:p w:rsidR="00D52F9F" w:rsidRDefault="00D52F9F" w:rsidP="008F6865">
      <w:r>
        <w:t xml:space="preserve">O </w:t>
      </w:r>
      <w:r w:rsidRPr="00607AE3">
        <w:rPr>
          <w:i/>
        </w:rPr>
        <w:t>UpdateHandler</w:t>
      </w:r>
      <w:r>
        <w:t xml:space="preserve"> armazenará o pacote recebido no buffer de dados se o pacote já não existia no </w:t>
      </w:r>
      <w:r w:rsidRPr="002D79DD">
        <w:rPr>
          <w:i/>
        </w:rPr>
        <w:t>buffer</w:t>
      </w:r>
      <w:r>
        <w:t xml:space="preserve"> de pacotes recebidos. À medida que novos pacotes vão chegando estes vão sendo armazenados no </w:t>
      </w:r>
      <w:r w:rsidRPr="002D79DD">
        <w:rPr>
          <w:i/>
        </w:rPr>
        <w:t>buffer</w:t>
      </w:r>
      <w:r>
        <w:rPr>
          <w:i/>
        </w:rPr>
        <w:t xml:space="preserve"> </w:t>
      </w:r>
      <w:r>
        <w:t>de dados se pertencerem à mesma versão. Se o campo número do pacote for igual ao campo total de pacotes será verificada a sequência dos  pacotes.</w:t>
      </w:r>
    </w:p>
    <w:p w:rsidR="008F6865" w:rsidRDefault="008F6865" w:rsidP="008F6865">
      <w:r>
        <w:t xml:space="preserve">Se ela estiver correta </w:t>
      </w:r>
      <w:r w:rsidR="00D52F9F">
        <w:t>invoca</w:t>
      </w:r>
      <w:r w:rsidR="00CA73F8">
        <w:t xml:space="preserve">-se um comando do componente </w:t>
      </w:r>
      <w:r w:rsidR="00CA73F8" w:rsidRPr="00CA73F8">
        <w:rPr>
          <w:i/>
        </w:rPr>
        <w:t>Loader</w:t>
      </w:r>
      <w:r w:rsidR="00CA73F8">
        <w:t xml:space="preserve"> para </w:t>
      </w:r>
      <w:r>
        <w:t xml:space="preserve"> indica</w:t>
      </w:r>
      <w:r w:rsidR="00CA73F8">
        <w:t>r</w:t>
      </w:r>
      <w:r>
        <w:t xml:space="preserve"> que uma nova versão da aplicação está disponível finalizando o ciclo de atualização. </w:t>
      </w:r>
    </w:p>
    <w:p w:rsidR="008F6865" w:rsidRDefault="008F6865" w:rsidP="008F6865">
      <w:r>
        <w:t xml:space="preserve">Se acontecer um </w:t>
      </w:r>
      <w:r w:rsidRPr="00D52F9F">
        <w:rPr>
          <w:i/>
        </w:rPr>
        <w:t>timeout</w:t>
      </w:r>
      <w:r w:rsidR="00D129CC">
        <w:t xml:space="preserve"> ou a verificação da sequência estiver incorreta</w:t>
      </w:r>
      <w:r>
        <w:t xml:space="preserve"> o </w:t>
      </w:r>
      <w:r w:rsidRPr="00F0109E">
        <w:rPr>
          <w:i/>
        </w:rPr>
        <w:t>UpdateHandler</w:t>
      </w:r>
      <w:r>
        <w:t xml:space="preserve"> deve verificar o estado da última requisição feita analisando se o buffer de pacotes</w:t>
      </w:r>
      <w:r w:rsidR="00D129CC">
        <w:t xml:space="preserve"> recebidos</w:t>
      </w:r>
      <w:r>
        <w:t xml:space="preserve"> está vazio. </w:t>
      </w:r>
    </w:p>
    <w:p w:rsidR="008F6865" w:rsidRDefault="008F6865" w:rsidP="008F6865">
      <w:r>
        <w:t xml:space="preserve">Se a verificação for positiva ele envia uma requisição do tipo </w:t>
      </w:r>
      <w:r w:rsidR="00D52F9F" w:rsidRPr="008A2677">
        <w:rPr>
          <w:i/>
        </w:rPr>
        <w:t>PROGRAM_UPDATE</w:t>
      </w:r>
      <w:r>
        <w:t xml:space="preserve"> novamente. Caso contrário irá fazer uma requisição do tipo </w:t>
      </w:r>
      <w:r w:rsidR="00D52F9F">
        <w:rPr>
          <w:i/>
        </w:rPr>
        <w:t>PROGRAM_LOST</w:t>
      </w:r>
      <w:r w:rsidR="00D52F9F" w:rsidRPr="008A2677">
        <w:rPr>
          <w:i/>
        </w:rPr>
        <w:t>PACKET</w:t>
      </w:r>
      <w:r>
        <w:t xml:space="preserve"> passando a versão do</w:t>
      </w:r>
      <w:r w:rsidR="008C1602">
        <w:t>s</w:t>
      </w:r>
      <w:r>
        <w:t xml:space="preserve"> pacotes armazenados no buffer e o número dos pacotes que ainda faltam.</w:t>
      </w:r>
    </w:p>
    <w:p w:rsidR="005D5D73" w:rsidRDefault="00974817" w:rsidP="005D5D73">
      <w:r>
        <w:t xml:space="preserve">O tempo de </w:t>
      </w:r>
      <w:r w:rsidRPr="00827284">
        <w:rPr>
          <w:i/>
        </w:rPr>
        <w:t>timeout</w:t>
      </w:r>
      <w:r>
        <w:t xml:space="preserve"> foi estimado empiricamente através </w:t>
      </w:r>
      <w:r w:rsidR="00DC7BAD">
        <w:t xml:space="preserve">de simulações </w:t>
      </w:r>
      <w:r w:rsidR="005D5D73">
        <w:t>utilizando o simulador T</w:t>
      </w:r>
      <w:r w:rsidR="00827284">
        <w:t>OSSIM</w:t>
      </w:r>
      <w:r w:rsidR="005D5D73">
        <w:t>. O ambiente de teste considerou a concorrência no uso do canal de comunicação através do envio de pacotes de aplicação a cada 250 ms e as requisições de atualização feitas em paralelo</w:t>
      </w:r>
      <w:r w:rsidR="001C519E">
        <w:t xml:space="preserve"> e no pior caso o tempo foi de 900 ms</w:t>
      </w:r>
      <w:r w:rsidR="005D5D73">
        <w:t>.</w:t>
      </w:r>
      <w:r w:rsidR="001C519E">
        <w:t xml:space="preserve"> </w:t>
      </w:r>
      <w:r w:rsidR="005D5D73">
        <w:t xml:space="preserve"> </w:t>
      </w:r>
    </w:p>
    <w:p w:rsidR="008F6865" w:rsidRDefault="005D5D73" w:rsidP="005D5D73">
      <w:r>
        <w:t xml:space="preserve">  </w:t>
      </w:r>
    </w:p>
    <w:p w:rsidR="009E052B" w:rsidRDefault="00CC134B" w:rsidP="008F6865">
      <w:r>
        <w:lastRenderedPageBreak/>
        <w:t>O comportamento da</w:t>
      </w:r>
      <w:r w:rsidR="009E052B">
        <w:t xml:space="preserve"> estação</w:t>
      </w:r>
      <w:r>
        <w:t xml:space="preserve"> </w:t>
      </w:r>
      <w:r w:rsidR="009E052B">
        <w:t>base fica transparente</w:t>
      </w:r>
      <w:r>
        <w:t xml:space="preserve"> para o nó gateway</w:t>
      </w:r>
      <w:r w:rsidR="009E052B">
        <w:t>. O papel</w:t>
      </w:r>
      <w:r>
        <w:t xml:space="preserve"> do gateway</w:t>
      </w:r>
      <w:r w:rsidR="009E052B">
        <w:t xml:space="preserve"> é somente receber as requisições e encaminhá-las para o software host executando no PC, bem como enviar os pacotes de atualização para os nós sensores remotos.</w:t>
      </w:r>
      <w:r w:rsidR="00FE0ABD">
        <w:t xml:space="preserve"> </w:t>
      </w:r>
      <w:r w:rsidR="009E052B">
        <w:t xml:space="preserve">Mais detalhes sobre esse comportamento são dados na </w:t>
      </w:r>
      <w:r w:rsidR="00C7492D">
        <w:t>Subseção</w:t>
      </w:r>
      <w:r w:rsidR="009E052B">
        <w:t xml:space="preserve"> 5.4.1. </w:t>
      </w:r>
    </w:p>
    <w:p w:rsidR="008F6865" w:rsidRDefault="008F6865">
      <w:pPr>
        <w:tabs>
          <w:tab w:val="clear" w:pos="0"/>
        </w:tabs>
        <w:suppressAutoHyphens w:val="0"/>
        <w:spacing w:line="240" w:lineRule="auto"/>
        <w:ind w:firstLine="0"/>
        <w:jc w:val="left"/>
      </w:pPr>
    </w:p>
    <w:p w:rsidR="00DA3F76" w:rsidRDefault="00DA3F76" w:rsidP="00DA3F76">
      <w:pPr>
        <w:pStyle w:val="Ttulo2"/>
      </w:pPr>
      <w:bookmarkStart w:id="326" w:name="_Toc247994229"/>
      <w:bookmarkStart w:id="327" w:name="_Toc248499946"/>
      <w:bookmarkStart w:id="328" w:name="_Toc248572257"/>
      <w:r>
        <w:t xml:space="preserve">Fluxo de </w:t>
      </w:r>
      <w:r w:rsidR="00A6554C">
        <w:t>D</w:t>
      </w:r>
      <w:r>
        <w:t>esenvolvimento</w:t>
      </w:r>
      <w:bookmarkEnd w:id="326"/>
      <w:bookmarkEnd w:id="327"/>
      <w:bookmarkEnd w:id="328"/>
    </w:p>
    <w:p w:rsidR="00DA3F76" w:rsidRDefault="00DA3F76" w:rsidP="00DA3F76"/>
    <w:p w:rsidR="00DA3F76" w:rsidRDefault="00DA3F76" w:rsidP="00DA3F76">
      <w:r>
        <w:t>Esta Seção aborda o fluxo de desenvolvimento da infra-</w:t>
      </w:r>
      <w:r w:rsidR="00854DC7">
        <w:t>estrutura de comunicação para dar</w:t>
      </w:r>
      <w:r>
        <w:t xml:space="preserve"> suporte ao serviço de atualização dinâmica da </w:t>
      </w:r>
      <w:r w:rsidR="00A001BF">
        <w:t>máquina virtual</w:t>
      </w:r>
      <w:r>
        <w:t xml:space="preserve"> TinyReef. O fluxo foi dividido em duas fases: construção do ambiente de verificação e o  desenvolvimento e validação do protocolo. Estes tópicos são discutidos nas </w:t>
      </w:r>
      <w:r w:rsidR="00AC21FD">
        <w:t>S</w:t>
      </w:r>
      <w:r>
        <w:t>ubseções 5.4.1, 5.4.2, respectivamente.</w:t>
      </w:r>
    </w:p>
    <w:p w:rsidR="00DA3F76" w:rsidRPr="00C26F4A" w:rsidRDefault="00DA3F76" w:rsidP="00DA3F76"/>
    <w:p w:rsidR="00DA3F76" w:rsidRDefault="00DA3F76" w:rsidP="004F7D76">
      <w:pPr>
        <w:pStyle w:val="Ttulo3"/>
        <w:ind w:left="600" w:hanging="600"/>
      </w:pPr>
      <w:bookmarkStart w:id="329" w:name="_Toc247994230"/>
      <w:bookmarkStart w:id="330" w:name="_Toc248499947"/>
      <w:bookmarkStart w:id="331" w:name="_Toc248572258"/>
      <w:r>
        <w:t xml:space="preserve">Ambiente de </w:t>
      </w:r>
      <w:r w:rsidR="00A6554C">
        <w:t>V</w:t>
      </w:r>
      <w:r>
        <w:t>erificação</w:t>
      </w:r>
      <w:bookmarkEnd w:id="329"/>
      <w:bookmarkEnd w:id="330"/>
      <w:bookmarkEnd w:id="331"/>
    </w:p>
    <w:p w:rsidR="00DA3F76" w:rsidRDefault="00DA3F76" w:rsidP="00DA3F76"/>
    <w:p w:rsidR="00DA3F76" w:rsidRDefault="00DA3F76" w:rsidP="00DA3F76">
      <w:r>
        <w:t xml:space="preserve">A construção de um ambiente de verificação é essencial para a garantia da funcionalidade do sistema bem como a qualidade da aplicação. Em redes de sensores a verificação é ainda mais crítica, pois talvez não seja possível ter acesso ao sistema para repará-lo após a sua implantação no ambiente. </w:t>
      </w:r>
    </w:p>
    <w:p w:rsidR="00DA3F76" w:rsidRDefault="00DA3F76" w:rsidP="00DA3F76">
      <w:r>
        <w:t>No contexto de RSSF, a modelagem de protocolos de comunicação deve ser realizada não só com o intuito de verificar a funcionalida</w:t>
      </w:r>
      <w:r w:rsidR="00854DC7">
        <w:t>de mais também de aperfeiçoá-lo</w:t>
      </w:r>
      <w:r>
        <w:t xml:space="preserve"> o máximo possível através de simulação matemática ou empírica </w:t>
      </w:r>
      <w:sdt>
        <w:sdtPr>
          <w:id w:val="4492056"/>
          <w:citation/>
        </w:sdtPr>
        <w:sdtContent>
          <w:fldSimple w:instr=" CITATION Verdone2005 \l 1046 ">
            <w:r>
              <w:rPr>
                <w:noProof/>
              </w:rPr>
              <w:t>(Verdone 2005)</w:t>
            </w:r>
          </w:fldSimple>
        </w:sdtContent>
      </w:sdt>
      <w:r>
        <w:t>.</w:t>
      </w:r>
    </w:p>
    <w:p w:rsidR="00DA3F76" w:rsidRDefault="00DA3F76" w:rsidP="00DA3F76">
      <w:r>
        <w:t xml:space="preserve">O ambiente de verificação projetado neste trabalho englobou o desenvolvimento do aplicativo chamado de </w:t>
      </w:r>
      <w:r w:rsidRPr="00B214FD">
        <w:rPr>
          <w:i/>
        </w:rPr>
        <w:t>ProgramSender</w:t>
      </w:r>
      <w:r>
        <w:t xml:space="preserve"> cujo objetivo é auxiliar na interação entre o nó </w:t>
      </w:r>
      <w:r w:rsidRPr="007D381C">
        <w:rPr>
          <w:i/>
        </w:rPr>
        <w:t>gateway</w:t>
      </w:r>
      <w:r>
        <w:t xml:space="preserve"> e o PC, e também a realização de simulações utilizando o simulador TOSSIM. Para a execução do teste em hardware</w:t>
      </w:r>
      <w:r w:rsidR="00854DC7">
        <w:t>,</w:t>
      </w:r>
      <w:r>
        <w:t xml:space="preserve"> a comunicação entre o nó </w:t>
      </w:r>
      <w:r w:rsidRPr="00737D34">
        <w:rPr>
          <w:i/>
        </w:rPr>
        <w:t>gateway</w:t>
      </w:r>
      <w:r>
        <w:t xml:space="preserve"> e o PC foi realizada através da interface serial da placa de desenvolvimento e a porta USB de um notebook como mostra a </w:t>
      </w:r>
      <w:r w:rsidR="00916235">
        <w:fldChar w:fldCharType="begin"/>
      </w:r>
      <w:r>
        <w:instrText xml:space="preserve"> REF _Ref247400374 \h </w:instrText>
      </w:r>
      <w:r w:rsidR="00916235">
        <w:fldChar w:fldCharType="separate"/>
      </w:r>
      <w:r w:rsidR="00D12F22">
        <w:t xml:space="preserve">Figura </w:t>
      </w:r>
      <w:r w:rsidR="00D12F22">
        <w:rPr>
          <w:noProof/>
        </w:rPr>
        <w:t>5</w:t>
      </w:r>
      <w:r w:rsidR="00D12F22">
        <w:t>.</w:t>
      </w:r>
      <w:r w:rsidR="00D12F22">
        <w:rPr>
          <w:noProof/>
        </w:rPr>
        <w:t>6</w:t>
      </w:r>
      <w:r w:rsidR="00916235">
        <w:fldChar w:fldCharType="end"/>
      </w:r>
      <w:r>
        <w:t xml:space="preserve">. </w:t>
      </w:r>
    </w:p>
    <w:p w:rsidR="00DA3F76" w:rsidRDefault="00DA3F76" w:rsidP="00DA3F76">
      <w:pPr>
        <w:keepNext/>
        <w:ind w:firstLine="0"/>
        <w:jc w:val="center"/>
      </w:pPr>
      <w:r>
        <w:rPr>
          <w:noProof/>
          <w:lang w:eastAsia="pt-BR"/>
        </w:rPr>
        <w:lastRenderedPageBreak/>
        <w:drawing>
          <wp:inline distT="0" distB="0" distL="0" distR="0">
            <wp:extent cx="2907231" cy="2180679"/>
            <wp:effectExtent l="19050" t="19050" r="26469" b="10071"/>
            <wp:docPr id="43" name="Imagem 0" descr="plata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forma.jpg"/>
                    <pic:cNvPicPr/>
                  </pic:nvPicPr>
                  <pic:blipFill>
                    <a:blip r:embed="rId29" cstate="print"/>
                    <a:stretch>
                      <a:fillRect/>
                    </a:stretch>
                  </pic:blipFill>
                  <pic:spPr>
                    <a:xfrm>
                      <a:off x="0" y="0"/>
                      <a:ext cx="2910632" cy="2183230"/>
                    </a:xfrm>
                    <a:prstGeom prst="rect">
                      <a:avLst/>
                    </a:prstGeom>
                    <a:ln>
                      <a:solidFill>
                        <a:schemeClr val="tx1"/>
                      </a:solidFill>
                    </a:ln>
                  </pic:spPr>
                </pic:pic>
              </a:graphicData>
            </a:graphic>
          </wp:inline>
        </w:drawing>
      </w:r>
    </w:p>
    <w:p w:rsidR="00DA3F76" w:rsidRDefault="00DA3F76" w:rsidP="00DA3F76">
      <w:pPr>
        <w:pStyle w:val="Legenda1"/>
        <w:ind w:firstLine="0"/>
      </w:pPr>
      <w:bookmarkStart w:id="332" w:name="_Ref247400374"/>
      <w:bookmarkStart w:id="333" w:name="_Toc248034335"/>
      <w:bookmarkStart w:id="334" w:name="_Toc248572286"/>
      <w:r>
        <w:t xml:space="preserve">Figura </w:t>
      </w:r>
      <w:fldSimple w:instr=" STYLEREF 1 \s ">
        <w:r w:rsidR="00D12F22">
          <w:rPr>
            <w:noProof/>
          </w:rPr>
          <w:t>5</w:t>
        </w:r>
      </w:fldSimple>
      <w:r>
        <w:t>.</w:t>
      </w:r>
      <w:fldSimple w:instr=" SEQ Figura \* ARABIC \s 1 ">
        <w:r w:rsidR="00D12F22">
          <w:rPr>
            <w:noProof/>
          </w:rPr>
          <w:t>6</w:t>
        </w:r>
      </w:fldSimple>
      <w:bookmarkEnd w:id="332"/>
      <w:r>
        <w:t>: Plataforma de teste de hardware da TinyReef</w:t>
      </w:r>
      <w:bookmarkEnd w:id="333"/>
      <w:bookmarkEnd w:id="334"/>
    </w:p>
    <w:p w:rsidR="00DA3F76" w:rsidRDefault="00DA3F76" w:rsidP="00DA3F76">
      <w:pPr>
        <w:pStyle w:val="Legenda1"/>
        <w:ind w:firstLine="0"/>
      </w:pPr>
    </w:p>
    <w:p w:rsidR="00DA3F76" w:rsidRDefault="00DA3F76" w:rsidP="00DA3F76">
      <w:r>
        <w:t xml:space="preserve">Na interface do </w:t>
      </w:r>
      <w:r w:rsidRPr="001108FC">
        <w:rPr>
          <w:i/>
        </w:rPr>
        <w:t>ProgramSender</w:t>
      </w:r>
      <w:r>
        <w:t xml:space="preserve"> há um campo onde deve ser especificada a porta por onde se dará a comunicação serial, pois dependendo do sistema operacional esta porta poderá mudar. </w:t>
      </w:r>
    </w:p>
    <w:p w:rsidR="00DA3F76" w:rsidRDefault="00DA3F76" w:rsidP="00DA3F76">
      <w:r>
        <w:t xml:space="preserve">O aplicativo foi desenvolvido na linguagem Java devido à existência de APIs bem testadas e estáveis que facilitam a integração de aplicações customizadas com o ambiente TinyOS. Ele executa no sistema operacional Ubuntu versão 8.04 </w:t>
      </w:r>
      <w:sdt>
        <w:sdtPr>
          <w:id w:val="8371186"/>
          <w:citation/>
        </w:sdtPr>
        <w:sdtContent>
          <w:fldSimple w:instr=" CITATION Ubu09 \l 1046 ">
            <w:r>
              <w:rPr>
                <w:noProof/>
              </w:rPr>
              <w:t>(Sistema Operacional Ubuntu s.d.)</w:t>
            </w:r>
          </w:fldSimple>
        </w:sdtContent>
      </w:sdt>
      <w:r>
        <w:t>.</w:t>
      </w:r>
      <w:r w:rsidR="00854DC7">
        <w:t xml:space="preserve"> </w:t>
      </w:r>
      <w:r>
        <w:t xml:space="preserve">Sua interface permite enviar, editar e carregar programas de atualização escritos no formato da linguagem de máquina da </w:t>
      </w:r>
      <w:r w:rsidR="002B3543">
        <w:t>máquina virtual</w:t>
      </w:r>
      <w:r>
        <w:t xml:space="preserve"> como se pode observar na </w:t>
      </w:r>
      <w:r w:rsidR="00916235">
        <w:fldChar w:fldCharType="begin"/>
      </w:r>
      <w:r>
        <w:instrText xml:space="preserve"> REF _Ref247438022 \h </w:instrText>
      </w:r>
      <w:r w:rsidR="00916235">
        <w:fldChar w:fldCharType="separate"/>
      </w:r>
      <w:r w:rsidR="00D12F22">
        <w:t xml:space="preserve">Figura </w:t>
      </w:r>
      <w:r w:rsidR="00D12F22">
        <w:rPr>
          <w:noProof/>
        </w:rPr>
        <w:t>5</w:t>
      </w:r>
      <w:r w:rsidR="00D12F22">
        <w:t>.</w:t>
      </w:r>
      <w:r w:rsidR="00D12F22">
        <w:rPr>
          <w:noProof/>
        </w:rPr>
        <w:t>7</w:t>
      </w:r>
      <w:r w:rsidR="00916235">
        <w:fldChar w:fldCharType="end"/>
      </w:r>
      <w:r>
        <w:t xml:space="preserve">. </w:t>
      </w:r>
    </w:p>
    <w:p w:rsidR="00DA3F76" w:rsidRDefault="00DA3F76" w:rsidP="00DA3F76">
      <w:pPr>
        <w:keepNext/>
        <w:ind w:firstLine="0"/>
        <w:jc w:val="center"/>
      </w:pPr>
      <w:r>
        <w:rPr>
          <w:noProof/>
          <w:lang w:eastAsia="pt-BR"/>
        </w:rPr>
        <w:lastRenderedPageBreak/>
        <w:drawing>
          <wp:inline distT="0" distB="0" distL="0" distR="0">
            <wp:extent cx="4990997" cy="3405594"/>
            <wp:effectExtent l="19050" t="19050" r="19153" b="23406"/>
            <wp:docPr id="44" name="Imagem 5" descr="interface_program_s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_program_sender.jpg"/>
                    <pic:cNvPicPr/>
                  </pic:nvPicPr>
                  <pic:blipFill>
                    <a:blip r:embed="rId30" cstate="print"/>
                    <a:stretch>
                      <a:fillRect/>
                    </a:stretch>
                  </pic:blipFill>
                  <pic:spPr>
                    <a:xfrm>
                      <a:off x="0" y="0"/>
                      <a:ext cx="4987164" cy="3402978"/>
                    </a:xfrm>
                    <a:prstGeom prst="rect">
                      <a:avLst/>
                    </a:prstGeom>
                    <a:ln>
                      <a:solidFill>
                        <a:schemeClr val="tx1"/>
                      </a:solidFill>
                    </a:ln>
                  </pic:spPr>
                </pic:pic>
              </a:graphicData>
            </a:graphic>
          </wp:inline>
        </w:drawing>
      </w:r>
    </w:p>
    <w:p w:rsidR="00DA3F76" w:rsidRDefault="00DA3F76" w:rsidP="007800DE">
      <w:pPr>
        <w:pStyle w:val="Legenda1"/>
        <w:ind w:firstLine="0"/>
        <w:rPr>
          <w:i/>
        </w:rPr>
      </w:pPr>
      <w:bookmarkStart w:id="335" w:name="_Ref247438022"/>
      <w:bookmarkStart w:id="336" w:name="_Toc248034336"/>
      <w:bookmarkStart w:id="337" w:name="_Toc248572287"/>
      <w:r>
        <w:t xml:space="preserve">Figura </w:t>
      </w:r>
      <w:fldSimple w:instr=" STYLEREF 1 \s ">
        <w:r w:rsidR="00D12F22">
          <w:rPr>
            <w:noProof/>
          </w:rPr>
          <w:t>5</w:t>
        </w:r>
      </w:fldSimple>
      <w:r>
        <w:t>.</w:t>
      </w:r>
      <w:fldSimple w:instr=" SEQ Figura \* ARABIC \s 1 ">
        <w:r w:rsidR="00D12F22">
          <w:rPr>
            <w:noProof/>
          </w:rPr>
          <w:t>7</w:t>
        </w:r>
      </w:fldSimple>
      <w:bookmarkEnd w:id="335"/>
      <w:r>
        <w:t xml:space="preserve">: Interface do programa </w:t>
      </w:r>
      <w:r w:rsidRPr="0073449A">
        <w:rPr>
          <w:i/>
        </w:rPr>
        <w:t>programaSender</w:t>
      </w:r>
      <w:bookmarkEnd w:id="336"/>
      <w:bookmarkEnd w:id="337"/>
    </w:p>
    <w:p w:rsidR="00DA3F76" w:rsidRDefault="00DA3F76" w:rsidP="00DA3F76">
      <w:pPr>
        <w:pStyle w:val="Legenda1"/>
      </w:pPr>
    </w:p>
    <w:p w:rsidR="00DA3F76" w:rsidRDefault="00DA3F76" w:rsidP="00DA3F76">
      <w:r>
        <w:t xml:space="preserve">Além das características já mencionadas, o </w:t>
      </w:r>
      <w:r w:rsidRPr="00B214FD">
        <w:rPr>
          <w:i/>
        </w:rPr>
        <w:t>ProgramSender</w:t>
      </w:r>
      <w:r>
        <w:t xml:space="preserve"> possui também uma área onde as mensagens enviadas e recebidas são impressas para facilitar o acompanhamento das transações. A aplicação do nó </w:t>
      </w:r>
      <w:r w:rsidRPr="00854DC7">
        <w:rPr>
          <w:i/>
        </w:rPr>
        <w:t>gateway</w:t>
      </w:r>
      <w:r>
        <w:t xml:space="preserve"> é fornecida junto com o TinyOS. Sua tarefa é receber os dados enviados por nós sensores por um enlace de rádio e encaminhar essas mensagens através da porta serial para o PC. Da mesma forma, ela repassa os pacotes recebidos via serial vindo do PC para os nós remotos através do enlace de rádio no modo </w:t>
      </w:r>
      <w:r w:rsidRPr="00854DC7">
        <w:rPr>
          <w:i/>
        </w:rPr>
        <w:t>broadcast</w:t>
      </w:r>
      <w:r>
        <w:t>.</w:t>
      </w:r>
    </w:p>
    <w:p w:rsidR="00DA3F76" w:rsidRDefault="00DA3F76" w:rsidP="00DA3F76">
      <w:r>
        <w:t xml:space="preserve">Além dos testes realizados com o auxílio do </w:t>
      </w:r>
      <w:r w:rsidRPr="009B409B">
        <w:rPr>
          <w:i/>
        </w:rPr>
        <w:t>ProgramSender</w:t>
      </w:r>
      <w:r>
        <w:t xml:space="preserve"> também foram feitas depurações utilizando o simulador TOSSIM. Com ele pode-se corrigir alguns problemas funcionais</w:t>
      </w:r>
      <w:r w:rsidR="00E27F0B">
        <w:t xml:space="preserve"> do protocolo como: ordenação das instruçõe</w:t>
      </w:r>
      <w:r w:rsidR="00F62890">
        <w:t>s, inicialização de variáveis, requisição de pacotes perdidos e assim por diante,</w:t>
      </w:r>
      <w:r>
        <w:t xml:space="preserve"> utilizando sua interface de depuração para imprimir os valores de variáveis na tela de console do PC.</w:t>
      </w:r>
    </w:p>
    <w:p w:rsidR="00DA3F76" w:rsidRDefault="00DA3F76" w:rsidP="00DA3F76">
      <w:r>
        <w:t xml:space="preserve">Com o ambiente de simulação funcionando, foi possível fazer os testes para calcular o tempo médio entre o envio e o recebimento dos pacotes. Esses tempos serviram de parâmetro para estimar o tempo de </w:t>
      </w:r>
      <w:r w:rsidRPr="00854DC7">
        <w:rPr>
          <w:i/>
        </w:rPr>
        <w:t>timeout</w:t>
      </w:r>
      <w:r>
        <w:t xml:space="preserve"> mencionado na Seção 5.3.2.</w:t>
      </w:r>
    </w:p>
    <w:p w:rsidR="007455C1" w:rsidRDefault="00DA3F76" w:rsidP="00DA3F76">
      <w:r>
        <w:t xml:space="preserve">Como o TOSSIM possui a limitação de só carregar um programa para todos os nós instanciados na simulação, houve a necessidade de desenvolver um ambiente de </w:t>
      </w:r>
      <w:r>
        <w:lastRenderedPageBreak/>
        <w:t>teste no TinyOS. Neste ambiente</w:t>
      </w:r>
      <w:r w:rsidR="00854DC7">
        <w:t>,</w:t>
      </w:r>
      <w:r>
        <w:t xml:space="preserve"> só havia os componentes da interface de rádio, temporizadores, o </w:t>
      </w:r>
      <w:r w:rsidRPr="00CC271A">
        <w:rPr>
          <w:i/>
        </w:rPr>
        <w:t>UpdateHandler</w:t>
      </w:r>
      <w:r>
        <w:t xml:space="preserve"> e um componente simulando o comportamento do </w:t>
      </w:r>
      <w:r w:rsidRPr="006A4021">
        <w:rPr>
          <w:i/>
        </w:rPr>
        <w:t>Loader</w:t>
      </w:r>
      <w:r>
        <w:t xml:space="preserve">. </w:t>
      </w:r>
    </w:p>
    <w:p w:rsidR="00DA3F76" w:rsidRDefault="00C51B18" w:rsidP="00DA3F76">
      <w:r>
        <w:t xml:space="preserve">O ambiente de teste </w:t>
      </w:r>
      <w:r w:rsidR="00DA3F76">
        <w:t>emula o comportamento tanto do nó estação-base quanto do nó sensor remoto. Desse modo pode-se testar a funcionalidade do protocolo tanto sem interferências de ruído quanto considerando um enlace ruidoso. Mais detalhes sobre o simulador TOSSIM foram dados na Subseção 3.3.2.</w:t>
      </w:r>
    </w:p>
    <w:p w:rsidR="00DA3F76" w:rsidRPr="00C26F4A" w:rsidRDefault="00DA3F76" w:rsidP="00DA3F76"/>
    <w:p w:rsidR="00DA3F76" w:rsidRDefault="00DA3F76" w:rsidP="004F7D76">
      <w:pPr>
        <w:pStyle w:val="Ttulo3"/>
        <w:ind w:left="600" w:hanging="600"/>
      </w:pPr>
      <w:bookmarkStart w:id="338" w:name="_Toc247994231"/>
      <w:bookmarkStart w:id="339" w:name="_Toc248499948"/>
      <w:bookmarkStart w:id="340" w:name="_Toc248572259"/>
      <w:r>
        <w:t xml:space="preserve">Desenvolvimento e </w:t>
      </w:r>
      <w:r w:rsidR="00A6554C">
        <w:t>V</w:t>
      </w:r>
      <w:r>
        <w:t xml:space="preserve">alidação do </w:t>
      </w:r>
      <w:r w:rsidR="00A6554C">
        <w:t>P</w:t>
      </w:r>
      <w:r w:rsidRPr="006A625F">
        <w:t>rotocolo</w:t>
      </w:r>
      <w:bookmarkEnd w:id="338"/>
      <w:bookmarkEnd w:id="339"/>
      <w:bookmarkEnd w:id="340"/>
    </w:p>
    <w:p w:rsidR="00DA3F76" w:rsidRDefault="00DA3F76" w:rsidP="00DA3F76"/>
    <w:p w:rsidR="00DA3F76" w:rsidRDefault="00DA3F76" w:rsidP="00DA3F76">
      <w:r>
        <w:t xml:space="preserve">O desenvolvimento do protocolo foi realizado em 3 etapas: </w:t>
      </w:r>
      <w:r w:rsidR="00854DC7">
        <w:t>construção</w:t>
      </w:r>
      <w:r>
        <w:t xml:space="preserve"> </w:t>
      </w:r>
      <w:r w:rsidR="00854DC7">
        <w:t>d</w:t>
      </w:r>
      <w:r>
        <w:t xml:space="preserve">o comportamento do nó sensor, </w:t>
      </w:r>
      <w:r w:rsidR="00854DC7">
        <w:t>construção d</w:t>
      </w:r>
      <w:r>
        <w:t>o comportamento do nó estação-base e em seguida houve a integração na TinyReef. A validação ocorreu de modo incremental ao longo dessas fases.</w:t>
      </w:r>
    </w:p>
    <w:p w:rsidR="00DA3F76" w:rsidRDefault="00DA3F76" w:rsidP="00DA3F76">
      <w:r>
        <w:t>O comportamento do nó sensor</w:t>
      </w:r>
      <w:r w:rsidR="00854DC7">
        <w:t>,</w:t>
      </w:r>
      <w:r>
        <w:t xml:space="preserve"> como se viu na Subseção 5.3.2</w:t>
      </w:r>
      <w:r w:rsidR="00854DC7">
        <w:t>,</w:t>
      </w:r>
      <w:r>
        <w:t xml:space="preserve"> engloba a comunicação entre os componentes da máquina virtual quando ocorre um evento indicando a necessidade de atualização da aplicação.</w:t>
      </w:r>
      <w:r w:rsidR="00854DC7">
        <w:t xml:space="preserve"> </w:t>
      </w:r>
      <w:r>
        <w:t>Durante sua construção levou-se em consideração as características que RSSF possuem com relação a limitações de recurso como: tamanho da memória, capacidade de processamento e canais de comunicação.</w:t>
      </w:r>
      <w:r w:rsidR="00854DC7">
        <w:t xml:space="preserve"> </w:t>
      </w:r>
      <w:r>
        <w:t xml:space="preserve">Os componentes envolvidos nesse processo são </w:t>
      </w:r>
      <w:r w:rsidRPr="00DB76E5">
        <w:rPr>
          <w:i/>
        </w:rPr>
        <w:t>UpdateHandler</w:t>
      </w:r>
      <w:r>
        <w:t xml:space="preserve">, </w:t>
      </w:r>
      <w:r w:rsidRPr="00DB76E5">
        <w:rPr>
          <w:i/>
        </w:rPr>
        <w:t>Loader</w:t>
      </w:r>
      <w:r>
        <w:t xml:space="preserve">, </w:t>
      </w:r>
      <w:r w:rsidRPr="00DB76E5">
        <w:rPr>
          <w:i/>
        </w:rPr>
        <w:t>ReceiveByteCode</w:t>
      </w:r>
      <w:r>
        <w:t xml:space="preserve">. Desses módulos somente o </w:t>
      </w:r>
      <w:r w:rsidRPr="00DB76E5">
        <w:rPr>
          <w:i/>
        </w:rPr>
        <w:t>Upda</w:t>
      </w:r>
      <w:r w:rsidR="007819B5">
        <w:rPr>
          <w:i/>
        </w:rPr>
        <w:t>teHandler</w:t>
      </w:r>
      <w:r>
        <w:rPr>
          <w:i/>
        </w:rPr>
        <w:t xml:space="preserve"> </w:t>
      </w:r>
      <w:r>
        <w:t>é um componente novo que foi criado para atender a nova funcionalidade.</w:t>
      </w:r>
    </w:p>
    <w:p w:rsidR="00DA3F76" w:rsidRDefault="00DA3F76" w:rsidP="00DA3F76">
      <w:r>
        <w:t xml:space="preserve">A assinatura das interfaces do componente </w:t>
      </w:r>
      <w:r w:rsidRPr="006973D1">
        <w:rPr>
          <w:i/>
        </w:rPr>
        <w:t>UpdateHandler</w:t>
      </w:r>
      <w:r>
        <w:t xml:space="preserve"> é mostrada na</w:t>
      </w:r>
      <w:r>
        <w:rPr>
          <w:i/>
        </w:rPr>
        <w:t xml:space="preserve"> </w:t>
      </w:r>
      <w:r w:rsidR="00916235">
        <w:rPr>
          <w:highlight w:val="red"/>
        </w:rPr>
        <w:fldChar w:fldCharType="begin"/>
      </w:r>
      <w:r>
        <w:rPr>
          <w:i/>
        </w:rPr>
        <w:instrText xml:space="preserve"> REF _Ref247343471 \h </w:instrText>
      </w:r>
      <w:r w:rsidR="00916235">
        <w:rPr>
          <w:highlight w:val="red"/>
        </w:rPr>
      </w:r>
      <w:r w:rsidR="00916235">
        <w:rPr>
          <w:highlight w:val="red"/>
        </w:rPr>
        <w:fldChar w:fldCharType="separate"/>
      </w:r>
      <w:r w:rsidR="00D12F22" w:rsidRPr="00A55ACE">
        <w:t xml:space="preserve">Figura </w:t>
      </w:r>
      <w:r w:rsidR="00D12F22">
        <w:rPr>
          <w:noProof/>
        </w:rPr>
        <w:t>5</w:t>
      </w:r>
      <w:r w:rsidR="00D12F22">
        <w:t>.</w:t>
      </w:r>
      <w:r w:rsidR="00D12F22">
        <w:rPr>
          <w:noProof/>
        </w:rPr>
        <w:t>8</w:t>
      </w:r>
      <w:r w:rsidR="00916235">
        <w:rPr>
          <w:highlight w:val="red"/>
        </w:rPr>
        <w:fldChar w:fldCharType="end"/>
      </w:r>
      <w:r>
        <w:t xml:space="preserve">. Nela pode-se observar as interfaces providas e usadas pelo componente, bem como a assinatura dos comandos </w:t>
      </w:r>
      <w:r w:rsidRPr="00817DD4">
        <w:rPr>
          <w:rFonts w:ascii="Courier" w:hAnsi="Courier"/>
        </w:rPr>
        <w:t>prepareProgram</w:t>
      </w:r>
      <w:r>
        <w:t xml:space="preserve">, </w:t>
      </w:r>
      <w:r w:rsidRPr="00817DD4">
        <w:rPr>
          <w:rFonts w:ascii="Courier" w:hAnsi="Courier"/>
        </w:rPr>
        <w:t>programAssemble</w:t>
      </w:r>
      <w:r>
        <w:rPr>
          <w:rFonts w:ascii="Courier" w:hAnsi="Courier"/>
        </w:rPr>
        <w:t xml:space="preserve"> </w:t>
      </w:r>
      <w:r w:rsidRPr="00EA7A1C">
        <w:t>e</w:t>
      </w:r>
      <w:r>
        <w:rPr>
          <w:rFonts w:ascii="Courier" w:hAnsi="Courier"/>
        </w:rPr>
        <w:t xml:space="preserve"> </w:t>
      </w:r>
      <w:r w:rsidRPr="00817DD4">
        <w:rPr>
          <w:rFonts w:ascii="Courier" w:hAnsi="Courier"/>
        </w:rPr>
        <w:t>updateProgram</w:t>
      </w:r>
      <w:r>
        <w:t xml:space="preserve"> (linhas 12, 16, 15, respectivamente).</w:t>
      </w:r>
    </w:p>
    <w:p w:rsidR="00DA3F76" w:rsidRDefault="00DA3F76" w:rsidP="00DA3F76">
      <w:pPr>
        <w:keepNext/>
        <w:ind w:firstLine="0"/>
      </w:pPr>
      <w:r>
        <w:rPr>
          <w:noProof/>
          <w:lang w:eastAsia="pt-BR"/>
        </w:rPr>
        <w:lastRenderedPageBreak/>
        <w:drawing>
          <wp:inline distT="0" distB="0" distL="0" distR="0">
            <wp:extent cx="5318760" cy="2733675"/>
            <wp:effectExtent l="19050" t="19050" r="15240" b="28575"/>
            <wp:docPr id="45" name="Imagem 24" descr="interfaceUpdateHandl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UpdateHandler.bmp"/>
                    <pic:cNvPicPr/>
                  </pic:nvPicPr>
                  <pic:blipFill>
                    <a:blip r:embed="rId31" cstate="print"/>
                    <a:stretch>
                      <a:fillRect/>
                    </a:stretch>
                  </pic:blipFill>
                  <pic:spPr>
                    <a:xfrm>
                      <a:off x="0" y="0"/>
                      <a:ext cx="5331621" cy="2740285"/>
                    </a:xfrm>
                    <a:prstGeom prst="rect">
                      <a:avLst/>
                    </a:prstGeom>
                    <a:ln>
                      <a:solidFill>
                        <a:schemeClr val="tx1"/>
                      </a:solidFill>
                    </a:ln>
                  </pic:spPr>
                </pic:pic>
              </a:graphicData>
            </a:graphic>
          </wp:inline>
        </w:drawing>
      </w:r>
    </w:p>
    <w:p w:rsidR="00DA3F76" w:rsidRDefault="00DA3F76" w:rsidP="007800DE">
      <w:pPr>
        <w:pStyle w:val="Legenda1"/>
        <w:ind w:firstLine="0"/>
      </w:pPr>
      <w:bookmarkStart w:id="341" w:name="_Ref247343471"/>
      <w:bookmarkStart w:id="342" w:name="_Ref247343440"/>
      <w:bookmarkStart w:id="343" w:name="_Toc248034337"/>
      <w:bookmarkStart w:id="344" w:name="_Toc248572288"/>
      <w:r w:rsidRPr="00A55ACE">
        <w:t xml:space="preserve">Figura </w:t>
      </w:r>
      <w:fldSimple w:instr=" STYLEREF 1 \s ">
        <w:r w:rsidR="00D12F22">
          <w:rPr>
            <w:noProof/>
          </w:rPr>
          <w:t>5</w:t>
        </w:r>
      </w:fldSimple>
      <w:r>
        <w:t>.</w:t>
      </w:r>
      <w:fldSimple w:instr=" SEQ Figura \* ARABIC \s 1 ">
        <w:r w:rsidR="00D12F22">
          <w:rPr>
            <w:noProof/>
          </w:rPr>
          <w:t>8</w:t>
        </w:r>
      </w:fldSimple>
      <w:bookmarkEnd w:id="341"/>
      <w:r w:rsidRPr="00A55ACE">
        <w:t xml:space="preserve">: Assinatura das interfaces do componente </w:t>
      </w:r>
      <w:r w:rsidRPr="00EC76CF">
        <w:rPr>
          <w:i/>
        </w:rPr>
        <w:t>UpdateHandler</w:t>
      </w:r>
      <w:bookmarkEnd w:id="342"/>
      <w:bookmarkEnd w:id="343"/>
      <w:bookmarkEnd w:id="344"/>
    </w:p>
    <w:p w:rsidR="004F7D76" w:rsidRDefault="004F7D76" w:rsidP="00DA3F76"/>
    <w:p w:rsidR="00DA3F76" w:rsidRDefault="00DA3F76" w:rsidP="00DA3F76">
      <w:pPr>
        <w:rPr>
          <w:noProof/>
          <w:lang w:eastAsia="pt-BR"/>
        </w:rPr>
      </w:pPr>
      <w:r>
        <w:t xml:space="preserve">O </w:t>
      </w:r>
      <w:r w:rsidRPr="00236742">
        <w:rPr>
          <w:i/>
        </w:rPr>
        <w:t>UpdateHandler</w:t>
      </w:r>
      <w:r>
        <w:t xml:space="preserve"> usa o comando </w:t>
      </w:r>
      <w:r w:rsidRPr="00236742">
        <w:rPr>
          <w:rFonts w:ascii="Courier" w:hAnsi="Courier"/>
        </w:rPr>
        <w:t>prepareProgram</w:t>
      </w:r>
      <w:r>
        <w:rPr>
          <w:rFonts w:ascii="Courier" w:hAnsi="Courier"/>
        </w:rPr>
        <w:t xml:space="preserve"> </w:t>
      </w:r>
      <w:r w:rsidRPr="006E0246">
        <w:t>(</w:t>
      </w:r>
      <w:r>
        <w:t>linha 12</w:t>
      </w:r>
      <w:r w:rsidRPr="006E0246">
        <w:t>)</w:t>
      </w:r>
      <w:r>
        <w:t xml:space="preserve">, provido pelo componente </w:t>
      </w:r>
      <w:r w:rsidRPr="00492D55">
        <w:rPr>
          <w:i/>
        </w:rPr>
        <w:t>Loader</w:t>
      </w:r>
      <w:r>
        <w:t xml:space="preserve">, para repassar o </w:t>
      </w:r>
      <w:r w:rsidRPr="00236742">
        <w:rPr>
          <w:i/>
        </w:rPr>
        <w:t>buffer</w:t>
      </w:r>
      <w:r>
        <w:t xml:space="preserve"> com o novo programa, e a interface </w:t>
      </w:r>
      <w:r w:rsidRPr="0022393A">
        <w:rPr>
          <w:i/>
        </w:rPr>
        <w:t>Timer</w:t>
      </w:r>
      <w:r>
        <w:rPr>
          <w:i/>
        </w:rPr>
        <w:t xml:space="preserve"> </w:t>
      </w:r>
      <w:r w:rsidRPr="006E0246">
        <w:t>(</w:t>
      </w:r>
      <w:r>
        <w:t>linha 10</w:t>
      </w:r>
      <w:r w:rsidRPr="006E0246">
        <w:t>)</w:t>
      </w:r>
      <w:r>
        <w:t>,</w:t>
      </w:r>
      <w:r>
        <w:rPr>
          <w:i/>
        </w:rPr>
        <w:t xml:space="preserve"> </w:t>
      </w:r>
      <w:r>
        <w:t xml:space="preserve">provida pelo TinyOS, para controlar o </w:t>
      </w:r>
      <w:r w:rsidRPr="00236742">
        <w:rPr>
          <w:i/>
        </w:rPr>
        <w:t>timeout</w:t>
      </w:r>
      <w:r>
        <w:t xml:space="preserve"> dos pacotes requisitados.</w:t>
      </w:r>
      <w:r w:rsidR="00854DC7">
        <w:t xml:space="preserve"> </w:t>
      </w:r>
      <w:r>
        <w:t xml:space="preserve">Por sua vez, o </w:t>
      </w:r>
      <w:r w:rsidRPr="00B948F5">
        <w:rPr>
          <w:i/>
        </w:rPr>
        <w:t>UpdateHandler</w:t>
      </w:r>
      <w:r>
        <w:t xml:space="preserve"> usa os comandos da interface </w:t>
      </w:r>
      <w:r w:rsidRPr="00823811">
        <w:rPr>
          <w:rFonts w:ascii="Courier" w:hAnsi="Courier"/>
        </w:rPr>
        <w:t>AMSend</w:t>
      </w:r>
      <w:r>
        <w:t xml:space="preserve"> e </w:t>
      </w:r>
      <w:r w:rsidRPr="00823811">
        <w:rPr>
          <w:rFonts w:ascii="Courier" w:hAnsi="Courier"/>
        </w:rPr>
        <w:t>Packet</w:t>
      </w:r>
      <w:r>
        <w:t xml:space="preserve">, ambos providos também pelo </w:t>
      </w:r>
      <w:r w:rsidRPr="0022393A">
        <w:t>TinyOS</w:t>
      </w:r>
      <w:r>
        <w:t xml:space="preserve"> (linhas 8 e 9), para enviar os pacotes de requisição. A estrutura do pacote de requisição é mostrada na </w:t>
      </w:r>
      <w:r w:rsidR="00916235">
        <w:fldChar w:fldCharType="begin"/>
      </w:r>
      <w:r>
        <w:instrText xml:space="preserve"> REF _Ref247345284 \h </w:instrText>
      </w:r>
      <w:r w:rsidR="00916235">
        <w:fldChar w:fldCharType="separate"/>
      </w:r>
      <w:r w:rsidR="00D12F22">
        <w:t xml:space="preserve">Figura </w:t>
      </w:r>
      <w:r w:rsidR="00D12F22">
        <w:rPr>
          <w:noProof/>
        </w:rPr>
        <w:t>5</w:t>
      </w:r>
      <w:r w:rsidR="00D12F22">
        <w:t>.</w:t>
      </w:r>
      <w:r w:rsidR="00D12F22">
        <w:rPr>
          <w:noProof/>
        </w:rPr>
        <w:t>9</w:t>
      </w:r>
      <w:r w:rsidR="00916235">
        <w:fldChar w:fldCharType="end"/>
      </w:r>
      <w:r>
        <w:t>.</w:t>
      </w:r>
      <w:r w:rsidRPr="00D9645E">
        <w:rPr>
          <w:noProof/>
          <w:lang w:eastAsia="pt-BR"/>
        </w:rPr>
        <w:t xml:space="preserve"> </w:t>
      </w:r>
    </w:p>
    <w:p w:rsidR="00DA3F76" w:rsidRDefault="00DA3F76" w:rsidP="00DA3F76">
      <w:pPr>
        <w:rPr>
          <w:noProof/>
          <w:lang w:eastAsia="pt-BR"/>
        </w:rPr>
      </w:pPr>
    </w:p>
    <w:p w:rsidR="00DA3F76" w:rsidRDefault="00DA3F76" w:rsidP="00DA3F76">
      <w:pPr>
        <w:ind w:firstLine="0"/>
        <w:jc w:val="center"/>
      </w:pPr>
      <w:r w:rsidRPr="007C6C8F">
        <w:rPr>
          <w:noProof/>
          <w:lang w:eastAsia="pt-BR"/>
        </w:rPr>
        <w:drawing>
          <wp:inline distT="0" distB="0" distL="0" distR="0">
            <wp:extent cx="3914775" cy="1104900"/>
            <wp:effectExtent l="19050" t="19050" r="28575" b="19050"/>
            <wp:docPr id="46" name="Imagem 0" descr="tinyReefRequest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ReefRequestMessage.jpg"/>
                    <pic:cNvPicPr/>
                  </pic:nvPicPr>
                  <pic:blipFill>
                    <a:blip r:embed="rId32" cstate="print"/>
                    <a:stretch>
                      <a:fillRect/>
                    </a:stretch>
                  </pic:blipFill>
                  <pic:spPr>
                    <a:xfrm>
                      <a:off x="0" y="0"/>
                      <a:ext cx="3914775" cy="1104900"/>
                    </a:xfrm>
                    <a:prstGeom prst="rect">
                      <a:avLst/>
                    </a:prstGeom>
                    <a:ln>
                      <a:solidFill>
                        <a:schemeClr val="tx1"/>
                      </a:solidFill>
                    </a:ln>
                  </pic:spPr>
                </pic:pic>
              </a:graphicData>
            </a:graphic>
          </wp:inline>
        </w:drawing>
      </w:r>
    </w:p>
    <w:p w:rsidR="00DA3F76" w:rsidRDefault="00DA3F76" w:rsidP="00DA3F76">
      <w:pPr>
        <w:pStyle w:val="Legenda1"/>
        <w:ind w:firstLine="0"/>
      </w:pPr>
      <w:bookmarkStart w:id="345" w:name="_Ref247345284"/>
      <w:bookmarkStart w:id="346" w:name="_Toc248034338"/>
      <w:bookmarkStart w:id="347" w:name="_Toc248572289"/>
      <w:r>
        <w:t xml:space="preserve">Figura </w:t>
      </w:r>
      <w:fldSimple w:instr=" STYLEREF 1 \s ">
        <w:r w:rsidR="00D12F22">
          <w:rPr>
            <w:noProof/>
          </w:rPr>
          <w:t>5</w:t>
        </w:r>
      </w:fldSimple>
      <w:r>
        <w:t>.</w:t>
      </w:r>
      <w:fldSimple w:instr=" SEQ Figura \* ARABIC \s 1 ">
        <w:r w:rsidR="00D12F22">
          <w:rPr>
            <w:noProof/>
          </w:rPr>
          <w:t>9</w:t>
        </w:r>
      </w:fldSimple>
      <w:bookmarkEnd w:id="345"/>
      <w:r>
        <w:t>: Estrutura do pacote de requisição de atualizações</w:t>
      </w:r>
      <w:bookmarkEnd w:id="346"/>
      <w:bookmarkEnd w:id="347"/>
    </w:p>
    <w:p w:rsidR="00DA3F76" w:rsidRDefault="00DA3F76" w:rsidP="00DA3F76"/>
    <w:p w:rsidR="00DA3F76" w:rsidRDefault="00DA3F76" w:rsidP="00DA3F76">
      <w:r>
        <w:t xml:space="preserve"> O </w:t>
      </w:r>
      <w:r>
        <w:rPr>
          <w:i/>
        </w:rPr>
        <w:t>U</w:t>
      </w:r>
      <w:r w:rsidRPr="00D9645E">
        <w:rPr>
          <w:i/>
        </w:rPr>
        <w:t>pdateHandler</w:t>
      </w:r>
      <w:r>
        <w:t xml:space="preserve"> provê os comandos </w:t>
      </w:r>
      <w:r w:rsidRPr="00823811">
        <w:rPr>
          <w:rFonts w:ascii="Courier" w:hAnsi="Courier"/>
        </w:rPr>
        <w:t>updateProgram</w:t>
      </w:r>
      <w:r>
        <w:rPr>
          <w:i/>
        </w:rPr>
        <w:t xml:space="preserve"> </w:t>
      </w:r>
      <w:r>
        <w:t xml:space="preserve">(linha 15), usado pelo componente </w:t>
      </w:r>
      <w:r w:rsidRPr="009F71AF">
        <w:rPr>
          <w:i/>
        </w:rPr>
        <w:t>Loader</w:t>
      </w:r>
      <w:r w:rsidR="002D2EE2">
        <w:t xml:space="preserve"> </w:t>
      </w:r>
      <w:r>
        <w:t>para sinaliza</w:t>
      </w:r>
      <w:r w:rsidR="002D2EE2">
        <w:t xml:space="preserve">r a necessidade de atualização, </w:t>
      </w:r>
      <w:r>
        <w:t xml:space="preserve">e o comando </w:t>
      </w:r>
      <w:r w:rsidRPr="00823811">
        <w:rPr>
          <w:rFonts w:ascii="Courier" w:hAnsi="Courier"/>
        </w:rPr>
        <w:t>programAssemble</w:t>
      </w:r>
      <w:r>
        <w:rPr>
          <w:rFonts w:ascii="Courier" w:hAnsi="Courier"/>
        </w:rPr>
        <w:t xml:space="preserve"> </w:t>
      </w:r>
      <w:r w:rsidRPr="00045471">
        <w:t>(linha</w:t>
      </w:r>
      <w:r>
        <w:t xml:space="preserve"> 16</w:t>
      </w:r>
      <w:r w:rsidRPr="00045471">
        <w:t>)</w:t>
      </w:r>
      <w:r>
        <w:t xml:space="preserve">, chamado pelo componente </w:t>
      </w:r>
      <w:r w:rsidRPr="0088078F">
        <w:rPr>
          <w:i/>
        </w:rPr>
        <w:t>ReceiveByteCode</w:t>
      </w:r>
      <w:r>
        <w:t xml:space="preserve"> para sinalizar a chegada de pacotes de atualização. </w:t>
      </w:r>
    </w:p>
    <w:p w:rsidR="00DA3F76" w:rsidRDefault="00DA3F76" w:rsidP="00DA3F76"/>
    <w:p w:rsidR="00DA3F76" w:rsidRDefault="00DA3F76" w:rsidP="00DA3F76">
      <w:pPr>
        <w:keepNext/>
        <w:ind w:firstLine="0"/>
      </w:pPr>
    </w:p>
    <w:p w:rsidR="00DA3F76" w:rsidRPr="00112416" w:rsidRDefault="00DA3F76" w:rsidP="00DA3F76"/>
    <w:p w:rsidR="00DA3F76" w:rsidRDefault="00DA3F76" w:rsidP="00DA3F76">
      <w:r>
        <w:t xml:space="preserve">O comando </w:t>
      </w:r>
      <w:r w:rsidRPr="006908D7">
        <w:rPr>
          <w:rFonts w:ascii="Courier" w:hAnsi="Courier"/>
        </w:rPr>
        <w:t>updateProgram</w:t>
      </w:r>
      <w:r>
        <w:t xml:space="preserve"> recebe como parâmetro a versão atual do programa executando na </w:t>
      </w:r>
      <w:r w:rsidR="006336BA">
        <w:t>máquina virtual</w:t>
      </w:r>
      <w:r>
        <w:t xml:space="preserve">. A </w:t>
      </w:r>
      <w:fldSimple w:instr=" REF _Ref248231614 \h  \* MERGEFORMAT ">
        <w:r w:rsidR="00D12F22" w:rsidRPr="00D12F22">
          <w:t xml:space="preserve">Figura </w:t>
        </w:r>
        <w:r w:rsidR="00D12F22" w:rsidRPr="00D12F22">
          <w:rPr>
            <w:noProof/>
          </w:rPr>
          <w:t>5.10</w:t>
        </w:r>
      </w:fldSimple>
      <w:r>
        <w:t xml:space="preserve"> mostra o código deste comando. A sua função é inicializar as variáveis globais do componente </w:t>
      </w:r>
      <w:r w:rsidRPr="000F0C89">
        <w:rPr>
          <w:i/>
        </w:rPr>
        <w:t>UpdateHandler</w:t>
      </w:r>
      <w:r>
        <w:t xml:space="preserve"> e requisitar a atualização (linha 196). </w:t>
      </w:r>
    </w:p>
    <w:p w:rsidR="00DA3F76" w:rsidRDefault="00DA3F76" w:rsidP="00DA3F76"/>
    <w:p w:rsidR="00DA3F76" w:rsidRDefault="00DA3F76" w:rsidP="00DA3F76">
      <w:pPr>
        <w:ind w:firstLine="0"/>
      </w:pPr>
      <w:r>
        <w:rPr>
          <w:noProof/>
          <w:lang w:eastAsia="pt-BR"/>
        </w:rPr>
        <w:drawing>
          <wp:inline distT="0" distB="0" distL="0" distR="0">
            <wp:extent cx="5391811" cy="1943100"/>
            <wp:effectExtent l="19050" t="19050" r="18389" b="19050"/>
            <wp:docPr id="47" name="Imagem 26" descr="updateProgram_declarac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Program_declaracao.bmp"/>
                    <pic:cNvPicPr/>
                  </pic:nvPicPr>
                  <pic:blipFill>
                    <a:blip r:embed="rId33" cstate="print"/>
                    <a:stretch>
                      <a:fillRect/>
                    </a:stretch>
                  </pic:blipFill>
                  <pic:spPr>
                    <a:xfrm>
                      <a:off x="0" y="0"/>
                      <a:ext cx="5391811" cy="1943100"/>
                    </a:xfrm>
                    <a:prstGeom prst="rect">
                      <a:avLst/>
                    </a:prstGeom>
                    <a:ln>
                      <a:solidFill>
                        <a:schemeClr val="tx1"/>
                      </a:solidFill>
                    </a:ln>
                  </pic:spPr>
                </pic:pic>
              </a:graphicData>
            </a:graphic>
          </wp:inline>
        </w:drawing>
      </w:r>
    </w:p>
    <w:p w:rsidR="00DA3F76" w:rsidRDefault="00DA3F76" w:rsidP="00DA3F76">
      <w:pPr>
        <w:pStyle w:val="Legenda"/>
        <w:ind w:firstLine="0"/>
        <w:rPr>
          <w:sz w:val="20"/>
          <w:szCs w:val="20"/>
        </w:rPr>
      </w:pPr>
      <w:r>
        <w:tab/>
      </w:r>
      <w:bookmarkStart w:id="348" w:name="_Ref248231614"/>
      <w:bookmarkStart w:id="349" w:name="_Toc248572290"/>
      <w:r w:rsidRPr="00EC1D47">
        <w:rPr>
          <w:sz w:val="20"/>
          <w:szCs w:val="20"/>
        </w:rPr>
        <w:t xml:space="preserve">Figura </w:t>
      </w:r>
      <w:r w:rsidR="00916235">
        <w:rPr>
          <w:sz w:val="20"/>
          <w:szCs w:val="20"/>
        </w:rPr>
        <w:fldChar w:fldCharType="begin"/>
      </w:r>
      <w:r>
        <w:rPr>
          <w:sz w:val="20"/>
          <w:szCs w:val="20"/>
        </w:rPr>
        <w:instrText xml:space="preserve"> STYLEREF 1 \s </w:instrText>
      </w:r>
      <w:r w:rsidR="00916235">
        <w:rPr>
          <w:sz w:val="20"/>
          <w:szCs w:val="20"/>
        </w:rPr>
        <w:fldChar w:fldCharType="separate"/>
      </w:r>
      <w:r w:rsidR="00D12F22">
        <w:rPr>
          <w:noProof/>
          <w:sz w:val="20"/>
          <w:szCs w:val="20"/>
        </w:rPr>
        <w:t>5</w:t>
      </w:r>
      <w:r w:rsidR="00916235">
        <w:rPr>
          <w:sz w:val="20"/>
          <w:szCs w:val="20"/>
        </w:rPr>
        <w:fldChar w:fldCharType="end"/>
      </w:r>
      <w:r>
        <w:rPr>
          <w:sz w:val="20"/>
          <w:szCs w:val="20"/>
        </w:rPr>
        <w:t>.</w:t>
      </w:r>
      <w:r w:rsidR="00916235">
        <w:rPr>
          <w:sz w:val="20"/>
          <w:szCs w:val="20"/>
        </w:rPr>
        <w:fldChar w:fldCharType="begin"/>
      </w:r>
      <w:r>
        <w:rPr>
          <w:sz w:val="20"/>
          <w:szCs w:val="20"/>
        </w:rPr>
        <w:instrText xml:space="preserve"> SEQ Figura \* ARABIC \s 1 </w:instrText>
      </w:r>
      <w:r w:rsidR="00916235">
        <w:rPr>
          <w:sz w:val="20"/>
          <w:szCs w:val="20"/>
        </w:rPr>
        <w:fldChar w:fldCharType="separate"/>
      </w:r>
      <w:r w:rsidR="00D12F22">
        <w:rPr>
          <w:noProof/>
          <w:sz w:val="20"/>
          <w:szCs w:val="20"/>
        </w:rPr>
        <w:t>10</w:t>
      </w:r>
      <w:r w:rsidR="00916235">
        <w:rPr>
          <w:sz w:val="20"/>
          <w:szCs w:val="20"/>
        </w:rPr>
        <w:fldChar w:fldCharType="end"/>
      </w:r>
      <w:bookmarkEnd w:id="348"/>
      <w:r w:rsidRPr="00EC1D47">
        <w:rPr>
          <w:sz w:val="20"/>
          <w:szCs w:val="20"/>
        </w:rPr>
        <w:t>:</w:t>
      </w:r>
      <w:r>
        <w:rPr>
          <w:sz w:val="20"/>
          <w:szCs w:val="20"/>
        </w:rPr>
        <w:t xml:space="preserve"> Comando </w:t>
      </w:r>
      <w:r w:rsidRPr="000318CD">
        <w:rPr>
          <w:i/>
          <w:sz w:val="20"/>
          <w:szCs w:val="20"/>
        </w:rPr>
        <w:t>updateProgram</w:t>
      </w:r>
      <w:r>
        <w:rPr>
          <w:sz w:val="20"/>
          <w:szCs w:val="20"/>
        </w:rPr>
        <w:t xml:space="preserve"> provido pelo componente </w:t>
      </w:r>
      <w:r w:rsidRPr="000318CD">
        <w:rPr>
          <w:i/>
          <w:sz w:val="20"/>
          <w:szCs w:val="20"/>
        </w:rPr>
        <w:t>UpdateHandler</w:t>
      </w:r>
      <w:bookmarkEnd w:id="349"/>
    </w:p>
    <w:p w:rsidR="00DA3F76" w:rsidRPr="00EC33DF" w:rsidRDefault="00DA3F76" w:rsidP="00DA3F76"/>
    <w:p w:rsidR="00DA3F76" w:rsidRDefault="00DA3F76" w:rsidP="00DA3F76">
      <w:r>
        <w:t xml:space="preserve">O comando </w:t>
      </w:r>
      <w:r w:rsidRPr="00800147">
        <w:rPr>
          <w:rFonts w:ascii="Courier" w:hAnsi="Courier"/>
        </w:rPr>
        <w:t>programAssemble</w:t>
      </w:r>
      <w:r>
        <w:t xml:space="preserve"> recebe como parâmetro um ponteiro para a estrutura do tipo </w:t>
      </w:r>
      <w:r w:rsidRPr="00CA106C">
        <w:rPr>
          <w:rFonts w:ascii="Courier" w:hAnsi="Courier"/>
        </w:rPr>
        <w:t>tinyReefUpdateMessage</w:t>
      </w:r>
      <w:r>
        <w:t xml:space="preserve"> que representa o pacote de atualização recebido. Essa estrutura é mostrada na </w:t>
      </w:r>
      <w:r w:rsidR="00916235">
        <w:fldChar w:fldCharType="begin"/>
      </w:r>
      <w:r>
        <w:instrText xml:space="preserve"> REF _Ref247344420 \h </w:instrText>
      </w:r>
      <w:r w:rsidR="00916235">
        <w:fldChar w:fldCharType="separate"/>
      </w:r>
      <w:r w:rsidR="00D12F22">
        <w:t xml:space="preserve">Figura </w:t>
      </w:r>
      <w:r w:rsidR="00D12F22">
        <w:rPr>
          <w:noProof/>
        </w:rPr>
        <w:t>5</w:t>
      </w:r>
      <w:r w:rsidR="00D12F22">
        <w:t>.</w:t>
      </w:r>
      <w:r w:rsidR="00D12F22">
        <w:rPr>
          <w:noProof/>
        </w:rPr>
        <w:t>11</w:t>
      </w:r>
      <w:r w:rsidR="00916235">
        <w:fldChar w:fldCharType="end"/>
      </w:r>
      <w:r>
        <w:t>. As estruturas exibidas nas Figuras 5.9 e 5.11 são formadas, respectivamente, pelos campos dos pacotes de requisição e recebimento de atualização descritos na Subseção 5.3.1.</w:t>
      </w:r>
    </w:p>
    <w:p w:rsidR="00DA3F76" w:rsidRDefault="00DA3F76" w:rsidP="00DA3F76">
      <w:pPr>
        <w:jc w:val="center"/>
      </w:pPr>
    </w:p>
    <w:p w:rsidR="00DA3F76" w:rsidRDefault="00DA3F76" w:rsidP="00DA3F76">
      <w:pPr>
        <w:keepNext/>
        <w:ind w:firstLine="0"/>
        <w:jc w:val="center"/>
      </w:pPr>
      <w:r>
        <w:t xml:space="preserve"> </w:t>
      </w:r>
      <w:r>
        <w:rPr>
          <w:noProof/>
          <w:lang w:eastAsia="pt-BR"/>
        </w:rPr>
        <w:drawing>
          <wp:inline distT="0" distB="0" distL="0" distR="0">
            <wp:extent cx="3914775" cy="1104900"/>
            <wp:effectExtent l="19050" t="19050" r="28575" b="19050"/>
            <wp:docPr id="48" name="Imagem 4" descr="tinyReefUpdate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ReefUpdateMessage.jpg"/>
                    <pic:cNvPicPr/>
                  </pic:nvPicPr>
                  <pic:blipFill>
                    <a:blip r:embed="rId34" cstate="print"/>
                    <a:stretch>
                      <a:fillRect/>
                    </a:stretch>
                  </pic:blipFill>
                  <pic:spPr>
                    <a:xfrm>
                      <a:off x="0" y="0"/>
                      <a:ext cx="3914775" cy="1104900"/>
                    </a:xfrm>
                    <a:prstGeom prst="rect">
                      <a:avLst/>
                    </a:prstGeom>
                    <a:ln>
                      <a:solidFill>
                        <a:schemeClr val="tx1"/>
                      </a:solidFill>
                    </a:ln>
                  </pic:spPr>
                </pic:pic>
              </a:graphicData>
            </a:graphic>
          </wp:inline>
        </w:drawing>
      </w:r>
    </w:p>
    <w:p w:rsidR="00DA3F76" w:rsidRDefault="00DA3F76" w:rsidP="00DA3F76">
      <w:pPr>
        <w:pStyle w:val="Legenda1"/>
        <w:ind w:firstLine="0"/>
      </w:pPr>
      <w:bookmarkStart w:id="350" w:name="_Ref247344420"/>
      <w:bookmarkStart w:id="351" w:name="_Toc248034339"/>
      <w:bookmarkStart w:id="352" w:name="_Toc248572291"/>
      <w:r>
        <w:t xml:space="preserve">Figura </w:t>
      </w:r>
      <w:fldSimple w:instr=" STYLEREF 1 \s ">
        <w:r w:rsidR="00D12F22">
          <w:rPr>
            <w:noProof/>
          </w:rPr>
          <w:t>5</w:t>
        </w:r>
      </w:fldSimple>
      <w:r>
        <w:t>.</w:t>
      </w:r>
      <w:fldSimple w:instr=" SEQ Figura \* ARABIC \s 1 ">
        <w:r w:rsidR="00D12F22">
          <w:rPr>
            <w:noProof/>
          </w:rPr>
          <w:t>11</w:t>
        </w:r>
      </w:fldSimple>
      <w:bookmarkEnd w:id="350"/>
      <w:r>
        <w:t>: Estrutura do pacote de recebimento de atualização</w:t>
      </w:r>
      <w:bookmarkEnd w:id="351"/>
      <w:bookmarkEnd w:id="352"/>
    </w:p>
    <w:p w:rsidR="00DA3F76" w:rsidRDefault="00DA3F76" w:rsidP="00DA3F76"/>
    <w:p w:rsidR="00DA3F76" w:rsidRDefault="00DA3F76" w:rsidP="00DA3F76">
      <w:pPr>
        <w:tabs>
          <w:tab w:val="clear" w:pos="0"/>
        </w:tabs>
        <w:suppressAutoHyphens w:val="0"/>
        <w:ind w:firstLine="0"/>
      </w:pPr>
      <w:r>
        <w:br w:type="page"/>
      </w:r>
    </w:p>
    <w:p w:rsidR="00DA3F76" w:rsidRDefault="00DA3F76" w:rsidP="00DA3F76">
      <w:r>
        <w:lastRenderedPageBreak/>
        <w:t xml:space="preserve">Um trecho do código do comando </w:t>
      </w:r>
      <w:r w:rsidRPr="00800147">
        <w:rPr>
          <w:rFonts w:ascii="Courier" w:hAnsi="Courier"/>
        </w:rPr>
        <w:t>programAssemble</w:t>
      </w:r>
      <w:r>
        <w:rPr>
          <w:rFonts w:ascii="Courier" w:hAnsi="Courier"/>
        </w:rPr>
        <w:t xml:space="preserve"> </w:t>
      </w:r>
      <w:r>
        <w:t xml:space="preserve">é mostrado na </w:t>
      </w:r>
      <w:r w:rsidR="00916235">
        <w:fldChar w:fldCharType="begin"/>
      </w:r>
      <w:r>
        <w:instrText xml:space="preserve"> REF _Ref247345723 \h </w:instrText>
      </w:r>
      <w:r w:rsidR="00916235">
        <w:fldChar w:fldCharType="separate"/>
      </w:r>
      <w:r w:rsidR="00D12F22" w:rsidRPr="00A55ACE">
        <w:t xml:space="preserve">Figura </w:t>
      </w:r>
      <w:r w:rsidR="00D12F22">
        <w:rPr>
          <w:noProof/>
        </w:rPr>
        <w:t>5</w:t>
      </w:r>
      <w:r w:rsidR="00D12F22">
        <w:t>.</w:t>
      </w:r>
      <w:r w:rsidR="00D12F22">
        <w:rPr>
          <w:noProof/>
        </w:rPr>
        <w:t>12</w:t>
      </w:r>
      <w:r w:rsidR="00916235">
        <w:fldChar w:fldCharType="end"/>
      </w:r>
      <w:r>
        <w:t xml:space="preserve">. Sua função é montar os pacotes sendo recebidos em um </w:t>
      </w:r>
      <w:r w:rsidRPr="00CA106C">
        <w:rPr>
          <w:i/>
        </w:rPr>
        <w:t>buffer</w:t>
      </w:r>
      <w:r>
        <w:t xml:space="preserve"> cujo tamanho será igual ao número total de pacotes multiplicado por 25 </w:t>
      </w:r>
      <w:r w:rsidRPr="00E21329">
        <w:rPr>
          <w:i/>
        </w:rPr>
        <w:t>bytes</w:t>
      </w:r>
      <w:r>
        <w:t xml:space="preserve"> que é o tamanho total de um pacote (linha 54). O total de pacotes é informado dentro do campo </w:t>
      </w:r>
      <w:r w:rsidRPr="00764669">
        <w:rPr>
          <w:i/>
        </w:rPr>
        <w:t>info</w:t>
      </w:r>
      <w:r>
        <w:t xml:space="preserve"> do pacote de atualização.</w:t>
      </w:r>
    </w:p>
    <w:p w:rsidR="00DA3F76" w:rsidRDefault="00DA3F76" w:rsidP="00DA3F76"/>
    <w:p w:rsidR="00DA3F76" w:rsidRDefault="00C559B7" w:rsidP="00DA3F76">
      <w:pPr>
        <w:keepNext/>
        <w:ind w:firstLine="0"/>
        <w:jc w:val="center"/>
      </w:pPr>
      <w:r>
        <w:rPr>
          <w:noProof/>
          <w:lang w:eastAsia="pt-BR"/>
        </w:rPr>
        <w:drawing>
          <wp:inline distT="0" distB="0" distL="0" distR="0">
            <wp:extent cx="5395914" cy="5314950"/>
            <wp:effectExtent l="19050" t="19050" r="14286" b="19050"/>
            <wp:docPr id="1" name="Imagem 0" descr="codigo_program_assem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_program_assemble.bmp"/>
                    <pic:cNvPicPr/>
                  </pic:nvPicPr>
                  <pic:blipFill>
                    <a:blip r:embed="rId35" cstate="print"/>
                    <a:stretch>
                      <a:fillRect/>
                    </a:stretch>
                  </pic:blipFill>
                  <pic:spPr>
                    <a:xfrm>
                      <a:off x="0" y="0"/>
                      <a:ext cx="5399406" cy="5318390"/>
                    </a:xfrm>
                    <a:prstGeom prst="rect">
                      <a:avLst/>
                    </a:prstGeom>
                    <a:ln>
                      <a:solidFill>
                        <a:schemeClr val="tx1"/>
                      </a:solidFill>
                    </a:ln>
                  </pic:spPr>
                </pic:pic>
              </a:graphicData>
            </a:graphic>
          </wp:inline>
        </w:drawing>
      </w:r>
    </w:p>
    <w:p w:rsidR="00DA3F76" w:rsidRPr="00A55ACE" w:rsidRDefault="00DA3F76" w:rsidP="00DA3F76">
      <w:pPr>
        <w:pStyle w:val="Legenda1"/>
        <w:ind w:firstLine="0"/>
      </w:pPr>
      <w:bookmarkStart w:id="353" w:name="_Ref247345723"/>
      <w:bookmarkStart w:id="354" w:name="_Toc248034340"/>
      <w:bookmarkStart w:id="355" w:name="_Toc248572292"/>
      <w:r w:rsidRPr="00A55ACE">
        <w:t xml:space="preserve">Figura </w:t>
      </w:r>
      <w:fldSimple w:instr=" STYLEREF 1 \s ">
        <w:r w:rsidR="00D12F22">
          <w:rPr>
            <w:noProof/>
          </w:rPr>
          <w:t>5</w:t>
        </w:r>
      </w:fldSimple>
      <w:r>
        <w:t>.</w:t>
      </w:r>
      <w:fldSimple w:instr=" SEQ Figura \* ARABIC \s 1 ">
        <w:r w:rsidR="00D12F22">
          <w:rPr>
            <w:noProof/>
          </w:rPr>
          <w:t>12</w:t>
        </w:r>
      </w:fldSimple>
      <w:bookmarkEnd w:id="353"/>
      <w:r w:rsidRPr="00A55ACE">
        <w:t xml:space="preserve">: Trecho de código do comando </w:t>
      </w:r>
      <w:r w:rsidRPr="00D046D9">
        <w:rPr>
          <w:i/>
        </w:rPr>
        <w:t>programAssemble</w:t>
      </w:r>
      <w:bookmarkEnd w:id="354"/>
      <w:bookmarkEnd w:id="355"/>
    </w:p>
    <w:p w:rsidR="00DA3F76" w:rsidRDefault="00DA3F76" w:rsidP="00DA3F76"/>
    <w:p w:rsidR="00DA3F76" w:rsidRDefault="00DA3F76" w:rsidP="00DA3F76">
      <w:r>
        <w:t xml:space="preserve">Inicialmente, os pacotes são verificados quanto à versão. Se a versão do pacote for maior ou igual à versão atual armazenada, esta será atualizada (linha 51). Caso contrário o pacote será descartado. Após aceitar o pacote o algoritmo verifica se o </w:t>
      </w:r>
      <w:r w:rsidRPr="004762D6">
        <w:rPr>
          <w:i/>
        </w:rPr>
        <w:t>buffer</w:t>
      </w:r>
      <w:r>
        <w:t xml:space="preserve"> já está alocado (linha 53). </w:t>
      </w:r>
    </w:p>
    <w:p w:rsidR="00DA3F76" w:rsidRDefault="00DA3F76" w:rsidP="00DA3F76">
      <w:pPr>
        <w:ind w:firstLine="0"/>
      </w:pPr>
      <w:r>
        <w:lastRenderedPageBreak/>
        <w:tab/>
        <w:t xml:space="preserve">Depois de verificada a validade do pacote quanto à versão, é verificado se o pacote já foi recebido (linha 55). Caso ele ainda não tenha sido recebido, o tempo de </w:t>
      </w:r>
      <w:r w:rsidRPr="004F1702">
        <w:rPr>
          <w:i/>
        </w:rPr>
        <w:t>timeout</w:t>
      </w:r>
      <w:r>
        <w:t xml:space="preserve"> do pacote esperado na sequência normal é atualizado (linha 56), o pacote é armazenado no </w:t>
      </w:r>
      <w:r w:rsidRPr="004F1702">
        <w:rPr>
          <w:i/>
        </w:rPr>
        <w:t>buffer</w:t>
      </w:r>
      <w:r>
        <w:t xml:space="preserve"> de dados (</w:t>
      </w:r>
      <w:r w:rsidRPr="004F1702">
        <w:rPr>
          <w:rFonts w:ascii="Courier" w:hAnsi="Courier"/>
        </w:rPr>
        <w:t>buffer_packets</w:t>
      </w:r>
      <w:r>
        <w:rPr>
          <w:rFonts w:ascii="Courier" w:hAnsi="Courier"/>
        </w:rPr>
        <w:t>)</w:t>
      </w:r>
      <w:r>
        <w:t xml:space="preserve"> (linha 58) e o </w:t>
      </w:r>
      <w:r>
        <w:rPr>
          <w:i/>
        </w:rPr>
        <w:t>buffer</w:t>
      </w:r>
      <w:r>
        <w:t xml:space="preserve"> de pacotes recebidos (</w:t>
      </w:r>
      <w:r w:rsidRPr="004F1702">
        <w:rPr>
          <w:rFonts w:ascii="Courier" w:hAnsi="Courier"/>
        </w:rPr>
        <w:t>received_packets</w:t>
      </w:r>
      <w:r>
        <w:t>) é atualizado (linha 60).</w:t>
      </w:r>
    </w:p>
    <w:p w:rsidR="00DA3F76" w:rsidRDefault="00DA3F76" w:rsidP="00DA3F76">
      <w:pPr>
        <w:ind w:firstLine="0"/>
      </w:pPr>
      <w:r>
        <w:tab/>
      </w:r>
      <w:r w:rsidR="0030579D">
        <w:t>Então</w:t>
      </w:r>
      <w:r>
        <w:t xml:space="preserve"> o valor do pacote esp</w:t>
      </w:r>
      <w:r w:rsidR="00C559B7">
        <w:t>erado será atualizado</w:t>
      </w:r>
      <w:r w:rsidR="0030579D">
        <w:t xml:space="preserve"> para a posição do próximo pacote na sequência ainda não recebido </w:t>
      </w:r>
      <w:r w:rsidR="00C559B7">
        <w:t>(linhas 62</w:t>
      </w:r>
      <w:r>
        <w:t xml:space="preserve"> a 67). Depois de atualizar o </w:t>
      </w:r>
      <w:r w:rsidRPr="004762D6">
        <w:rPr>
          <w:i/>
        </w:rPr>
        <w:t>array</w:t>
      </w:r>
      <w:r>
        <w:t xml:space="preserve"> de pacotes recebidos e armazenar o pacote, o algoritmo verificará a sequência de pacotes invocando a função </w:t>
      </w:r>
      <w:r w:rsidRPr="00F33AEE">
        <w:rPr>
          <w:rFonts w:ascii="Courier" w:hAnsi="Courier"/>
        </w:rPr>
        <w:t>checkPacketSequence</w:t>
      </w:r>
      <w:r>
        <w:rPr>
          <w:i/>
        </w:rPr>
        <w:t xml:space="preserve"> </w:t>
      </w:r>
      <w:r>
        <w:t xml:space="preserve">(linha 70) se este for o último pacote (linha 68). A checagem da sequência é feita no último pacote para evitar que várias mensagens sejam enviadas a cada pacote perdido. Essa abordagem visa evitar problemas de </w:t>
      </w:r>
      <w:r w:rsidRPr="00764669">
        <w:rPr>
          <w:i/>
        </w:rPr>
        <w:t>flooding</w:t>
      </w:r>
      <w:r>
        <w:t xml:space="preserve"> onde vários pacotes são enviados ao mesmo tempo e acabam congestionando a rede.</w:t>
      </w:r>
    </w:p>
    <w:p w:rsidR="00DA3F76" w:rsidRDefault="00DA3F76" w:rsidP="00DA3F76">
      <w:pPr>
        <w:ind w:firstLine="0"/>
      </w:pPr>
      <w:r>
        <w:tab/>
        <w:t xml:space="preserve">Quando o pacote já foi recebido (linha 76), será feita a checagem da sequência para verificar se existem pacotes perdidos. Se a sequência não estiver completa serão requisitados os pacotes perdidos. Caso contrário será finalizada o processo de atualização com o desligamento do contador de </w:t>
      </w:r>
      <w:r w:rsidRPr="00FC0BCB">
        <w:rPr>
          <w:i/>
        </w:rPr>
        <w:t>timeout</w:t>
      </w:r>
      <w:r>
        <w:t xml:space="preserve"> (linha 80) e a chamada do comando </w:t>
      </w:r>
      <w:r w:rsidRPr="005458BF">
        <w:rPr>
          <w:rFonts w:ascii="Courier" w:hAnsi="Courier"/>
        </w:rPr>
        <w:t>prepareProgram</w:t>
      </w:r>
      <w:r>
        <w:rPr>
          <w:rFonts w:ascii="Courier" w:hAnsi="Courier"/>
        </w:rPr>
        <w:t xml:space="preserve"> </w:t>
      </w:r>
      <w:r w:rsidRPr="005458BF">
        <w:t>(</w:t>
      </w:r>
      <w:r>
        <w:t>linha 81</w:t>
      </w:r>
      <w:r w:rsidRPr="005458BF">
        <w:t>)</w:t>
      </w:r>
      <w:r>
        <w:t>.</w:t>
      </w:r>
    </w:p>
    <w:p w:rsidR="00DA3F76" w:rsidRDefault="00DA3F76" w:rsidP="00DA3F76">
      <w:pPr>
        <w:ind w:firstLine="0"/>
      </w:pPr>
      <w:r>
        <w:tab/>
        <w:t xml:space="preserve">A </w:t>
      </w:r>
      <w:fldSimple w:instr=" REF _Ref248236027 \h  \* MERGEFORMAT ">
        <w:r w:rsidR="00D12F22" w:rsidRPr="00D12F22">
          <w:t xml:space="preserve">Figura </w:t>
        </w:r>
        <w:r w:rsidR="00D12F22" w:rsidRPr="00D12F22">
          <w:rPr>
            <w:noProof/>
          </w:rPr>
          <w:t>5.13</w:t>
        </w:r>
      </w:fldSimple>
      <w:r>
        <w:t xml:space="preserve"> mostra o código do evento de sinalização de </w:t>
      </w:r>
      <w:r w:rsidRPr="00010004">
        <w:rPr>
          <w:i/>
        </w:rPr>
        <w:t>timeout</w:t>
      </w:r>
      <w:r>
        <w:t xml:space="preserve"> de pacotes. Se o </w:t>
      </w:r>
      <w:r w:rsidRPr="00010004">
        <w:rPr>
          <w:i/>
        </w:rPr>
        <w:t>buffer</w:t>
      </w:r>
      <w:r>
        <w:t xml:space="preserve"> de pacotes estiver vazio serão requisitados todos os pacotes novamente (linha 135). Caso ocorra um </w:t>
      </w:r>
      <w:r w:rsidRPr="003268B6">
        <w:rPr>
          <w:i/>
        </w:rPr>
        <w:t>timeout</w:t>
      </w:r>
      <w:r>
        <w:t xml:space="preserve"> d</w:t>
      </w:r>
      <w:r w:rsidR="00094926">
        <w:t>o</w:t>
      </w:r>
      <w:r>
        <w:t xml:space="preserve"> pacote</w:t>
      </w:r>
      <w:r w:rsidR="0030579D">
        <w:t xml:space="preserve"> esperado</w:t>
      </w:r>
      <w:r w:rsidR="00094926">
        <w:t>,</w:t>
      </w:r>
      <w:r>
        <w:t xml:space="preserve"> a sequência</w:t>
      </w:r>
      <w:r w:rsidR="00094926">
        <w:t xml:space="preserve"> será checada</w:t>
      </w:r>
      <w:r>
        <w:t xml:space="preserve"> para verificar se existem </w:t>
      </w:r>
      <w:r w:rsidR="0030579D">
        <w:t>outros</w:t>
      </w:r>
      <w:r>
        <w:t xml:space="preserve"> pacotes perdidos</w:t>
      </w:r>
      <w:r w:rsidR="00557F12">
        <w:t>,</w:t>
      </w:r>
      <w:r>
        <w:t xml:space="preserve"> </w:t>
      </w:r>
      <w:r w:rsidR="0030579D">
        <w:t>de posição</w:t>
      </w:r>
      <w:r>
        <w:t xml:space="preserve"> </w:t>
      </w:r>
      <w:r w:rsidR="0030579D">
        <w:t>anterior</w:t>
      </w:r>
      <w:r>
        <w:t xml:space="preserve"> a </w:t>
      </w:r>
      <w:r w:rsidR="0030579D">
        <w:t>d</w:t>
      </w:r>
      <w:r>
        <w:t xml:space="preserve">ele (linha 137). </w:t>
      </w:r>
      <w:r w:rsidR="0030579D">
        <w:tab/>
        <w:t xml:space="preserve">Como visto nas linhas 62 a 67 da </w:t>
      </w:r>
      <w:r w:rsidR="00916235">
        <w:fldChar w:fldCharType="begin"/>
      </w:r>
      <w:r w:rsidR="0030579D">
        <w:instrText xml:space="preserve"> REF _Ref247345723 \h </w:instrText>
      </w:r>
      <w:r w:rsidR="00916235">
        <w:fldChar w:fldCharType="separate"/>
      </w:r>
      <w:r w:rsidR="00D12F22" w:rsidRPr="00A55ACE">
        <w:t xml:space="preserve">Figura </w:t>
      </w:r>
      <w:r w:rsidR="00D12F22">
        <w:rPr>
          <w:noProof/>
        </w:rPr>
        <w:t>5</w:t>
      </w:r>
      <w:r w:rsidR="00D12F22">
        <w:t>.</w:t>
      </w:r>
      <w:r w:rsidR="00D12F22">
        <w:rPr>
          <w:noProof/>
        </w:rPr>
        <w:t>12</w:t>
      </w:r>
      <w:r w:rsidR="00916235">
        <w:fldChar w:fldCharType="end"/>
      </w:r>
      <w:r w:rsidR="0030579D">
        <w:t>, o pacote esperado será atualizado sempre para o próximo pacote na sequência de recebimento de pacotes com relação ao último recebido.</w:t>
      </w:r>
      <w:r>
        <w:t xml:space="preserve"> </w:t>
      </w:r>
      <w:r w:rsidR="0030579D">
        <w:t>Desse modo</w:t>
      </w:r>
      <w:r w:rsidR="00EF1683">
        <w:t xml:space="preserve">, quando houver </w:t>
      </w:r>
      <w:r w:rsidR="00EF1683" w:rsidRPr="00EF1683">
        <w:rPr>
          <w:i/>
        </w:rPr>
        <w:t>timeout</w:t>
      </w:r>
      <w:r w:rsidR="00EF1683">
        <w:t>,</w:t>
      </w:r>
      <w:r w:rsidR="0030579D">
        <w:t xml:space="preserve"> serão requisitados todos os pacotes perdidos de uma só vez.</w:t>
      </w:r>
    </w:p>
    <w:p w:rsidR="0030579D" w:rsidRDefault="0030579D" w:rsidP="00DA3F76">
      <w:pPr>
        <w:ind w:firstLine="0"/>
      </w:pPr>
    </w:p>
    <w:p w:rsidR="00DA3F76" w:rsidRDefault="00DA3F76" w:rsidP="00DA3F76">
      <w:pPr>
        <w:keepNext/>
        <w:ind w:firstLine="0"/>
      </w:pPr>
      <w:r>
        <w:rPr>
          <w:noProof/>
          <w:lang w:eastAsia="pt-BR"/>
        </w:rPr>
        <w:drawing>
          <wp:inline distT="0" distB="0" distL="0" distR="0">
            <wp:extent cx="5400675" cy="1285875"/>
            <wp:effectExtent l="19050" t="19050" r="9525" b="28575"/>
            <wp:docPr id="50" name="Imagem 30" descr="codigo_timeout_fi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_timeout_fired.bmp"/>
                    <pic:cNvPicPr/>
                  </pic:nvPicPr>
                  <pic:blipFill>
                    <a:blip r:embed="rId36" cstate="print"/>
                    <a:stretch>
                      <a:fillRect/>
                    </a:stretch>
                  </pic:blipFill>
                  <pic:spPr>
                    <a:xfrm>
                      <a:off x="0" y="0"/>
                      <a:ext cx="5399405" cy="1285573"/>
                    </a:xfrm>
                    <a:prstGeom prst="rect">
                      <a:avLst/>
                    </a:prstGeom>
                    <a:ln>
                      <a:solidFill>
                        <a:schemeClr val="tx1"/>
                      </a:solidFill>
                    </a:ln>
                  </pic:spPr>
                </pic:pic>
              </a:graphicData>
            </a:graphic>
          </wp:inline>
        </w:drawing>
      </w:r>
    </w:p>
    <w:p w:rsidR="00DA3F76" w:rsidRPr="00CE7A72" w:rsidRDefault="00DA3F76" w:rsidP="00DA3F76">
      <w:pPr>
        <w:pStyle w:val="Legenda"/>
        <w:ind w:firstLine="0"/>
        <w:rPr>
          <w:sz w:val="20"/>
          <w:szCs w:val="20"/>
        </w:rPr>
      </w:pPr>
      <w:bookmarkStart w:id="356" w:name="_Ref248236027"/>
      <w:bookmarkStart w:id="357" w:name="_Toc248572293"/>
      <w:r w:rsidRPr="00CE7A72">
        <w:rPr>
          <w:sz w:val="20"/>
          <w:szCs w:val="20"/>
        </w:rPr>
        <w:t xml:space="preserve">Figura </w:t>
      </w:r>
      <w:r w:rsidR="00916235">
        <w:rPr>
          <w:sz w:val="20"/>
          <w:szCs w:val="20"/>
        </w:rPr>
        <w:fldChar w:fldCharType="begin"/>
      </w:r>
      <w:r>
        <w:rPr>
          <w:sz w:val="20"/>
          <w:szCs w:val="20"/>
        </w:rPr>
        <w:instrText xml:space="preserve"> STYLEREF 1 \s </w:instrText>
      </w:r>
      <w:r w:rsidR="00916235">
        <w:rPr>
          <w:sz w:val="20"/>
          <w:szCs w:val="20"/>
        </w:rPr>
        <w:fldChar w:fldCharType="separate"/>
      </w:r>
      <w:r w:rsidR="00D12F22">
        <w:rPr>
          <w:noProof/>
          <w:sz w:val="20"/>
          <w:szCs w:val="20"/>
        </w:rPr>
        <w:t>5</w:t>
      </w:r>
      <w:r w:rsidR="00916235">
        <w:rPr>
          <w:sz w:val="20"/>
          <w:szCs w:val="20"/>
        </w:rPr>
        <w:fldChar w:fldCharType="end"/>
      </w:r>
      <w:r>
        <w:rPr>
          <w:sz w:val="20"/>
          <w:szCs w:val="20"/>
        </w:rPr>
        <w:t>.</w:t>
      </w:r>
      <w:r w:rsidR="00916235">
        <w:rPr>
          <w:sz w:val="20"/>
          <w:szCs w:val="20"/>
        </w:rPr>
        <w:fldChar w:fldCharType="begin"/>
      </w:r>
      <w:r>
        <w:rPr>
          <w:sz w:val="20"/>
          <w:szCs w:val="20"/>
        </w:rPr>
        <w:instrText xml:space="preserve"> SEQ Figura \* ARABIC \s 1 </w:instrText>
      </w:r>
      <w:r w:rsidR="00916235">
        <w:rPr>
          <w:sz w:val="20"/>
          <w:szCs w:val="20"/>
        </w:rPr>
        <w:fldChar w:fldCharType="separate"/>
      </w:r>
      <w:r w:rsidR="00D12F22">
        <w:rPr>
          <w:noProof/>
          <w:sz w:val="20"/>
          <w:szCs w:val="20"/>
        </w:rPr>
        <w:t>13</w:t>
      </w:r>
      <w:r w:rsidR="00916235">
        <w:rPr>
          <w:sz w:val="20"/>
          <w:szCs w:val="20"/>
        </w:rPr>
        <w:fldChar w:fldCharType="end"/>
      </w:r>
      <w:bookmarkEnd w:id="356"/>
      <w:r w:rsidR="00D046D9">
        <w:rPr>
          <w:sz w:val="20"/>
          <w:szCs w:val="20"/>
        </w:rPr>
        <w:t xml:space="preserve">: Código do evento </w:t>
      </w:r>
      <w:r w:rsidRPr="00CE7A72">
        <w:rPr>
          <w:i/>
          <w:sz w:val="20"/>
          <w:szCs w:val="20"/>
        </w:rPr>
        <w:t>TimeoutTimer</w:t>
      </w:r>
      <w:bookmarkEnd w:id="357"/>
    </w:p>
    <w:p w:rsidR="00DA3F76" w:rsidRDefault="00DA3F76" w:rsidP="00DA3F76">
      <w:pPr>
        <w:ind w:firstLine="0"/>
      </w:pPr>
    </w:p>
    <w:p w:rsidR="00DA3F76" w:rsidRDefault="00DA3F76" w:rsidP="00DA3F76">
      <w:pPr>
        <w:ind w:firstLine="0"/>
      </w:pPr>
      <w:r>
        <w:tab/>
        <w:t xml:space="preserve">O código da função </w:t>
      </w:r>
      <w:r w:rsidRPr="008A2005">
        <w:rPr>
          <w:rFonts w:ascii="Courier" w:hAnsi="Courier"/>
        </w:rPr>
        <w:t>checkPacketSequence</w:t>
      </w:r>
      <w:r>
        <w:t xml:space="preserve"> é mostrado na </w:t>
      </w:r>
      <w:r w:rsidR="00916235">
        <w:fldChar w:fldCharType="begin"/>
      </w:r>
      <w:r>
        <w:instrText xml:space="preserve"> REF _Ref247349483 \h </w:instrText>
      </w:r>
      <w:r w:rsidR="00916235">
        <w:fldChar w:fldCharType="separate"/>
      </w:r>
      <w:r w:rsidR="00D12F22">
        <w:t xml:space="preserve">Figura </w:t>
      </w:r>
      <w:r w:rsidR="00D12F22">
        <w:rPr>
          <w:noProof/>
        </w:rPr>
        <w:t>5</w:t>
      </w:r>
      <w:r w:rsidR="00D12F22">
        <w:t>.</w:t>
      </w:r>
      <w:r w:rsidR="00D12F22">
        <w:rPr>
          <w:noProof/>
        </w:rPr>
        <w:t>14</w:t>
      </w:r>
      <w:r w:rsidR="00916235">
        <w:fldChar w:fldCharType="end"/>
      </w:r>
      <w:r>
        <w:t xml:space="preserve">. </w:t>
      </w:r>
      <w:r w:rsidR="00557F12">
        <w:t>Esta função</w:t>
      </w:r>
      <w:r>
        <w:t xml:space="preserve"> recebe como parâmetro um </w:t>
      </w:r>
      <w:r w:rsidRPr="00010004">
        <w:rPr>
          <w:i/>
        </w:rPr>
        <w:t>byte</w:t>
      </w:r>
      <w:r>
        <w:t xml:space="preserve"> que representa o número do pacote em que ocorreu o </w:t>
      </w:r>
      <w:r w:rsidRPr="00557F12">
        <w:rPr>
          <w:i/>
        </w:rPr>
        <w:t>timeout</w:t>
      </w:r>
      <w:r>
        <w:t xml:space="preserve"> (linha 137 da </w:t>
      </w:r>
      <w:fldSimple w:instr=" REF _Ref248236027 \h  \* MERGEFORMAT ">
        <w:r w:rsidR="00D12F22" w:rsidRPr="00D12F22">
          <w:t xml:space="preserve">Figura </w:t>
        </w:r>
        <w:r w:rsidR="00D12F22" w:rsidRPr="00D12F22">
          <w:rPr>
            <w:noProof/>
          </w:rPr>
          <w:t>5.13</w:t>
        </w:r>
      </w:fldSimple>
      <w:r>
        <w:t xml:space="preserve">), ou o número total de pacotes quando for recebido o último pacote da sequência, ou pacotes repetidos (linhas 70 e 77, respectivamente, da </w:t>
      </w:r>
      <w:r w:rsidR="00916235">
        <w:fldChar w:fldCharType="begin"/>
      </w:r>
      <w:r>
        <w:instrText xml:space="preserve"> REF _Ref247345723 \h </w:instrText>
      </w:r>
      <w:r w:rsidR="00916235">
        <w:fldChar w:fldCharType="separate"/>
      </w:r>
      <w:r w:rsidR="00D12F22" w:rsidRPr="00A55ACE">
        <w:t xml:space="preserve">Figura </w:t>
      </w:r>
      <w:r w:rsidR="00D12F22">
        <w:rPr>
          <w:noProof/>
        </w:rPr>
        <w:t>5</w:t>
      </w:r>
      <w:r w:rsidR="00D12F22">
        <w:t>.</w:t>
      </w:r>
      <w:r w:rsidR="00D12F22">
        <w:rPr>
          <w:noProof/>
        </w:rPr>
        <w:t>12</w:t>
      </w:r>
      <w:r w:rsidR="00916235">
        <w:fldChar w:fldCharType="end"/>
      </w:r>
      <w:r>
        <w:t>).</w:t>
      </w:r>
    </w:p>
    <w:p w:rsidR="00DA3F76" w:rsidRDefault="00DA3F76" w:rsidP="00DA3F76">
      <w:pPr>
        <w:ind w:firstLine="0"/>
      </w:pPr>
    </w:p>
    <w:p w:rsidR="00DA3F76" w:rsidRDefault="00DA3F76" w:rsidP="00DA3F76">
      <w:pPr>
        <w:keepNext/>
        <w:ind w:firstLine="0"/>
        <w:jc w:val="center"/>
      </w:pPr>
      <w:r>
        <w:rPr>
          <w:noProof/>
          <w:lang w:eastAsia="pt-BR"/>
        </w:rPr>
        <w:drawing>
          <wp:inline distT="0" distB="0" distL="0" distR="0">
            <wp:extent cx="5399405" cy="4169410"/>
            <wp:effectExtent l="19050" t="19050" r="10795" b="21590"/>
            <wp:docPr id="51" name="Imagem 35" descr="codigo_check_packet_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_check_packet_sequence.jpg"/>
                    <pic:cNvPicPr/>
                  </pic:nvPicPr>
                  <pic:blipFill>
                    <a:blip r:embed="rId37" cstate="print"/>
                    <a:stretch>
                      <a:fillRect/>
                    </a:stretch>
                  </pic:blipFill>
                  <pic:spPr>
                    <a:xfrm>
                      <a:off x="0" y="0"/>
                      <a:ext cx="5399405" cy="4169410"/>
                    </a:xfrm>
                    <a:prstGeom prst="rect">
                      <a:avLst/>
                    </a:prstGeom>
                    <a:ln>
                      <a:solidFill>
                        <a:schemeClr val="tx1"/>
                      </a:solidFill>
                    </a:ln>
                  </pic:spPr>
                </pic:pic>
              </a:graphicData>
            </a:graphic>
          </wp:inline>
        </w:drawing>
      </w:r>
    </w:p>
    <w:p w:rsidR="00DA3F76" w:rsidRDefault="00DA3F76" w:rsidP="00DA3F76">
      <w:pPr>
        <w:pStyle w:val="Legenda1"/>
        <w:ind w:firstLine="0"/>
        <w:rPr>
          <w:i/>
        </w:rPr>
      </w:pPr>
      <w:bookmarkStart w:id="358" w:name="_Ref247349483"/>
      <w:bookmarkStart w:id="359" w:name="_Toc248034341"/>
      <w:bookmarkStart w:id="360" w:name="_Toc248572294"/>
      <w:r>
        <w:t xml:space="preserve">Figura </w:t>
      </w:r>
      <w:fldSimple w:instr=" STYLEREF 1 \s ">
        <w:r w:rsidR="00D12F22">
          <w:rPr>
            <w:noProof/>
          </w:rPr>
          <w:t>5</w:t>
        </w:r>
      </w:fldSimple>
      <w:r>
        <w:t>.</w:t>
      </w:r>
      <w:fldSimple w:instr=" SEQ Figura \* ARABIC \s 1 ">
        <w:r w:rsidR="00D12F22">
          <w:rPr>
            <w:noProof/>
          </w:rPr>
          <w:t>14</w:t>
        </w:r>
      </w:fldSimple>
      <w:bookmarkEnd w:id="358"/>
      <w:r>
        <w:t xml:space="preserve">: Código da função </w:t>
      </w:r>
      <w:r w:rsidRPr="005D79D9">
        <w:rPr>
          <w:i/>
        </w:rPr>
        <w:t>checkPacketSequence</w:t>
      </w:r>
      <w:bookmarkEnd w:id="359"/>
      <w:bookmarkEnd w:id="360"/>
    </w:p>
    <w:p w:rsidR="00DA3F76" w:rsidRPr="009411D6" w:rsidRDefault="00DA3F76" w:rsidP="00DA3F76">
      <w:pPr>
        <w:pStyle w:val="Legenda1"/>
        <w:jc w:val="both"/>
      </w:pPr>
    </w:p>
    <w:p w:rsidR="00DA3F76" w:rsidRDefault="00DA3F76" w:rsidP="00DA3F76">
      <w:pPr>
        <w:ind w:firstLine="0"/>
      </w:pPr>
      <w:r>
        <w:tab/>
      </w:r>
      <w:r w:rsidR="00557F12">
        <w:t>A função</w:t>
      </w:r>
      <w:r>
        <w:t xml:space="preserve"> então varre o </w:t>
      </w:r>
      <w:r w:rsidRPr="00DB41F2">
        <w:rPr>
          <w:i/>
        </w:rPr>
        <w:t>array</w:t>
      </w:r>
      <w:r>
        <w:t xml:space="preserve"> de booleanos </w:t>
      </w:r>
      <w:r w:rsidRPr="00B83600">
        <w:rPr>
          <w:rFonts w:ascii="Courier" w:hAnsi="Courier"/>
        </w:rPr>
        <w:t>received_packets</w:t>
      </w:r>
      <w:r>
        <w:t xml:space="preserve"> que indica quais pacotes foram recebidos até o número do pacote que deu </w:t>
      </w:r>
      <w:r w:rsidRPr="00777A56">
        <w:rPr>
          <w:i/>
        </w:rPr>
        <w:t>timeout</w:t>
      </w:r>
      <w:r>
        <w:t xml:space="preserve">. Caso existam pacotes perdidos além daquele passado como parâmetro ela vai adicionando o número do pacote a variável de retorno </w:t>
      </w:r>
      <w:r w:rsidRPr="00B83600">
        <w:rPr>
          <w:rFonts w:ascii="Courier" w:hAnsi="Courier"/>
        </w:rPr>
        <w:t>packets</w:t>
      </w:r>
      <w:r>
        <w:t xml:space="preserve">. Cada número de pacote ocupa 4 </w:t>
      </w:r>
      <w:r w:rsidRPr="00C66052">
        <w:rPr>
          <w:i/>
        </w:rPr>
        <w:t>bits</w:t>
      </w:r>
      <w:r>
        <w:t xml:space="preserve"> dessa variável e como ela é de 32 </w:t>
      </w:r>
      <w:r w:rsidRPr="00C66052">
        <w:rPr>
          <w:i/>
        </w:rPr>
        <w:t>bits</w:t>
      </w:r>
      <w:r>
        <w:t xml:space="preserve"> cabem até 8 números de pacotes diferentes. Essa limitação foi implantada com o intuito de diminuir a utilização de memória RAM.</w:t>
      </w:r>
    </w:p>
    <w:p w:rsidR="00DA3F76" w:rsidRDefault="00DA3F76" w:rsidP="00DA3F76">
      <w:pPr>
        <w:ind w:firstLine="0"/>
      </w:pPr>
      <w:r>
        <w:lastRenderedPageBreak/>
        <w:tab/>
        <w:t>No momento em que a checagem da sequência dos pacotes reportar um inteiro igual a zero</w:t>
      </w:r>
      <w:r w:rsidR="00557F12">
        <w:t>,</w:t>
      </w:r>
      <w:r>
        <w:t xml:space="preserve"> indicando que a sequência está completa (linha 71 da </w:t>
      </w:r>
      <w:r w:rsidR="00916235">
        <w:fldChar w:fldCharType="begin"/>
      </w:r>
      <w:r>
        <w:instrText xml:space="preserve"> REF _Ref247345723 \h </w:instrText>
      </w:r>
      <w:r w:rsidR="00916235">
        <w:fldChar w:fldCharType="separate"/>
      </w:r>
      <w:r w:rsidR="00D12F22" w:rsidRPr="00A55ACE">
        <w:t xml:space="preserve">Figura </w:t>
      </w:r>
      <w:r w:rsidR="00D12F22">
        <w:rPr>
          <w:noProof/>
        </w:rPr>
        <w:t>5</w:t>
      </w:r>
      <w:r w:rsidR="00D12F22">
        <w:t>.</w:t>
      </w:r>
      <w:r w:rsidR="00D12F22">
        <w:rPr>
          <w:noProof/>
        </w:rPr>
        <w:t>12</w:t>
      </w:r>
      <w:r w:rsidR="00916235">
        <w:fldChar w:fldCharType="end"/>
      </w:r>
      <w:r>
        <w:t xml:space="preserve">), a função </w:t>
      </w:r>
      <w:r w:rsidRPr="002B3543">
        <w:rPr>
          <w:rFonts w:ascii="Courier" w:hAnsi="Courier"/>
        </w:rPr>
        <w:t>programAssemble</w:t>
      </w:r>
      <w:r>
        <w:t xml:space="preserve"> invocará o comando </w:t>
      </w:r>
      <w:r w:rsidRPr="00B83600">
        <w:rPr>
          <w:rFonts w:ascii="Courier" w:hAnsi="Courier"/>
        </w:rPr>
        <w:t>prepareProgram</w:t>
      </w:r>
      <w:r>
        <w:rPr>
          <w:rFonts w:ascii="Courier" w:hAnsi="Courier"/>
        </w:rPr>
        <w:t xml:space="preserve"> </w:t>
      </w:r>
      <w:r w:rsidRPr="00B83600">
        <w:t>(</w:t>
      </w:r>
      <w:r>
        <w:t xml:space="preserve">linha 73 da </w:t>
      </w:r>
      <w:r w:rsidR="00916235">
        <w:fldChar w:fldCharType="begin"/>
      </w:r>
      <w:r>
        <w:instrText xml:space="preserve"> REF _Ref247345723 \h </w:instrText>
      </w:r>
      <w:r w:rsidR="00916235">
        <w:fldChar w:fldCharType="separate"/>
      </w:r>
      <w:r w:rsidR="00D12F22" w:rsidRPr="00A55ACE">
        <w:t xml:space="preserve">Figura </w:t>
      </w:r>
      <w:r w:rsidR="00D12F22">
        <w:rPr>
          <w:noProof/>
        </w:rPr>
        <w:t>5</w:t>
      </w:r>
      <w:r w:rsidR="00D12F22">
        <w:t>.</w:t>
      </w:r>
      <w:r w:rsidR="00D12F22">
        <w:rPr>
          <w:noProof/>
        </w:rPr>
        <w:t>12</w:t>
      </w:r>
      <w:r w:rsidR="00916235">
        <w:fldChar w:fldCharType="end"/>
      </w:r>
      <w:r w:rsidRPr="00B83600">
        <w:t>)</w:t>
      </w:r>
      <w:r>
        <w:rPr>
          <w:rFonts w:ascii="Courier" w:hAnsi="Courier"/>
        </w:rPr>
        <w:t xml:space="preserve"> </w:t>
      </w:r>
      <w:r>
        <w:t xml:space="preserve">passando como parâmetro o </w:t>
      </w:r>
      <w:r w:rsidRPr="00B83600">
        <w:rPr>
          <w:i/>
        </w:rPr>
        <w:t>buffer</w:t>
      </w:r>
      <w:r>
        <w:t xml:space="preserve"> com os pacotes, o total de pacotes e o tamanho do último pacote.</w:t>
      </w:r>
    </w:p>
    <w:p w:rsidR="00DA3F76" w:rsidRDefault="00DA3F76" w:rsidP="00DA3F76">
      <w:pPr>
        <w:ind w:firstLine="0"/>
      </w:pPr>
      <w:r>
        <w:tab/>
        <w:t xml:space="preserve">O comando </w:t>
      </w:r>
      <w:r w:rsidRPr="00623DDE">
        <w:rPr>
          <w:rFonts w:ascii="Courier" w:hAnsi="Courier"/>
        </w:rPr>
        <w:t>prepareProgram</w:t>
      </w:r>
      <w:r>
        <w:rPr>
          <w:rFonts w:ascii="Courier" w:hAnsi="Courier"/>
        </w:rPr>
        <w:t xml:space="preserve"> </w:t>
      </w:r>
      <w:r>
        <w:t xml:space="preserve">se encontra no componente </w:t>
      </w:r>
      <w:r w:rsidRPr="006F3BBA">
        <w:rPr>
          <w:i/>
        </w:rPr>
        <w:t>Loader</w:t>
      </w:r>
      <w:r>
        <w:t xml:space="preserve">. Sua função é usar o </w:t>
      </w:r>
      <w:r w:rsidRPr="00B83600">
        <w:rPr>
          <w:i/>
        </w:rPr>
        <w:t>buffer</w:t>
      </w:r>
      <w:r>
        <w:t xml:space="preserve"> recebido e construir o programa de acordo com as instruções armazenadas no </w:t>
      </w:r>
      <w:r w:rsidRPr="0080714F">
        <w:rPr>
          <w:i/>
        </w:rPr>
        <w:t>buffer</w:t>
      </w:r>
      <w:r>
        <w:t xml:space="preserve">. </w:t>
      </w:r>
    </w:p>
    <w:p w:rsidR="00DA3F76" w:rsidRDefault="00DA3F76" w:rsidP="00DA3F76">
      <w:pPr>
        <w:ind w:firstLine="0"/>
      </w:pPr>
    </w:p>
    <w:p w:rsidR="00DA3F76" w:rsidRDefault="00DA3F76" w:rsidP="00DA3F76">
      <w:pPr>
        <w:keepNext/>
        <w:ind w:firstLine="0"/>
        <w:jc w:val="center"/>
      </w:pPr>
      <w:r>
        <w:rPr>
          <w:noProof/>
          <w:lang w:eastAsia="pt-BR"/>
        </w:rPr>
        <w:drawing>
          <wp:inline distT="0" distB="0" distL="0" distR="0">
            <wp:extent cx="5400675" cy="4791075"/>
            <wp:effectExtent l="19050" t="19050" r="28575" b="28575"/>
            <wp:docPr id="52" name="Imagem 39" descr="trechoprepareProgram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choprepareProgram_novo.jpg"/>
                    <pic:cNvPicPr/>
                  </pic:nvPicPr>
                  <pic:blipFill>
                    <a:blip r:embed="rId38" cstate="print"/>
                    <a:stretch>
                      <a:fillRect/>
                    </a:stretch>
                  </pic:blipFill>
                  <pic:spPr>
                    <a:xfrm>
                      <a:off x="0" y="0"/>
                      <a:ext cx="5399405" cy="4789948"/>
                    </a:xfrm>
                    <a:prstGeom prst="rect">
                      <a:avLst/>
                    </a:prstGeom>
                    <a:ln>
                      <a:solidFill>
                        <a:schemeClr val="tx1"/>
                      </a:solidFill>
                    </a:ln>
                  </pic:spPr>
                </pic:pic>
              </a:graphicData>
            </a:graphic>
          </wp:inline>
        </w:drawing>
      </w:r>
    </w:p>
    <w:p w:rsidR="00DA3F76" w:rsidRDefault="00DA3F76" w:rsidP="00DA3F76">
      <w:pPr>
        <w:pStyle w:val="Legenda1"/>
      </w:pPr>
      <w:bookmarkStart w:id="361" w:name="_Ref247350737"/>
      <w:bookmarkStart w:id="362" w:name="_Toc248572295"/>
      <w:bookmarkStart w:id="363" w:name="_Toc248034342"/>
      <w:r>
        <w:t xml:space="preserve">Figura </w:t>
      </w:r>
      <w:fldSimple w:instr=" STYLEREF 1 \s ">
        <w:r w:rsidR="00D12F22">
          <w:rPr>
            <w:noProof/>
          </w:rPr>
          <w:t>5</w:t>
        </w:r>
      </w:fldSimple>
      <w:r>
        <w:t>.</w:t>
      </w:r>
      <w:fldSimple w:instr=" SEQ Figura \* ARABIC \s 1 ">
        <w:r w:rsidR="00D12F22">
          <w:rPr>
            <w:noProof/>
          </w:rPr>
          <w:t>15</w:t>
        </w:r>
      </w:fldSimple>
      <w:bookmarkEnd w:id="361"/>
      <w:r>
        <w:t xml:space="preserve">: </w:t>
      </w:r>
      <w:r w:rsidRPr="00B83600">
        <w:rPr>
          <w:i/>
        </w:rPr>
        <w:t>Loop</w:t>
      </w:r>
      <w:r>
        <w:t xml:space="preserve"> do comando </w:t>
      </w:r>
      <w:r w:rsidRPr="00B83600">
        <w:rPr>
          <w:i/>
        </w:rPr>
        <w:t>prepareProgram</w:t>
      </w:r>
      <w:r w:rsidR="001721F4">
        <w:t xml:space="preserve"> que monta </w:t>
      </w:r>
      <w:r w:rsidR="00667176">
        <w:t>a nova versão do</w:t>
      </w:r>
      <w:r w:rsidR="001721F4">
        <w:t xml:space="preserve"> programa</w:t>
      </w:r>
      <w:r w:rsidR="00AF1893">
        <w:t xml:space="preserve"> aplicativo</w:t>
      </w:r>
      <w:bookmarkEnd w:id="362"/>
      <w:r w:rsidR="001721F4">
        <w:t xml:space="preserve"> </w:t>
      </w:r>
      <w:bookmarkEnd w:id="363"/>
    </w:p>
    <w:p w:rsidR="00DA3F76" w:rsidRDefault="00DA3F76" w:rsidP="00DA3F76">
      <w:pPr>
        <w:ind w:firstLine="0"/>
      </w:pPr>
      <w:r>
        <w:tab/>
      </w:r>
    </w:p>
    <w:p w:rsidR="00DA3F76" w:rsidRDefault="00DA3F76" w:rsidP="00DA3F76">
      <w:pPr>
        <w:ind w:firstLine="0"/>
      </w:pPr>
      <w:r>
        <w:tab/>
        <w:t xml:space="preserve">A </w:t>
      </w:r>
      <w:r w:rsidR="00916235">
        <w:fldChar w:fldCharType="begin"/>
      </w:r>
      <w:r>
        <w:instrText xml:space="preserve"> REF _Ref247350737 \h </w:instrText>
      </w:r>
      <w:r w:rsidR="00916235">
        <w:fldChar w:fldCharType="separate"/>
      </w:r>
      <w:r w:rsidR="00D12F22">
        <w:t xml:space="preserve">Figura </w:t>
      </w:r>
      <w:r w:rsidR="00D12F22">
        <w:rPr>
          <w:noProof/>
        </w:rPr>
        <w:t>5</w:t>
      </w:r>
      <w:r w:rsidR="00D12F22">
        <w:t>.</w:t>
      </w:r>
      <w:r w:rsidR="00D12F22">
        <w:rPr>
          <w:noProof/>
        </w:rPr>
        <w:t>15</w:t>
      </w:r>
      <w:r w:rsidR="00916235">
        <w:fldChar w:fldCharType="end"/>
      </w:r>
      <w:r>
        <w:t xml:space="preserve">  mostra o trecho de código do </w:t>
      </w:r>
      <w:r w:rsidRPr="00B83600">
        <w:rPr>
          <w:i/>
        </w:rPr>
        <w:t>loop</w:t>
      </w:r>
      <w:r>
        <w:t xml:space="preserve"> que prepara o programa. Na linha 3 vê-se a alocação da variável que representa o novo programa. Seu tamanho é </w:t>
      </w:r>
      <w:r>
        <w:lastRenderedPageBreak/>
        <w:t xml:space="preserve">calculado de acordo com o número total de pacotes multiplicado por 6 e  pelo tamanho de uma instrução. O número 6 representa o número máximo de instruções que podem estar contidas em um pacote. </w:t>
      </w:r>
    </w:p>
    <w:p w:rsidR="00DA3F76" w:rsidRDefault="00DA3F76" w:rsidP="00DA3F76">
      <w:pPr>
        <w:ind w:firstLine="0"/>
      </w:pPr>
      <w:r>
        <w:tab/>
        <w:t>Depois de alocar a variável</w:t>
      </w:r>
      <w:r w:rsidR="00C308C4">
        <w:t>,</w:t>
      </w:r>
      <w:r>
        <w:t xml:space="preserve"> será preparado todo o programa através de dois laços (linhas 4 e 10). O primeiro indica o índice do número do pacote sendo lido e o segundo representa o </w:t>
      </w:r>
      <w:r w:rsidRPr="00623DDE">
        <w:rPr>
          <w:i/>
        </w:rPr>
        <w:t>byte</w:t>
      </w:r>
      <w:r>
        <w:t xml:space="preserve"> dentro do pacote. As verificações feitas nas linhas 11 a 18 são para manter a sequência de leitura correta uma vez que o pacote pode conter 6 instruções mais 1 </w:t>
      </w:r>
      <w:r w:rsidRPr="001A2F55">
        <w:rPr>
          <w:i/>
        </w:rPr>
        <w:t>byte</w:t>
      </w:r>
      <w:r>
        <w:t>.</w:t>
      </w:r>
    </w:p>
    <w:p w:rsidR="00DA3F76" w:rsidRDefault="00DA3F76" w:rsidP="00DA3F76">
      <w:pPr>
        <w:ind w:firstLine="0"/>
      </w:pPr>
      <w:r w:rsidRPr="00786BC3">
        <w:rPr>
          <w:rFonts w:ascii="Courier" w:hAnsi="Courier"/>
        </w:rPr>
        <w:tab/>
      </w:r>
      <w:r>
        <w:t>São usadas</w:t>
      </w:r>
      <w:r w:rsidRPr="00786BC3">
        <w:t xml:space="preserve"> duas variáveis auxiliares do tipo inteiro</w:t>
      </w:r>
      <w:r>
        <w:t xml:space="preserve"> </w:t>
      </w:r>
      <w:r w:rsidRPr="001A2F55">
        <w:t>(</w:t>
      </w:r>
      <w:r w:rsidRPr="000C7D4F">
        <w:rPr>
          <w:rFonts w:ascii="Courier" w:hAnsi="Courier"/>
        </w:rPr>
        <w:t>instruction</w:t>
      </w:r>
      <w:r w:rsidRPr="001A2F55">
        <w:t xml:space="preserve"> e </w:t>
      </w:r>
      <w:r w:rsidRPr="000C7D4F">
        <w:rPr>
          <w:rFonts w:ascii="Courier" w:hAnsi="Courier"/>
        </w:rPr>
        <w:t>instruction_temp</w:t>
      </w:r>
      <w:r w:rsidRPr="001A2F55">
        <w:t>)</w:t>
      </w:r>
      <w:r>
        <w:t xml:space="preserve"> para armazenar os bytes da instrução na ordem correta e também a variável </w:t>
      </w:r>
      <w:r w:rsidRPr="000C7D4F">
        <w:rPr>
          <w:rFonts w:ascii="Courier" w:hAnsi="Courier"/>
        </w:rPr>
        <w:t>temp_receive</w:t>
      </w:r>
      <w:r>
        <w:t xml:space="preserve"> que é do tipo estrutura definido para instruções TinyReef. Ela é formada pelo opcode e pelos 4 </w:t>
      </w:r>
      <w:r w:rsidRPr="000C7D4F">
        <w:rPr>
          <w:i/>
        </w:rPr>
        <w:t>bytes</w:t>
      </w:r>
      <w:r>
        <w:t xml:space="preserve"> que formam a instrução. A </w:t>
      </w:r>
      <w:r w:rsidR="00916235">
        <w:fldChar w:fldCharType="begin"/>
      </w:r>
      <w:r>
        <w:instrText xml:space="preserve"> REF _Ref247351780 \h </w:instrText>
      </w:r>
      <w:r w:rsidR="00916235">
        <w:fldChar w:fldCharType="separate"/>
      </w:r>
      <w:r w:rsidR="00D12F22">
        <w:t xml:space="preserve">Figura </w:t>
      </w:r>
      <w:r w:rsidR="00D12F22">
        <w:rPr>
          <w:noProof/>
        </w:rPr>
        <w:t>5</w:t>
      </w:r>
      <w:r w:rsidR="00D12F22">
        <w:t>.</w:t>
      </w:r>
      <w:r w:rsidR="00D12F22">
        <w:rPr>
          <w:noProof/>
        </w:rPr>
        <w:t>16</w:t>
      </w:r>
      <w:r w:rsidR="00916235">
        <w:fldChar w:fldCharType="end"/>
      </w:r>
      <w:r>
        <w:t xml:space="preserve">  mostra </w:t>
      </w:r>
      <w:r w:rsidR="00C308C4">
        <w:t xml:space="preserve">a </w:t>
      </w:r>
      <w:r>
        <w:t>estrutura que</w:t>
      </w:r>
      <w:r w:rsidR="007819B5">
        <w:t xml:space="preserve"> representa uma  instrução da máquina virtual</w:t>
      </w:r>
      <w:r>
        <w:t xml:space="preserve"> TinyReef.</w:t>
      </w:r>
    </w:p>
    <w:p w:rsidR="00DA3F76" w:rsidRDefault="00DA3F76" w:rsidP="00DA3F76">
      <w:pPr>
        <w:ind w:firstLine="0"/>
      </w:pPr>
    </w:p>
    <w:p w:rsidR="00DA3F76" w:rsidRDefault="00DA3F76" w:rsidP="00DA3F76">
      <w:pPr>
        <w:keepNext/>
        <w:ind w:firstLine="0"/>
        <w:jc w:val="center"/>
      </w:pPr>
      <w:r>
        <w:rPr>
          <w:noProof/>
          <w:lang w:eastAsia="pt-BR"/>
        </w:rPr>
        <w:drawing>
          <wp:inline distT="0" distB="0" distL="0" distR="0">
            <wp:extent cx="2609850" cy="857250"/>
            <wp:effectExtent l="19050" t="19050" r="19050" b="19050"/>
            <wp:docPr id="53" name="Imagem 38" descr="tinyReef_i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Reef_instruction.jpg"/>
                    <pic:cNvPicPr/>
                  </pic:nvPicPr>
                  <pic:blipFill>
                    <a:blip r:embed="rId39" cstate="print"/>
                    <a:stretch>
                      <a:fillRect/>
                    </a:stretch>
                  </pic:blipFill>
                  <pic:spPr>
                    <a:xfrm>
                      <a:off x="0" y="0"/>
                      <a:ext cx="2609850" cy="857250"/>
                    </a:xfrm>
                    <a:prstGeom prst="rect">
                      <a:avLst/>
                    </a:prstGeom>
                    <a:ln>
                      <a:solidFill>
                        <a:schemeClr val="tx1"/>
                      </a:solidFill>
                    </a:ln>
                  </pic:spPr>
                </pic:pic>
              </a:graphicData>
            </a:graphic>
          </wp:inline>
        </w:drawing>
      </w:r>
    </w:p>
    <w:p w:rsidR="00DA3F76" w:rsidRDefault="00DA3F76" w:rsidP="00DA3F76">
      <w:pPr>
        <w:pStyle w:val="Legenda1"/>
      </w:pPr>
      <w:bookmarkStart w:id="364" w:name="_Ref247351780"/>
      <w:bookmarkStart w:id="365" w:name="_Toc248034343"/>
      <w:bookmarkStart w:id="366" w:name="_Toc248572296"/>
      <w:r>
        <w:t xml:space="preserve">Figura </w:t>
      </w:r>
      <w:fldSimple w:instr=" STYLEREF 1 \s ">
        <w:r w:rsidR="00D12F22">
          <w:rPr>
            <w:noProof/>
          </w:rPr>
          <w:t>5</w:t>
        </w:r>
      </w:fldSimple>
      <w:r>
        <w:t>.</w:t>
      </w:r>
      <w:fldSimple w:instr=" SEQ Figura \* ARABIC \s 1 ">
        <w:r w:rsidR="00D12F22">
          <w:rPr>
            <w:noProof/>
          </w:rPr>
          <w:t>16</w:t>
        </w:r>
      </w:fldSimple>
      <w:bookmarkEnd w:id="364"/>
      <w:r>
        <w:t xml:space="preserve">: Estrutura que representa uma instrução da </w:t>
      </w:r>
      <w:r w:rsidR="00151ABE">
        <w:t>máquina virtual</w:t>
      </w:r>
      <w:r>
        <w:t xml:space="preserve"> TinyReef</w:t>
      </w:r>
      <w:bookmarkEnd w:id="365"/>
      <w:bookmarkEnd w:id="366"/>
    </w:p>
    <w:p w:rsidR="00DA3F76" w:rsidRDefault="00DA3F76" w:rsidP="00DA3F76">
      <w:pPr>
        <w:ind w:firstLine="0"/>
      </w:pPr>
    </w:p>
    <w:p w:rsidR="00DA3F76" w:rsidRDefault="00DA3F76" w:rsidP="00DA3F76">
      <w:pPr>
        <w:ind w:firstLine="0"/>
      </w:pPr>
      <w:r>
        <w:tab/>
        <w:t xml:space="preserve">As linhas 25 e 26 mostram a atribuição da variável </w:t>
      </w:r>
      <w:r w:rsidRPr="00C47F7E">
        <w:rPr>
          <w:rFonts w:ascii="Courier" w:hAnsi="Courier"/>
        </w:rPr>
        <w:t>instruction</w:t>
      </w:r>
      <w:r>
        <w:rPr>
          <w:rFonts w:ascii="Courier" w:hAnsi="Courier"/>
        </w:rPr>
        <w:t xml:space="preserve"> </w:t>
      </w:r>
      <w:r>
        <w:t xml:space="preserve">e do </w:t>
      </w:r>
      <w:r w:rsidRPr="00C47F7E">
        <w:rPr>
          <w:rFonts w:ascii="Courier" w:hAnsi="Courier"/>
        </w:rPr>
        <w:t>opcode</w:t>
      </w:r>
      <w:r>
        <w:t xml:space="preserve"> aos respectivos campos da variável </w:t>
      </w:r>
      <w:r w:rsidRPr="00C47F7E">
        <w:rPr>
          <w:rFonts w:ascii="Courier" w:hAnsi="Courier"/>
        </w:rPr>
        <w:t>temp_receive</w:t>
      </w:r>
      <w:r>
        <w:t xml:space="preserve">. Então o valor de </w:t>
      </w:r>
      <w:r w:rsidRPr="00C47F7E">
        <w:rPr>
          <w:rFonts w:ascii="Courier" w:hAnsi="Courier"/>
        </w:rPr>
        <w:t>temp_receive</w:t>
      </w:r>
      <w:r>
        <w:t xml:space="preserve"> é atribuído a variável </w:t>
      </w:r>
      <w:r w:rsidRPr="00C47F7E">
        <w:rPr>
          <w:rFonts w:ascii="Courier" w:hAnsi="Courier"/>
        </w:rPr>
        <w:t>program_update</w:t>
      </w:r>
      <w:r w:rsidRPr="008515D8">
        <w:rPr>
          <w:rFonts w:ascii="Courier" w:hAnsi="Courier"/>
        </w:rPr>
        <w:t xml:space="preserve"> </w:t>
      </w:r>
      <w:r>
        <w:t>(linha 27).</w:t>
      </w:r>
      <w:r>
        <w:tab/>
        <w:t xml:space="preserve">Ao final do </w:t>
      </w:r>
      <w:r w:rsidRPr="00C47F7E">
        <w:rPr>
          <w:i/>
        </w:rPr>
        <w:t>loop</w:t>
      </w:r>
      <w:r>
        <w:t xml:space="preserve">, o novo programa estará pronto para ser carregado. Então será invocada a função </w:t>
      </w:r>
      <w:r w:rsidRPr="00C47F7E">
        <w:rPr>
          <w:rFonts w:ascii="Courier" w:hAnsi="Courier"/>
        </w:rPr>
        <w:t>loadProgram</w:t>
      </w:r>
      <w:r>
        <w:t xml:space="preserve"> passando como parâmetro o ponteiro </w:t>
      </w:r>
      <w:r w:rsidRPr="00C47F7E">
        <w:rPr>
          <w:rFonts w:ascii="Courier" w:hAnsi="Courier"/>
        </w:rPr>
        <w:t>program_update</w:t>
      </w:r>
      <w:r>
        <w:t xml:space="preserve"> para o novo programa finalizando assim o ciclo de atualização.</w:t>
      </w:r>
    </w:p>
    <w:p w:rsidR="00DA3F76" w:rsidRDefault="00DA3F76" w:rsidP="00DA3F76">
      <w:pPr>
        <w:ind w:firstLine="0"/>
      </w:pPr>
      <w:r>
        <w:tab/>
        <w:t xml:space="preserve">As modificações no componente </w:t>
      </w:r>
      <w:r w:rsidRPr="003B0CAD">
        <w:rPr>
          <w:i/>
        </w:rPr>
        <w:t>ReceiveByteCode</w:t>
      </w:r>
      <w:r>
        <w:t xml:space="preserve"> foram feitas para torná-lo apto a identificar as mensagens destinadas ao componente </w:t>
      </w:r>
      <w:r w:rsidRPr="005071AD">
        <w:rPr>
          <w:i/>
        </w:rPr>
        <w:t>UpdateHandler</w:t>
      </w:r>
      <w:r>
        <w:t xml:space="preserve">. A </w:t>
      </w:r>
      <w:fldSimple w:instr=" REF _Ref248238247 \h  \* MERGEFORMAT ">
        <w:r w:rsidR="00D12F22" w:rsidRPr="00D12F22">
          <w:t xml:space="preserve">Figura </w:t>
        </w:r>
        <w:r w:rsidR="00D12F22" w:rsidRPr="00D12F22">
          <w:rPr>
            <w:noProof/>
          </w:rPr>
          <w:t>5.17</w:t>
        </w:r>
      </w:fldSimple>
      <w:r>
        <w:t xml:space="preserve"> apresenta o código da função </w:t>
      </w:r>
      <w:r w:rsidRPr="00C47F7E">
        <w:rPr>
          <w:rFonts w:ascii="Courier" w:hAnsi="Courier"/>
        </w:rPr>
        <w:t>receive</w:t>
      </w:r>
      <w:r>
        <w:t xml:space="preserve"> do compo</w:t>
      </w:r>
      <w:r w:rsidR="00190510">
        <w:t>n</w:t>
      </w:r>
      <w:r>
        <w:t xml:space="preserve">ente </w:t>
      </w:r>
      <w:r w:rsidRPr="00064DD9">
        <w:rPr>
          <w:i/>
        </w:rPr>
        <w:t>ReceiveByteCode</w:t>
      </w:r>
      <w:r>
        <w:t>.</w:t>
      </w:r>
    </w:p>
    <w:p w:rsidR="00DA3F76" w:rsidRDefault="00DA3F76" w:rsidP="00DA3F76">
      <w:pPr>
        <w:ind w:firstLine="0"/>
      </w:pPr>
    </w:p>
    <w:p w:rsidR="00DA3F76" w:rsidRDefault="00DA3F76" w:rsidP="00DA3F76">
      <w:pPr>
        <w:keepNext/>
        <w:ind w:firstLine="0"/>
      </w:pPr>
      <w:r>
        <w:rPr>
          <w:noProof/>
          <w:lang w:eastAsia="pt-BR"/>
        </w:rPr>
        <w:lastRenderedPageBreak/>
        <w:drawing>
          <wp:inline distT="0" distB="0" distL="0" distR="0">
            <wp:extent cx="5390552" cy="2228850"/>
            <wp:effectExtent l="19050" t="19050" r="19648" b="19050"/>
            <wp:docPr id="54" name="Imagem 32" descr="codigo_receive_ReceiveByt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_receive_ReceiveBytecode.jpg"/>
                    <pic:cNvPicPr/>
                  </pic:nvPicPr>
                  <pic:blipFill>
                    <a:blip r:embed="rId40" cstate="print"/>
                    <a:stretch>
                      <a:fillRect/>
                    </a:stretch>
                  </pic:blipFill>
                  <pic:spPr>
                    <a:xfrm>
                      <a:off x="0" y="0"/>
                      <a:ext cx="5399405" cy="2232510"/>
                    </a:xfrm>
                    <a:prstGeom prst="rect">
                      <a:avLst/>
                    </a:prstGeom>
                    <a:ln>
                      <a:solidFill>
                        <a:schemeClr val="tx1"/>
                      </a:solidFill>
                    </a:ln>
                  </pic:spPr>
                </pic:pic>
              </a:graphicData>
            </a:graphic>
          </wp:inline>
        </w:drawing>
      </w:r>
    </w:p>
    <w:p w:rsidR="00DA3F76" w:rsidRPr="00064DD9" w:rsidRDefault="00DA3F76" w:rsidP="00DA3F76">
      <w:pPr>
        <w:pStyle w:val="Legenda"/>
        <w:ind w:firstLine="0"/>
        <w:rPr>
          <w:sz w:val="20"/>
          <w:szCs w:val="20"/>
        </w:rPr>
      </w:pPr>
      <w:bookmarkStart w:id="367" w:name="_Ref248238247"/>
      <w:bookmarkStart w:id="368" w:name="_Toc248572297"/>
      <w:r w:rsidRPr="00064DD9">
        <w:rPr>
          <w:sz w:val="20"/>
          <w:szCs w:val="20"/>
        </w:rPr>
        <w:t xml:space="preserve">Figura </w:t>
      </w:r>
      <w:r w:rsidR="00916235">
        <w:rPr>
          <w:sz w:val="20"/>
          <w:szCs w:val="20"/>
        </w:rPr>
        <w:fldChar w:fldCharType="begin"/>
      </w:r>
      <w:r>
        <w:rPr>
          <w:sz w:val="20"/>
          <w:szCs w:val="20"/>
        </w:rPr>
        <w:instrText xml:space="preserve"> STYLEREF 1 \s </w:instrText>
      </w:r>
      <w:r w:rsidR="00916235">
        <w:rPr>
          <w:sz w:val="20"/>
          <w:szCs w:val="20"/>
        </w:rPr>
        <w:fldChar w:fldCharType="separate"/>
      </w:r>
      <w:r w:rsidR="00D12F22">
        <w:rPr>
          <w:noProof/>
          <w:sz w:val="20"/>
          <w:szCs w:val="20"/>
        </w:rPr>
        <w:t>5</w:t>
      </w:r>
      <w:r w:rsidR="00916235">
        <w:rPr>
          <w:sz w:val="20"/>
          <w:szCs w:val="20"/>
        </w:rPr>
        <w:fldChar w:fldCharType="end"/>
      </w:r>
      <w:r>
        <w:rPr>
          <w:sz w:val="20"/>
          <w:szCs w:val="20"/>
        </w:rPr>
        <w:t>.</w:t>
      </w:r>
      <w:r w:rsidR="00916235">
        <w:rPr>
          <w:sz w:val="20"/>
          <w:szCs w:val="20"/>
        </w:rPr>
        <w:fldChar w:fldCharType="begin"/>
      </w:r>
      <w:r>
        <w:rPr>
          <w:sz w:val="20"/>
          <w:szCs w:val="20"/>
        </w:rPr>
        <w:instrText xml:space="preserve"> SEQ Figura \* ARABIC \s 1 </w:instrText>
      </w:r>
      <w:r w:rsidR="00916235">
        <w:rPr>
          <w:sz w:val="20"/>
          <w:szCs w:val="20"/>
        </w:rPr>
        <w:fldChar w:fldCharType="separate"/>
      </w:r>
      <w:r w:rsidR="00D12F22">
        <w:rPr>
          <w:noProof/>
          <w:sz w:val="20"/>
          <w:szCs w:val="20"/>
        </w:rPr>
        <w:t>17</w:t>
      </w:r>
      <w:r w:rsidR="00916235">
        <w:rPr>
          <w:sz w:val="20"/>
          <w:szCs w:val="20"/>
        </w:rPr>
        <w:fldChar w:fldCharType="end"/>
      </w:r>
      <w:bookmarkEnd w:id="367"/>
      <w:r>
        <w:rPr>
          <w:sz w:val="20"/>
          <w:szCs w:val="20"/>
        </w:rPr>
        <w:t xml:space="preserve">: Código da função </w:t>
      </w:r>
      <w:r w:rsidRPr="00B34BD7">
        <w:rPr>
          <w:i/>
          <w:sz w:val="20"/>
          <w:szCs w:val="20"/>
        </w:rPr>
        <w:t>receive</w:t>
      </w:r>
      <w:r>
        <w:rPr>
          <w:sz w:val="20"/>
          <w:szCs w:val="20"/>
        </w:rPr>
        <w:t xml:space="preserve"> do componente </w:t>
      </w:r>
      <w:r w:rsidRPr="00B34BD7">
        <w:rPr>
          <w:i/>
          <w:sz w:val="20"/>
          <w:szCs w:val="20"/>
        </w:rPr>
        <w:t>ReceiveBytecode</w:t>
      </w:r>
      <w:bookmarkEnd w:id="368"/>
    </w:p>
    <w:p w:rsidR="00DA3F76" w:rsidRDefault="00DA3F76" w:rsidP="00DA3F76">
      <w:pPr>
        <w:ind w:firstLine="0"/>
      </w:pPr>
      <w:r>
        <w:tab/>
        <w:t xml:space="preserve">Na linha 4 é verificado o tipo AM do pacote para determinar se </w:t>
      </w:r>
      <w:r w:rsidR="00696FF7">
        <w:t>se trata</w:t>
      </w:r>
      <w:r>
        <w:t xml:space="preserve"> de um pacote de atualização. Caso a verificação seja positiva e o tamanho do pacote esteja correto (linha 6), o comando </w:t>
      </w:r>
      <w:r w:rsidRPr="003206F8">
        <w:rPr>
          <w:rFonts w:ascii="Courier" w:hAnsi="Courier"/>
        </w:rPr>
        <w:t>programAssemble</w:t>
      </w:r>
      <w:r>
        <w:t xml:space="preserve"> será invocado passando como parâmetro a mensagem recebida (linha 9).</w:t>
      </w:r>
    </w:p>
    <w:p w:rsidR="00DA3F76" w:rsidRDefault="00DA3F76" w:rsidP="00DA3F76">
      <w:pPr>
        <w:ind w:firstLine="0"/>
      </w:pPr>
      <w:r>
        <w:tab/>
        <w:t xml:space="preserve">Finalizada a implementação do componente </w:t>
      </w:r>
      <w:r w:rsidRPr="000D08FA">
        <w:rPr>
          <w:i/>
        </w:rPr>
        <w:t>UpdateHandler</w:t>
      </w:r>
      <w:r>
        <w:t xml:space="preserve"> e feitas as modificações nos componentes </w:t>
      </w:r>
      <w:r w:rsidRPr="000D08FA">
        <w:rPr>
          <w:i/>
        </w:rPr>
        <w:t>Loader</w:t>
      </w:r>
      <w:r>
        <w:rPr>
          <w:i/>
        </w:rPr>
        <w:t xml:space="preserve"> </w:t>
      </w:r>
      <w:r>
        <w:t xml:space="preserve">e </w:t>
      </w:r>
      <w:r w:rsidRPr="00B125E9">
        <w:rPr>
          <w:i/>
        </w:rPr>
        <w:t>ReceiveByteCode</w:t>
      </w:r>
      <w:r>
        <w:t xml:space="preserve"> foram iniciadas os testes de verificação funcional do sistema. Para isso foi utilizado o simulador TOSSIM usando o ambiente de teste mencionado na Subseção 5.4.1.</w:t>
      </w:r>
    </w:p>
    <w:p w:rsidR="00DA3F76" w:rsidRDefault="00DA3F76" w:rsidP="00DA3F76">
      <w:pPr>
        <w:ind w:firstLine="0"/>
      </w:pPr>
      <w:r>
        <w:tab/>
        <w:t xml:space="preserve">Como </w:t>
      </w:r>
      <w:r w:rsidR="00696FF7">
        <w:t>se pode</w:t>
      </w:r>
      <w:r>
        <w:t xml:space="preserve"> observar na </w:t>
      </w:r>
      <w:r w:rsidR="00916235">
        <w:fldChar w:fldCharType="begin"/>
      </w:r>
      <w:r>
        <w:instrText xml:space="preserve"> REF _Ref247350737 \h </w:instrText>
      </w:r>
      <w:r w:rsidR="00916235">
        <w:fldChar w:fldCharType="separate"/>
      </w:r>
      <w:r w:rsidR="00D12F22">
        <w:t xml:space="preserve">Figura </w:t>
      </w:r>
      <w:r w:rsidR="00D12F22">
        <w:rPr>
          <w:noProof/>
        </w:rPr>
        <w:t>5</w:t>
      </w:r>
      <w:r w:rsidR="00D12F22">
        <w:t>.</w:t>
      </w:r>
      <w:r w:rsidR="00D12F22">
        <w:rPr>
          <w:noProof/>
        </w:rPr>
        <w:t>15</w:t>
      </w:r>
      <w:r w:rsidR="00916235">
        <w:fldChar w:fldCharType="end"/>
      </w:r>
      <w:r>
        <w:t xml:space="preserve"> (linha 24)  deixou-se de propósito o comando de </w:t>
      </w:r>
      <w:r w:rsidRPr="001F1B2F">
        <w:rPr>
          <w:i/>
        </w:rPr>
        <w:t>debug</w:t>
      </w:r>
      <w:r>
        <w:t xml:space="preserve"> (dbg) da interface de depuração do TOSSIM para mostrar como ele foi utilizado na validação do protocolo.</w:t>
      </w:r>
      <w:r w:rsidR="001F1B2F">
        <w:t xml:space="preserve"> </w:t>
      </w:r>
      <w:r>
        <w:t xml:space="preserve">Utilizando esses comandos de depuração foi possível analisar as variáveis do sistema ao longo da execução. Essa validação incluiu diferentes casos de testes como: variação do tamanho dos pacotes, perdas de pacotes, pacotes fora de sequência e diferentes versões de programas. </w:t>
      </w:r>
    </w:p>
    <w:p w:rsidR="00DA3F76" w:rsidRDefault="00DA3F76" w:rsidP="00DA3F76">
      <w:pPr>
        <w:ind w:firstLine="0"/>
      </w:pPr>
      <w:r>
        <w:tab/>
        <w:t xml:space="preserve"> O comportamento na estação-base, por conseguinte, o aplicativo servidor </w:t>
      </w:r>
      <w:r w:rsidR="00090C34">
        <w:rPr>
          <w:i/>
        </w:rPr>
        <w:t>ProgramSender</w:t>
      </w:r>
      <w:r>
        <w:t xml:space="preserve"> é bastante simples. Ele apenas imprime as mensagens de requisição recebidas na sua área de texto que mostra o </w:t>
      </w:r>
      <w:r w:rsidRPr="00F059C4">
        <w:rPr>
          <w:i/>
        </w:rPr>
        <w:t>status</w:t>
      </w:r>
      <w:r>
        <w:t xml:space="preserve"> das transações realizadas.</w:t>
      </w:r>
      <w:r w:rsidR="001F1B2F">
        <w:t xml:space="preserve"> </w:t>
      </w:r>
      <w:r>
        <w:t xml:space="preserve">A partir dessas mensagens é possível identificar o tipo da requisição, que é impressa no console da interface gráfica e escolher ou criar uma versão que será enviada através do nó </w:t>
      </w:r>
      <w:r w:rsidRPr="00F61F6F">
        <w:rPr>
          <w:i/>
        </w:rPr>
        <w:t>gateway</w:t>
      </w:r>
      <w:r>
        <w:t xml:space="preserve"> que se comunica via serial com o </w:t>
      </w:r>
      <w:r w:rsidRPr="00B330F1">
        <w:rPr>
          <w:i/>
        </w:rPr>
        <w:t>host</w:t>
      </w:r>
      <w:r>
        <w:t>.</w:t>
      </w:r>
    </w:p>
    <w:p w:rsidR="00DA3F76" w:rsidRDefault="00DA3F76" w:rsidP="00DA3F76">
      <w:pPr>
        <w:ind w:firstLine="0"/>
      </w:pPr>
      <w:r>
        <w:tab/>
        <w:t xml:space="preserve">Esta comunicação serial foi construída utilizando uma biblioteca fornecida pelo TinyOS para integração com aplicações customizadas para monitoramento no PC. Ela pode ser encontrada no diretório </w:t>
      </w:r>
      <w:r w:rsidRPr="00F7288A">
        <w:rPr>
          <w:i/>
        </w:rPr>
        <w:t>raiz_tinyos/support/sdk/java/tinyos.jar</w:t>
      </w:r>
      <w:r>
        <w:t xml:space="preserve">. </w:t>
      </w:r>
    </w:p>
    <w:p w:rsidR="00DA3F76" w:rsidRDefault="00DA3F76" w:rsidP="00DA3F76">
      <w:pPr>
        <w:ind w:firstLine="0"/>
      </w:pPr>
      <w:r>
        <w:lastRenderedPageBreak/>
        <w:tab/>
        <w:t xml:space="preserve">A modificação realizada nessa biblioteca foi que as mensagens que chegam à estação-base ao invés de serem impressas no console são direcionadas para interface gráfica. </w:t>
      </w:r>
    </w:p>
    <w:p w:rsidR="00DA3F76" w:rsidRDefault="00DA3F76" w:rsidP="00DA3F76">
      <w:pPr>
        <w:ind w:firstLine="0"/>
      </w:pPr>
      <w:r>
        <w:tab/>
        <w:t>Além disso, as mensagens que ele recebe foram customizadas para refletirem o formato das mensagens definidas no protocolo. Para isso utilizou-se a ferramenta chamada de MIG (</w:t>
      </w:r>
      <w:r w:rsidRPr="00656873">
        <w:rPr>
          <w:i/>
        </w:rPr>
        <w:t>Message Interface Generator</w:t>
      </w:r>
      <w:r>
        <w:t xml:space="preserve">)  que é um </w:t>
      </w:r>
      <w:r w:rsidRPr="00E20F7B">
        <w:rPr>
          <w:i/>
        </w:rPr>
        <w:t>parser</w:t>
      </w:r>
      <w:r>
        <w:t xml:space="preserve"> que gera código para as linguagens Java, C e Python </w:t>
      </w:r>
      <w:sdt>
        <w:sdtPr>
          <w:id w:val="2802332"/>
          <w:citation/>
        </w:sdtPr>
        <w:sdtContent>
          <w:fldSimple w:instr=" CITATION Tin09 \l 1046  ">
            <w:r>
              <w:rPr>
                <w:noProof/>
              </w:rPr>
              <w:t>(wiki s.d.)</w:t>
            </w:r>
          </w:fldSimple>
        </w:sdtContent>
      </w:sdt>
      <w:r>
        <w:t>.</w:t>
      </w:r>
    </w:p>
    <w:p w:rsidR="00DA3F76" w:rsidRPr="00E50338" w:rsidRDefault="00DA3F76" w:rsidP="00DA3F76">
      <w:pPr>
        <w:ind w:firstLine="0"/>
      </w:pPr>
      <w:r>
        <w:tab/>
        <w:t xml:space="preserve">Ele recebe três argumentos que são a linguagem para qual será gerado o código, o arquivo cabeçalho que descreve a estrutura da mensagem e o nome da estrutura. Um exemplo do comando na linha de código </w:t>
      </w:r>
      <w:r w:rsidRPr="00EC1D47">
        <w:t>é</w:t>
      </w:r>
      <w:r>
        <w:t xml:space="preserve"> </w:t>
      </w:r>
      <w:r w:rsidRPr="00E50338">
        <w:rPr>
          <w:rFonts w:ascii="Courier" w:hAnsi="Courier"/>
        </w:rPr>
        <w:t>mig java -target = micaz -I./ -java-classname = TinyReefUpdateMessage TinyReefMessage.h TinyReefUpdateMessage</w:t>
      </w:r>
      <w:r w:rsidRPr="00E50338">
        <w:t xml:space="preserve">.  </w:t>
      </w:r>
    </w:p>
    <w:p w:rsidR="00DA3F76" w:rsidRDefault="00DA3F76" w:rsidP="00DA3F76">
      <w:pPr>
        <w:ind w:firstLine="0"/>
      </w:pPr>
      <w:r w:rsidRPr="00E50338">
        <w:t xml:space="preserve"> </w:t>
      </w:r>
      <w:r>
        <w:tab/>
        <w:t xml:space="preserve">O ambiente de teste do </w:t>
      </w:r>
      <w:r w:rsidRPr="00904641">
        <w:rPr>
          <w:i/>
        </w:rPr>
        <w:t>ProgramSender</w:t>
      </w:r>
      <w:r>
        <w:t xml:space="preserve"> permitiu a validação do protocolo num ambiente real usando os nós sensores. A depuração do programa executando no </w:t>
      </w:r>
      <w:r w:rsidR="00656873">
        <w:t>nó</w:t>
      </w:r>
      <w:r>
        <w:t xml:space="preserve"> foi possível através da biblioteca </w:t>
      </w:r>
      <w:r w:rsidRPr="00D8087B">
        <w:rPr>
          <w:i/>
        </w:rPr>
        <w:t>printf</w:t>
      </w:r>
      <w:r>
        <w:t xml:space="preserve"> fornecida pelo TinyOS que permite imprimir mensagens no console, contendo inclusive o valor de variáveis, a partir de uma interface serial </w:t>
      </w:r>
      <w:sdt>
        <w:sdtPr>
          <w:id w:val="13964615"/>
          <w:citation/>
        </w:sdtPr>
        <w:sdtContent>
          <w:fldSimple w:instr=" CITATION Tin091 \l 1046  ">
            <w:r>
              <w:rPr>
                <w:noProof/>
              </w:rPr>
              <w:t>(Wiki s.d.)</w:t>
            </w:r>
          </w:fldSimple>
        </w:sdtContent>
      </w:sdt>
      <w:r>
        <w:t>.</w:t>
      </w:r>
    </w:p>
    <w:p w:rsidR="00DA3F76" w:rsidRDefault="00DA3F76" w:rsidP="00DA3F76">
      <w:pPr>
        <w:ind w:firstLine="0"/>
      </w:pPr>
      <w:r>
        <w:tab/>
        <w:t>A integração com a máquina virtual TinyReef implicou em algumas alterações nos seus componentes como foi mencionado na Seção 5.2. Além dos testes tradicionais comentados a pouco a funcionalidade foi validada com um exemplo que será explicado na Subseção 5.4.3.</w:t>
      </w:r>
    </w:p>
    <w:p w:rsidR="00DA3F76" w:rsidRDefault="00DA3F76" w:rsidP="00DA3F76">
      <w:pPr>
        <w:ind w:firstLine="0"/>
      </w:pPr>
      <w:r>
        <w:tab/>
      </w:r>
    </w:p>
    <w:p w:rsidR="00DA3F76" w:rsidRDefault="00DA3F76" w:rsidP="00DA3F76">
      <w:pPr>
        <w:tabs>
          <w:tab w:val="clear" w:pos="0"/>
        </w:tabs>
        <w:suppressAutoHyphens w:val="0"/>
        <w:ind w:firstLine="0"/>
      </w:pPr>
      <w:r>
        <w:br w:type="page"/>
      </w:r>
    </w:p>
    <w:p w:rsidR="00DA3F76" w:rsidRDefault="00DA3F76" w:rsidP="00DA3F76">
      <w:pPr>
        <w:ind w:firstLine="0"/>
      </w:pPr>
      <w:r>
        <w:lastRenderedPageBreak/>
        <w:tab/>
        <w:t xml:space="preserve">A </w:t>
      </w:r>
      <w:fldSimple w:instr=" REF _Ref248332985 \h  \* MERGEFORMAT ">
        <w:r w:rsidR="00D12F22" w:rsidRPr="00D12F22">
          <w:t xml:space="preserve">Tabela </w:t>
        </w:r>
        <w:r w:rsidR="00D12F22" w:rsidRPr="00D12F22">
          <w:rPr>
            <w:noProof/>
          </w:rPr>
          <w:t>5.1</w:t>
        </w:r>
      </w:fldSimple>
      <w:r>
        <w:t xml:space="preserve"> apresenta a utilização das memórias RAM e ROM em bits e percentual com relação à RAM de 4KB e a ROM de 128 KB da plataforma MICAZ</w:t>
      </w:r>
      <w:sdt>
        <w:sdtPr>
          <w:id w:val="589860"/>
          <w:citation/>
        </w:sdtPr>
        <w:sdtContent>
          <w:fldSimple w:instr=" CITATION Cro09 \l 1046 ">
            <w:r>
              <w:rPr>
                <w:noProof/>
              </w:rPr>
              <w:t xml:space="preserve"> (Crossbow s.d.)</w:t>
            </w:r>
          </w:fldSimple>
        </w:sdtContent>
      </w:sdt>
      <w:r>
        <w:t xml:space="preserve">.  Nela pode-se observar que o aumento do uso de memória RAM da </w:t>
      </w:r>
      <w:r w:rsidR="000F2EBC">
        <w:t>máquina virtual</w:t>
      </w:r>
      <w:r>
        <w:t xml:space="preserve"> TinyReef com a introdução do serviço de atualização foi de apenas 1,4% e de 1,9%, respectivamente, executando nas versões 2.0.2 e 2.1.0 do TinyOS.</w:t>
      </w:r>
    </w:p>
    <w:p w:rsidR="00DA3F76" w:rsidRDefault="00DA3F76" w:rsidP="00DA3F76">
      <w:pPr>
        <w:ind w:firstLine="0"/>
      </w:pPr>
      <w:r>
        <w:tab/>
        <w:t xml:space="preserve">Os números indicam uma melhora de 20% para a utilização da memória ROM com a utilização da versão 2.1.0, porém com um aumento da utilização de memória RAM de quase 14% se comparados os dados para as aplicações executando sobre a </w:t>
      </w:r>
      <w:r w:rsidR="00530482">
        <w:t>máquina virtual</w:t>
      </w:r>
      <w:r>
        <w:t xml:space="preserve"> TinyReef integrada ao componente </w:t>
      </w:r>
      <w:r w:rsidRPr="003C6787">
        <w:rPr>
          <w:i/>
        </w:rPr>
        <w:t>UpdateHandler</w:t>
      </w:r>
      <w:r>
        <w:t xml:space="preserve">. </w:t>
      </w:r>
    </w:p>
    <w:p w:rsidR="00DA3F76" w:rsidRDefault="00DA3F76" w:rsidP="00DA3F76">
      <w:pPr>
        <w:ind w:firstLine="0"/>
      </w:pPr>
    </w:p>
    <w:p w:rsidR="00DA3F76" w:rsidRPr="008F5E9D" w:rsidRDefault="00DA3F76" w:rsidP="00DA3F76">
      <w:pPr>
        <w:pStyle w:val="Legenda"/>
        <w:keepNext/>
        <w:ind w:firstLine="0"/>
        <w:rPr>
          <w:sz w:val="20"/>
          <w:szCs w:val="20"/>
        </w:rPr>
      </w:pPr>
      <w:bookmarkStart w:id="369" w:name="_Ref248332985"/>
      <w:bookmarkStart w:id="370" w:name="_Toc248572300"/>
      <w:r w:rsidRPr="008F5E9D">
        <w:rPr>
          <w:sz w:val="20"/>
          <w:szCs w:val="20"/>
        </w:rPr>
        <w:t xml:space="preserve">Tabela </w:t>
      </w:r>
      <w:r w:rsidR="00916235">
        <w:rPr>
          <w:sz w:val="20"/>
          <w:szCs w:val="20"/>
        </w:rPr>
        <w:fldChar w:fldCharType="begin"/>
      </w:r>
      <w:r>
        <w:rPr>
          <w:sz w:val="20"/>
          <w:szCs w:val="20"/>
        </w:rPr>
        <w:instrText xml:space="preserve"> STYLEREF 1 \s </w:instrText>
      </w:r>
      <w:r w:rsidR="00916235">
        <w:rPr>
          <w:sz w:val="20"/>
          <w:szCs w:val="20"/>
        </w:rPr>
        <w:fldChar w:fldCharType="separate"/>
      </w:r>
      <w:r w:rsidR="00D12F22">
        <w:rPr>
          <w:noProof/>
          <w:sz w:val="20"/>
          <w:szCs w:val="20"/>
        </w:rPr>
        <w:t>5</w:t>
      </w:r>
      <w:r w:rsidR="00916235">
        <w:rPr>
          <w:sz w:val="20"/>
          <w:szCs w:val="20"/>
        </w:rPr>
        <w:fldChar w:fldCharType="end"/>
      </w:r>
      <w:r>
        <w:rPr>
          <w:sz w:val="20"/>
          <w:szCs w:val="20"/>
        </w:rPr>
        <w:t>.</w:t>
      </w:r>
      <w:r w:rsidR="00916235">
        <w:rPr>
          <w:sz w:val="20"/>
          <w:szCs w:val="20"/>
        </w:rPr>
        <w:fldChar w:fldCharType="begin"/>
      </w:r>
      <w:r>
        <w:rPr>
          <w:sz w:val="20"/>
          <w:szCs w:val="20"/>
        </w:rPr>
        <w:instrText xml:space="preserve"> SEQ Tabela \* ARABIC \s 1 </w:instrText>
      </w:r>
      <w:r w:rsidR="00916235">
        <w:rPr>
          <w:sz w:val="20"/>
          <w:szCs w:val="20"/>
        </w:rPr>
        <w:fldChar w:fldCharType="separate"/>
      </w:r>
      <w:r w:rsidR="00D12F22">
        <w:rPr>
          <w:noProof/>
          <w:sz w:val="20"/>
          <w:szCs w:val="20"/>
        </w:rPr>
        <w:t>1</w:t>
      </w:r>
      <w:r w:rsidR="00916235">
        <w:rPr>
          <w:sz w:val="20"/>
          <w:szCs w:val="20"/>
        </w:rPr>
        <w:fldChar w:fldCharType="end"/>
      </w:r>
      <w:bookmarkEnd w:id="369"/>
      <w:r>
        <w:rPr>
          <w:sz w:val="20"/>
          <w:szCs w:val="20"/>
        </w:rPr>
        <w:t xml:space="preserve">: Comparativo de utilização de memória da </w:t>
      </w:r>
      <w:r w:rsidR="00546E34">
        <w:rPr>
          <w:sz w:val="20"/>
          <w:szCs w:val="20"/>
        </w:rPr>
        <w:t>máquina virtual</w:t>
      </w:r>
      <w:r>
        <w:rPr>
          <w:sz w:val="20"/>
          <w:szCs w:val="20"/>
        </w:rPr>
        <w:t xml:space="preserve"> TinyReef executando em  diferentes versões do TinyOS</w:t>
      </w:r>
      <w:bookmarkEnd w:id="370"/>
    </w:p>
    <w:tbl>
      <w:tblPr>
        <w:tblStyle w:val="GradeClara-nfase11"/>
        <w:tblW w:w="5000" w:type="pct"/>
        <w:tblLook w:val="00A0"/>
      </w:tblPr>
      <w:tblGrid>
        <w:gridCol w:w="3308"/>
        <w:gridCol w:w="1538"/>
        <w:gridCol w:w="1538"/>
        <w:gridCol w:w="1165"/>
        <w:gridCol w:w="1170"/>
      </w:tblGrid>
      <w:tr w:rsidR="00DA3F76" w:rsidTr="005E0432">
        <w:trPr>
          <w:cnfStyle w:val="100000000000"/>
          <w:trHeight w:val="422"/>
        </w:trPr>
        <w:tc>
          <w:tcPr>
            <w:cnfStyle w:val="001000000000"/>
            <w:tcW w:w="1897" w:type="pct"/>
          </w:tcPr>
          <w:p w:rsidR="00DA3F76" w:rsidRPr="001F69F8" w:rsidRDefault="00DA3F76" w:rsidP="005E0432">
            <w:pPr>
              <w:ind w:firstLine="0"/>
              <w:rPr>
                <w:sz w:val="20"/>
                <w:szCs w:val="20"/>
              </w:rPr>
            </w:pPr>
            <w:r w:rsidRPr="001F69F8">
              <w:rPr>
                <w:sz w:val="20"/>
                <w:szCs w:val="20"/>
              </w:rPr>
              <w:t>Aplicação | versão TinyOS</w:t>
            </w:r>
          </w:p>
        </w:tc>
        <w:tc>
          <w:tcPr>
            <w:cnfStyle w:val="000010000000"/>
            <w:tcW w:w="882" w:type="pct"/>
          </w:tcPr>
          <w:p w:rsidR="00DA3F76" w:rsidRPr="001F69F8" w:rsidRDefault="00DA3F76" w:rsidP="005E0432">
            <w:pPr>
              <w:ind w:firstLine="0"/>
              <w:rPr>
                <w:sz w:val="20"/>
                <w:szCs w:val="20"/>
              </w:rPr>
            </w:pPr>
            <w:r w:rsidRPr="001F69F8">
              <w:rPr>
                <w:sz w:val="20"/>
                <w:szCs w:val="20"/>
              </w:rPr>
              <w:t>RAM (</w:t>
            </w:r>
            <w:r w:rsidRPr="001F69F8">
              <w:rPr>
                <w:i/>
                <w:sz w:val="20"/>
                <w:szCs w:val="20"/>
              </w:rPr>
              <w:t>bits</w:t>
            </w:r>
            <w:r w:rsidRPr="001F69F8">
              <w:rPr>
                <w:sz w:val="20"/>
                <w:szCs w:val="20"/>
              </w:rPr>
              <w:t>)</w:t>
            </w:r>
          </w:p>
        </w:tc>
        <w:tc>
          <w:tcPr>
            <w:tcW w:w="882" w:type="pct"/>
          </w:tcPr>
          <w:p w:rsidR="00DA3F76" w:rsidRPr="001F69F8" w:rsidRDefault="00DA3F76" w:rsidP="005E0432">
            <w:pPr>
              <w:ind w:firstLine="0"/>
              <w:cnfStyle w:val="100000000000"/>
              <w:rPr>
                <w:sz w:val="20"/>
                <w:szCs w:val="20"/>
              </w:rPr>
            </w:pPr>
            <w:r w:rsidRPr="001F69F8">
              <w:rPr>
                <w:sz w:val="20"/>
                <w:szCs w:val="20"/>
              </w:rPr>
              <w:t>ROM (</w:t>
            </w:r>
            <w:r w:rsidRPr="001F69F8">
              <w:rPr>
                <w:i/>
                <w:sz w:val="20"/>
                <w:szCs w:val="20"/>
              </w:rPr>
              <w:t>bits</w:t>
            </w:r>
            <w:r w:rsidRPr="001F69F8">
              <w:rPr>
                <w:sz w:val="20"/>
                <w:szCs w:val="20"/>
              </w:rPr>
              <w:t>)</w:t>
            </w:r>
          </w:p>
        </w:tc>
        <w:tc>
          <w:tcPr>
            <w:cnfStyle w:val="000010000000"/>
            <w:tcW w:w="668" w:type="pct"/>
          </w:tcPr>
          <w:p w:rsidR="00DA3F76" w:rsidRPr="001F69F8" w:rsidRDefault="00DA3F76" w:rsidP="005E0432">
            <w:pPr>
              <w:ind w:firstLine="0"/>
              <w:rPr>
                <w:sz w:val="20"/>
                <w:szCs w:val="20"/>
              </w:rPr>
            </w:pPr>
            <w:r w:rsidRPr="001F69F8">
              <w:rPr>
                <w:sz w:val="20"/>
                <w:szCs w:val="20"/>
              </w:rPr>
              <w:t>RAM(%)</w:t>
            </w:r>
          </w:p>
        </w:tc>
        <w:tc>
          <w:tcPr>
            <w:tcW w:w="671" w:type="pct"/>
          </w:tcPr>
          <w:p w:rsidR="00DA3F76" w:rsidRPr="001F69F8" w:rsidRDefault="00DA3F76" w:rsidP="005E0432">
            <w:pPr>
              <w:ind w:firstLine="0"/>
              <w:cnfStyle w:val="100000000000"/>
              <w:rPr>
                <w:sz w:val="20"/>
                <w:szCs w:val="20"/>
              </w:rPr>
            </w:pPr>
            <w:r w:rsidRPr="001F69F8">
              <w:rPr>
                <w:sz w:val="20"/>
                <w:szCs w:val="20"/>
              </w:rPr>
              <w:t>ROM(%)</w:t>
            </w:r>
          </w:p>
        </w:tc>
      </w:tr>
      <w:tr w:rsidR="00DA3F76" w:rsidTr="005E0432">
        <w:trPr>
          <w:cnfStyle w:val="000000100000"/>
          <w:trHeight w:val="422"/>
        </w:trPr>
        <w:tc>
          <w:tcPr>
            <w:cnfStyle w:val="001000000000"/>
            <w:tcW w:w="1897" w:type="pct"/>
            <w:vAlign w:val="center"/>
          </w:tcPr>
          <w:p w:rsidR="00DA3F76" w:rsidRPr="001F69F8" w:rsidRDefault="00DA3F76" w:rsidP="005E0432">
            <w:pPr>
              <w:ind w:firstLine="0"/>
              <w:jc w:val="center"/>
              <w:rPr>
                <w:sz w:val="20"/>
                <w:szCs w:val="20"/>
              </w:rPr>
            </w:pPr>
            <w:r w:rsidRPr="001F69F8">
              <w:rPr>
                <w:sz w:val="20"/>
                <w:szCs w:val="20"/>
              </w:rPr>
              <w:t>Tiny</w:t>
            </w:r>
            <w:r>
              <w:rPr>
                <w:sz w:val="20"/>
                <w:szCs w:val="20"/>
              </w:rPr>
              <w:t>R</w:t>
            </w:r>
            <w:r w:rsidRPr="001F69F8">
              <w:rPr>
                <w:sz w:val="20"/>
                <w:szCs w:val="20"/>
              </w:rPr>
              <w:t>eef_Sem_Updatehandler | v2.0.2</w:t>
            </w:r>
          </w:p>
        </w:tc>
        <w:tc>
          <w:tcPr>
            <w:cnfStyle w:val="000010000000"/>
            <w:tcW w:w="882" w:type="pct"/>
            <w:vAlign w:val="center"/>
          </w:tcPr>
          <w:p w:rsidR="00DA3F76" w:rsidRPr="001F69F8" w:rsidRDefault="00DA3F76" w:rsidP="005E0432">
            <w:pPr>
              <w:ind w:firstLine="0"/>
              <w:jc w:val="center"/>
              <w:rPr>
                <w:sz w:val="20"/>
                <w:szCs w:val="20"/>
              </w:rPr>
            </w:pPr>
            <w:r>
              <w:rPr>
                <w:sz w:val="20"/>
                <w:szCs w:val="20"/>
              </w:rPr>
              <w:t>3098</w:t>
            </w:r>
          </w:p>
        </w:tc>
        <w:tc>
          <w:tcPr>
            <w:tcW w:w="882" w:type="pct"/>
            <w:vAlign w:val="center"/>
          </w:tcPr>
          <w:p w:rsidR="00DA3F76" w:rsidRPr="001F69F8" w:rsidRDefault="00DA3F76" w:rsidP="005E0432">
            <w:pPr>
              <w:ind w:firstLine="0"/>
              <w:jc w:val="center"/>
              <w:cnfStyle w:val="000000100000"/>
              <w:rPr>
                <w:sz w:val="20"/>
                <w:szCs w:val="20"/>
              </w:rPr>
            </w:pPr>
            <w:r>
              <w:rPr>
                <w:sz w:val="20"/>
                <w:szCs w:val="20"/>
              </w:rPr>
              <w:t>46758</w:t>
            </w:r>
          </w:p>
        </w:tc>
        <w:tc>
          <w:tcPr>
            <w:cnfStyle w:val="000010000000"/>
            <w:tcW w:w="668" w:type="pct"/>
            <w:vAlign w:val="center"/>
          </w:tcPr>
          <w:p w:rsidR="00DA3F76" w:rsidRPr="001F69F8" w:rsidRDefault="00DA3F76" w:rsidP="005E0432">
            <w:pPr>
              <w:ind w:firstLine="0"/>
              <w:jc w:val="center"/>
              <w:rPr>
                <w:sz w:val="20"/>
                <w:szCs w:val="20"/>
              </w:rPr>
            </w:pPr>
            <w:r w:rsidRPr="00D503E7">
              <w:rPr>
                <w:sz w:val="20"/>
                <w:szCs w:val="20"/>
              </w:rPr>
              <w:t>7</w:t>
            </w:r>
            <w:r>
              <w:rPr>
                <w:sz w:val="20"/>
                <w:szCs w:val="20"/>
              </w:rPr>
              <w:t>5</w:t>
            </w:r>
            <w:r w:rsidRPr="00D503E7">
              <w:rPr>
                <w:sz w:val="20"/>
                <w:szCs w:val="20"/>
              </w:rPr>
              <w:t>,</w:t>
            </w:r>
            <w:r>
              <w:rPr>
                <w:sz w:val="20"/>
                <w:szCs w:val="20"/>
              </w:rPr>
              <w:t>63</w:t>
            </w:r>
          </w:p>
        </w:tc>
        <w:tc>
          <w:tcPr>
            <w:tcW w:w="671" w:type="pct"/>
            <w:vAlign w:val="center"/>
          </w:tcPr>
          <w:p w:rsidR="00DA3F76" w:rsidRPr="001F69F8" w:rsidRDefault="00DA3F76" w:rsidP="005E0432">
            <w:pPr>
              <w:ind w:firstLine="0"/>
              <w:jc w:val="center"/>
              <w:cnfStyle w:val="000000100000"/>
              <w:rPr>
                <w:sz w:val="20"/>
                <w:szCs w:val="20"/>
              </w:rPr>
            </w:pPr>
            <w:r w:rsidRPr="001F69F8">
              <w:rPr>
                <w:sz w:val="20"/>
                <w:szCs w:val="20"/>
              </w:rPr>
              <w:t>3</w:t>
            </w:r>
            <w:r>
              <w:rPr>
                <w:sz w:val="20"/>
                <w:szCs w:val="20"/>
              </w:rPr>
              <w:t>5</w:t>
            </w:r>
            <w:r w:rsidRPr="00D503E7">
              <w:rPr>
                <w:sz w:val="20"/>
                <w:szCs w:val="20"/>
              </w:rPr>
              <w:t>,</w:t>
            </w:r>
            <w:r>
              <w:rPr>
                <w:sz w:val="20"/>
                <w:szCs w:val="20"/>
              </w:rPr>
              <w:t>67</w:t>
            </w:r>
          </w:p>
        </w:tc>
      </w:tr>
      <w:tr w:rsidR="00DA3F76" w:rsidTr="005E0432">
        <w:trPr>
          <w:cnfStyle w:val="000000010000"/>
          <w:trHeight w:val="422"/>
        </w:trPr>
        <w:tc>
          <w:tcPr>
            <w:cnfStyle w:val="001000000000"/>
            <w:tcW w:w="1897" w:type="pct"/>
            <w:vAlign w:val="center"/>
          </w:tcPr>
          <w:p w:rsidR="00DA3F76" w:rsidRPr="001F69F8" w:rsidRDefault="00DA3F76" w:rsidP="005E0432">
            <w:pPr>
              <w:ind w:firstLine="0"/>
              <w:jc w:val="center"/>
              <w:rPr>
                <w:sz w:val="20"/>
                <w:szCs w:val="20"/>
              </w:rPr>
            </w:pPr>
            <w:r>
              <w:rPr>
                <w:sz w:val="20"/>
                <w:szCs w:val="20"/>
              </w:rPr>
              <w:t>TinyReef_Sem_Updatehandler | v2.1.0</w:t>
            </w:r>
          </w:p>
        </w:tc>
        <w:tc>
          <w:tcPr>
            <w:cnfStyle w:val="000010000000"/>
            <w:tcW w:w="882" w:type="pct"/>
            <w:vAlign w:val="center"/>
          </w:tcPr>
          <w:p w:rsidR="00DA3F76" w:rsidRDefault="00DA3F76" w:rsidP="005E0432">
            <w:pPr>
              <w:ind w:firstLine="0"/>
              <w:jc w:val="center"/>
              <w:rPr>
                <w:sz w:val="20"/>
                <w:szCs w:val="20"/>
              </w:rPr>
            </w:pPr>
            <w:r>
              <w:rPr>
                <w:sz w:val="20"/>
                <w:szCs w:val="20"/>
              </w:rPr>
              <w:t>3651</w:t>
            </w:r>
          </w:p>
        </w:tc>
        <w:tc>
          <w:tcPr>
            <w:tcW w:w="882" w:type="pct"/>
            <w:vAlign w:val="center"/>
          </w:tcPr>
          <w:p w:rsidR="00DA3F76" w:rsidRDefault="00DA3F76" w:rsidP="005E0432">
            <w:pPr>
              <w:ind w:firstLine="0"/>
              <w:jc w:val="center"/>
              <w:cnfStyle w:val="000000010000"/>
              <w:rPr>
                <w:sz w:val="20"/>
                <w:szCs w:val="20"/>
              </w:rPr>
            </w:pPr>
            <w:r>
              <w:rPr>
                <w:sz w:val="20"/>
                <w:szCs w:val="20"/>
              </w:rPr>
              <w:t>21040</w:t>
            </w:r>
          </w:p>
        </w:tc>
        <w:tc>
          <w:tcPr>
            <w:cnfStyle w:val="000010000000"/>
            <w:tcW w:w="668" w:type="pct"/>
            <w:vAlign w:val="center"/>
          </w:tcPr>
          <w:p w:rsidR="00DA3F76" w:rsidRDefault="00DA3F76" w:rsidP="005E0432">
            <w:pPr>
              <w:ind w:firstLine="0"/>
              <w:jc w:val="center"/>
              <w:rPr>
                <w:sz w:val="20"/>
                <w:szCs w:val="20"/>
              </w:rPr>
            </w:pPr>
            <w:r>
              <w:rPr>
                <w:sz w:val="20"/>
                <w:szCs w:val="20"/>
              </w:rPr>
              <w:t>89,14</w:t>
            </w:r>
          </w:p>
        </w:tc>
        <w:tc>
          <w:tcPr>
            <w:tcW w:w="671" w:type="pct"/>
            <w:vAlign w:val="center"/>
          </w:tcPr>
          <w:p w:rsidR="00DA3F76" w:rsidRDefault="00DA3F76" w:rsidP="005E0432">
            <w:pPr>
              <w:ind w:firstLine="0"/>
              <w:jc w:val="center"/>
              <w:cnfStyle w:val="000000010000"/>
              <w:rPr>
                <w:sz w:val="20"/>
                <w:szCs w:val="20"/>
              </w:rPr>
            </w:pPr>
            <w:r>
              <w:rPr>
                <w:sz w:val="20"/>
                <w:szCs w:val="20"/>
              </w:rPr>
              <w:t>16,05</w:t>
            </w:r>
          </w:p>
        </w:tc>
      </w:tr>
      <w:tr w:rsidR="00DA3F76" w:rsidTr="005E0432">
        <w:trPr>
          <w:cnfStyle w:val="000000100000"/>
          <w:trHeight w:val="422"/>
        </w:trPr>
        <w:tc>
          <w:tcPr>
            <w:cnfStyle w:val="001000000000"/>
            <w:tcW w:w="1897" w:type="pct"/>
            <w:vAlign w:val="center"/>
          </w:tcPr>
          <w:p w:rsidR="00DA3F76" w:rsidRPr="001F69F8" w:rsidRDefault="00DA3F76" w:rsidP="005E0432">
            <w:pPr>
              <w:ind w:firstLine="0"/>
              <w:jc w:val="center"/>
              <w:rPr>
                <w:sz w:val="20"/>
                <w:szCs w:val="20"/>
              </w:rPr>
            </w:pPr>
            <w:r w:rsidRPr="001F69F8">
              <w:rPr>
                <w:sz w:val="20"/>
                <w:szCs w:val="20"/>
              </w:rPr>
              <w:t xml:space="preserve">TinyReef_Com_Updatehandler | v2.0.2 </w:t>
            </w:r>
          </w:p>
        </w:tc>
        <w:tc>
          <w:tcPr>
            <w:cnfStyle w:val="000010000000"/>
            <w:tcW w:w="882" w:type="pct"/>
            <w:vAlign w:val="center"/>
          </w:tcPr>
          <w:p w:rsidR="00DA3F76" w:rsidRPr="001F69F8" w:rsidRDefault="00DA3F76" w:rsidP="005E0432">
            <w:pPr>
              <w:ind w:firstLine="0"/>
              <w:jc w:val="center"/>
              <w:rPr>
                <w:sz w:val="20"/>
                <w:szCs w:val="20"/>
              </w:rPr>
            </w:pPr>
            <w:r>
              <w:rPr>
                <w:sz w:val="20"/>
                <w:szCs w:val="20"/>
              </w:rPr>
              <w:t>3167</w:t>
            </w:r>
          </w:p>
        </w:tc>
        <w:tc>
          <w:tcPr>
            <w:tcW w:w="882" w:type="pct"/>
            <w:vAlign w:val="center"/>
          </w:tcPr>
          <w:p w:rsidR="00DA3F76" w:rsidRPr="001F69F8" w:rsidRDefault="00DA3F76" w:rsidP="005E0432">
            <w:pPr>
              <w:ind w:firstLine="0"/>
              <w:jc w:val="center"/>
              <w:cnfStyle w:val="000000100000"/>
              <w:rPr>
                <w:sz w:val="20"/>
                <w:szCs w:val="20"/>
              </w:rPr>
            </w:pPr>
            <w:r>
              <w:rPr>
                <w:sz w:val="20"/>
                <w:szCs w:val="20"/>
              </w:rPr>
              <w:t>52728</w:t>
            </w:r>
          </w:p>
        </w:tc>
        <w:tc>
          <w:tcPr>
            <w:cnfStyle w:val="000010000000"/>
            <w:tcW w:w="668" w:type="pct"/>
            <w:vAlign w:val="center"/>
          </w:tcPr>
          <w:p w:rsidR="00DA3F76" w:rsidRPr="001F69F8" w:rsidRDefault="00DA3F76" w:rsidP="005E0432">
            <w:pPr>
              <w:ind w:firstLine="0"/>
              <w:jc w:val="center"/>
              <w:rPr>
                <w:sz w:val="20"/>
                <w:szCs w:val="20"/>
              </w:rPr>
            </w:pPr>
            <w:r>
              <w:rPr>
                <w:sz w:val="20"/>
                <w:szCs w:val="20"/>
              </w:rPr>
              <w:t>77,32</w:t>
            </w:r>
          </w:p>
        </w:tc>
        <w:tc>
          <w:tcPr>
            <w:tcW w:w="671" w:type="pct"/>
            <w:vAlign w:val="center"/>
          </w:tcPr>
          <w:p w:rsidR="00DA3F76" w:rsidRPr="001F69F8" w:rsidRDefault="00DA3F76" w:rsidP="005E0432">
            <w:pPr>
              <w:ind w:firstLine="0"/>
              <w:jc w:val="center"/>
              <w:cnfStyle w:val="000000100000"/>
              <w:rPr>
                <w:sz w:val="20"/>
                <w:szCs w:val="20"/>
              </w:rPr>
            </w:pPr>
            <w:r>
              <w:rPr>
                <w:sz w:val="20"/>
                <w:szCs w:val="20"/>
              </w:rPr>
              <w:t>40,23</w:t>
            </w:r>
          </w:p>
        </w:tc>
      </w:tr>
      <w:tr w:rsidR="00DA3F76" w:rsidTr="005E0432">
        <w:trPr>
          <w:cnfStyle w:val="000000010000"/>
          <w:trHeight w:val="422"/>
        </w:trPr>
        <w:tc>
          <w:tcPr>
            <w:cnfStyle w:val="001000000000"/>
            <w:tcW w:w="1897" w:type="pct"/>
            <w:vAlign w:val="center"/>
          </w:tcPr>
          <w:p w:rsidR="00DA3F76" w:rsidRPr="001F69F8" w:rsidRDefault="00DA3F76" w:rsidP="005E0432">
            <w:pPr>
              <w:ind w:firstLine="0"/>
              <w:jc w:val="center"/>
              <w:rPr>
                <w:sz w:val="20"/>
                <w:szCs w:val="20"/>
              </w:rPr>
            </w:pPr>
            <w:r>
              <w:rPr>
                <w:sz w:val="20"/>
                <w:szCs w:val="20"/>
              </w:rPr>
              <w:t>TinyReef_Com_UpdateHandler | v2.1.0</w:t>
            </w:r>
          </w:p>
        </w:tc>
        <w:tc>
          <w:tcPr>
            <w:cnfStyle w:val="000010000000"/>
            <w:tcW w:w="882" w:type="pct"/>
            <w:vAlign w:val="center"/>
          </w:tcPr>
          <w:p w:rsidR="00DA3F76" w:rsidRDefault="00DA3F76" w:rsidP="005E0432">
            <w:pPr>
              <w:ind w:firstLine="0"/>
              <w:jc w:val="center"/>
              <w:rPr>
                <w:sz w:val="20"/>
                <w:szCs w:val="20"/>
              </w:rPr>
            </w:pPr>
            <w:r>
              <w:rPr>
                <w:sz w:val="20"/>
                <w:szCs w:val="20"/>
              </w:rPr>
              <w:t>3724</w:t>
            </w:r>
          </w:p>
        </w:tc>
        <w:tc>
          <w:tcPr>
            <w:tcW w:w="882" w:type="pct"/>
            <w:vAlign w:val="center"/>
          </w:tcPr>
          <w:p w:rsidR="00DA3F76" w:rsidRDefault="00DA3F76" w:rsidP="005E0432">
            <w:pPr>
              <w:ind w:firstLine="0"/>
              <w:jc w:val="center"/>
              <w:cnfStyle w:val="000000010000"/>
              <w:rPr>
                <w:sz w:val="20"/>
                <w:szCs w:val="20"/>
              </w:rPr>
            </w:pPr>
            <w:r>
              <w:rPr>
                <w:sz w:val="20"/>
                <w:szCs w:val="20"/>
              </w:rPr>
              <w:t>23624</w:t>
            </w:r>
          </w:p>
        </w:tc>
        <w:tc>
          <w:tcPr>
            <w:cnfStyle w:val="000010000000"/>
            <w:tcW w:w="668" w:type="pct"/>
            <w:vAlign w:val="center"/>
          </w:tcPr>
          <w:p w:rsidR="00DA3F76" w:rsidRDefault="00DA3F76" w:rsidP="005E0432">
            <w:pPr>
              <w:ind w:firstLine="0"/>
              <w:jc w:val="center"/>
              <w:rPr>
                <w:sz w:val="20"/>
                <w:szCs w:val="20"/>
              </w:rPr>
            </w:pPr>
            <w:r>
              <w:rPr>
                <w:sz w:val="20"/>
                <w:szCs w:val="20"/>
              </w:rPr>
              <w:t>90,92</w:t>
            </w:r>
          </w:p>
        </w:tc>
        <w:tc>
          <w:tcPr>
            <w:tcW w:w="671" w:type="pct"/>
            <w:vAlign w:val="center"/>
          </w:tcPr>
          <w:p w:rsidR="00DA3F76" w:rsidRDefault="00DA3F76" w:rsidP="005E0432">
            <w:pPr>
              <w:ind w:firstLine="0"/>
              <w:jc w:val="center"/>
              <w:cnfStyle w:val="000000010000"/>
              <w:rPr>
                <w:sz w:val="20"/>
                <w:szCs w:val="20"/>
              </w:rPr>
            </w:pPr>
            <w:r>
              <w:rPr>
                <w:sz w:val="20"/>
                <w:szCs w:val="20"/>
              </w:rPr>
              <w:t>18,02</w:t>
            </w:r>
          </w:p>
        </w:tc>
      </w:tr>
    </w:tbl>
    <w:p w:rsidR="00DA3F76" w:rsidRDefault="00DA3F76" w:rsidP="00DA3F76">
      <w:pPr>
        <w:ind w:firstLine="0"/>
      </w:pPr>
    </w:p>
    <w:p w:rsidR="00DA3F76" w:rsidRDefault="00DA3F76" w:rsidP="00DA3F76">
      <w:pPr>
        <w:ind w:firstLine="0"/>
      </w:pPr>
      <w:r>
        <w:tab/>
        <w:t xml:space="preserve">A </w:t>
      </w:r>
      <w:fldSimple w:instr=" REF _Ref248336813 \h  \* MERGEFORMAT ">
        <w:r w:rsidR="00D12F22" w:rsidRPr="00D12F22">
          <w:t xml:space="preserve">Tabela </w:t>
        </w:r>
        <w:r w:rsidR="00D12F22" w:rsidRPr="00D12F22">
          <w:rPr>
            <w:noProof/>
          </w:rPr>
          <w:t>5.2</w:t>
        </w:r>
      </w:fldSimple>
      <w:r>
        <w:t xml:space="preserve"> compara o número de linhas de código dos componentes </w:t>
      </w:r>
      <w:r w:rsidRPr="00E03529">
        <w:rPr>
          <w:i/>
        </w:rPr>
        <w:t>UpdateHandler</w:t>
      </w:r>
      <w:r>
        <w:t xml:space="preserve">, </w:t>
      </w:r>
      <w:r w:rsidRPr="00C7389C">
        <w:rPr>
          <w:i/>
        </w:rPr>
        <w:t>ReceiveByteCode</w:t>
      </w:r>
      <w:r>
        <w:t xml:space="preserve">, </w:t>
      </w:r>
      <w:r w:rsidR="00880E3D">
        <w:rPr>
          <w:i/>
        </w:rPr>
        <w:t>Loader</w:t>
      </w:r>
      <w:r>
        <w:rPr>
          <w:i/>
        </w:rPr>
        <w:t xml:space="preserve"> </w:t>
      </w:r>
      <w:r w:rsidRPr="00B109C7">
        <w:t>e</w:t>
      </w:r>
      <w:r w:rsidR="00880E3D">
        <w:rPr>
          <w:i/>
        </w:rPr>
        <w:t xml:space="preserve"> EventHandler</w:t>
      </w:r>
      <w:r>
        <w:rPr>
          <w:i/>
        </w:rPr>
        <w:t xml:space="preserve"> </w:t>
      </w:r>
      <w:r>
        <w:t xml:space="preserve"> antes e depois da integração do serviço de atualização da TinyReef.</w:t>
      </w:r>
    </w:p>
    <w:p w:rsidR="00DA3F76" w:rsidRDefault="00DA3F76" w:rsidP="00DA3F76">
      <w:pPr>
        <w:ind w:firstLine="0"/>
      </w:pPr>
    </w:p>
    <w:p w:rsidR="00DA3F76" w:rsidRPr="00F700EB" w:rsidRDefault="00DA3F76" w:rsidP="00DA3F76">
      <w:pPr>
        <w:pStyle w:val="Legenda"/>
        <w:keepNext/>
        <w:rPr>
          <w:sz w:val="20"/>
          <w:szCs w:val="20"/>
        </w:rPr>
      </w:pPr>
      <w:bookmarkStart w:id="371" w:name="_Ref248336813"/>
      <w:bookmarkStart w:id="372" w:name="_Toc248572301"/>
      <w:r w:rsidRPr="00F700EB">
        <w:rPr>
          <w:sz w:val="20"/>
          <w:szCs w:val="20"/>
        </w:rPr>
        <w:t xml:space="preserve">Tabela </w:t>
      </w:r>
      <w:r w:rsidR="00916235" w:rsidRPr="00F700EB">
        <w:rPr>
          <w:sz w:val="20"/>
          <w:szCs w:val="20"/>
        </w:rPr>
        <w:fldChar w:fldCharType="begin"/>
      </w:r>
      <w:r w:rsidRPr="00F700EB">
        <w:rPr>
          <w:sz w:val="20"/>
          <w:szCs w:val="20"/>
        </w:rPr>
        <w:instrText xml:space="preserve"> STYLEREF 1 \s </w:instrText>
      </w:r>
      <w:r w:rsidR="00916235" w:rsidRPr="00F700EB">
        <w:rPr>
          <w:sz w:val="20"/>
          <w:szCs w:val="20"/>
        </w:rPr>
        <w:fldChar w:fldCharType="separate"/>
      </w:r>
      <w:r w:rsidR="00D12F22">
        <w:rPr>
          <w:noProof/>
          <w:sz w:val="20"/>
          <w:szCs w:val="20"/>
        </w:rPr>
        <w:t>5</w:t>
      </w:r>
      <w:r w:rsidR="00916235" w:rsidRPr="00F700EB">
        <w:rPr>
          <w:sz w:val="20"/>
          <w:szCs w:val="20"/>
        </w:rPr>
        <w:fldChar w:fldCharType="end"/>
      </w:r>
      <w:r w:rsidRPr="00F700EB">
        <w:rPr>
          <w:sz w:val="20"/>
          <w:szCs w:val="20"/>
        </w:rPr>
        <w:t>.</w:t>
      </w:r>
      <w:r w:rsidR="00916235" w:rsidRPr="00F700EB">
        <w:rPr>
          <w:sz w:val="20"/>
          <w:szCs w:val="20"/>
        </w:rPr>
        <w:fldChar w:fldCharType="begin"/>
      </w:r>
      <w:r w:rsidRPr="00F700EB">
        <w:rPr>
          <w:sz w:val="20"/>
          <w:szCs w:val="20"/>
        </w:rPr>
        <w:instrText xml:space="preserve"> SEQ Tabela \* ARABIC \s 1 </w:instrText>
      </w:r>
      <w:r w:rsidR="00916235" w:rsidRPr="00F700EB">
        <w:rPr>
          <w:sz w:val="20"/>
          <w:szCs w:val="20"/>
        </w:rPr>
        <w:fldChar w:fldCharType="separate"/>
      </w:r>
      <w:r w:rsidR="00D12F22">
        <w:rPr>
          <w:noProof/>
          <w:sz w:val="20"/>
          <w:szCs w:val="20"/>
        </w:rPr>
        <w:t>2</w:t>
      </w:r>
      <w:r w:rsidR="00916235" w:rsidRPr="00F700EB">
        <w:rPr>
          <w:sz w:val="20"/>
          <w:szCs w:val="20"/>
        </w:rPr>
        <w:fldChar w:fldCharType="end"/>
      </w:r>
      <w:bookmarkEnd w:id="371"/>
      <w:r w:rsidRPr="00F700EB">
        <w:rPr>
          <w:sz w:val="20"/>
          <w:szCs w:val="20"/>
        </w:rPr>
        <w:t xml:space="preserve">: </w:t>
      </w:r>
      <w:r>
        <w:rPr>
          <w:sz w:val="20"/>
          <w:szCs w:val="20"/>
        </w:rPr>
        <w:t>Número de</w:t>
      </w:r>
      <w:r w:rsidRPr="00F700EB">
        <w:rPr>
          <w:sz w:val="20"/>
          <w:szCs w:val="20"/>
        </w:rPr>
        <w:t xml:space="preserve"> linhas de código</w:t>
      </w:r>
      <w:r>
        <w:rPr>
          <w:sz w:val="20"/>
          <w:szCs w:val="20"/>
        </w:rPr>
        <w:t xml:space="preserve"> de alguns componentes </w:t>
      </w:r>
      <w:r w:rsidR="00546E34">
        <w:rPr>
          <w:sz w:val="20"/>
          <w:szCs w:val="20"/>
        </w:rPr>
        <w:t>da</w:t>
      </w:r>
      <w:r w:rsidRPr="00F700EB">
        <w:rPr>
          <w:sz w:val="20"/>
          <w:szCs w:val="20"/>
        </w:rPr>
        <w:t xml:space="preserve"> TinyReef antes e depois da introdução do serviço de atualização.</w:t>
      </w:r>
      <w:bookmarkEnd w:id="372"/>
    </w:p>
    <w:tbl>
      <w:tblPr>
        <w:tblStyle w:val="GradeClara-nfase11"/>
        <w:tblW w:w="0" w:type="auto"/>
        <w:tblLayout w:type="fixed"/>
        <w:tblLook w:val="04A0"/>
      </w:tblPr>
      <w:tblGrid>
        <w:gridCol w:w="1708"/>
        <w:gridCol w:w="1974"/>
        <w:gridCol w:w="1226"/>
        <w:gridCol w:w="2000"/>
        <w:gridCol w:w="1811"/>
      </w:tblGrid>
      <w:tr w:rsidR="00DA3F76" w:rsidTr="005E0432">
        <w:trPr>
          <w:cnfStyle w:val="100000000000"/>
          <w:trHeight w:val="563"/>
        </w:trPr>
        <w:tc>
          <w:tcPr>
            <w:cnfStyle w:val="001000000000"/>
            <w:tcW w:w="1708" w:type="dxa"/>
            <w:vAlign w:val="center"/>
          </w:tcPr>
          <w:p w:rsidR="00DA3F76" w:rsidRPr="00796491" w:rsidRDefault="00DA3F76" w:rsidP="005E0432">
            <w:pPr>
              <w:ind w:firstLine="0"/>
              <w:jc w:val="left"/>
              <w:rPr>
                <w:sz w:val="20"/>
                <w:szCs w:val="20"/>
              </w:rPr>
            </w:pPr>
            <w:r>
              <w:rPr>
                <w:sz w:val="20"/>
                <w:szCs w:val="20"/>
              </w:rPr>
              <w:t>Versão</w:t>
            </w:r>
            <w:r w:rsidR="008E489A">
              <w:rPr>
                <w:sz w:val="20"/>
                <w:szCs w:val="20"/>
              </w:rPr>
              <w:t xml:space="preserve"> da</w:t>
            </w:r>
            <w:r>
              <w:rPr>
                <w:sz w:val="20"/>
                <w:szCs w:val="20"/>
              </w:rPr>
              <w:t xml:space="preserve"> </w:t>
            </w:r>
            <w:r w:rsidRPr="00796491">
              <w:rPr>
                <w:sz w:val="20"/>
                <w:szCs w:val="20"/>
              </w:rPr>
              <w:t>TinyReef</w:t>
            </w:r>
          </w:p>
        </w:tc>
        <w:tc>
          <w:tcPr>
            <w:tcW w:w="1974" w:type="dxa"/>
            <w:vAlign w:val="center"/>
          </w:tcPr>
          <w:p w:rsidR="00DA3F76" w:rsidRPr="005A3C71" w:rsidRDefault="00DA3F76" w:rsidP="00880E3D">
            <w:pPr>
              <w:ind w:firstLine="0"/>
              <w:jc w:val="left"/>
              <w:cnfStyle w:val="100000000000"/>
              <w:rPr>
                <w:i/>
                <w:sz w:val="20"/>
                <w:szCs w:val="20"/>
              </w:rPr>
            </w:pPr>
            <w:r w:rsidRPr="005A3C71">
              <w:rPr>
                <w:i/>
                <w:sz w:val="20"/>
                <w:szCs w:val="20"/>
              </w:rPr>
              <w:t>UpdateHandler</w:t>
            </w:r>
          </w:p>
        </w:tc>
        <w:tc>
          <w:tcPr>
            <w:tcW w:w="1226" w:type="dxa"/>
            <w:vAlign w:val="center"/>
          </w:tcPr>
          <w:p w:rsidR="00DA3F76" w:rsidRPr="005A3C71" w:rsidRDefault="00DA3F76" w:rsidP="00880E3D">
            <w:pPr>
              <w:ind w:firstLine="0"/>
              <w:jc w:val="left"/>
              <w:cnfStyle w:val="100000000000"/>
              <w:rPr>
                <w:i/>
                <w:sz w:val="20"/>
                <w:szCs w:val="20"/>
              </w:rPr>
            </w:pPr>
            <w:r w:rsidRPr="005A3C71">
              <w:rPr>
                <w:i/>
                <w:sz w:val="20"/>
                <w:szCs w:val="20"/>
              </w:rPr>
              <w:t>Loader</w:t>
            </w:r>
          </w:p>
        </w:tc>
        <w:tc>
          <w:tcPr>
            <w:tcW w:w="2000" w:type="dxa"/>
            <w:vAlign w:val="center"/>
          </w:tcPr>
          <w:p w:rsidR="00DA3F76" w:rsidRPr="005A3C71" w:rsidRDefault="00DA3F76" w:rsidP="00880E3D">
            <w:pPr>
              <w:ind w:firstLine="0"/>
              <w:jc w:val="left"/>
              <w:cnfStyle w:val="100000000000"/>
              <w:rPr>
                <w:i/>
                <w:sz w:val="20"/>
                <w:szCs w:val="20"/>
              </w:rPr>
            </w:pPr>
            <w:r w:rsidRPr="005A3C71">
              <w:rPr>
                <w:i/>
                <w:sz w:val="20"/>
                <w:szCs w:val="20"/>
              </w:rPr>
              <w:t>ReceiveBytecode</w:t>
            </w:r>
          </w:p>
        </w:tc>
        <w:tc>
          <w:tcPr>
            <w:tcW w:w="1811" w:type="dxa"/>
            <w:vAlign w:val="center"/>
          </w:tcPr>
          <w:p w:rsidR="00DA3F76" w:rsidRPr="005A3C71" w:rsidRDefault="00DA3F76" w:rsidP="00880E3D">
            <w:pPr>
              <w:ind w:firstLine="0"/>
              <w:jc w:val="left"/>
              <w:cnfStyle w:val="100000000000"/>
              <w:rPr>
                <w:i/>
                <w:sz w:val="20"/>
                <w:szCs w:val="20"/>
              </w:rPr>
            </w:pPr>
            <w:r w:rsidRPr="005A3C71">
              <w:rPr>
                <w:i/>
                <w:sz w:val="20"/>
                <w:szCs w:val="20"/>
              </w:rPr>
              <w:t>EventHandler</w:t>
            </w:r>
          </w:p>
        </w:tc>
      </w:tr>
      <w:tr w:rsidR="00DA3F76" w:rsidTr="005E0432">
        <w:trPr>
          <w:cnfStyle w:val="000000100000"/>
        </w:trPr>
        <w:tc>
          <w:tcPr>
            <w:cnfStyle w:val="001000000000"/>
            <w:tcW w:w="1708" w:type="dxa"/>
            <w:vAlign w:val="center"/>
          </w:tcPr>
          <w:p w:rsidR="00DA3F76" w:rsidRPr="00796491" w:rsidRDefault="00DA3F76" w:rsidP="005E0432">
            <w:pPr>
              <w:ind w:firstLine="0"/>
              <w:jc w:val="center"/>
              <w:rPr>
                <w:sz w:val="20"/>
                <w:szCs w:val="20"/>
              </w:rPr>
            </w:pPr>
            <w:r w:rsidRPr="00796491">
              <w:rPr>
                <w:sz w:val="20"/>
                <w:szCs w:val="20"/>
              </w:rPr>
              <w:t>Com o serviço de  atualização</w:t>
            </w:r>
          </w:p>
        </w:tc>
        <w:tc>
          <w:tcPr>
            <w:tcW w:w="1974" w:type="dxa"/>
            <w:vAlign w:val="center"/>
          </w:tcPr>
          <w:p w:rsidR="00DA3F76" w:rsidRPr="00796491" w:rsidRDefault="00DA3F76" w:rsidP="005E0432">
            <w:pPr>
              <w:ind w:firstLine="0"/>
              <w:jc w:val="center"/>
              <w:cnfStyle w:val="000000100000"/>
              <w:rPr>
                <w:sz w:val="20"/>
                <w:szCs w:val="20"/>
              </w:rPr>
            </w:pPr>
            <w:r w:rsidRPr="00796491">
              <w:rPr>
                <w:sz w:val="20"/>
                <w:szCs w:val="20"/>
              </w:rPr>
              <w:t>242</w:t>
            </w:r>
          </w:p>
        </w:tc>
        <w:tc>
          <w:tcPr>
            <w:tcW w:w="1226" w:type="dxa"/>
            <w:vAlign w:val="center"/>
          </w:tcPr>
          <w:p w:rsidR="00DA3F76" w:rsidRPr="00796491" w:rsidRDefault="00DA3F76" w:rsidP="005E0432">
            <w:pPr>
              <w:ind w:firstLine="0"/>
              <w:jc w:val="center"/>
              <w:cnfStyle w:val="000000100000"/>
              <w:rPr>
                <w:sz w:val="20"/>
                <w:szCs w:val="20"/>
              </w:rPr>
            </w:pPr>
            <w:r w:rsidRPr="00796491">
              <w:rPr>
                <w:sz w:val="20"/>
                <w:szCs w:val="20"/>
              </w:rPr>
              <w:t>170</w:t>
            </w:r>
          </w:p>
        </w:tc>
        <w:tc>
          <w:tcPr>
            <w:tcW w:w="2000" w:type="dxa"/>
            <w:vAlign w:val="center"/>
          </w:tcPr>
          <w:p w:rsidR="00DA3F76" w:rsidRPr="00796491" w:rsidRDefault="00DA3F76" w:rsidP="005E0432">
            <w:pPr>
              <w:ind w:firstLine="0"/>
              <w:jc w:val="center"/>
              <w:cnfStyle w:val="000000100000"/>
              <w:rPr>
                <w:sz w:val="20"/>
                <w:szCs w:val="20"/>
              </w:rPr>
            </w:pPr>
            <w:r w:rsidRPr="00796491">
              <w:rPr>
                <w:sz w:val="20"/>
                <w:szCs w:val="20"/>
              </w:rPr>
              <w:t>110</w:t>
            </w:r>
          </w:p>
        </w:tc>
        <w:tc>
          <w:tcPr>
            <w:tcW w:w="1811" w:type="dxa"/>
            <w:vAlign w:val="center"/>
          </w:tcPr>
          <w:p w:rsidR="00DA3F76" w:rsidRPr="00796491" w:rsidRDefault="00DA3F76" w:rsidP="005E0432">
            <w:pPr>
              <w:ind w:firstLine="0"/>
              <w:jc w:val="center"/>
              <w:cnfStyle w:val="000000100000"/>
              <w:rPr>
                <w:sz w:val="20"/>
                <w:szCs w:val="20"/>
              </w:rPr>
            </w:pPr>
            <w:r>
              <w:rPr>
                <w:sz w:val="20"/>
                <w:szCs w:val="20"/>
              </w:rPr>
              <w:t>45</w:t>
            </w:r>
          </w:p>
        </w:tc>
      </w:tr>
      <w:tr w:rsidR="00DA3F76" w:rsidTr="005E0432">
        <w:trPr>
          <w:cnfStyle w:val="000000010000"/>
        </w:trPr>
        <w:tc>
          <w:tcPr>
            <w:cnfStyle w:val="001000000000"/>
            <w:tcW w:w="1708" w:type="dxa"/>
            <w:vAlign w:val="center"/>
          </w:tcPr>
          <w:p w:rsidR="00DA3F76" w:rsidRPr="00796491" w:rsidRDefault="00DA3F76" w:rsidP="005E0432">
            <w:pPr>
              <w:ind w:firstLine="0"/>
              <w:jc w:val="center"/>
              <w:rPr>
                <w:sz w:val="20"/>
                <w:szCs w:val="20"/>
              </w:rPr>
            </w:pPr>
            <w:r w:rsidRPr="00796491">
              <w:rPr>
                <w:sz w:val="20"/>
                <w:szCs w:val="20"/>
              </w:rPr>
              <w:t>Sem o serviço de atualização</w:t>
            </w:r>
          </w:p>
        </w:tc>
        <w:tc>
          <w:tcPr>
            <w:tcW w:w="1974" w:type="dxa"/>
            <w:vAlign w:val="center"/>
          </w:tcPr>
          <w:p w:rsidR="00DA3F76" w:rsidRPr="00796491" w:rsidRDefault="00DA3F76" w:rsidP="005E0432">
            <w:pPr>
              <w:ind w:firstLine="0"/>
              <w:jc w:val="center"/>
              <w:cnfStyle w:val="000000010000"/>
              <w:rPr>
                <w:sz w:val="20"/>
                <w:szCs w:val="20"/>
              </w:rPr>
            </w:pPr>
            <w:r w:rsidRPr="00796491">
              <w:rPr>
                <w:sz w:val="20"/>
                <w:szCs w:val="20"/>
              </w:rPr>
              <w:t>***</w:t>
            </w:r>
          </w:p>
        </w:tc>
        <w:tc>
          <w:tcPr>
            <w:tcW w:w="1226" w:type="dxa"/>
            <w:vAlign w:val="center"/>
          </w:tcPr>
          <w:p w:rsidR="00DA3F76" w:rsidRPr="00796491" w:rsidRDefault="00DA3F76" w:rsidP="005E0432">
            <w:pPr>
              <w:ind w:firstLine="0"/>
              <w:jc w:val="center"/>
              <w:cnfStyle w:val="000000010000"/>
              <w:rPr>
                <w:sz w:val="20"/>
                <w:szCs w:val="20"/>
              </w:rPr>
            </w:pPr>
            <w:r w:rsidRPr="00796491">
              <w:rPr>
                <w:sz w:val="20"/>
                <w:szCs w:val="20"/>
              </w:rPr>
              <w:t>146</w:t>
            </w:r>
          </w:p>
        </w:tc>
        <w:tc>
          <w:tcPr>
            <w:tcW w:w="2000" w:type="dxa"/>
            <w:vAlign w:val="center"/>
          </w:tcPr>
          <w:p w:rsidR="00DA3F76" w:rsidRPr="00796491" w:rsidRDefault="00DA3F76" w:rsidP="005E0432">
            <w:pPr>
              <w:ind w:firstLine="0"/>
              <w:jc w:val="center"/>
              <w:cnfStyle w:val="000000010000"/>
              <w:rPr>
                <w:sz w:val="20"/>
                <w:szCs w:val="20"/>
              </w:rPr>
            </w:pPr>
            <w:r w:rsidRPr="00796491">
              <w:rPr>
                <w:sz w:val="20"/>
                <w:szCs w:val="20"/>
              </w:rPr>
              <w:t>100</w:t>
            </w:r>
          </w:p>
        </w:tc>
        <w:tc>
          <w:tcPr>
            <w:tcW w:w="1811" w:type="dxa"/>
            <w:vAlign w:val="center"/>
          </w:tcPr>
          <w:p w:rsidR="00DA3F76" w:rsidRPr="00796491" w:rsidRDefault="00DA3F76" w:rsidP="005E0432">
            <w:pPr>
              <w:ind w:firstLine="0"/>
              <w:jc w:val="center"/>
              <w:cnfStyle w:val="000000010000"/>
              <w:rPr>
                <w:sz w:val="20"/>
                <w:szCs w:val="20"/>
              </w:rPr>
            </w:pPr>
            <w:r>
              <w:rPr>
                <w:sz w:val="20"/>
                <w:szCs w:val="20"/>
              </w:rPr>
              <w:t>72</w:t>
            </w:r>
          </w:p>
        </w:tc>
      </w:tr>
    </w:tbl>
    <w:p w:rsidR="00DA3F76" w:rsidRPr="002A3AC5" w:rsidRDefault="00DA3F76" w:rsidP="00DA3F76">
      <w:pPr>
        <w:ind w:firstLine="0"/>
      </w:pPr>
    </w:p>
    <w:p w:rsidR="00DA3F76" w:rsidRDefault="00DA3F76" w:rsidP="00D20CE3">
      <w:pPr>
        <w:pStyle w:val="Ttulo3"/>
        <w:ind w:left="600" w:hanging="600"/>
      </w:pPr>
      <w:bookmarkStart w:id="373" w:name="_Toc247994232"/>
      <w:bookmarkStart w:id="374" w:name="_Toc248499949"/>
      <w:bookmarkStart w:id="375" w:name="_Toc248572260"/>
      <w:r>
        <w:lastRenderedPageBreak/>
        <w:t xml:space="preserve">Exemplo de </w:t>
      </w:r>
      <w:r w:rsidR="00A6554C">
        <w:t>F</w:t>
      </w:r>
      <w:r>
        <w:t>uncionamento</w:t>
      </w:r>
      <w:bookmarkEnd w:id="373"/>
      <w:bookmarkEnd w:id="374"/>
      <w:bookmarkEnd w:id="375"/>
    </w:p>
    <w:p w:rsidR="00DA3F76" w:rsidRDefault="00DA3F76" w:rsidP="00DA3F76"/>
    <w:p w:rsidR="00DA3F76" w:rsidRDefault="00DA3F76" w:rsidP="00DA3F76">
      <w:r>
        <w:t xml:space="preserve">O exemplo de funcionamento foi realizado mudando-se o comportamento de uma aplicação simples cuja tarefa era acender os 3 </w:t>
      </w:r>
      <w:r w:rsidRPr="000D39FD">
        <w:rPr>
          <w:i/>
        </w:rPr>
        <w:t>leds</w:t>
      </w:r>
      <w:r>
        <w:t xml:space="preserve"> do nó sensor de acordo com o valor de um contador que é incrementado a cada 250 ms.</w:t>
      </w:r>
    </w:p>
    <w:p w:rsidR="00DA3F76" w:rsidRDefault="00DA3F76" w:rsidP="00DA3F76">
      <w:r>
        <w:t xml:space="preserve">A  </w:t>
      </w:r>
      <w:fldSimple w:instr=" REF _Ref248302887 \h  \* MERGEFORMAT ">
        <w:r w:rsidR="00D12F22" w:rsidRPr="00D12F22">
          <w:t xml:space="preserve">Figura </w:t>
        </w:r>
        <w:r w:rsidR="00D12F22" w:rsidRPr="00D12F22">
          <w:rPr>
            <w:noProof/>
          </w:rPr>
          <w:t>5.18</w:t>
        </w:r>
      </w:fldSimple>
      <w:r>
        <w:t xml:space="preserve"> apresenta o código do programa usado como exemplo para validação do serviço de adaptação que inicialmente está executando na </w:t>
      </w:r>
      <w:r w:rsidR="00261249">
        <w:t>máquina virtual</w:t>
      </w:r>
      <w:r>
        <w:t xml:space="preserve">. As instruções </w:t>
      </w:r>
      <w:r w:rsidR="00656873">
        <w:t>(</w:t>
      </w:r>
      <w:r>
        <w:t>linha 2</w:t>
      </w:r>
      <w:r w:rsidR="00656873">
        <w:t>-11)</w:t>
      </w:r>
      <w:r>
        <w:t xml:space="preserve"> são usadas para configurar a aplicação. A execução da instrução </w:t>
      </w:r>
      <w:r w:rsidRPr="001E7FC9">
        <w:rPr>
          <w:rFonts w:ascii="Courier" w:hAnsi="Courier"/>
        </w:rPr>
        <w:t>HALT</w:t>
      </w:r>
      <w:r>
        <w:rPr>
          <w:rFonts w:ascii="Courier" w:hAnsi="Courier"/>
        </w:rPr>
        <w:t xml:space="preserve"> </w:t>
      </w:r>
      <w:r w:rsidRPr="001E7FC9">
        <w:t>(</w:t>
      </w:r>
      <w:r>
        <w:t>linhas 11, 14, 17 e 20</w:t>
      </w:r>
      <w:r w:rsidRPr="001E7FC9">
        <w:t>)</w:t>
      </w:r>
      <w:r>
        <w:rPr>
          <w:rFonts w:ascii="Courier" w:hAnsi="Courier"/>
        </w:rPr>
        <w:t xml:space="preserve"> </w:t>
      </w:r>
      <w:r>
        <w:t>indica que o programa ficará em estado ocioso esperando a ocorrência de eventos.</w:t>
      </w:r>
      <w:r w:rsidR="00656873">
        <w:t xml:space="preserve"> </w:t>
      </w:r>
      <w:r>
        <w:t xml:space="preserve">As instruções nas linhas 2, 5 e 7 consistem na ativação de 3 contadores que dispararão eventos em 250, 500  e 1000 ms. Esses valores são carregados na memória pelas instruções </w:t>
      </w:r>
      <w:r w:rsidRPr="00895B7B">
        <w:rPr>
          <w:rFonts w:ascii="Courier" w:hAnsi="Courier"/>
        </w:rPr>
        <w:t>MOV</w:t>
      </w:r>
      <w:r>
        <w:rPr>
          <w:rFonts w:ascii="Courier" w:hAnsi="Courier"/>
        </w:rPr>
        <w:t>_CONST</w:t>
      </w:r>
      <w:r>
        <w:t xml:space="preserve"> nas linhas 2, 4 e 6. </w:t>
      </w:r>
    </w:p>
    <w:p w:rsidR="00DA3F76" w:rsidRDefault="00DA3F76" w:rsidP="00DA3F76">
      <w:r>
        <w:t xml:space="preserve">O evento disparado em 250 ms atribui o valor 10  ao contador de programa (PC) da </w:t>
      </w:r>
      <w:r w:rsidR="00530482">
        <w:t>máquina virtual</w:t>
      </w:r>
      <w:r>
        <w:t xml:space="preserve"> que corresponde a execução da instrução da linha 13 da </w:t>
      </w:r>
      <w:fldSimple w:instr=" REF _Ref248302887 \h  \* MERGEFORMAT ">
        <w:r w:rsidR="00D12F22" w:rsidRPr="00D12F22">
          <w:t xml:space="preserve">Figura </w:t>
        </w:r>
        <w:r w:rsidR="00D12F22" w:rsidRPr="00D12F22">
          <w:rPr>
            <w:noProof/>
          </w:rPr>
          <w:t>5.18</w:t>
        </w:r>
      </w:fldSimple>
      <w:r>
        <w:t xml:space="preserve">. </w:t>
      </w:r>
      <w:r w:rsidR="003A12E5">
        <w:t>O</w:t>
      </w:r>
      <w:r>
        <w:t>s eventos disparados em 500 ms e 1000 ms atribuem os valores 12 e 14 ao PC que correspondem</w:t>
      </w:r>
      <w:r w:rsidR="003A12E5">
        <w:t>,</w:t>
      </w:r>
      <w:r>
        <w:t xml:space="preserve"> respectivamente</w:t>
      </w:r>
      <w:r w:rsidR="003A12E5">
        <w:t>,</w:t>
      </w:r>
      <w:r>
        <w:t xml:space="preserve"> a</w:t>
      </w:r>
      <w:r w:rsidR="003A12E5">
        <w:t xml:space="preserve"> execução das</w:t>
      </w:r>
      <w:r>
        <w:t xml:space="preserve"> instruções </w:t>
      </w:r>
      <w:r w:rsidR="003A12E5">
        <w:t>n</w:t>
      </w:r>
      <w:r>
        <w:t xml:space="preserve">as linhas 16 e 19 da </w:t>
      </w:r>
      <w:fldSimple w:instr=" REF _Ref248302887 \h  \* MERGEFORMAT ">
        <w:r w:rsidR="00D12F22" w:rsidRPr="00D12F22">
          <w:t xml:space="preserve">Figura </w:t>
        </w:r>
        <w:r w:rsidR="00D12F22" w:rsidRPr="00D12F22">
          <w:rPr>
            <w:noProof/>
          </w:rPr>
          <w:t>5.18</w:t>
        </w:r>
      </w:fldSimple>
      <w:r>
        <w:t>.</w:t>
      </w:r>
    </w:p>
    <w:p w:rsidR="00DA3F76" w:rsidRDefault="00DA3F76" w:rsidP="00DA3F76">
      <w:r>
        <w:t xml:space="preserve">As instruções nas linhas 13, 16, e 19 acendem os </w:t>
      </w:r>
      <w:r w:rsidRPr="00895B7B">
        <w:rPr>
          <w:i/>
        </w:rPr>
        <w:t>leds</w:t>
      </w:r>
      <w:r>
        <w:rPr>
          <w:i/>
        </w:rPr>
        <w:t xml:space="preserve"> </w:t>
      </w:r>
      <w:r>
        <w:t xml:space="preserve">de acordo com o valor armazenado nos registradores </w:t>
      </w:r>
      <w:r w:rsidRPr="00895B7B">
        <w:rPr>
          <w:rFonts w:ascii="Courier" w:hAnsi="Courier"/>
        </w:rPr>
        <w:t>$1</w:t>
      </w:r>
      <w:r>
        <w:t xml:space="preserve">, </w:t>
      </w:r>
      <w:r w:rsidRPr="00895B7B">
        <w:rPr>
          <w:rFonts w:ascii="Courier" w:hAnsi="Courier"/>
        </w:rPr>
        <w:t>$2</w:t>
      </w:r>
      <w:r>
        <w:t xml:space="preserve">, </w:t>
      </w:r>
      <w:r w:rsidRPr="00895B7B">
        <w:rPr>
          <w:rFonts w:ascii="Courier" w:hAnsi="Courier"/>
        </w:rPr>
        <w:t>$3</w:t>
      </w:r>
      <w:r>
        <w:t xml:space="preserve">, cujos valores são atribuídos pelas instruções </w:t>
      </w:r>
      <w:r w:rsidRPr="001E7FC9">
        <w:rPr>
          <w:rFonts w:ascii="Courier" w:hAnsi="Courier"/>
        </w:rPr>
        <w:t>MOV</w:t>
      </w:r>
      <w:r>
        <w:rPr>
          <w:rFonts w:ascii="Courier" w:hAnsi="Courier"/>
        </w:rPr>
        <w:t>_CONST</w:t>
      </w:r>
      <w:r>
        <w:t xml:space="preserve"> apresentadas nas linhas 8, 9 e 10. </w:t>
      </w:r>
    </w:p>
    <w:p w:rsidR="00DA3F76" w:rsidRDefault="00DA3F76" w:rsidP="00DA3F76"/>
    <w:p w:rsidR="00DA3F76" w:rsidRDefault="00DA3F76" w:rsidP="00DA3F76">
      <w:pPr>
        <w:keepNext/>
        <w:ind w:firstLine="0"/>
        <w:jc w:val="center"/>
      </w:pPr>
      <w:r>
        <w:rPr>
          <w:noProof/>
          <w:lang w:eastAsia="pt-BR"/>
        </w:rPr>
        <w:drawing>
          <wp:inline distT="0" distB="0" distL="0" distR="0">
            <wp:extent cx="4137632" cy="2886075"/>
            <wp:effectExtent l="19050" t="19050" r="15268" b="28575"/>
            <wp:docPr id="55" name="Imagem 13" descr="exemplo_b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blink.jpg"/>
                    <pic:cNvPicPr/>
                  </pic:nvPicPr>
                  <pic:blipFill>
                    <a:blip r:embed="rId41" cstate="print"/>
                    <a:stretch>
                      <a:fillRect/>
                    </a:stretch>
                  </pic:blipFill>
                  <pic:spPr>
                    <a:xfrm>
                      <a:off x="0" y="0"/>
                      <a:ext cx="4137632" cy="2886075"/>
                    </a:xfrm>
                    <a:prstGeom prst="rect">
                      <a:avLst/>
                    </a:prstGeom>
                    <a:ln>
                      <a:solidFill>
                        <a:schemeClr val="tx1"/>
                      </a:solidFill>
                    </a:ln>
                  </pic:spPr>
                </pic:pic>
              </a:graphicData>
            </a:graphic>
          </wp:inline>
        </w:drawing>
      </w:r>
    </w:p>
    <w:p w:rsidR="00DA3F76" w:rsidRPr="00E6724C" w:rsidRDefault="00DA3F76" w:rsidP="000A33C5">
      <w:pPr>
        <w:pStyle w:val="Legenda"/>
        <w:ind w:firstLine="0"/>
        <w:rPr>
          <w:sz w:val="20"/>
          <w:szCs w:val="20"/>
        </w:rPr>
      </w:pPr>
      <w:bookmarkStart w:id="376" w:name="_Ref248302887"/>
      <w:bookmarkStart w:id="377" w:name="_Toc248572298"/>
      <w:r w:rsidRPr="00E6724C">
        <w:rPr>
          <w:sz w:val="20"/>
          <w:szCs w:val="20"/>
        </w:rPr>
        <w:t xml:space="preserve">Figura </w:t>
      </w:r>
      <w:r w:rsidR="00916235" w:rsidRPr="00E6724C">
        <w:rPr>
          <w:sz w:val="20"/>
          <w:szCs w:val="20"/>
        </w:rPr>
        <w:fldChar w:fldCharType="begin"/>
      </w:r>
      <w:r w:rsidRPr="00E6724C">
        <w:rPr>
          <w:sz w:val="20"/>
          <w:szCs w:val="20"/>
        </w:rPr>
        <w:instrText xml:space="preserve"> STYLEREF 1 \s </w:instrText>
      </w:r>
      <w:r w:rsidR="00916235" w:rsidRPr="00E6724C">
        <w:rPr>
          <w:sz w:val="20"/>
          <w:szCs w:val="20"/>
        </w:rPr>
        <w:fldChar w:fldCharType="separate"/>
      </w:r>
      <w:r w:rsidR="00D12F22">
        <w:rPr>
          <w:noProof/>
          <w:sz w:val="20"/>
          <w:szCs w:val="20"/>
        </w:rPr>
        <w:t>5</w:t>
      </w:r>
      <w:r w:rsidR="00916235" w:rsidRPr="00E6724C">
        <w:rPr>
          <w:sz w:val="20"/>
          <w:szCs w:val="20"/>
        </w:rPr>
        <w:fldChar w:fldCharType="end"/>
      </w:r>
      <w:r w:rsidRPr="00E6724C">
        <w:rPr>
          <w:sz w:val="20"/>
          <w:szCs w:val="20"/>
        </w:rPr>
        <w:t>.</w:t>
      </w:r>
      <w:r w:rsidR="00916235" w:rsidRPr="00E6724C">
        <w:rPr>
          <w:sz w:val="20"/>
          <w:szCs w:val="20"/>
        </w:rPr>
        <w:fldChar w:fldCharType="begin"/>
      </w:r>
      <w:r w:rsidRPr="00E6724C">
        <w:rPr>
          <w:sz w:val="20"/>
          <w:szCs w:val="20"/>
        </w:rPr>
        <w:instrText xml:space="preserve"> SEQ Figura \* ARABIC \s 1 </w:instrText>
      </w:r>
      <w:r w:rsidR="00916235" w:rsidRPr="00E6724C">
        <w:rPr>
          <w:sz w:val="20"/>
          <w:szCs w:val="20"/>
        </w:rPr>
        <w:fldChar w:fldCharType="separate"/>
      </w:r>
      <w:r w:rsidR="00D12F22">
        <w:rPr>
          <w:noProof/>
          <w:sz w:val="20"/>
          <w:szCs w:val="20"/>
        </w:rPr>
        <w:t>18</w:t>
      </w:r>
      <w:r w:rsidR="00916235" w:rsidRPr="00E6724C">
        <w:rPr>
          <w:sz w:val="20"/>
          <w:szCs w:val="20"/>
        </w:rPr>
        <w:fldChar w:fldCharType="end"/>
      </w:r>
      <w:bookmarkEnd w:id="376"/>
      <w:r w:rsidRPr="00E6724C">
        <w:rPr>
          <w:sz w:val="20"/>
          <w:szCs w:val="20"/>
        </w:rPr>
        <w:t>: Programa usado como exemplo para validação do serviço de adaptação</w:t>
      </w:r>
      <w:bookmarkEnd w:id="377"/>
    </w:p>
    <w:p w:rsidR="00DA3F76" w:rsidRDefault="00DA3F76" w:rsidP="00DA3F76"/>
    <w:p w:rsidR="00DA3F76" w:rsidRDefault="00DA3F76" w:rsidP="000140AA">
      <w:r>
        <w:t xml:space="preserve">O novo programa enviado fará a mesma tarefa sendo que a ordem de acendimento dos </w:t>
      </w:r>
      <w:r w:rsidRPr="00D061B2">
        <w:rPr>
          <w:i/>
        </w:rPr>
        <w:t>leds</w:t>
      </w:r>
      <w:r>
        <w:t xml:space="preserve"> será feita de forma diferente. As instruções das linhas 8, 9 e 10 foram modificadas para atribuir os valores 4, 2 e 1 aos registradores </w:t>
      </w:r>
      <w:r w:rsidRPr="00B23277">
        <w:rPr>
          <w:rFonts w:ascii="Courier" w:hAnsi="Courier"/>
        </w:rPr>
        <w:t>$1</w:t>
      </w:r>
      <w:r>
        <w:t xml:space="preserve">, </w:t>
      </w:r>
      <w:r>
        <w:rPr>
          <w:rFonts w:ascii="Courier" w:hAnsi="Courier"/>
        </w:rPr>
        <w:t>$2</w:t>
      </w:r>
      <w:r>
        <w:t xml:space="preserve">, </w:t>
      </w:r>
      <w:r>
        <w:rPr>
          <w:rFonts w:ascii="Courier" w:hAnsi="Courier"/>
        </w:rPr>
        <w:t>$3</w:t>
      </w:r>
      <w:r>
        <w:t xml:space="preserve">. </w:t>
      </w:r>
    </w:p>
    <w:p w:rsidR="00DA3F76" w:rsidRDefault="00DA3F76" w:rsidP="000140AA">
      <w:r>
        <w:t xml:space="preserve">Desse modo, manteve-se o comportamento da aplicação de acender os </w:t>
      </w:r>
      <w:r w:rsidRPr="00B23277">
        <w:rPr>
          <w:i/>
        </w:rPr>
        <w:t>leds</w:t>
      </w:r>
      <w:r>
        <w:t xml:space="preserve"> de acordo com o incremento de um contador, mas a ordem de acendimento dos </w:t>
      </w:r>
      <w:r w:rsidRPr="00B23277">
        <w:rPr>
          <w:i/>
        </w:rPr>
        <w:t>leds</w:t>
      </w:r>
      <w:r>
        <w:t xml:space="preserve"> foi trocada. Esse exemplo valida o funcionamento do serviço de atualização integrado a máquina virtual TinyReef.</w:t>
      </w:r>
    </w:p>
    <w:p w:rsidR="00CB0C40" w:rsidRDefault="00CB0C40" w:rsidP="008E2FF9"/>
    <w:p w:rsidR="00CB0C40" w:rsidRPr="008E2FF9" w:rsidRDefault="00CB0C40" w:rsidP="00CF0DF2">
      <w:pPr>
        <w:pStyle w:val="Ttulo2"/>
      </w:pPr>
      <w:r>
        <w:t xml:space="preserve"> </w:t>
      </w:r>
      <w:bookmarkStart w:id="378" w:name="_Toc248499950"/>
      <w:bookmarkStart w:id="379" w:name="_Toc248572261"/>
      <w:r>
        <w:t>Considerações Finais</w:t>
      </w:r>
      <w:bookmarkEnd w:id="378"/>
      <w:bookmarkEnd w:id="379"/>
    </w:p>
    <w:p w:rsidR="00184B32" w:rsidRDefault="00184B32">
      <w:pPr>
        <w:tabs>
          <w:tab w:val="clear" w:pos="0"/>
        </w:tabs>
        <w:suppressAutoHyphens w:val="0"/>
        <w:spacing w:line="240" w:lineRule="auto"/>
        <w:ind w:firstLine="0"/>
        <w:jc w:val="left"/>
      </w:pPr>
    </w:p>
    <w:p w:rsidR="00C02F62" w:rsidRDefault="00D222C4" w:rsidP="00D222C4">
      <w:r>
        <w:t>Ao longo deste capítulo foi explicado o processo de  desenvolvimento e validação da extensão da TinyReef  para suporte do serviço de atualização dinâmica dos nós. Através de diagramas de fluxos e exemplos de código pode-se entender a estratégia utilizada para garantir a entrega de forma confiável das atualizações sem comprometer o desempenho da rede nem os recursos de memória da plataforma de hardware.</w:t>
      </w:r>
      <w:r w:rsidR="009902BE">
        <w:t xml:space="preserve"> </w:t>
      </w:r>
    </w:p>
    <w:p w:rsidR="00C02F62" w:rsidRDefault="003326A5" w:rsidP="00D222C4">
      <w:r>
        <w:t xml:space="preserve">Também foi explicado como foi feita a escolha do tamanho dos pacotes de modo a garantir flexibilidade caso haja necessidade de mudanças na arquitetura da </w:t>
      </w:r>
      <w:r w:rsidR="00C64B0A">
        <w:t>TinyReef</w:t>
      </w:r>
      <w:r>
        <w:t xml:space="preserve"> ou este serviço seja </w:t>
      </w:r>
      <w:r w:rsidR="00423BAC">
        <w:t>am</w:t>
      </w:r>
      <w:r w:rsidR="00242FCE">
        <w:t>plia</w:t>
      </w:r>
      <w:r w:rsidR="00423BAC">
        <w:t xml:space="preserve">do </w:t>
      </w:r>
      <w:r>
        <w:t>para outras funcionalidades como adição de políticas de adaptação.</w:t>
      </w:r>
      <w:r w:rsidR="009902BE">
        <w:t xml:space="preserve"> </w:t>
      </w:r>
    </w:p>
    <w:p w:rsidR="00242FCE" w:rsidRDefault="00242FCE" w:rsidP="00D222C4">
      <w:r>
        <w:t>Para validar o funcionamento do serviço</w:t>
      </w:r>
      <w:r w:rsidR="00F41268">
        <w:t>,</w:t>
      </w:r>
      <w:r>
        <w:t xml:space="preserve"> um teste de atualização de um programa foi realizado com sucesso validando seu algoritmo.</w:t>
      </w:r>
      <w:r w:rsidR="00F409EF">
        <w:t xml:space="preserve"> </w:t>
      </w:r>
      <w:r w:rsidR="00101457">
        <w:t>O</w:t>
      </w:r>
      <w:r w:rsidR="00F409EF">
        <w:t xml:space="preserve"> </w:t>
      </w:r>
      <w:r w:rsidR="00101457">
        <w:t>C</w:t>
      </w:r>
      <w:r w:rsidR="00F409EF">
        <w:t xml:space="preserve">apítulo 6 </w:t>
      </w:r>
      <w:r w:rsidR="00101457">
        <w:t xml:space="preserve">apresenta </w:t>
      </w:r>
      <w:r w:rsidR="00F409EF">
        <w:t xml:space="preserve">alguns exemplos de projetos de máquinas virtuais para redes de sensores que possuem </w:t>
      </w:r>
      <w:r w:rsidR="00B62774">
        <w:t>serviço de atualização semelhante</w:t>
      </w:r>
      <w:r w:rsidR="00C64B0A">
        <w:t>.</w:t>
      </w:r>
    </w:p>
    <w:p w:rsidR="001A7A0B" w:rsidRDefault="001A7A0B">
      <w:pPr>
        <w:tabs>
          <w:tab w:val="clear" w:pos="0"/>
        </w:tabs>
        <w:suppressAutoHyphens w:val="0"/>
        <w:spacing w:line="240" w:lineRule="auto"/>
        <w:ind w:firstLine="0"/>
        <w:jc w:val="left"/>
      </w:pPr>
      <w:r>
        <w:br w:type="page"/>
      </w:r>
    </w:p>
    <w:p w:rsidR="00184B32" w:rsidRPr="00E23FA0" w:rsidRDefault="00916235" w:rsidP="00184B32">
      <w:pPr>
        <w:pStyle w:val="Ttulo1"/>
        <w:numPr>
          <w:ilvl w:val="0"/>
          <w:numId w:val="3"/>
        </w:numPr>
        <w:ind w:left="426"/>
        <w:rPr>
          <w:rStyle w:val="TtulodoLivro"/>
          <w:color w:val="auto"/>
        </w:rPr>
      </w:pPr>
      <w:bookmarkStart w:id="380" w:name="_Ref232259913"/>
      <w:r>
        <w:rPr>
          <w:smallCaps/>
          <w:noProof/>
          <w:color w:val="auto"/>
          <w:spacing w:val="5"/>
          <w:sz w:val="36"/>
          <w:szCs w:val="36"/>
          <w:lang w:eastAsia="pt-BR"/>
        </w:rPr>
        <w:lastRenderedPageBreak/>
        <w:pict>
          <v:shape id="_x0000_s1070" type="#_x0000_t32" style="position:absolute;left:0;text-align:left;margin-left:-3.3pt;margin-top:28.15pt;width:424.5pt;height:0;z-index:251680768" o:connectortype="straight"/>
        </w:pict>
      </w:r>
      <w:bookmarkStart w:id="381" w:name="_Toc248499951"/>
      <w:bookmarkStart w:id="382" w:name="_Toc248572262"/>
      <w:bookmarkEnd w:id="380"/>
      <w:r w:rsidR="00184B32">
        <w:rPr>
          <w:rStyle w:val="TtulodoLivro"/>
          <w:color w:val="auto"/>
        </w:rPr>
        <w:t>Trabalhos relacionados</w:t>
      </w:r>
      <w:bookmarkEnd w:id="381"/>
      <w:bookmarkEnd w:id="382"/>
    </w:p>
    <w:p w:rsidR="00184B32" w:rsidRDefault="00184B32" w:rsidP="00184B32"/>
    <w:p w:rsidR="00184B32" w:rsidRDefault="001A7A0B" w:rsidP="00184B32">
      <w:r>
        <w:t>Este capítulo apresenta dois exemplos de projetos de máquinas virtuais que possuem a funcionalidade de reprogramação de seus nós através de atualizações enviadas via mensagens assim como foi implementado na TinyReef.</w:t>
      </w:r>
    </w:p>
    <w:p w:rsidR="00184B32" w:rsidRDefault="00184B32" w:rsidP="00184B32"/>
    <w:p w:rsidR="00184B32" w:rsidRPr="00F23F31" w:rsidRDefault="00184B32" w:rsidP="00184B32">
      <w:pPr>
        <w:pStyle w:val="PargrafodaLista"/>
        <w:numPr>
          <w:ilvl w:val="0"/>
          <w:numId w:val="1"/>
        </w:numPr>
        <w:contextualSpacing w:val="0"/>
        <w:outlineLvl w:val="1"/>
        <w:rPr>
          <w:b/>
          <w:vanish/>
          <w:sz w:val="28"/>
          <w:szCs w:val="28"/>
        </w:rPr>
      </w:pPr>
      <w:bookmarkStart w:id="383" w:name="_Toc245606198"/>
      <w:bookmarkStart w:id="384" w:name="_Toc245606318"/>
      <w:bookmarkStart w:id="385" w:name="_Toc245606372"/>
      <w:bookmarkStart w:id="386" w:name="_Toc245626091"/>
      <w:bookmarkStart w:id="387" w:name="_Toc245626146"/>
      <w:bookmarkStart w:id="388" w:name="_Toc245626569"/>
      <w:bookmarkStart w:id="389" w:name="_Toc245639403"/>
      <w:bookmarkStart w:id="390" w:name="_Toc245690622"/>
      <w:bookmarkStart w:id="391" w:name="_Toc245803265"/>
      <w:bookmarkStart w:id="392" w:name="_Toc246405914"/>
      <w:bookmarkStart w:id="393" w:name="_Toc246580159"/>
      <w:bookmarkStart w:id="394" w:name="_Toc246580360"/>
      <w:bookmarkStart w:id="395" w:name="_Toc246768068"/>
      <w:bookmarkStart w:id="396" w:name="_Toc246776645"/>
      <w:bookmarkStart w:id="397" w:name="_Toc247277313"/>
      <w:bookmarkStart w:id="398" w:name="_Toc247279935"/>
      <w:bookmarkStart w:id="399" w:name="_Toc247432914"/>
      <w:bookmarkStart w:id="400" w:name="_Toc247993455"/>
      <w:bookmarkStart w:id="401" w:name="_Toc247994235"/>
      <w:bookmarkStart w:id="402" w:name="_Toc248337836"/>
      <w:bookmarkStart w:id="403" w:name="_Toc248338822"/>
      <w:bookmarkStart w:id="404" w:name="_Toc248342308"/>
      <w:bookmarkStart w:id="405" w:name="_Toc248416048"/>
      <w:bookmarkStart w:id="406" w:name="_Toc248416112"/>
      <w:bookmarkStart w:id="407" w:name="_Toc248416191"/>
      <w:bookmarkStart w:id="408" w:name="_Toc248416330"/>
      <w:bookmarkStart w:id="409" w:name="_Toc248416414"/>
      <w:bookmarkStart w:id="410" w:name="_Toc248416573"/>
      <w:bookmarkStart w:id="411" w:name="_Toc248499666"/>
      <w:bookmarkStart w:id="412" w:name="_Toc248499952"/>
      <w:bookmarkStart w:id="413" w:name="_Toc248500013"/>
      <w:bookmarkStart w:id="414" w:name="_Toc248500074"/>
      <w:bookmarkStart w:id="415" w:name="_Toc248572134"/>
      <w:bookmarkStart w:id="416" w:name="_Toc248572263"/>
      <w:bookmarkStart w:id="417" w:name="_Ref231830579"/>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184B32" w:rsidRPr="00A24EF9" w:rsidRDefault="00184B32" w:rsidP="00CF0DF2">
      <w:pPr>
        <w:pStyle w:val="Ttulo2"/>
        <w:rPr>
          <w:i/>
          <w:lang w:val="en-US"/>
        </w:rPr>
      </w:pPr>
      <w:r w:rsidRPr="001A7A0B">
        <w:t xml:space="preserve"> </w:t>
      </w:r>
      <w:bookmarkStart w:id="418" w:name="_Toc248499953"/>
      <w:bookmarkStart w:id="419" w:name="_Toc248572264"/>
      <w:bookmarkEnd w:id="417"/>
      <w:r w:rsidRPr="00DF2511">
        <w:rPr>
          <w:lang w:val="en-US"/>
        </w:rPr>
        <w:t xml:space="preserve">Maté: </w:t>
      </w:r>
      <w:r w:rsidRPr="00A24EF9">
        <w:rPr>
          <w:i/>
          <w:lang w:val="en-US"/>
        </w:rPr>
        <w:t>a tiny virtual machine for sensor networks</w:t>
      </w:r>
      <w:bookmarkEnd w:id="418"/>
      <w:bookmarkEnd w:id="419"/>
    </w:p>
    <w:p w:rsidR="009A4657" w:rsidRPr="00DF2511" w:rsidRDefault="009A4657" w:rsidP="009A4657">
      <w:pPr>
        <w:rPr>
          <w:lang w:val="en-US"/>
        </w:rPr>
      </w:pPr>
    </w:p>
    <w:p w:rsidR="00CA3868" w:rsidRDefault="009A4657" w:rsidP="009A4657">
      <w:r>
        <w:t xml:space="preserve">Maté é uma máquina virtual que funciona de acordo com o paradigma de interpretação de </w:t>
      </w:r>
      <w:r w:rsidRPr="007B6CFF">
        <w:rPr>
          <w:i/>
        </w:rPr>
        <w:t>bytecodes</w:t>
      </w:r>
      <w:r w:rsidR="00CA3868">
        <w:t xml:space="preserve"> e possui arquitetura baseada na manipulação de dados </w:t>
      </w:r>
      <w:r w:rsidR="00FB253A">
        <w:t>em</w:t>
      </w:r>
      <w:r w:rsidR="00CA3868">
        <w:t xml:space="preserve"> pilha</w:t>
      </w:r>
      <w:r w:rsidR="00FB253A">
        <w:t>s</w:t>
      </w:r>
      <w:r w:rsidR="00FB5813">
        <w:t xml:space="preserve"> </w:t>
      </w:r>
      <w:sdt>
        <w:sdtPr>
          <w:id w:val="2802334"/>
          <w:citation/>
        </w:sdtPr>
        <w:sdtContent>
          <w:fldSimple w:instr=" CITATION Lev02 \t  \l 1046  ">
            <w:r w:rsidR="00F61F6F">
              <w:rPr>
                <w:noProof/>
              </w:rPr>
              <w:t>(Levis e Culler 2002)</w:t>
            </w:r>
          </w:fldSimple>
        </w:sdtContent>
      </w:sdt>
      <w:r w:rsidR="00D12B9A">
        <w:t xml:space="preserve">. Esta arquitetura foi escolhida porque permite definir um conjunto de instruções independentes do tipo de operando, pois </w:t>
      </w:r>
      <w:r w:rsidR="00A1793E">
        <w:t>este se encontra</w:t>
      </w:r>
      <w:r w:rsidR="00D12B9A">
        <w:t xml:space="preserve"> na pilha de operandos</w:t>
      </w:r>
      <w:r w:rsidR="00A1793E">
        <w:t xml:space="preserve">. </w:t>
      </w:r>
      <w:r w:rsidR="00FB253A">
        <w:t>Seu principal objetivo é facilitar o desenvolvimento de aplicações para redes de sensores e promover a reprogramação da rede de maneira fácil e sem comprometer o desempenho do sistema.</w:t>
      </w:r>
      <w:r>
        <w:t xml:space="preserve"> </w:t>
      </w:r>
      <w:r w:rsidR="00CA3868">
        <w:t xml:space="preserve"> </w:t>
      </w:r>
    </w:p>
    <w:p w:rsidR="00FB253A" w:rsidRDefault="00CA3868" w:rsidP="009A4657">
      <w:r>
        <w:t xml:space="preserve">Ela foi implementada como um componente do sistema operacional TinyOS que interage com </w:t>
      </w:r>
      <w:r w:rsidR="00661F8F">
        <w:t>os componentes responsáveis pela comunicação do hardware</w:t>
      </w:r>
      <w:r>
        <w:t xml:space="preserve"> de forma transparente para o projetista. A transparência está relacionada com o modo como as instruções são executadas e o formato dos programas. </w:t>
      </w:r>
    </w:p>
    <w:p w:rsidR="00227742" w:rsidRDefault="00CA3868" w:rsidP="009A4657">
      <w:r>
        <w:t xml:space="preserve">Os programas consistem de uma ou mais capsulas de 24 </w:t>
      </w:r>
      <w:r w:rsidRPr="00974E87">
        <w:rPr>
          <w:i/>
        </w:rPr>
        <w:t>bytes</w:t>
      </w:r>
      <w:r>
        <w:t xml:space="preserve"> compostos por instruções de um </w:t>
      </w:r>
      <w:r w:rsidRPr="00974E87">
        <w:rPr>
          <w:i/>
        </w:rPr>
        <w:t>byte</w:t>
      </w:r>
      <w:r>
        <w:t xml:space="preserve"> de tamanho. </w:t>
      </w:r>
      <w:r w:rsidR="00974E87">
        <w:t>O</w:t>
      </w:r>
      <w:r w:rsidR="00FB253A">
        <w:t xml:space="preserve"> tamanho</w:t>
      </w:r>
      <w:r w:rsidR="00974E87">
        <w:t xml:space="preserve"> das capsulas</w:t>
      </w:r>
      <w:r w:rsidR="00FB253A">
        <w:t xml:space="preserve"> foi definido de </w:t>
      </w:r>
      <w:r w:rsidR="00974E87">
        <w:t>modo</w:t>
      </w:r>
      <w:r w:rsidR="00FB253A">
        <w:t xml:space="preserve"> que possam caber em</w:t>
      </w:r>
      <w:r w:rsidR="00227742">
        <w:t xml:space="preserve"> um</w:t>
      </w:r>
      <w:r w:rsidR="00FB253A">
        <w:t xml:space="preserve"> pacote TinyOS</w:t>
      </w:r>
      <w:r w:rsidR="00874C41">
        <w:t xml:space="preserve"> </w:t>
      </w:r>
      <w:r w:rsidR="008F4E3C">
        <w:t>tornando as</w:t>
      </w:r>
      <w:r w:rsidR="00874C41">
        <w:t xml:space="preserve"> capsula</w:t>
      </w:r>
      <w:r w:rsidR="008F4E3C">
        <w:t>s</w:t>
      </w:r>
      <w:r w:rsidR="00874C41">
        <w:t xml:space="preserve"> atômica</w:t>
      </w:r>
      <w:r w:rsidR="008F4E3C">
        <w:t>s</w:t>
      </w:r>
      <w:r w:rsidR="00FB253A">
        <w:t xml:space="preserve">. </w:t>
      </w:r>
      <w:r>
        <w:t>Cada capsula possui um identifica</w:t>
      </w:r>
      <w:r w:rsidR="00E417D3">
        <w:t>do</w:t>
      </w:r>
      <w:r>
        <w:t xml:space="preserve">r e uma versão. </w:t>
      </w:r>
    </w:p>
    <w:p w:rsidR="00B508D1" w:rsidRDefault="00661F8F" w:rsidP="009A4657">
      <w:r>
        <w:t>Maté</w:t>
      </w:r>
      <w:r w:rsidR="00CA4C18">
        <w:t xml:space="preserve"> </w:t>
      </w:r>
      <w:r>
        <w:t>possui</w:t>
      </w:r>
      <w:r w:rsidR="00CA4C18">
        <w:t xml:space="preserve"> 4</w:t>
      </w:r>
      <w:r w:rsidR="00227742">
        <w:t xml:space="preserve"> tipos de capsulas: </w:t>
      </w:r>
      <w:r w:rsidR="00B508D1">
        <w:t xml:space="preserve">recebimento de mensagens, </w:t>
      </w:r>
      <w:r w:rsidR="00227742">
        <w:t xml:space="preserve">envio de mensagens, </w:t>
      </w:r>
      <w:r w:rsidR="00CA4C18">
        <w:t>clock</w:t>
      </w:r>
      <w:r w:rsidR="00227742">
        <w:t xml:space="preserve"> e sub-rotinas. </w:t>
      </w:r>
      <w:r w:rsidR="00B508D1">
        <w:t>As sub-rotinas são usadas para programas mais complexos onde os tipos citados não cabem em uma única capsula. O número de sub-rotinas é  limitado a 4.</w:t>
      </w:r>
    </w:p>
    <w:p w:rsidR="00227742" w:rsidRDefault="00FB253A" w:rsidP="009A4657">
      <w:r>
        <w:t>Sua execução se baseia na manipulação de dois tipos de pilhas. Uma para operandos e outra para endereços de retorno</w:t>
      </w:r>
      <w:r w:rsidR="00874C41">
        <w:t xml:space="preserve"> definidas para cada tipo de capsula</w:t>
      </w:r>
      <w:r>
        <w:t xml:space="preserve">. A troca de informações entre </w:t>
      </w:r>
      <w:r w:rsidR="001B425E">
        <w:t>as capsulas</w:t>
      </w:r>
      <w:r w:rsidR="00227742">
        <w:t xml:space="preserve"> é feita através de uma </w:t>
      </w:r>
      <w:r w:rsidR="00227742" w:rsidRPr="00227742">
        <w:rPr>
          <w:i/>
        </w:rPr>
        <w:t>heap</w:t>
      </w:r>
      <w:r w:rsidR="001B425E">
        <w:t xml:space="preserve"> onde são definidas as prioridades</w:t>
      </w:r>
      <w:r w:rsidR="00227742">
        <w:t>.</w:t>
      </w:r>
    </w:p>
    <w:p w:rsidR="00874C41" w:rsidRDefault="00FB253A" w:rsidP="00874C41">
      <w:r>
        <w:t xml:space="preserve"> </w:t>
      </w:r>
      <w:r w:rsidR="00874C41">
        <w:t>Cada instrução é executada como uma tarefa do TinyOS o que permite o sistema executa várias instruções sem</w:t>
      </w:r>
      <w:r w:rsidR="00F44ED0">
        <w:t xml:space="preserve"> que haja</w:t>
      </w:r>
      <w:r w:rsidR="00874C41">
        <w:t xml:space="preserve"> bloque</w:t>
      </w:r>
      <w:r w:rsidR="00F44ED0">
        <w:t>io quando</w:t>
      </w:r>
      <w:r w:rsidR="00874C41">
        <w:t xml:space="preserve"> a máquina virtual </w:t>
      </w:r>
      <w:r w:rsidR="00874C41">
        <w:lastRenderedPageBreak/>
        <w:t>espera</w:t>
      </w:r>
      <w:r w:rsidR="00F44ED0">
        <w:t>r</w:t>
      </w:r>
      <w:r w:rsidR="00874C41">
        <w:t xml:space="preserve"> um evento. Nesse caso el</w:t>
      </w:r>
      <w:r w:rsidR="00F44ED0">
        <w:t>a</w:t>
      </w:r>
      <w:r w:rsidR="00874C41">
        <w:t xml:space="preserve"> guarda o endereço da </w:t>
      </w:r>
      <w:r w:rsidR="00852083">
        <w:t>sub-rotina</w:t>
      </w:r>
      <w:r w:rsidR="00874C41">
        <w:t xml:space="preserve"> que irá tratar o evento na pilha de endereços.</w:t>
      </w:r>
    </w:p>
    <w:p w:rsidR="00CA4C18" w:rsidRDefault="00CA4C18" w:rsidP="009A4657">
      <w:r>
        <w:t xml:space="preserve">Com relação </w:t>
      </w:r>
      <w:r w:rsidR="0080125E">
        <w:t>à</w:t>
      </w:r>
      <w:r>
        <w:t xml:space="preserve"> reprogramação, os pacotes</w:t>
      </w:r>
      <w:r w:rsidR="00150691">
        <w:t xml:space="preserve"> possuem dois campos: o tipo que </w:t>
      </w:r>
      <w:r>
        <w:t>po</w:t>
      </w:r>
      <w:r w:rsidR="00150691">
        <w:t>ssui</w:t>
      </w:r>
      <w:r>
        <w:t xml:space="preserve"> </w:t>
      </w:r>
      <w:r w:rsidR="00150691">
        <w:t>sete valores diferentes</w:t>
      </w:r>
      <w:r>
        <w:t xml:space="preserve"> (sub-rotinas de 0-3, recebimento, envio e </w:t>
      </w:r>
      <w:r w:rsidRPr="00A24EF9">
        <w:rPr>
          <w:i/>
        </w:rPr>
        <w:t xml:space="preserve">clock </w:t>
      </w:r>
      <w:r>
        <w:t xml:space="preserve">) e uma versão. Se </w:t>
      </w:r>
      <w:r w:rsidR="00150691">
        <w:t>a máquina virtual</w:t>
      </w:r>
      <w:r>
        <w:t xml:space="preserve"> recebe uma versão mais recente da capsula que está executando </w:t>
      </w:r>
      <w:r w:rsidR="00EC3D06">
        <w:t xml:space="preserve">em execução, ela a </w:t>
      </w:r>
      <w:r>
        <w:t xml:space="preserve">atualiza para a nova versão. </w:t>
      </w:r>
      <w:r w:rsidR="0080125E">
        <w:t xml:space="preserve">A versão é </w:t>
      </w:r>
      <w:r w:rsidR="00F05495">
        <w:t>representada</w:t>
      </w:r>
      <w:r w:rsidR="0080125E">
        <w:t xml:space="preserve"> como um contador de 32</w:t>
      </w:r>
      <w:r w:rsidR="00C66052" w:rsidRPr="00C66052">
        <w:rPr>
          <w:i/>
        </w:rPr>
        <w:t>bits</w:t>
      </w:r>
      <w:r w:rsidR="0080125E">
        <w:t>.</w:t>
      </w:r>
    </w:p>
    <w:p w:rsidR="00607488" w:rsidRDefault="00CA4C18" w:rsidP="009A4657">
      <w:r>
        <w:t xml:space="preserve">Além disso, Maté possui uma instrução para retransmitir essa atualização para outros nós na rede através de mensagem de </w:t>
      </w:r>
      <w:r w:rsidRPr="00CA4C18">
        <w:rPr>
          <w:i/>
        </w:rPr>
        <w:t>broadcast</w:t>
      </w:r>
      <w:r>
        <w:t xml:space="preserve">  para os seus vizinhos</w:t>
      </w:r>
      <w:r w:rsidR="00607488">
        <w:t>. Este tipo de abordagem é chamado de programação viral. A atualização se espalha pela rede</w:t>
      </w:r>
      <w:r>
        <w:t xml:space="preserve"> como um vírus. </w:t>
      </w:r>
    </w:p>
    <w:p w:rsidR="00D80AD8" w:rsidRDefault="00CA4C18" w:rsidP="00184B32">
      <w:r>
        <w:t>Dentro da nova capsula deve ter essa instrução de propagação.</w:t>
      </w:r>
      <w:r w:rsidR="00F05495">
        <w:t xml:space="preserve"> Existe também uma instrução que transmiti outros tipos de capsula.</w:t>
      </w:r>
      <w:r w:rsidR="00A24EF9">
        <w:t xml:space="preserve"> </w:t>
      </w:r>
      <w:r w:rsidR="00FB5813">
        <w:t xml:space="preserve">Os desenvolvedores testaram esse sistema de encaminhamento de atualizações para reprogramação da rede e chegaram à conclusão de que </w:t>
      </w:r>
      <w:r w:rsidR="00A24EF9">
        <w:t>ele</w:t>
      </w:r>
      <w:r w:rsidR="00FB5813">
        <w:t xml:space="preserve"> funciona, mas que o encaminhamento controlado pela aplicação não é eficiente. À medida que a taxa de pacotes aumenta na rede começam a ocorrer congestionamento o que acaba degradando o desempenho devido ao atraso de entrega.</w:t>
      </w:r>
      <w:r w:rsidR="001C40F1">
        <w:t xml:space="preserve"> </w:t>
      </w:r>
    </w:p>
    <w:p w:rsidR="0058119A" w:rsidRDefault="00D2409B" w:rsidP="00184B32">
      <w:r>
        <w:t>Diante desse contexto,</w:t>
      </w:r>
      <w:r w:rsidR="001C40F1">
        <w:t xml:space="preserve"> </w:t>
      </w:r>
      <w:r>
        <w:t>os autores</w:t>
      </w:r>
      <w:r w:rsidR="001C40F1">
        <w:t xml:space="preserve"> sugerem</w:t>
      </w:r>
      <w:r w:rsidR="00A25CFE">
        <w:t xml:space="preserve"> métodos</w:t>
      </w:r>
      <w:r w:rsidR="001C40F1">
        <w:t xml:space="preserve"> </w:t>
      </w:r>
      <w:r w:rsidR="00607488">
        <w:t>alternativ</w:t>
      </w:r>
      <w:r w:rsidR="00A25CFE">
        <w:t>o</w:t>
      </w:r>
      <w:r w:rsidR="00607488">
        <w:t>s</w:t>
      </w:r>
      <w:r w:rsidR="001C40F1">
        <w:t xml:space="preserve"> como adicionar informação nos pacotes informando se o nó deve ou não repassar a atualização ou então só repassar a determinados grupos utilizando o id de grupos disponibilizado pelos pacotes AM.</w:t>
      </w:r>
    </w:p>
    <w:p w:rsidR="00F05495" w:rsidRPr="009A4657" w:rsidRDefault="001C40F1" w:rsidP="00184B32">
      <w:r>
        <w:tab/>
      </w:r>
    </w:p>
    <w:p w:rsidR="00184B32" w:rsidRPr="00A24EF9" w:rsidRDefault="00184B32" w:rsidP="00CF0DF2">
      <w:pPr>
        <w:pStyle w:val="Ttulo2"/>
        <w:rPr>
          <w:i/>
          <w:lang w:val="en-US"/>
        </w:rPr>
      </w:pPr>
      <w:r w:rsidRPr="00CC271A">
        <w:t xml:space="preserve"> </w:t>
      </w:r>
      <w:bookmarkStart w:id="420" w:name="_Toc248499954"/>
      <w:bookmarkStart w:id="421" w:name="_Toc248572265"/>
      <w:r w:rsidRPr="00F05495">
        <w:rPr>
          <w:lang w:val="en-US"/>
        </w:rPr>
        <w:t xml:space="preserve">Davim: </w:t>
      </w:r>
      <w:r w:rsidRPr="00A24EF9">
        <w:rPr>
          <w:i/>
          <w:lang w:val="en-US"/>
        </w:rPr>
        <w:t>a dynamically adaptable virtual machine for sensor networks</w:t>
      </w:r>
      <w:bookmarkEnd w:id="420"/>
      <w:bookmarkEnd w:id="421"/>
    </w:p>
    <w:p w:rsidR="004F43FF" w:rsidRDefault="004F43FF" w:rsidP="004F43FF">
      <w:pPr>
        <w:rPr>
          <w:lang w:val="en-US"/>
        </w:rPr>
      </w:pPr>
    </w:p>
    <w:p w:rsidR="00FA0C1A" w:rsidRDefault="002B4732" w:rsidP="007D11F0">
      <w:r w:rsidRPr="002B4732">
        <w:t xml:space="preserve">Davim é um </w:t>
      </w:r>
      <w:r w:rsidRPr="002549F0">
        <w:rPr>
          <w:i/>
        </w:rPr>
        <w:t>middleware</w:t>
      </w:r>
      <w:r w:rsidRPr="002B4732">
        <w:t xml:space="preserve"> configurável que </w:t>
      </w:r>
      <w:r w:rsidR="00FA0C1A">
        <w:t xml:space="preserve">suporta a customização de sistemas </w:t>
      </w:r>
      <w:r w:rsidR="005E7FF6">
        <w:t>para domínios de aplicações complexas</w:t>
      </w:r>
      <w:r w:rsidR="006660F8">
        <w:t xml:space="preserve"> </w:t>
      </w:r>
      <w:sdt>
        <w:sdtPr>
          <w:id w:val="2802338"/>
          <w:citation/>
        </w:sdtPr>
        <w:sdtContent>
          <w:fldSimple w:instr=" CITATION Hor08 \l 1046 ">
            <w:r w:rsidR="00F61F6F">
              <w:rPr>
                <w:noProof/>
              </w:rPr>
              <w:t>(Horre, Michiels e Joosen 2008)</w:t>
            </w:r>
          </w:fldSimple>
        </w:sdtContent>
      </w:sdt>
      <w:r w:rsidR="005E7FF6">
        <w:t xml:space="preserve">. </w:t>
      </w:r>
      <w:r w:rsidR="007900EE">
        <w:t>Ele se baseia no modelo de atualização da máquina virtual Maté com a diferen</w:t>
      </w:r>
      <w:r w:rsidR="00193787">
        <w:t>ça de que apenas a parte do código que mudou será</w:t>
      </w:r>
      <w:r w:rsidR="007900EE">
        <w:t xml:space="preserve"> enviad</w:t>
      </w:r>
      <w:r w:rsidR="00193787">
        <w:t>a</w:t>
      </w:r>
      <w:r w:rsidR="007900EE">
        <w:t>.</w:t>
      </w:r>
      <w:r w:rsidR="00C30F8D">
        <w:t xml:space="preserve"> </w:t>
      </w:r>
      <w:r w:rsidR="005E7FF6">
        <w:t>Ele permite a extensão do sistema dinamicamente através da adição</w:t>
      </w:r>
      <w:r w:rsidR="00E846AA">
        <w:t xml:space="preserve"> e ou atualização </w:t>
      </w:r>
      <w:r w:rsidR="005E7FF6">
        <w:t xml:space="preserve">de bibliotecas </w:t>
      </w:r>
      <w:r w:rsidR="00193787">
        <w:t>do</w:t>
      </w:r>
      <w:r w:rsidR="005E7FF6">
        <w:t xml:space="preserve"> sistema operacional e suporta múltiplas aplicações executando</w:t>
      </w:r>
      <w:r w:rsidR="00E846AA">
        <w:t xml:space="preserve"> em</w:t>
      </w:r>
      <w:r w:rsidR="005E7FF6">
        <w:t xml:space="preserve"> máquinas virtuais isoladas.</w:t>
      </w:r>
      <w:r w:rsidR="00FA0C1A">
        <w:t xml:space="preserve"> </w:t>
      </w:r>
    </w:p>
    <w:p w:rsidR="00E846AA" w:rsidRDefault="002B4732" w:rsidP="004F43FF">
      <w:r>
        <w:t xml:space="preserve">Para permitir tal funcionalidade sua arquitetura é composta por módulos que gerenciam diferentes máquinas virtuais e diferentes bibliotecas do sistema operacional. </w:t>
      </w:r>
      <w:r w:rsidR="00E846AA">
        <w:lastRenderedPageBreak/>
        <w:t>As bibliotecas servem para prover serviços enquanto que as máquinas virtuais servem para isolar as aplicações.</w:t>
      </w:r>
    </w:p>
    <w:p w:rsidR="00A34D53" w:rsidRDefault="00E846AA" w:rsidP="00A24EF9">
      <w:pPr>
        <w:ind w:firstLine="0"/>
      </w:pPr>
      <w:r>
        <w:tab/>
      </w:r>
      <w:r w:rsidR="00A24EF9">
        <w:t>Davim</w:t>
      </w:r>
      <w:r w:rsidR="002B4732">
        <w:t xml:space="preserve"> executa sobre o sistema operacional SOS que possui a funcionalidade de adi</w:t>
      </w:r>
      <w:r>
        <w:t>cionar</w:t>
      </w:r>
      <w:r w:rsidR="002B4732">
        <w:t>, remo</w:t>
      </w:r>
      <w:r>
        <w:t>ver</w:t>
      </w:r>
      <w:r w:rsidR="002B4732">
        <w:t xml:space="preserve"> e atualiza</w:t>
      </w:r>
      <w:r>
        <w:t>r</w:t>
      </w:r>
      <w:r w:rsidR="002B4732">
        <w:t xml:space="preserve"> módulos do sistema em tempo de execução</w:t>
      </w:r>
      <w:r w:rsidR="000F4AA3">
        <w:t xml:space="preserve"> </w:t>
      </w:r>
      <w:sdt>
        <w:sdtPr>
          <w:id w:val="2802335"/>
          <w:citation/>
        </w:sdtPr>
        <w:sdtContent>
          <w:fldSimple w:instr=" CITATION Han051 \t  \l 1046  ">
            <w:r w:rsidR="00F61F6F">
              <w:rPr>
                <w:noProof/>
              </w:rPr>
              <w:t>(Han, Kumar, et al. 2005)</w:t>
            </w:r>
          </w:fldSimple>
        </w:sdtContent>
      </w:sdt>
      <w:r w:rsidR="002B4732">
        <w:t>.</w:t>
      </w:r>
      <w:r w:rsidR="00A24EF9">
        <w:t xml:space="preserve"> </w:t>
      </w:r>
      <w:r>
        <w:t>El</w:t>
      </w:r>
      <w:r w:rsidR="00A24EF9">
        <w:t>a</w:t>
      </w:r>
      <w:r>
        <w:t xml:space="preserve"> também possui a característ</w:t>
      </w:r>
      <w:r w:rsidR="00A34D53">
        <w:t xml:space="preserve">ica de adicionar ou modificar </w:t>
      </w:r>
      <w:r>
        <w:t xml:space="preserve">instruções </w:t>
      </w:r>
      <w:r w:rsidR="00193787">
        <w:t>das</w:t>
      </w:r>
      <w:r>
        <w:t xml:space="preserve"> máquinas virtuais em tempo de execução</w:t>
      </w:r>
      <w:r w:rsidR="00A34D53">
        <w:t xml:space="preserve"> através da adição de código nativo em bibliotecas. Esses códigos são transformados em instruções da </w:t>
      </w:r>
      <w:r w:rsidR="00C1559A">
        <w:t>máquina virtual</w:t>
      </w:r>
      <w:r w:rsidR="00A34D53">
        <w:t>.</w:t>
      </w:r>
    </w:p>
    <w:p w:rsidR="00770951" w:rsidRDefault="00A34D53" w:rsidP="00F66799">
      <w:pPr>
        <w:ind w:firstLine="0"/>
      </w:pPr>
      <w:r>
        <w:tab/>
      </w:r>
      <w:r w:rsidR="00193787">
        <w:t>Apesar</w:t>
      </w:r>
      <w:r w:rsidR="00A24EF9">
        <w:t xml:space="preserve"> de se mostrarem in</w:t>
      </w:r>
      <w:r w:rsidR="00193787">
        <w:t>viáveis para os nós sensores mais recentes que possuem</w:t>
      </w:r>
      <w:r w:rsidR="00A24EF9">
        <w:t xml:space="preserve"> ainda</w:t>
      </w:r>
      <w:r w:rsidR="00193787">
        <w:t xml:space="preserve"> restrições de memória como, por exemplo, um nó do tipo M</w:t>
      </w:r>
      <w:r w:rsidR="006437AE">
        <w:t>ica</w:t>
      </w:r>
      <w:r w:rsidR="00193787">
        <w:t xml:space="preserve">Z não seria capaz de suportar esta arquitetura com seus 4KB de memória de dados. </w:t>
      </w:r>
    </w:p>
    <w:p w:rsidR="006660F8" w:rsidRDefault="00F66799" w:rsidP="00F66799">
      <w:pPr>
        <w:ind w:firstLine="0"/>
      </w:pPr>
      <w:r>
        <w:tab/>
      </w:r>
      <w:r w:rsidR="00193787">
        <w:t xml:space="preserve">Segundo </w:t>
      </w:r>
      <w:r w:rsidR="00A24EF9">
        <w:t>Horre</w:t>
      </w:r>
      <w:r w:rsidR="00770951">
        <w:t xml:space="preserve"> </w:t>
      </w:r>
      <w:sdt>
        <w:sdtPr>
          <w:id w:val="2802339"/>
          <w:citation/>
        </w:sdtPr>
        <w:sdtContent>
          <w:fldSimple w:instr=" CITATION Hor08 \l 1046 ">
            <w:r w:rsidR="00F61F6F">
              <w:rPr>
                <w:noProof/>
              </w:rPr>
              <w:t>(Horre, Michiels e Joosen 2008)</w:t>
            </w:r>
          </w:fldSimple>
        </w:sdtContent>
      </w:sdt>
      <w:r w:rsidR="00770951">
        <w:t xml:space="preserve"> o SOS reserva 2KB de memória dinâmica</w:t>
      </w:r>
      <w:r w:rsidR="006F6E76">
        <w:t xml:space="preserve"> na plataforma M</w:t>
      </w:r>
      <w:r w:rsidR="00DF4B6D">
        <w:t>ica</w:t>
      </w:r>
      <w:r w:rsidR="006F6E76">
        <w:t>Z</w:t>
      </w:r>
      <w:r w:rsidR="00770951">
        <w:t>, mas para suportar o core do Davim seria necessário o dobro desse valor. Portanto, ele não é indicado para domínios de aplicação com funcionalidade simples.</w:t>
      </w:r>
    </w:p>
    <w:p w:rsidR="00423CA6" w:rsidRDefault="00423CA6" w:rsidP="00F66799">
      <w:pPr>
        <w:ind w:firstLine="0"/>
      </w:pPr>
    </w:p>
    <w:p w:rsidR="00423CA6" w:rsidRPr="00423CA6" w:rsidRDefault="00423CA6" w:rsidP="00CF0DF2">
      <w:pPr>
        <w:pStyle w:val="Ttulo2"/>
        <w:rPr>
          <w:lang w:val="en-US"/>
        </w:rPr>
      </w:pPr>
      <w:r w:rsidRPr="00DF2511">
        <w:t xml:space="preserve"> </w:t>
      </w:r>
      <w:bookmarkStart w:id="422" w:name="_Toc248499955"/>
      <w:bookmarkStart w:id="423" w:name="_Toc248572266"/>
      <w:r w:rsidRPr="00423CA6">
        <w:rPr>
          <w:lang w:val="en-US"/>
        </w:rPr>
        <w:t>Considerações Finais</w:t>
      </w:r>
      <w:bookmarkEnd w:id="422"/>
      <w:bookmarkEnd w:id="423"/>
    </w:p>
    <w:p w:rsidR="00423CA6" w:rsidRDefault="00423CA6">
      <w:pPr>
        <w:tabs>
          <w:tab w:val="clear" w:pos="0"/>
        </w:tabs>
        <w:suppressAutoHyphens w:val="0"/>
        <w:spacing w:line="240" w:lineRule="auto"/>
        <w:ind w:firstLine="0"/>
        <w:jc w:val="left"/>
      </w:pPr>
    </w:p>
    <w:p w:rsidR="00423CA6" w:rsidRDefault="00423CA6" w:rsidP="00423CA6">
      <w:r>
        <w:t>A  análise desses trabalhos serviu de base para construção do serviço de atualização para a TinyReef. Neles pode-se ver uma análise mais detalhada de duas técnicas diferentes de atualização.</w:t>
      </w:r>
    </w:p>
    <w:p w:rsidR="002D775B" w:rsidRDefault="00423CA6" w:rsidP="00423CA6">
      <w:r>
        <w:t xml:space="preserve">Na Maté os programas são enviados de maneira parecida com o projeto implementado na TinyReef a grande diferença é que os projetistas não se preocuparam em definir uma estratégia de recuperação </w:t>
      </w:r>
      <w:r w:rsidR="00852083">
        <w:t>de pacotes perdidos que evite</w:t>
      </w:r>
      <w:r>
        <w:t xml:space="preserve"> a inundação de pacotes na rede.</w:t>
      </w:r>
    </w:p>
    <w:p w:rsidR="002D775B" w:rsidRDefault="002D775B" w:rsidP="00423CA6">
      <w:r>
        <w:t xml:space="preserve">Os desenvolvedores da Davim buscaram tornar sua arquitetura mais flexível possível permitindo diferentes tipos de atualização como, por exemplo, atualização de programas e também de instruções da máquina virtual. No entanto, esta abordagem </w:t>
      </w:r>
      <w:r w:rsidR="004516B7">
        <w:t>é</w:t>
      </w:r>
      <w:r>
        <w:t xml:space="preserve"> inviável devido à quantidade de memória requerida para suportar esta flexibilidade.</w:t>
      </w:r>
    </w:p>
    <w:p w:rsidR="00D14CC9" w:rsidRDefault="00423CA6" w:rsidP="00423CA6">
      <w:r>
        <w:tab/>
      </w:r>
      <w:r w:rsidR="00D14CC9">
        <w:br w:type="page"/>
      </w:r>
    </w:p>
    <w:p w:rsidR="00C9327D" w:rsidRPr="00A87821" w:rsidRDefault="00916235" w:rsidP="00B434BF">
      <w:pPr>
        <w:pStyle w:val="Ttulo1"/>
        <w:numPr>
          <w:ilvl w:val="0"/>
          <w:numId w:val="3"/>
        </w:numPr>
        <w:ind w:left="426"/>
        <w:rPr>
          <w:rStyle w:val="TtulodoLivro"/>
          <w:color w:val="auto"/>
        </w:rPr>
      </w:pPr>
      <w:bookmarkStart w:id="424" w:name="_Ref232260649"/>
      <w:r>
        <w:rPr>
          <w:smallCaps/>
          <w:noProof/>
          <w:color w:val="auto"/>
          <w:spacing w:val="5"/>
          <w:sz w:val="36"/>
          <w:szCs w:val="36"/>
          <w:lang w:eastAsia="pt-BR"/>
        </w:rPr>
        <w:lastRenderedPageBreak/>
        <w:pict>
          <v:shape id="_x0000_s1068" type="#_x0000_t32" style="position:absolute;left:0;text-align:left;margin-left:-3.3pt;margin-top:28.15pt;width:424.5pt;height:0;z-index:251678720" o:connectortype="straight"/>
        </w:pict>
      </w:r>
      <w:bookmarkStart w:id="425" w:name="_Toc248499956"/>
      <w:bookmarkStart w:id="426" w:name="_Toc248572267"/>
      <w:r w:rsidR="00C9327D" w:rsidRPr="00A87821">
        <w:rPr>
          <w:rStyle w:val="TtulodoLivro"/>
          <w:color w:val="auto"/>
        </w:rPr>
        <w:t>Conclusão e Trabalhos Futuros</w:t>
      </w:r>
      <w:bookmarkEnd w:id="424"/>
      <w:bookmarkEnd w:id="425"/>
      <w:bookmarkEnd w:id="426"/>
    </w:p>
    <w:p w:rsidR="00B92C55" w:rsidRDefault="00B92C55">
      <w:pPr>
        <w:tabs>
          <w:tab w:val="clear" w:pos="0"/>
        </w:tabs>
        <w:suppressAutoHyphens w:val="0"/>
        <w:spacing w:line="240" w:lineRule="auto"/>
        <w:ind w:firstLine="0"/>
        <w:jc w:val="left"/>
      </w:pPr>
    </w:p>
    <w:p w:rsidR="00B611FE" w:rsidRDefault="00B611FE">
      <w:pPr>
        <w:tabs>
          <w:tab w:val="clear" w:pos="0"/>
        </w:tabs>
        <w:suppressAutoHyphens w:val="0"/>
        <w:spacing w:line="240" w:lineRule="auto"/>
        <w:ind w:firstLine="0"/>
        <w:jc w:val="left"/>
      </w:pPr>
    </w:p>
    <w:p w:rsidR="00C26F4A" w:rsidRDefault="00B611FE" w:rsidP="00B611FE">
      <w:pPr>
        <w:ind w:firstLine="0"/>
      </w:pPr>
      <w:r>
        <w:tab/>
        <w:t xml:space="preserve">Este trabalho </w:t>
      </w:r>
      <w:r w:rsidR="00CA5FDA">
        <w:t xml:space="preserve">abordou o processo de desenvolvimento e validação de uma extensão da </w:t>
      </w:r>
      <w:r w:rsidR="00C30F8D">
        <w:t>máquina virtual TinyReef para dar</w:t>
      </w:r>
      <w:r w:rsidR="00CA5FDA">
        <w:t xml:space="preserve"> suporte ao serviço de atualização dinâmica de redes de sensores sem fio através de uma estratégia baseada em um protocolo de envio de mensagens de atualização confiável.</w:t>
      </w:r>
    </w:p>
    <w:p w:rsidR="00304B79" w:rsidRDefault="00CA5FDA" w:rsidP="00B611FE">
      <w:pPr>
        <w:ind w:firstLine="0"/>
      </w:pPr>
      <w:r>
        <w:tab/>
        <w:t>Para definir tal protocolo foi realizado um estudo detalhado das características das redes de sensores buscando entender a real necessidade desse tipo de serviço</w:t>
      </w:r>
      <w:r w:rsidR="00304B79">
        <w:t xml:space="preserve"> e qual seria a melhor solução para ser aplicada a uma rede que executa sobre uma máquina virtual.</w:t>
      </w:r>
    </w:p>
    <w:p w:rsidR="00304B79" w:rsidRDefault="00304B79" w:rsidP="00B611FE">
      <w:pPr>
        <w:ind w:firstLine="0"/>
      </w:pPr>
      <w:r>
        <w:tab/>
        <w:t>A partir dessa análise percebeu-se que o serviço de adaptação da rede é muito importante em virtude da limitação dos recursos que as plataformas de hardware possuem e da heterogeneidade do ambiente em que estes sistemas estão inseridos. Portanto, a característica de reprogramação da rede pode ser uma alternativa para superar estes problemas.</w:t>
      </w:r>
    </w:p>
    <w:p w:rsidR="00304B79" w:rsidRDefault="00304B79" w:rsidP="00B611FE">
      <w:pPr>
        <w:ind w:firstLine="0"/>
      </w:pPr>
      <w:r>
        <w:tab/>
        <w:t xml:space="preserve">O uso de máquina virtual </w:t>
      </w:r>
      <w:r w:rsidR="00EB20ED">
        <w:t>visa</w:t>
      </w:r>
      <w:r>
        <w:t xml:space="preserve"> diminuir o tamanho dos programas com o intuito de facilitar o desenvolvimento de aplicações e diminuir o custo de propagação de programas grandes ao longo da rede, </w:t>
      </w:r>
      <w:r w:rsidR="00EB20ED">
        <w:t>porém</w:t>
      </w:r>
      <w:r>
        <w:t xml:space="preserve"> isto tem um custo sobre o uso da memória e d</w:t>
      </w:r>
      <w:r w:rsidR="00411E31">
        <w:t>o</w:t>
      </w:r>
      <w:r>
        <w:t xml:space="preserve"> </w:t>
      </w:r>
      <w:r w:rsidR="00411E31">
        <w:t>desempenho</w:t>
      </w:r>
      <w:r>
        <w:t xml:space="preserve"> </w:t>
      </w:r>
      <w:r w:rsidR="00411E31">
        <w:t>do processador</w:t>
      </w:r>
      <w:r>
        <w:t>.</w:t>
      </w:r>
    </w:p>
    <w:p w:rsidR="00304B79" w:rsidRDefault="00411E31" w:rsidP="00B611FE">
      <w:pPr>
        <w:ind w:firstLine="0"/>
      </w:pPr>
      <w:r>
        <w:tab/>
        <w:t>Pensando nisso</w:t>
      </w:r>
      <w:r w:rsidR="00C30F8D">
        <w:t>,</w:t>
      </w:r>
      <w:r>
        <w:t xml:space="preserve"> o projeto do protocolo definido buscou diminuir o número de pacotes a serem enviados através de uma técnica que garante a entrega das mensagens de atualização</w:t>
      </w:r>
      <w:r w:rsidR="00F353CC">
        <w:t>, mas</w:t>
      </w:r>
      <w:r>
        <w:t xml:space="preserve"> que retarda ao máximo a requisição de pacotes perdidos com o intuito de não sobrecarregar a rede com pacotes inúteis.</w:t>
      </w:r>
      <w:r>
        <w:tab/>
        <w:t xml:space="preserve">Além disso, este protocolo foi pensado de modo a ser flexível com relação a mudanças na arquitetura da </w:t>
      </w:r>
      <w:r w:rsidR="00EB20ED">
        <w:t>TinyReef</w:t>
      </w:r>
      <w:r>
        <w:t xml:space="preserve"> e com a possibilidade de adição de tipos de pacotes que permitam um gerenciamento mais apurado dos recursos da rede.</w:t>
      </w:r>
      <w:r w:rsidR="00304B79">
        <w:tab/>
      </w:r>
    </w:p>
    <w:p w:rsidR="00D075D4" w:rsidRDefault="00CA5FDA" w:rsidP="00B611FE">
      <w:pPr>
        <w:ind w:firstLine="0"/>
      </w:pPr>
      <w:r>
        <w:tab/>
      </w:r>
      <w:r w:rsidR="00D075D4">
        <w:t>Uma melhoria futura seria tornar</w:t>
      </w:r>
      <w:r w:rsidR="00570871">
        <w:t xml:space="preserve"> possível</w:t>
      </w:r>
      <w:r w:rsidR="00D075D4">
        <w:t xml:space="preserve"> </w:t>
      </w:r>
      <w:r w:rsidR="00570871">
        <w:t>a</w:t>
      </w:r>
      <w:r w:rsidR="00D075D4">
        <w:t xml:space="preserve"> atualização </w:t>
      </w:r>
      <w:r w:rsidR="00570871">
        <w:t>de</w:t>
      </w:r>
      <w:r w:rsidR="00D075D4">
        <w:t xml:space="preserve"> apenas parte do código como, por exemplo, definir programas modularizados de modo que apenas alguns</w:t>
      </w:r>
      <w:r w:rsidR="00570871">
        <w:t xml:space="preserve"> módulos</w:t>
      </w:r>
      <w:r w:rsidR="00D075D4">
        <w:t xml:space="preserve"> precisem ser enviados.</w:t>
      </w:r>
      <w:r w:rsidR="00C30F8D">
        <w:t xml:space="preserve"> </w:t>
      </w:r>
      <w:r w:rsidR="00D075D4">
        <w:t xml:space="preserve">Outra extensão </w:t>
      </w:r>
      <w:r w:rsidR="00234437">
        <w:t>seria</w:t>
      </w:r>
      <w:r w:rsidR="00D075D4">
        <w:t xml:space="preserve"> a adoção de um protocolo de propagação dos programas para os demais nós da rede utilizando uma técnica d</w:t>
      </w:r>
      <w:r w:rsidR="00EE7BC8">
        <w:t>e disseminação por multi-salto</w:t>
      </w:r>
      <w:r w:rsidR="00E971A3">
        <w:t>s</w:t>
      </w:r>
      <w:r w:rsidR="00421D5D">
        <w:t xml:space="preserve"> coordenada pela estação</w:t>
      </w:r>
      <w:r w:rsidR="004537E9">
        <w:t>-</w:t>
      </w:r>
      <w:r w:rsidR="00D075D4">
        <w:t>base.</w:t>
      </w:r>
    </w:p>
    <w:p w:rsidR="00B611FE" w:rsidRDefault="00B611FE">
      <w:pPr>
        <w:tabs>
          <w:tab w:val="clear" w:pos="0"/>
        </w:tabs>
        <w:suppressAutoHyphens w:val="0"/>
        <w:spacing w:line="240" w:lineRule="auto"/>
        <w:ind w:firstLine="0"/>
        <w:jc w:val="left"/>
      </w:pPr>
      <w:r>
        <w:br w:type="page"/>
      </w:r>
    </w:p>
    <w:p w:rsidR="006E4998" w:rsidRPr="00A34D53" w:rsidRDefault="006F296F" w:rsidP="00403C8B">
      <w:pPr>
        <w:pStyle w:val="Ttulo"/>
        <w:ind w:firstLine="0"/>
      </w:pPr>
      <w:bookmarkStart w:id="427" w:name="_Toc248499957"/>
      <w:bookmarkStart w:id="428" w:name="_Toc248572268"/>
      <w:r w:rsidRPr="00A34D53">
        <w:lastRenderedPageBreak/>
        <w:t>Referê</w:t>
      </w:r>
      <w:r w:rsidR="006E4998" w:rsidRPr="00A34D53">
        <w:t>ncias</w:t>
      </w:r>
      <w:bookmarkEnd w:id="427"/>
      <w:bookmarkEnd w:id="428"/>
    </w:p>
    <w:p w:rsidR="006E7BBD" w:rsidRPr="00A34D53" w:rsidRDefault="006E7BBD" w:rsidP="006E7BBD"/>
    <w:p w:rsidR="0004195F" w:rsidRDefault="00916235" w:rsidP="0004195F">
      <w:pPr>
        <w:pStyle w:val="Bibliografia"/>
      </w:pPr>
      <w:r>
        <w:fldChar w:fldCharType="begin"/>
      </w:r>
      <w:r w:rsidR="0058119A">
        <w:instrText xml:space="preserve"> BIBLIOGRAPHY  \l 1046 </w:instrText>
      </w:r>
      <w:r>
        <w:fldChar w:fldCharType="separate"/>
      </w:r>
      <w:r w:rsidR="0004195F">
        <w:t xml:space="preserve">Akyildiz, I. F., W. Su, Y. Sankarasubramaniam, e E. Cayirci. “A Survey on Sensor Networks.” </w:t>
      </w:r>
      <w:r w:rsidR="0004195F">
        <w:rPr>
          <w:i/>
          <w:iCs/>
        </w:rPr>
        <w:t>IEEE Communication Magazine</w:t>
      </w:r>
      <w:r w:rsidR="0004195F">
        <w:t xml:space="preserve"> 40 (Aug 2002): 102-114.</w:t>
      </w:r>
    </w:p>
    <w:p w:rsidR="0004195F" w:rsidRDefault="0004195F" w:rsidP="0004195F">
      <w:pPr>
        <w:pStyle w:val="Bibliografia"/>
      </w:pPr>
      <w:r w:rsidRPr="0004195F">
        <w:rPr>
          <w:lang w:val="en-US"/>
        </w:rPr>
        <w:t xml:space="preserve">ATMEL. “IEEE 802.15.4 Mac User Guide.” </w:t>
      </w:r>
      <w:r>
        <w:t>2006. http://www.atmel.com/dyn/resources/prod_documents/doc5182.pdf (acesso em 25 de Novembro de 2009).</w:t>
      </w:r>
    </w:p>
    <w:p w:rsidR="0004195F" w:rsidRPr="0004195F" w:rsidRDefault="0004195F" w:rsidP="0004195F">
      <w:pPr>
        <w:pStyle w:val="Bibliografia"/>
        <w:rPr>
          <w:lang w:val="en-US"/>
        </w:rPr>
      </w:pPr>
      <w:r w:rsidRPr="0004195F">
        <w:rPr>
          <w:lang w:val="en-US"/>
        </w:rPr>
        <w:t xml:space="preserve">Buonadonna, P., J. Hill, e D Culler. “Active Message Communication for Tiny Networked Sensors.” </w:t>
      </w:r>
      <w:r w:rsidRPr="0004195F">
        <w:rPr>
          <w:i/>
          <w:iCs/>
          <w:lang w:val="en-US"/>
        </w:rPr>
        <w:t>20th Annual Joint Conference of the IEEE Computer and Communications Societies</w:t>
      </w:r>
      <w:r w:rsidRPr="0004195F">
        <w:rPr>
          <w:lang w:val="en-US"/>
        </w:rPr>
        <w:t>, Abril de 2001.</w:t>
      </w:r>
    </w:p>
    <w:p w:rsidR="0004195F" w:rsidRDefault="0004195F" w:rsidP="0004195F">
      <w:pPr>
        <w:pStyle w:val="Bibliografia"/>
      </w:pPr>
      <w:r w:rsidRPr="0004195F">
        <w:rPr>
          <w:lang w:val="en-US"/>
        </w:rPr>
        <w:t xml:space="preserve">Chipcom, Products. “CC2420: 2.4 GHZ IEEE 802.15.4 ZigBee-ready RF Transceiver.” </w:t>
      </w:r>
      <w:r>
        <w:rPr>
          <w:i/>
          <w:iCs/>
        </w:rPr>
        <w:t>Texas Instruments.</w:t>
      </w:r>
      <w:r>
        <w:t xml:space="preserve"> 2008.</w:t>
      </w:r>
    </w:p>
    <w:p w:rsidR="0004195F" w:rsidRDefault="0004195F" w:rsidP="0004195F">
      <w:pPr>
        <w:pStyle w:val="Bibliografia"/>
      </w:pPr>
      <w:r>
        <w:t xml:space="preserve">Comunity, TinyOS. </w:t>
      </w:r>
      <w:r>
        <w:rPr>
          <w:i/>
          <w:iCs/>
        </w:rPr>
        <w:t>An open-source OS for the networked sensor regime.</w:t>
      </w:r>
      <w:r>
        <w:t xml:space="preserve"> http://www.tinyos.net/ (acesso em 26 de Novembro de 2009).</w:t>
      </w:r>
    </w:p>
    <w:p w:rsidR="0004195F" w:rsidRDefault="0004195F" w:rsidP="0004195F">
      <w:pPr>
        <w:pStyle w:val="Bibliografia"/>
      </w:pPr>
      <w:r>
        <w:rPr>
          <w:i/>
          <w:iCs/>
        </w:rPr>
        <w:t>Crossbow Technology.</w:t>
      </w:r>
      <w:r>
        <w:t xml:space="preserve"> http://www.xbow.com (acesso em 25 de Novembro de 2009).</w:t>
      </w:r>
    </w:p>
    <w:p w:rsidR="0004195F" w:rsidRDefault="0004195F" w:rsidP="0004195F">
      <w:pPr>
        <w:pStyle w:val="Bibliografia"/>
      </w:pPr>
      <w:r w:rsidRPr="0004195F">
        <w:rPr>
          <w:lang w:val="en-US"/>
        </w:rPr>
        <w:t xml:space="preserve">Crossbow, Technology. “MicaZ: WIRELESS MEASUREMENT SYSTEM.” </w:t>
      </w:r>
      <w:r>
        <w:rPr>
          <w:i/>
          <w:iCs/>
        </w:rPr>
        <w:t>Crossbow Technology.</w:t>
      </w:r>
      <w:r>
        <w:t xml:space="preserve"> http://www.xbow.com/Products/Product_pdf_files/Wireless_pdf/MICAZ_Datasheet.pdf (acesso em 25 de Novembro de 2009).</w:t>
      </w:r>
    </w:p>
    <w:p w:rsidR="0004195F" w:rsidRDefault="0004195F" w:rsidP="0004195F">
      <w:pPr>
        <w:pStyle w:val="Bibliografia"/>
      </w:pPr>
      <w:r w:rsidRPr="0004195F">
        <w:rPr>
          <w:lang w:val="en-US"/>
        </w:rPr>
        <w:t xml:space="preserve">Culler, D., J. Hill, M. Horton, K. Pister, R. Szewczyk, e A. Woo. </w:t>
      </w:r>
      <w:r>
        <w:t>“MICA: The Commercialization of Microsensor Motes.” 2002. http://www.sensorsmag.com/bookmark_migration.php?page=360782 (acesso em 25 de Novembro de 2009).</w:t>
      </w:r>
    </w:p>
    <w:p w:rsidR="0004195F" w:rsidRDefault="0004195F" w:rsidP="0004195F">
      <w:pPr>
        <w:pStyle w:val="Bibliografia"/>
      </w:pPr>
      <w:r>
        <w:t xml:space="preserve">Da Silva, Ivanovitch Medeiros Dantas. “Redes de Sensores sem Fio aplicadas em Ambientes Industriais de Petróleo e Gás.” </w:t>
      </w:r>
      <w:r>
        <w:rPr>
          <w:i/>
          <w:iCs/>
        </w:rPr>
        <w:t>Agência Nacional de Petróleo (ANP).</w:t>
      </w:r>
      <w:r>
        <w:t xml:space="preserve"> Dezembro de 2006. http://www.anp.gov.br/CapitalHumano/Arquivos/PRH22/Ivanovitch-Medeiros-Dantas-da-Silva_PRH22_UFRN_G.pdf (acesso em 27 de Novembro de 2009).</w:t>
      </w:r>
    </w:p>
    <w:p w:rsidR="0004195F" w:rsidRPr="0004195F" w:rsidRDefault="0004195F" w:rsidP="0004195F">
      <w:pPr>
        <w:pStyle w:val="Bibliografia"/>
        <w:rPr>
          <w:lang w:val="en-US"/>
        </w:rPr>
      </w:pPr>
      <w:r w:rsidRPr="0004195F">
        <w:rPr>
          <w:lang w:val="en-US"/>
        </w:rPr>
        <w:t>de Freitas, E. P. “A Survey on Adaptable Middleware for Wireless Sensor Networks.” School of Information Science, Computer and Electrical Engineering, Halmstad University, Box 823, SE-30118 Halmstad, Sweden, 2008.</w:t>
      </w:r>
    </w:p>
    <w:p w:rsidR="0004195F" w:rsidRDefault="0004195F" w:rsidP="0004195F">
      <w:pPr>
        <w:pStyle w:val="Bibliografia"/>
      </w:pPr>
      <w:r>
        <w:lastRenderedPageBreak/>
        <w:t xml:space="preserve">Demers, A., J. Gehrke, R. Rajaraman, e N. &amp; Yao, Y. Trigoni. </w:t>
      </w:r>
      <w:r w:rsidRPr="0004195F">
        <w:rPr>
          <w:lang w:val="en-US"/>
        </w:rPr>
        <w:t xml:space="preserve">“The Cougar Project: A Work In Progress Report.” </w:t>
      </w:r>
      <w:r>
        <w:rPr>
          <w:i/>
          <w:iCs/>
        </w:rPr>
        <w:t>In Sigmod Record</w:t>
      </w:r>
      <w:r>
        <w:t>, 2003.</w:t>
      </w:r>
    </w:p>
    <w:p w:rsidR="0004195F" w:rsidRDefault="0004195F" w:rsidP="0004195F">
      <w:pPr>
        <w:pStyle w:val="Bibliografia"/>
      </w:pPr>
      <w:r w:rsidRPr="0004195F">
        <w:rPr>
          <w:lang w:val="en-US"/>
        </w:rPr>
        <w:t xml:space="preserve">Gay, D., P. Levis, R. von Behren, M. Welsh, E. Brewer, e D. Culler. “The nesC Language: A Holistic Approach to Networked Embedded Systems.” </w:t>
      </w:r>
      <w:r>
        <w:rPr>
          <w:i/>
          <w:iCs/>
        </w:rPr>
        <w:t>Programming Language Design and Implementation (PLDI)</w:t>
      </w:r>
      <w:r>
        <w:t>, 2003.</w:t>
      </w:r>
    </w:p>
    <w:p w:rsidR="0004195F" w:rsidRDefault="0004195F" w:rsidP="0004195F">
      <w:pPr>
        <w:pStyle w:val="Bibliografia"/>
      </w:pPr>
      <w:r>
        <w:t xml:space="preserve">Guimarães, G., E. Souto, M. Vieira, G. Vasconcelos, N. Rosa, e C. &amp; Kelner, J. Ferraz. “Middleware para Redes de Sensores Sem-Fio: Projeto, Implementação e Avaliação de Consumo de Energia.” </w:t>
      </w:r>
      <w:r>
        <w:rPr>
          <w:i/>
          <w:iCs/>
        </w:rPr>
        <w:t>24° Simpósio Brasileiro de Redes de Computadores (SBRC)</w:t>
      </w:r>
      <w:r>
        <w:t>, 2006: 1-16.</w:t>
      </w:r>
    </w:p>
    <w:p w:rsidR="0004195F" w:rsidRDefault="0004195F" w:rsidP="0004195F">
      <w:pPr>
        <w:pStyle w:val="Bibliografia"/>
      </w:pPr>
      <w:r>
        <w:t xml:space="preserve">Hadim, S., e N. Mohamed. </w:t>
      </w:r>
      <w:r w:rsidRPr="0004195F">
        <w:rPr>
          <w:lang w:val="en-US"/>
        </w:rPr>
        <w:t xml:space="preserve">“Middleware for Wireless Sensor Networks: A Survey.” </w:t>
      </w:r>
      <w:r>
        <w:rPr>
          <w:i/>
          <w:iCs/>
        </w:rPr>
        <w:t>Communication System Software and Middleware</w:t>
      </w:r>
      <w:r>
        <w:t>, 2006: 1-7.</w:t>
      </w:r>
    </w:p>
    <w:p w:rsidR="0004195F" w:rsidRDefault="0004195F" w:rsidP="0004195F">
      <w:pPr>
        <w:pStyle w:val="Bibliografia"/>
      </w:pPr>
      <w:r>
        <w:t xml:space="preserve">Han, C.-C., R. Kumar, R. Shea, E. Kohler, e M. Srivastava. </w:t>
      </w:r>
      <w:r w:rsidRPr="0004195F">
        <w:rPr>
          <w:lang w:val="en-US"/>
        </w:rPr>
        <w:t xml:space="preserve">“A Dynamic Operating System for Sensor Nodes.” </w:t>
      </w:r>
      <w:r>
        <w:rPr>
          <w:i/>
          <w:iCs/>
        </w:rPr>
        <w:t>3rd international conference on Mobile systems, applications, and services</w:t>
      </w:r>
      <w:r>
        <w:t>, 2005: 163-176.</w:t>
      </w:r>
    </w:p>
    <w:p w:rsidR="0004195F" w:rsidRDefault="0004195F" w:rsidP="0004195F">
      <w:pPr>
        <w:pStyle w:val="Bibliografia"/>
      </w:pPr>
      <w:r w:rsidRPr="0004195F">
        <w:rPr>
          <w:lang w:val="en-US"/>
        </w:rPr>
        <w:t xml:space="preserve">Heinzelman, W. R., e A. &amp; Balakrishnan, H. Chandrakasan. “Energy-efficient communication protocol for wireless microsensor networks.” </w:t>
      </w:r>
      <w:r>
        <w:rPr>
          <w:i/>
          <w:iCs/>
        </w:rPr>
        <w:t>33rd Annual Hawaii International Conference on System Sciences</w:t>
      </w:r>
      <w:r>
        <w:t>, Janeiro de 2000.</w:t>
      </w:r>
    </w:p>
    <w:p w:rsidR="0004195F" w:rsidRDefault="0004195F" w:rsidP="0004195F">
      <w:pPr>
        <w:pStyle w:val="Bibliografia"/>
      </w:pPr>
      <w:r>
        <w:t xml:space="preserve">Horre, W., S. Michiels, e W. &amp; Verbaeten, P. Joosen. </w:t>
      </w:r>
      <w:r w:rsidRPr="0004195F">
        <w:rPr>
          <w:lang w:val="en-US"/>
        </w:rPr>
        <w:t xml:space="preserve">“DAVIM: Adaptable Middleware for Sensor Networks.” </w:t>
      </w:r>
      <w:r>
        <w:rPr>
          <w:i/>
          <w:iCs/>
        </w:rPr>
        <w:t>Distributed Systems Online, IEEE</w:t>
      </w:r>
      <w:r>
        <w:t>, 2008.</w:t>
      </w:r>
    </w:p>
    <w:p w:rsidR="0004195F" w:rsidRPr="0004195F" w:rsidRDefault="0004195F" w:rsidP="0004195F">
      <w:pPr>
        <w:pStyle w:val="Bibliografia"/>
        <w:rPr>
          <w:lang w:val="en-US"/>
        </w:rPr>
      </w:pPr>
      <w:r>
        <w:t xml:space="preserve">Levis, P., e D. Culler. </w:t>
      </w:r>
      <w:r w:rsidRPr="0004195F">
        <w:rPr>
          <w:lang w:val="en-US"/>
        </w:rPr>
        <w:t xml:space="preserve">“Maté: A Tiny Virtual Machine for Sensor Networks.” </w:t>
      </w:r>
      <w:r w:rsidRPr="0004195F">
        <w:rPr>
          <w:i/>
          <w:iCs/>
          <w:lang w:val="en-US"/>
        </w:rPr>
        <w:t>10th international conference on Architectural support for programming languages and operating systems</w:t>
      </w:r>
      <w:r w:rsidRPr="0004195F">
        <w:rPr>
          <w:lang w:val="en-US"/>
        </w:rPr>
        <w:t>, Outubro de 2002.</w:t>
      </w:r>
    </w:p>
    <w:p w:rsidR="0004195F" w:rsidRDefault="0004195F" w:rsidP="0004195F">
      <w:pPr>
        <w:pStyle w:val="Bibliografia"/>
      </w:pPr>
      <w:r w:rsidRPr="0004195F">
        <w:rPr>
          <w:lang w:val="en-US"/>
        </w:rPr>
        <w:t xml:space="preserve">Levis, P., et al. “TinyOS: An Operating System for Sensor Networks.” </w:t>
      </w:r>
      <w:r>
        <w:rPr>
          <w:i/>
          <w:iCs/>
        </w:rPr>
        <w:t>TinyOS.</w:t>
      </w:r>
      <w:r>
        <w:t xml:space="preserve"> http://www.dbis.ethz.ch/education/ss2007/tatbul/hotdms/papers/tinyos_chapter.pdf (acesso em 27 de Novembro de 2009).</w:t>
      </w:r>
    </w:p>
    <w:p w:rsidR="0004195F" w:rsidRDefault="0004195F" w:rsidP="0004195F">
      <w:pPr>
        <w:pStyle w:val="Bibliografia"/>
      </w:pPr>
      <w:r w:rsidRPr="0004195F">
        <w:rPr>
          <w:lang w:val="en-US"/>
        </w:rPr>
        <w:t xml:space="preserve">Levis, P., N. Lee, M. Welsh, e D. Culler. “TOSSIM: Accurate and Scalable Simulation of Entire.” </w:t>
      </w:r>
      <w:r>
        <w:rPr>
          <w:i/>
          <w:iCs/>
        </w:rPr>
        <w:t>First ACM Conference on Embedded Networked Sensor Systems (SenSys)</w:t>
      </w:r>
      <w:r>
        <w:t>, 2003.</w:t>
      </w:r>
    </w:p>
    <w:p w:rsidR="0004195F" w:rsidRDefault="0004195F" w:rsidP="0004195F">
      <w:pPr>
        <w:pStyle w:val="Bibliografia"/>
      </w:pPr>
      <w:r>
        <w:t xml:space="preserve">Loureiro, A. A. F., J. M. S. Nogueira, L. B. Ruiz, R. A. de Freitas Mini, e E. F. &amp; Figueiredo, C. M. S. Nakamura. “Redes de Sensores Sem Fio.” </w:t>
      </w:r>
      <w:r>
        <w:rPr>
          <w:i/>
          <w:iCs/>
        </w:rPr>
        <w:t>Simpósio Brasileiro de Redes de Computadores</w:t>
      </w:r>
      <w:r>
        <w:t>, 2003: 179-226.</w:t>
      </w:r>
    </w:p>
    <w:p w:rsidR="0004195F" w:rsidRDefault="0004195F" w:rsidP="0004195F">
      <w:pPr>
        <w:pStyle w:val="Bibliografia"/>
      </w:pPr>
      <w:r w:rsidRPr="0004195F">
        <w:rPr>
          <w:lang w:val="en-US"/>
        </w:rPr>
        <w:lastRenderedPageBreak/>
        <w:t xml:space="preserve">MADDEN, S. R., M. J. FRANKLIN, e J. M. &amp; HONG, W. HELLERSTEIN. “TinyDB: An Acquisitional Query Processing System for Sensor Networks.” </w:t>
      </w:r>
      <w:r>
        <w:rPr>
          <w:i/>
          <w:iCs/>
        </w:rPr>
        <w:t>ACM Transactions on Database Systems</w:t>
      </w:r>
      <w:r>
        <w:t>, 2005: 122–173.</w:t>
      </w:r>
    </w:p>
    <w:p w:rsidR="0004195F" w:rsidRPr="0004195F" w:rsidRDefault="0004195F" w:rsidP="0004195F">
      <w:pPr>
        <w:pStyle w:val="Bibliografia"/>
        <w:rPr>
          <w:lang w:val="en-US"/>
        </w:rPr>
      </w:pPr>
      <w:r w:rsidRPr="0004195F">
        <w:rPr>
          <w:lang w:val="en-US"/>
        </w:rPr>
        <w:t xml:space="preserve">Mainwaring, A., J. Polastre, R. Szewczyk, e D. &amp; Anderson, J. Culler. “Wireless Sensor Networks for Habitat Monitoring.” </w:t>
      </w:r>
      <w:r w:rsidRPr="0004195F">
        <w:rPr>
          <w:i/>
          <w:iCs/>
          <w:lang w:val="en-US"/>
        </w:rPr>
        <w:t>ACM International Workshop on Wireless Sensor Networks and Applications</w:t>
      </w:r>
      <w:r w:rsidRPr="0004195F">
        <w:rPr>
          <w:lang w:val="en-US"/>
        </w:rPr>
        <w:t>, Sept de 2002.</w:t>
      </w:r>
    </w:p>
    <w:p w:rsidR="0004195F" w:rsidRDefault="0004195F" w:rsidP="0004195F">
      <w:pPr>
        <w:pStyle w:val="Bibliografia"/>
      </w:pPr>
      <w:r>
        <w:t xml:space="preserve">Marques, I. L., J. Ronan, e N. S. Rosa. </w:t>
      </w:r>
      <w:r w:rsidRPr="0004195F">
        <w:rPr>
          <w:lang w:val="en-US"/>
        </w:rPr>
        <w:t xml:space="preserve">“TinyReef: a Register-Based Virtual Machine for Wireless Sensor Networks.” </w:t>
      </w:r>
      <w:r>
        <w:rPr>
          <w:i/>
          <w:iCs/>
        </w:rPr>
        <w:t>8th Annual IEEE Conference on Sensors</w:t>
      </w:r>
      <w:r>
        <w:t>, Outubro de 2009: 1-6.</w:t>
      </w:r>
    </w:p>
    <w:p w:rsidR="0004195F" w:rsidRDefault="0004195F" w:rsidP="0004195F">
      <w:pPr>
        <w:pStyle w:val="Bibliografia"/>
      </w:pPr>
      <w:r>
        <w:t>Pereira, M. R., e C. L. &amp; de Castro, M. C. S. de Amorim. “Tutorial sobre Redes de Sensores.” http://magnum.ime.uerj.br/cadernos/cadinf/vol14/3-clicia.pdf (acesso em 25 de Novembro de 2009).</w:t>
      </w:r>
    </w:p>
    <w:p w:rsidR="0004195F" w:rsidRDefault="0004195F" w:rsidP="0004195F">
      <w:pPr>
        <w:pStyle w:val="Bibliografia"/>
      </w:pPr>
      <w:r>
        <w:t xml:space="preserve">Roca, I., F. de Moraes, e S. T. Kofuji. “APLICAÇÕES DAS REDES DE SENSORES SEM FIO (RSSF) NA ENGENHARIA NAVAL E OCEÂNICA.” </w:t>
      </w:r>
      <w:r>
        <w:rPr>
          <w:i/>
          <w:iCs/>
        </w:rPr>
        <w:t>INSTITUTO PAN-AMERICANO DE ENGENHARIA NAVAL (IPEN).</w:t>
      </w:r>
      <w:r>
        <w:t xml:space="preserve"> 2007. http://www.ipen.org.br/downloads/XX/2G/APLICACOES.pdf (acesso em 27 de Novembro de 2009).</w:t>
      </w:r>
    </w:p>
    <w:p w:rsidR="0004195F" w:rsidRDefault="0004195F" w:rsidP="0004195F">
      <w:pPr>
        <w:pStyle w:val="Bibliografia"/>
      </w:pPr>
      <w:r w:rsidRPr="0004195F">
        <w:rPr>
          <w:lang w:val="en-US"/>
        </w:rPr>
        <w:t xml:space="preserve">Ruiz, L. B., et al. </w:t>
      </w:r>
      <w:r>
        <w:t xml:space="preserve">“Arquitetura de Redes Sensores Sem Fio.” In: </w:t>
      </w:r>
      <w:r>
        <w:rPr>
          <w:i/>
          <w:iCs/>
        </w:rPr>
        <w:t>Minicurso do XXII Simpósio Brasileiro de Redes de Computadores</w:t>
      </w:r>
      <w:r>
        <w:t>, 167-218. Gramado, RS, 2004.</w:t>
      </w:r>
    </w:p>
    <w:p w:rsidR="0004195F" w:rsidRDefault="0004195F" w:rsidP="0004195F">
      <w:pPr>
        <w:pStyle w:val="Bibliografia"/>
      </w:pPr>
      <w:r>
        <w:t xml:space="preserve">Silva, F. A., T. R. de Moura Braga, e L. B. &amp; Nogueira, J. M. S. Ruiz. “Publicações Sensornet.” </w:t>
      </w:r>
      <w:r>
        <w:rPr>
          <w:i/>
          <w:iCs/>
        </w:rPr>
        <w:t>Sensornet.</w:t>
      </w:r>
      <w:r>
        <w:t xml:space="preserve"> Janeiro de 2003. http://www.sensornet.dcc.ufmg.br/Publicacoes/pesquisanodosRT2003.pdf (acesso em 26 de Novembro de 2009).</w:t>
      </w:r>
    </w:p>
    <w:p w:rsidR="0004195F" w:rsidRDefault="0004195F" w:rsidP="0004195F">
      <w:pPr>
        <w:pStyle w:val="Bibliografia"/>
      </w:pPr>
      <w:r>
        <w:t xml:space="preserve">Sinha, A., e A. Chandrakasan. </w:t>
      </w:r>
      <w:r w:rsidRPr="0004195F">
        <w:rPr>
          <w:lang w:val="en-US"/>
        </w:rPr>
        <w:t xml:space="preserve">“Dynamic power management in wireless sensor networks.” </w:t>
      </w:r>
      <w:r>
        <w:rPr>
          <w:i/>
          <w:iCs/>
        </w:rPr>
        <w:t>Design &amp; Test of Computers, IEEE</w:t>
      </w:r>
      <w:r>
        <w:t>, March de 2001: 62-74.</w:t>
      </w:r>
    </w:p>
    <w:p w:rsidR="0004195F" w:rsidRDefault="0004195F" w:rsidP="0004195F">
      <w:pPr>
        <w:pStyle w:val="Bibliografia"/>
      </w:pPr>
      <w:r>
        <w:rPr>
          <w:i/>
          <w:iCs/>
        </w:rPr>
        <w:t>Sistema Operacional Ubuntu.</w:t>
      </w:r>
      <w:r>
        <w:t xml:space="preserve"> http://www.ubuntu.com/ (acesso em 28 de 11 de 2009).</w:t>
      </w:r>
    </w:p>
    <w:p w:rsidR="0004195F" w:rsidRDefault="0004195F" w:rsidP="0004195F">
      <w:pPr>
        <w:pStyle w:val="Bibliografia"/>
      </w:pPr>
      <w:r>
        <w:t xml:space="preserve">Tanembaum, Andrews S. “CRC.” In: </w:t>
      </w:r>
      <w:r>
        <w:rPr>
          <w:i/>
          <w:iCs/>
        </w:rPr>
        <w:t>Redes de Computadores</w:t>
      </w:r>
      <w:r>
        <w:t>, por A. S. Tanembaum, tradução: Vandenberg D. de Souza, 208-212. Rio de Janeiro: Campus, 2003.</w:t>
      </w:r>
    </w:p>
    <w:p w:rsidR="0004195F" w:rsidRDefault="0004195F" w:rsidP="0004195F">
      <w:pPr>
        <w:pStyle w:val="Bibliografia"/>
      </w:pPr>
      <w:r w:rsidRPr="0004195F">
        <w:rPr>
          <w:lang w:val="en-US"/>
        </w:rPr>
        <w:t xml:space="preserve">Verdone, R. &amp; Buratti, C. “Modelling for Wireless Sensor Network Protocol Design.” </w:t>
      </w:r>
      <w:r>
        <w:rPr>
          <w:i/>
          <w:iCs/>
        </w:rPr>
        <w:t>International Workshop on Wireless Ad-hoc Networks</w:t>
      </w:r>
      <w:r>
        <w:t>, 2005.</w:t>
      </w:r>
    </w:p>
    <w:p w:rsidR="0004195F" w:rsidRDefault="0004195F" w:rsidP="0004195F">
      <w:pPr>
        <w:pStyle w:val="Bibliografia"/>
      </w:pPr>
      <w:r w:rsidRPr="0004195F">
        <w:rPr>
          <w:lang w:val="en-US"/>
        </w:rPr>
        <w:lastRenderedPageBreak/>
        <w:t xml:space="preserve">von Eicken, T., e S. C. &amp; Schauser, K. E Goldstein. “Active Messages: a Mechanism for Integrated Communication and Computation.” </w:t>
      </w:r>
      <w:r>
        <w:rPr>
          <w:i/>
          <w:iCs/>
        </w:rPr>
        <w:t>9th Annual International Symposium on Computer Architecture</w:t>
      </w:r>
      <w:r>
        <w:t>, 1992.</w:t>
      </w:r>
    </w:p>
    <w:p w:rsidR="0004195F" w:rsidRDefault="0004195F" w:rsidP="0004195F">
      <w:pPr>
        <w:pStyle w:val="Bibliografia"/>
      </w:pPr>
      <w:r>
        <w:t xml:space="preserve">Wang, Q., Y. Zhu, e L. Cheng. </w:t>
      </w:r>
      <w:r w:rsidRPr="0004195F">
        <w:rPr>
          <w:lang w:val="en-US"/>
        </w:rPr>
        <w:t xml:space="preserve">“Reprogramming Wireless Sensor Networks: Challenges and Approaches.” </w:t>
      </w:r>
      <w:r>
        <w:rPr>
          <w:i/>
          <w:iCs/>
        </w:rPr>
        <w:t>IEEE Network</w:t>
      </w:r>
      <w:r>
        <w:t>, 2006: 48-55.</w:t>
      </w:r>
    </w:p>
    <w:p w:rsidR="0004195F" w:rsidRDefault="0004195F" w:rsidP="0004195F">
      <w:pPr>
        <w:pStyle w:val="Bibliografia"/>
      </w:pPr>
      <w:r>
        <w:t xml:space="preserve">wiki, TinyOS. </w:t>
      </w:r>
      <w:r>
        <w:rPr>
          <w:i/>
          <w:iCs/>
        </w:rPr>
        <w:t>Mote-PC serial communication and Serial Fowarder.</w:t>
      </w:r>
      <w:r>
        <w:t xml:space="preserve"> http://docs.tinyos.net/index.php/Mote-PC_serial_communication_and_SerialForwarder#MIG:_generating_packet_objects (acesso em 25 de Novembro de 2009).</w:t>
      </w:r>
    </w:p>
    <w:p w:rsidR="0004195F" w:rsidRDefault="0004195F" w:rsidP="0004195F">
      <w:pPr>
        <w:pStyle w:val="Bibliografia"/>
      </w:pPr>
      <w:r>
        <w:t xml:space="preserve">Wiki, TinyOS. </w:t>
      </w:r>
      <w:r>
        <w:rPr>
          <w:i/>
          <w:iCs/>
        </w:rPr>
        <w:t>The TinyOS printf Library.</w:t>
      </w:r>
      <w:r>
        <w:t xml:space="preserve"> http://docs.tinyos.net/index.php/The_TinyOS_printf_Library (acesso em 28 de 11 de 2009).</w:t>
      </w:r>
    </w:p>
    <w:p w:rsidR="00510C02" w:rsidRPr="00F61F6F" w:rsidRDefault="00916235" w:rsidP="0004195F">
      <w:pPr>
        <w:pStyle w:val="Bibliografia"/>
        <w:numPr>
          <w:ilvl w:val="0"/>
          <w:numId w:val="0"/>
        </w:numPr>
      </w:pPr>
      <w:r>
        <w:fldChar w:fldCharType="end"/>
      </w:r>
    </w:p>
    <w:p w:rsidR="00760B12" w:rsidRPr="0058119A" w:rsidRDefault="00760B12" w:rsidP="00E234E6">
      <w:pPr>
        <w:ind w:firstLine="0"/>
        <w:rPr>
          <w:rFonts w:ascii="Arial" w:hAnsi="Arial" w:cs="Arial"/>
          <w:kern w:val="0"/>
          <w:lang w:eastAsia="pt-BR"/>
        </w:rPr>
      </w:pPr>
    </w:p>
    <w:p w:rsidR="00760B12" w:rsidRPr="0058119A" w:rsidRDefault="00760B12" w:rsidP="00E234E6">
      <w:pPr>
        <w:ind w:firstLine="0"/>
        <w:rPr>
          <w:kern w:val="0"/>
          <w:lang w:eastAsia="pt-BR"/>
        </w:rPr>
      </w:pPr>
    </w:p>
    <w:p w:rsidR="004538BB" w:rsidRPr="0058119A" w:rsidRDefault="004538BB" w:rsidP="00510D45"/>
    <w:sectPr w:rsidR="004538BB" w:rsidRPr="0058119A" w:rsidSect="006A738B">
      <w:headerReference w:type="default" r:id="rId42"/>
      <w:footerReference w:type="default" r:id="rId43"/>
      <w:footnotePr>
        <w:pos w:val="beneathText"/>
      </w:footnotePr>
      <w:pgSz w:w="11905" w:h="16837" w:code="9"/>
      <w:pgMar w:top="1417" w:right="1701" w:bottom="1417" w:left="1701" w:header="720" w:footer="720" w:gutter="0"/>
      <w:pgNumType w:start="1"/>
      <w:cols w:space="720"/>
      <w:titlePg/>
      <w:docGrid w:linePitch="326"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BA4" w:rsidRDefault="00CB4BA4" w:rsidP="00177D31">
      <w:r>
        <w:separator/>
      </w:r>
    </w:p>
  </w:endnote>
  <w:endnote w:type="continuationSeparator" w:id="0">
    <w:p w:rsidR="00CB4BA4" w:rsidRDefault="00CB4BA4" w:rsidP="00177D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font232">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charset w:val="00"/>
    <w:family w:val="swiss"/>
    <w:pitch w:val="variable"/>
    <w:sig w:usb0="00000000" w:usb1="00000000" w:usb2="00000000" w:usb3="00000000" w:csb0="00000000" w:csb1="00000000"/>
  </w:font>
  <w:font w:name="DejaVu Sans">
    <w:altName w:val="Times New Roman"/>
    <w:panose1 w:val="020B0603030804020204"/>
    <w:charset w:val="00"/>
    <w:family w:val="swiss"/>
    <w:pitch w:val="variable"/>
    <w:sig w:usb0="E7002EFF" w:usb1="5200FDFF" w:usb2="0A042021" w:usb3="00000000" w:csb0="8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ECHEH+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994"/>
      <w:docPartObj>
        <w:docPartGallery w:val="Page Numbers (Bottom of Page)"/>
        <w:docPartUnique/>
      </w:docPartObj>
    </w:sdtPr>
    <w:sdtContent>
      <w:p w:rsidR="007D2A3A" w:rsidRDefault="007D2A3A">
        <w:pPr>
          <w:pStyle w:val="Rodap"/>
          <w:jc w:val="right"/>
        </w:pPr>
        <w:fldSimple w:instr=" PAGE   \* MERGEFORMAT ">
          <w:r w:rsidR="008E32E0">
            <w:rPr>
              <w:noProof/>
            </w:rPr>
            <w:t>1</w:t>
          </w:r>
        </w:fldSimple>
      </w:p>
    </w:sdtContent>
  </w:sdt>
  <w:p w:rsidR="008235C4" w:rsidRDefault="008235C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632"/>
      <w:docPartObj>
        <w:docPartGallery w:val="Page Numbers (Bottom of Page)"/>
        <w:docPartUnique/>
      </w:docPartObj>
    </w:sdtPr>
    <w:sdtContent>
      <w:p w:rsidR="008235C4" w:rsidRDefault="00916235">
        <w:pPr>
          <w:pStyle w:val="Rodap"/>
          <w:jc w:val="right"/>
        </w:pPr>
        <w:fldSimple w:instr=" PAGE   \* MERGEFORMAT ">
          <w:r w:rsidR="006622C3">
            <w:rPr>
              <w:noProof/>
            </w:rPr>
            <w:t>49</w:t>
          </w:r>
        </w:fldSimple>
      </w:p>
    </w:sdtContent>
  </w:sdt>
  <w:p w:rsidR="008235C4" w:rsidRDefault="008235C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BA4" w:rsidRDefault="00CB4BA4" w:rsidP="00177D31">
      <w:r>
        <w:separator/>
      </w:r>
    </w:p>
  </w:footnote>
  <w:footnote w:type="continuationSeparator" w:id="0">
    <w:p w:rsidR="00CB4BA4" w:rsidRDefault="00CB4BA4" w:rsidP="00177D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C4" w:rsidRDefault="008235C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030FB"/>
    <w:multiLevelType w:val="hybridMultilevel"/>
    <w:tmpl w:val="211463BC"/>
    <w:lvl w:ilvl="0" w:tplc="F372DD30">
      <w:start w:val="1"/>
      <w:numFmt w:val="lowerLetter"/>
      <w:lvlText w:val="(%1)"/>
      <w:lvlJc w:val="left"/>
      <w:pPr>
        <w:ind w:left="1560" w:hanging="360"/>
      </w:pPr>
      <w:rPr>
        <w:rFonts w:hint="default"/>
        <w:sz w:val="20"/>
      </w:r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1">
    <w:nsid w:val="24BF70A6"/>
    <w:multiLevelType w:val="hybridMultilevel"/>
    <w:tmpl w:val="0F3849C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nsid w:val="259B6DA2"/>
    <w:multiLevelType w:val="hybridMultilevel"/>
    <w:tmpl w:val="B3182F98"/>
    <w:lvl w:ilvl="0" w:tplc="0964BFC6">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3">
    <w:nsid w:val="2C0C747A"/>
    <w:multiLevelType w:val="hybridMultilevel"/>
    <w:tmpl w:val="5D34FD46"/>
    <w:lvl w:ilvl="0" w:tplc="0416000F">
      <w:start w:val="1"/>
      <w:numFmt w:val="decimal"/>
      <w:lvlText w:val="%1."/>
      <w:lvlJc w:val="left"/>
      <w:pPr>
        <w:ind w:left="960" w:hanging="360"/>
      </w:pPr>
      <w:rPr>
        <w:rFonts w:hint="default"/>
      </w:rPr>
    </w:lvl>
    <w:lvl w:ilvl="1" w:tplc="04160019" w:tentative="1">
      <w:start w:val="1"/>
      <w:numFmt w:val="lowerLetter"/>
      <w:lvlText w:val="%2."/>
      <w:lvlJc w:val="left"/>
      <w:pPr>
        <w:ind w:left="1680" w:hanging="360"/>
      </w:pPr>
    </w:lvl>
    <w:lvl w:ilvl="2" w:tplc="0416001B" w:tentative="1">
      <w:start w:val="1"/>
      <w:numFmt w:val="lowerRoman"/>
      <w:lvlText w:val="%3."/>
      <w:lvlJc w:val="right"/>
      <w:pPr>
        <w:ind w:left="2400" w:hanging="180"/>
      </w:pPr>
    </w:lvl>
    <w:lvl w:ilvl="3" w:tplc="0416000F" w:tentative="1">
      <w:start w:val="1"/>
      <w:numFmt w:val="decimal"/>
      <w:lvlText w:val="%4."/>
      <w:lvlJc w:val="left"/>
      <w:pPr>
        <w:ind w:left="3120" w:hanging="360"/>
      </w:pPr>
    </w:lvl>
    <w:lvl w:ilvl="4" w:tplc="04160019" w:tentative="1">
      <w:start w:val="1"/>
      <w:numFmt w:val="lowerLetter"/>
      <w:lvlText w:val="%5."/>
      <w:lvlJc w:val="left"/>
      <w:pPr>
        <w:ind w:left="3840" w:hanging="360"/>
      </w:pPr>
    </w:lvl>
    <w:lvl w:ilvl="5" w:tplc="0416001B" w:tentative="1">
      <w:start w:val="1"/>
      <w:numFmt w:val="lowerRoman"/>
      <w:lvlText w:val="%6."/>
      <w:lvlJc w:val="right"/>
      <w:pPr>
        <w:ind w:left="4560" w:hanging="180"/>
      </w:pPr>
    </w:lvl>
    <w:lvl w:ilvl="6" w:tplc="0416000F" w:tentative="1">
      <w:start w:val="1"/>
      <w:numFmt w:val="decimal"/>
      <w:lvlText w:val="%7."/>
      <w:lvlJc w:val="left"/>
      <w:pPr>
        <w:ind w:left="5280" w:hanging="360"/>
      </w:pPr>
    </w:lvl>
    <w:lvl w:ilvl="7" w:tplc="04160019" w:tentative="1">
      <w:start w:val="1"/>
      <w:numFmt w:val="lowerLetter"/>
      <w:lvlText w:val="%8."/>
      <w:lvlJc w:val="left"/>
      <w:pPr>
        <w:ind w:left="6000" w:hanging="360"/>
      </w:pPr>
    </w:lvl>
    <w:lvl w:ilvl="8" w:tplc="0416001B" w:tentative="1">
      <w:start w:val="1"/>
      <w:numFmt w:val="lowerRoman"/>
      <w:lvlText w:val="%9."/>
      <w:lvlJc w:val="right"/>
      <w:pPr>
        <w:ind w:left="6720" w:hanging="180"/>
      </w:pPr>
    </w:lvl>
  </w:abstractNum>
  <w:abstractNum w:abstractNumId="4">
    <w:nsid w:val="39066B42"/>
    <w:multiLevelType w:val="hybridMultilevel"/>
    <w:tmpl w:val="D09EBD28"/>
    <w:lvl w:ilvl="0" w:tplc="2DC8AFA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92C16AB"/>
    <w:multiLevelType w:val="hybridMultilevel"/>
    <w:tmpl w:val="E2F8E246"/>
    <w:lvl w:ilvl="0" w:tplc="0DCE0E46">
      <w:start w:val="1"/>
      <w:numFmt w:val="decimal"/>
      <w:lvlText w:val="%1"/>
      <w:lvlJc w:val="left"/>
      <w:pPr>
        <w:ind w:left="43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BC66CD5"/>
    <w:multiLevelType w:val="hybridMultilevel"/>
    <w:tmpl w:val="2436B688"/>
    <w:lvl w:ilvl="0" w:tplc="1674E502">
      <w:start w:val="1"/>
      <w:numFmt w:val="decimal"/>
      <w:pStyle w:val="Capitulo"/>
      <w:lvlText w:val="%1"/>
      <w:lvlJc w:val="left"/>
      <w:pPr>
        <w:ind w:left="1429" w:hanging="72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4E3A3A70"/>
    <w:multiLevelType w:val="multilevel"/>
    <w:tmpl w:val="94D8AF70"/>
    <w:lvl w:ilvl="0">
      <w:start w:val="1"/>
      <w:numFmt w:val="decimal"/>
      <w:lvlText w:val="%1."/>
      <w:lvlJc w:val="left"/>
      <w:pPr>
        <w:ind w:left="720" w:hanging="360"/>
      </w:pPr>
      <w:rPr>
        <w:rFonts w:hint="default"/>
      </w:rPr>
    </w:lvl>
    <w:lvl w:ilvl="1">
      <w:start w:val="1"/>
      <w:numFmt w:val="decimal"/>
      <w:pStyle w:val="Ttulo2"/>
      <w:isLgl/>
      <w:lvlText w:val="%1.%2"/>
      <w:lvlJc w:val="left"/>
      <w:pPr>
        <w:ind w:left="1211"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3EE1CA4"/>
    <w:multiLevelType w:val="hybridMultilevel"/>
    <w:tmpl w:val="21DC704C"/>
    <w:lvl w:ilvl="0" w:tplc="8BBC35F2">
      <w:start w:val="1"/>
      <w:numFmt w:val="decimal"/>
      <w:pStyle w:val="Bibliografia"/>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4976FFE"/>
    <w:multiLevelType w:val="hybridMultilevel"/>
    <w:tmpl w:val="E5BA9E40"/>
    <w:lvl w:ilvl="0" w:tplc="7C04427C">
      <w:start w:val="1"/>
      <w:numFmt w:val="lowerLetter"/>
      <w:lvlText w:val="(%1)"/>
      <w:lvlJc w:val="left"/>
      <w:pPr>
        <w:ind w:left="1160" w:hanging="360"/>
      </w:pPr>
      <w:rPr>
        <w:rFonts w:hint="default"/>
        <w:sz w:val="20"/>
      </w:r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abstractNum w:abstractNumId="10">
    <w:nsid w:val="62F170E8"/>
    <w:multiLevelType w:val="hybridMultilevel"/>
    <w:tmpl w:val="6A8A96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D7C05A7"/>
    <w:multiLevelType w:val="hybridMultilevel"/>
    <w:tmpl w:val="D76E0E2A"/>
    <w:lvl w:ilvl="0" w:tplc="C8D89ED6">
      <w:start w:val="1"/>
      <w:numFmt w:val="lowerLetter"/>
      <w:lvlText w:val="(%1)"/>
      <w:lvlJc w:val="left"/>
      <w:pPr>
        <w:ind w:left="1790" w:hanging="360"/>
      </w:pPr>
      <w:rPr>
        <w:rFonts w:hint="default"/>
        <w:sz w:val="20"/>
        <w:szCs w:val="20"/>
      </w:rPr>
    </w:lvl>
    <w:lvl w:ilvl="1" w:tplc="04160019" w:tentative="1">
      <w:start w:val="1"/>
      <w:numFmt w:val="lowerLetter"/>
      <w:lvlText w:val="%2."/>
      <w:lvlJc w:val="left"/>
      <w:pPr>
        <w:ind w:left="2510" w:hanging="360"/>
      </w:pPr>
    </w:lvl>
    <w:lvl w:ilvl="2" w:tplc="0416001B" w:tentative="1">
      <w:start w:val="1"/>
      <w:numFmt w:val="lowerRoman"/>
      <w:lvlText w:val="%3."/>
      <w:lvlJc w:val="right"/>
      <w:pPr>
        <w:ind w:left="3230" w:hanging="180"/>
      </w:pPr>
    </w:lvl>
    <w:lvl w:ilvl="3" w:tplc="0416000F" w:tentative="1">
      <w:start w:val="1"/>
      <w:numFmt w:val="decimal"/>
      <w:lvlText w:val="%4."/>
      <w:lvlJc w:val="left"/>
      <w:pPr>
        <w:ind w:left="3950" w:hanging="360"/>
      </w:pPr>
    </w:lvl>
    <w:lvl w:ilvl="4" w:tplc="04160019" w:tentative="1">
      <w:start w:val="1"/>
      <w:numFmt w:val="lowerLetter"/>
      <w:lvlText w:val="%5."/>
      <w:lvlJc w:val="left"/>
      <w:pPr>
        <w:ind w:left="4670" w:hanging="360"/>
      </w:pPr>
    </w:lvl>
    <w:lvl w:ilvl="5" w:tplc="0416001B" w:tentative="1">
      <w:start w:val="1"/>
      <w:numFmt w:val="lowerRoman"/>
      <w:lvlText w:val="%6."/>
      <w:lvlJc w:val="right"/>
      <w:pPr>
        <w:ind w:left="5390" w:hanging="180"/>
      </w:pPr>
    </w:lvl>
    <w:lvl w:ilvl="6" w:tplc="0416000F" w:tentative="1">
      <w:start w:val="1"/>
      <w:numFmt w:val="decimal"/>
      <w:lvlText w:val="%7."/>
      <w:lvlJc w:val="left"/>
      <w:pPr>
        <w:ind w:left="6110" w:hanging="360"/>
      </w:pPr>
    </w:lvl>
    <w:lvl w:ilvl="7" w:tplc="04160019" w:tentative="1">
      <w:start w:val="1"/>
      <w:numFmt w:val="lowerLetter"/>
      <w:lvlText w:val="%8."/>
      <w:lvlJc w:val="left"/>
      <w:pPr>
        <w:ind w:left="6830" w:hanging="360"/>
      </w:pPr>
    </w:lvl>
    <w:lvl w:ilvl="8" w:tplc="0416001B" w:tentative="1">
      <w:start w:val="1"/>
      <w:numFmt w:val="lowerRoman"/>
      <w:lvlText w:val="%9."/>
      <w:lvlJc w:val="right"/>
      <w:pPr>
        <w:ind w:left="7550" w:hanging="180"/>
      </w:pPr>
    </w:lvl>
  </w:abstractNum>
  <w:abstractNum w:abstractNumId="12">
    <w:nsid w:val="7728090A"/>
    <w:multiLevelType w:val="hybridMultilevel"/>
    <w:tmpl w:val="DAAED046"/>
    <w:lvl w:ilvl="0" w:tplc="2DC8AFA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AA61176"/>
    <w:multiLevelType w:val="hybridMultilevel"/>
    <w:tmpl w:val="9A787116"/>
    <w:lvl w:ilvl="0" w:tplc="043CD2B8">
      <w:start w:val="1"/>
      <w:numFmt w:val="lowerLetter"/>
      <w:lvlText w:val="(%1)"/>
      <w:lvlJc w:val="left"/>
      <w:pPr>
        <w:ind w:left="1760" w:hanging="360"/>
      </w:pPr>
      <w:rPr>
        <w:rFonts w:hint="default"/>
        <w:sz w:val="20"/>
      </w:rPr>
    </w:lvl>
    <w:lvl w:ilvl="1" w:tplc="04160019" w:tentative="1">
      <w:start w:val="1"/>
      <w:numFmt w:val="lowerLetter"/>
      <w:lvlText w:val="%2."/>
      <w:lvlJc w:val="left"/>
      <w:pPr>
        <w:ind w:left="2480" w:hanging="360"/>
      </w:pPr>
    </w:lvl>
    <w:lvl w:ilvl="2" w:tplc="0416001B" w:tentative="1">
      <w:start w:val="1"/>
      <w:numFmt w:val="lowerRoman"/>
      <w:lvlText w:val="%3."/>
      <w:lvlJc w:val="right"/>
      <w:pPr>
        <w:ind w:left="3200" w:hanging="180"/>
      </w:pPr>
    </w:lvl>
    <w:lvl w:ilvl="3" w:tplc="0416000F" w:tentative="1">
      <w:start w:val="1"/>
      <w:numFmt w:val="decimal"/>
      <w:lvlText w:val="%4."/>
      <w:lvlJc w:val="left"/>
      <w:pPr>
        <w:ind w:left="3920" w:hanging="360"/>
      </w:pPr>
    </w:lvl>
    <w:lvl w:ilvl="4" w:tplc="04160019" w:tentative="1">
      <w:start w:val="1"/>
      <w:numFmt w:val="lowerLetter"/>
      <w:lvlText w:val="%5."/>
      <w:lvlJc w:val="left"/>
      <w:pPr>
        <w:ind w:left="4640" w:hanging="360"/>
      </w:pPr>
    </w:lvl>
    <w:lvl w:ilvl="5" w:tplc="0416001B" w:tentative="1">
      <w:start w:val="1"/>
      <w:numFmt w:val="lowerRoman"/>
      <w:lvlText w:val="%6."/>
      <w:lvlJc w:val="right"/>
      <w:pPr>
        <w:ind w:left="5360" w:hanging="180"/>
      </w:pPr>
    </w:lvl>
    <w:lvl w:ilvl="6" w:tplc="0416000F" w:tentative="1">
      <w:start w:val="1"/>
      <w:numFmt w:val="decimal"/>
      <w:lvlText w:val="%7."/>
      <w:lvlJc w:val="left"/>
      <w:pPr>
        <w:ind w:left="6080" w:hanging="360"/>
      </w:pPr>
    </w:lvl>
    <w:lvl w:ilvl="7" w:tplc="04160019" w:tentative="1">
      <w:start w:val="1"/>
      <w:numFmt w:val="lowerLetter"/>
      <w:lvlText w:val="%8."/>
      <w:lvlJc w:val="left"/>
      <w:pPr>
        <w:ind w:left="6800" w:hanging="360"/>
      </w:pPr>
    </w:lvl>
    <w:lvl w:ilvl="8" w:tplc="0416001B" w:tentative="1">
      <w:start w:val="1"/>
      <w:numFmt w:val="lowerRoman"/>
      <w:lvlText w:val="%9."/>
      <w:lvlJc w:val="right"/>
      <w:pPr>
        <w:ind w:left="7520" w:hanging="180"/>
      </w:pPr>
    </w:lvl>
  </w:abstractNum>
  <w:abstractNum w:abstractNumId="14">
    <w:nsid w:val="7E9159E2"/>
    <w:multiLevelType w:val="hybridMultilevel"/>
    <w:tmpl w:val="5D34FD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12"/>
  </w:num>
  <w:num w:numId="12">
    <w:abstractNumId w:val="7"/>
  </w:num>
  <w:num w:numId="13">
    <w:abstractNumId w:val="4"/>
  </w:num>
  <w:num w:numId="14">
    <w:abstractNumId w:val="2"/>
  </w:num>
  <w:num w:numId="15">
    <w:abstractNumId w:val="13"/>
  </w:num>
  <w:num w:numId="16">
    <w:abstractNumId w:val="10"/>
  </w:num>
  <w:num w:numId="17">
    <w:abstractNumId w:val="14"/>
  </w:num>
  <w:num w:numId="18">
    <w:abstractNumId w:val="3"/>
  </w:num>
  <w:num w:numId="19">
    <w:abstractNumId w:val="7"/>
  </w:num>
  <w:num w:numId="20">
    <w:abstractNumId w:val="11"/>
  </w:num>
  <w:num w:numId="21">
    <w:abstractNumId w:val="7"/>
  </w:num>
  <w:num w:numId="22">
    <w:abstractNumId w:val="0"/>
  </w:num>
  <w:num w:numId="23">
    <w:abstractNumId w:val="9"/>
  </w:num>
  <w:num w:numId="24">
    <w:abstractNumId w:val="7"/>
  </w:num>
  <w:num w:numId="25">
    <w:abstractNumId w:val="7"/>
  </w:num>
  <w:num w:numId="26">
    <w:abstractNumId w:val="8"/>
  </w:num>
  <w:num w:numId="27">
    <w:abstractNumId w:val="1"/>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pt-BR" w:vendorID="1" w:dllVersion="513" w:checkStyle="0"/>
  <w:defaultTabStop w:val="709"/>
  <w:hyphenationZone w:val="425"/>
  <w:drawingGridHorizontalSpacing w:val="200"/>
  <w:drawingGridVerticalSpacing w:val="0"/>
  <w:displayHorizontalDrawingGridEvery w:val="0"/>
  <w:displayVerticalDrawingGridEvery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F817AC"/>
    <w:rsid w:val="00000261"/>
    <w:rsid w:val="0000178B"/>
    <w:rsid w:val="0000198A"/>
    <w:rsid w:val="00002AA7"/>
    <w:rsid w:val="000031FC"/>
    <w:rsid w:val="000033D4"/>
    <w:rsid w:val="000037CD"/>
    <w:rsid w:val="00003FBF"/>
    <w:rsid w:val="00004465"/>
    <w:rsid w:val="000049B4"/>
    <w:rsid w:val="00004CBD"/>
    <w:rsid w:val="00005C5F"/>
    <w:rsid w:val="00005D90"/>
    <w:rsid w:val="0000718A"/>
    <w:rsid w:val="00010004"/>
    <w:rsid w:val="000140AA"/>
    <w:rsid w:val="0002006D"/>
    <w:rsid w:val="00020B69"/>
    <w:rsid w:val="00020FC6"/>
    <w:rsid w:val="00022052"/>
    <w:rsid w:val="00023BEA"/>
    <w:rsid w:val="00024290"/>
    <w:rsid w:val="0002476B"/>
    <w:rsid w:val="00025844"/>
    <w:rsid w:val="00025BC1"/>
    <w:rsid w:val="00027C48"/>
    <w:rsid w:val="00027CD4"/>
    <w:rsid w:val="00030054"/>
    <w:rsid w:val="000301D1"/>
    <w:rsid w:val="0003047F"/>
    <w:rsid w:val="000318CD"/>
    <w:rsid w:val="000326F3"/>
    <w:rsid w:val="00032ECB"/>
    <w:rsid w:val="0003317B"/>
    <w:rsid w:val="000346F5"/>
    <w:rsid w:val="000361C5"/>
    <w:rsid w:val="00037348"/>
    <w:rsid w:val="00037F6F"/>
    <w:rsid w:val="00037FED"/>
    <w:rsid w:val="000407D4"/>
    <w:rsid w:val="00040E53"/>
    <w:rsid w:val="0004195F"/>
    <w:rsid w:val="0004211C"/>
    <w:rsid w:val="0004261F"/>
    <w:rsid w:val="00042885"/>
    <w:rsid w:val="000452A6"/>
    <w:rsid w:val="00045471"/>
    <w:rsid w:val="00045AFE"/>
    <w:rsid w:val="00047082"/>
    <w:rsid w:val="000476DD"/>
    <w:rsid w:val="0005236E"/>
    <w:rsid w:val="00052668"/>
    <w:rsid w:val="00053AE8"/>
    <w:rsid w:val="0005460E"/>
    <w:rsid w:val="000547E6"/>
    <w:rsid w:val="00054D6A"/>
    <w:rsid w:val="00056F9C"/>
    <w:rsid w:val="00060759"/>
    <w:rsid w:val="00061193"/>
    <w:rsid w:val="000643E9"/>
    <w:rsid w:val="00064DD9"/>
    <w:rsid w:val="0006550C"/>
    <w:rsid w:val="000663B2"/>
    <w:rsid w:val="00066898"/>
    <w:rsid w:val="00066BE0"/>
    <w:rsid w:val="00067E12"/>
    <w:rsid w:val="0007096A"/>
    <w:rsid w:val="00070CA2"/>
    <w:rsid w:val="00071409"/>
    <w:rsid w:val="00072D44"/>
    <w:rsid w:val="0007463B"/>
    <w:rsid w:val="00076478"/>
    <w:rsid w:val="00076C71"/>
    <w:rsid w:val="00077B50"/>
    <w:rsid w:val="000807EE"/>
    <w:rsid w:val="000808FB"/>
    <w:rsid w:val="00082C88"/>
    <w:rsid w:val="00082EB3"/>
    <w:rsid w:val="000834E1"/>
    <w:rsid w:val="00084C47"/>
    <w:rsid w:val="00086A70"/>
    <w:rsid w:val="00086C55"/>
    <w:rsid w:val="00087ADB"/>
    <w:rsid w:val="00087D02"/>
    <w:rsid w:val="00087FD0"/>
    <w:rsid w:val="00090C34"/>
    <w:rsid w:val="00090EB7"/>
    <w:rsid w:val="00092788"/>
    <w:rsid w:val="00092C9D"/>
    <w:rsid w:val="00094926"/>
    <w:rsid w:val="0009501B"/>
    <w:rsid w:val="00097228"/>
    <w:rsid w:val="000A00A0"/>
    <w:rsid w:val="000A06D9"/>
    <w:rsid w:val="000A0D28"/>
    <w:rsid w:val="000A0FF2"/>
    <w:rsid w:val="000A1968"/>
    <w:rsid w:val="000A19D2"/>
    <w:rsid w:val="000A2AC8"/>
    <w:rsid w:val="000A2E16"/>
    <w:rsid w:val="000A2F4E"/>
    <w:rsid w:val="000A2F9B"/>
    <w:rsid w:val="000A339A"/>
    <w:rsid w:val="000A33C5"/>
    <w:rsid w:val="000A341E"/>
    <w:rsid w:val="000A3C97"/>
    <w:rsid w:val="000A503D"/>
    <w:rsid w:val="000A5CDC"/>
    <w:rsid w:val="000A658B"/>
    <w:rsid w:val="000A71B0"/>
    <w:rsid w:val="000B0187"/>
    <w:rsid w:val="000B0336"/>
    <w:rsid w:val="000B0529"/>
    <w:rsid w:val="000B07C8"/>
    <w:rsid w:val="000B0FED"/>
    <w:rsid w:val="000B3591"/>
    <w:rsid w:val="000B3644"/>
    <w:rsid w:val="000B3715"/>
    <w:rsid w:val="000B3EE9"/>
    <w:rsid w:val="000B4F1B"/>
    <w:rsid w:val="000B50C3"/>
    <w:rsid w:val="000B698A"/>
    <w:rsid w:val="000B7450"/>
    <w:rsid w:val="000B7EF0"/>
    <w:rsid w:val="000C0D26"/>
    <w:rsid w:val="000C14D6"/>
    <w:rsid w:val="000C4849"/>
    <w:rsid w:val="000C5591"/>
    <w:rsid w:val="000C5D77"/>
    <w:rsid w:val="000C6A32"/>
    <w:rsid w:val="000C6FB7"/>
    <w:rsid w:val="000C7CE3"/>
    <w:rsid w:val="000C7EC2"/>
    <w:rsid w:val="000D01F0"/>
    <w:rsid w:val="000D08FA"/>
    <w:rsid w:val="000D0DC0"/>
    <w:rsid w:val="000D16FF"/>
    <w:rsid w:val="000D29AC"/>
    <w:rsid w:val="000D39FD"/>
    <w:rsid w:val="000D3BE8"/>
    <w:rsid w:val="000D3D9C"/>
    <w:rsid w:val="000D6057"/>
    <w:rsid w:val="000D6622"/>
    <w:rsid w:val="000D758F"/>
    <w:rsid w:val="000E0031"/>
    <w:rsid w:val="000E0142"/>
    <w:rsid w:val="000E099A"/>
    <w:rsid w:val="000E0A6A"/>
    <w:rsid w:val="000E0D33"/>
    <w:rsid w:val="000E10F5"/>
    <w:rsid w:val="000E176C"/>
    <w:rsid w:val="000E265C"/>
    <w:rsid w:val="000E432D"/>
    <w:rsid w:val="000E46DB"/>
    <w:rsid w:val="000E6227"/>
    <w:rsid w:val="000E7901"/>
    <w:rsid w:val="000E7CB6"/>
    <w:rsid w:val="000F02CA"/>
    <w:rsid w:val="000F0C89"/>
    <w:rsid w:val="000F2EBC"/>
    <w:rsid w:val="000F336C"/>
    <w:rsid w:val="000F3B91"/>
    <w:rsid w:val="000F43FA"/>
    <w:rsid w:val="000F4AA3"/>
    <w:rsid w:val="000F76DD"/>
    <w:rsid w:val="00101457"/>
    <w:rsid w:val="0010155D"/>
    <w:rsid w:val="0010363D"/>
    <w:rsid w:val="0010471D"/>
    <w:rsid w:val="00105A7C"/>
    <w:rsid w:val="00106573"/>
    <w:rsid w:val="0010695F"/>
    <w:rsid w:val="0011014B"/>
    <w:rsid w:val="001108FC"/>
    <w:rsid w:val="00112416"/>
    <w:rsid w:val="0011371C"/>
    <w:rsid w:val="00113CB9"/>
    <w:rsid w:val="0011411E"/>
    <w:rsid w:val="001148D7"/>
    <w:rsid w:val="00114ADE"/>
    <w:rsid w:val="00114D5C"/>
    <w:rsid w:val="001156C0"/>
    <w:rsid w:val="001162E9"/>
    <w:rsid w:val="00116940"/>
    <w:rsid w:val="00120C96"/>
    <w:rsid w:val="0012102A"/>
    <w:rsid w:val="00122CFE"/>
    <w:rsid w:val="0012375A"/>
    <w:rsid w:val="001242EA"/>
    <w:rsid w:val="00124B71"/>
    <w:rsid w:val="00124E1D"/>
    <w:rsid w:val="00124F7F"/>
    <w:rsid w:val="0012561A"/>
    <w:rsid w:val="0012607B"/>
    <w:rsid w:val="00126229"/>
    <w:rsid w:val="00126E88"/>
    <w:rsid w:val="001300E2"/>
    <w:rsid w:val="00131133"/>
    <w:rsid w:val="00131499"/>
    <w:rsid w:val="00131A51"/>
    <w:rsid w:val="00132248"/>
    <w:rsid w:val="00132D04"/>
    <w:rsid w:val="00133962"/>
    <w:rsid w:val="00133C55"/>
    <w:rsid w:val="0013417E"/>
    <w:rsid w:val="00134889"/>
    <w:rsid w:val="001353F5"/>
    <w:rsid w:val="00135945"/>
    <w:rsid w:val="00136052"/>
    <w:rsid w:val="0013702B"/>
    <w:rsid w:val="00137A25"/>
    <w:rsid w:val="0014005D"/>
    <w:rsid w:val="00140D11"/>
    <w:rsid w:val="00141DBA"/>
    <w:rsid w:val="00142506"/>
    <w:rsid w:val="001429A6"/>
    <w:rsid w:val="00142B8E"/>
    <w:rsid w:val="00143E06"/>
    <w:rsid w:val="0014418E"/>
    <w:rsid w:val="00145A9C"/>
    <w:rsid w:val="001479C4"/>
    <w:rsid w:val="00150691"/>
    <w:rsid w:val="001510C9"/>
    <w:rsid w:val="001512EF"/>
    <w:rsid w:val="00151951"/>
    <w:rsid w:val="00151ABE"/>
    <w:rsid w:val="001533CF"/>
    <w:rsid w:val="0015454F"/>
    <w:rsid w:val="00154C15"/>
    <w:rsid w:val="001556E1"/>
    <w:rsid w:val="00155705"/>
    <w:rsid w:val="001567A2"/>
    <w:rsid w:val="001569F0"/>
    <w:rsid w:val="001576E2"/>
    <w:rsid w:val="00157865"/>
    <w:rsid w:val="00157F62"/>
    <w:rsid w:val="00160508"/>
    <w:rsid w:val="00162C1D"/>
    <w:rsid w:val="001639ED"/>
    <w:rsid w:val="001664CF"/>
    <w:rsid w:val="00166E4E"/>
    <w:rsid w:val="00170AA3"/>
    <w:rsid w:val="00170B7E"/>
    <w:rsid w:val="00170BC4"/>
    <w:rsid w:val="001721F4"/>
    <w:rsid w:val="00172CF9"/>
    <w:rsid w:val="00174DD1"/>
    <w:rsid w:val="00175AE2"/>
    <w:rsid w:val="00176109"/>
    <w:rsid w:val="00176667"/>
    <w:rsid w:val="0017721F"/>
    <w:rsid w:val="00177D31"/>
    <w:rsid w:val="001805D8"/>
    <w:rsid w:val="00180C6E"/>
    <w:rsid w:val="0018239B"/>
    <w:rsid w:val="00183B8B"/>
    <w:rsid w:val="00183FA8"/>
    <w:rsid w:val="00184B32"/>
    <w:rsid w:val="00184C1B"/>
    <w:rsid w:val="00185CEF"/>
    <w:rsid w:val="001871DA"/>
    <w:rsid w:val="00190510"/>
    <w:rsid w:val="00190E92"/>
    <w:rsid w:val="001917E6"/>
    <w:rsid w:val="00192337"/>
    <w:rsid w:val="00192E76"/>
    <w:rsid w:val="00192F6C"/>
    <w:rsid w:val="00193787"/>
    <w:rsid w:val="00193FFA"/>
    <w:rsid w:val="001944A8"/>
    <w:rsid w:val="00196966"/>
    <w:rsid w:val="00196CAF"/>
    <w:rsid w:val="001A0057"/>
    <w:rsid w:val="001A13DA"/>
    <w:rsid w:val="001A1551"/>
    <w:rsid w:val="001A1FA7"/>
    <w:rsid w:val="001A2F55"/>
    <w:rsid w:val="001A3639"/>
    <w:rsid w:val="001A3D86"/>
    <w:rsid w:val="001A44DC"/>
    <w:rsid w:val="001A48AF"/>
    <w:rsid w:val="001A5092"/>
    <w:rsid w:val="001A531D"/>
    <w:rsid w:val="001A5CC4"/>
    <w:rsid w:val="001A7A0B"/>
    <w:rsid w:val="001B03AC"/>
    <w:rsid w:val="001B0766"/>
    <w:rsid w:val="001B07FE"/>
    <w:rsid w:val="001B0B19"/>
    <w:rsid w:val="001B0CEB"/>
    <w:rsid w:val="001B0DF7"/>
    <w:rsid w:val="001B1918"/>
    <w:rsid w:val="001B2CD5"/>
    <w:rsid w:val="001B3268"/>
    <w:rsid w:val="001B425E"/>
    <w:rsid w:val="001B4784"/>
    <w:rsid w:val="001B5275"/>
    <w:rsid w:val="001B58A3"/>
    <w:rsid w:val="001B5AAE"/>
    <w:rsid w:val="001B5BC4"/>
    <w:rsid w:val="001B6388"/>
    <w:rsid w:val="001B75BD"/>
    <w:rsid w:val="001B75C3"/>
    <w:rsid w:val="001B7BCA"/>
    <w:rsid w:val="001C1FA9"/>
    <w:rsid w:val="001C218E"/>
    <w:rsid w:val="001C24CB"/>
    <w:rsid w:val="001C2A3A"/>
    <w:rsid w:val="001C2D59"/>
    <w:rsid w:val="001C3D5B"/>
    <w:rsid w:val="001C40F1"/>
    <w:rsid w:val="001C519E"/>
    <w:rsid w:val="001C6161"/>
    <w:rsid w:val="001C6319"/>
    <w:rsid w:val="001C75FD"/>
    <w:rsid w:val="001C780C"/>
    <w:rsid w:val="001D1488"/>
    <w:rsid w:val="001D189A"/>
    <w:rsid w:val="001D233B"/>
    <w:rsid w:val="001D2B4C"/>
    <w:rsid w:val="001D2D99"/>
    <w:rsid w:val="001D43A5"/>
    <w:rsid w:val="001D4F36"/>
    <w:rsid w:val="001D4F41"/>
    <w:rsid w:val="001D6416"/>
    <w:rsid w:val="001D757F"/>
    <w:rsid w:val="001D77C9"/>
    <w:rsid w:val="001E0A0B"/>
    <w:rsid w:val="001E0CD8"/>
    <w:rsid w:val="001E28BB"/>
    <w:rsid w:val="001E6540"/>
    <w:rsid w:val="001E7107"/>
    <w:rsid w:val="001F03A2"/>
    <w:rsid w:val="001F1B2F"/>
    <w:rsid w:val="001F1B85"/>
    <w:rsid w:val="001F1DB0"/>
    <w:rsid w:val="001F20F1"/>
    <w:rsid w:val="001F21BF"/>
    <w:rsid w:val="001F2248"/>
    <w:rsid w:val="001F4242"/>
    <w:rsid w:val="001F440C"/>
    <w:rsid w:val="001F442E"/>
    <w:rsid w:val="001F612A"/>
    <w:rsid w:val="001F6169"/>
    <w:rsid w:val="001F61BC"/>
    <w:rsid w:val="001F6E5B"/>
    <w:rsid w:val="001F780C"/>
    <w:rsid w:val="002003EF"/>
    <w:rsid w:val="00201072"/>
    <w:rsid w:val="002043DD"/>
    <w:rsid w:val="00206888"/>
    <w:rsid w:val="00207F1A"/>
    <w:rsid w:val="00210864"/>
    <w:rsid w:val="00210F4A"/>
    <w:rsid w:val="00213694"/>
    <w:rsid w:val="0021371A"/>
    <w:rsid w:val="00213B5A"/>
    <w:rsid w:val="00213BBE"/>
    <w:rsid w:val="00214641"/>
    <w:rsid w:val="0021497C"/>
    <w:rsid w:val="0021572A"/>
    <w:rsid w:val="00216EEF"/>
    <w:rsid w:val="002177A1"/>
    <w:rsid w:val="00217C6B"/>
    <w:rsid w:val="00221286"/>
    <w:rsid w:val="002223C3"/>
    <w:rsid w:val="00223777"/>
    <w:rsid w:val="0022393A"/>
    <w:rsid w:val="0022553A"/>
    <w:rsid w:val="002257F8"/>
    <w:rsid w:val="00225AF2"/>
    <w:rsid w:val="00225EBC"/>
    <w:rsid w:val="00226A10"/>
    <w:rsid w:val="00226C2D"/>
    <w:rsid w:val="00227742"/>
    <w:rsid w:val="0022788D"/>
    <w:rsid w:val="00230B24"/>
    <w:rsid w:val="00230B54"/>
    <w:rsid w:val="00230E97"/>
    <w:rsid w:val="00231008"/>
    <w:rsid w:val="00231106"/>
    <w:rsid w:val="00231791"/>
    <w:rsid w:val="00233738"/>
    <w:rsid w:val="00234437"/>
    <w:rsid w:val="00234914"/>
    <w:rsid w:val="002351B7"/>
    <w:rsid w:val="00235396"/>
    <w:rsid w:val="002369B7"/>
    <w:rsid w:val="00237A8C"/>
    <w:rsid w:val="00237C2D"/>
    <w:rsid w:val="0024162C"/>
    <w:rsid w:val="00242FCE"/>
    <w:rsid w:val="00243C02"/>
    <w:rsid w:val="0024561C"/>
    <w:rsid w:val="00245F69"/>
    <w:rsid w:val="00250BBC"/>
    <w:rsid w:val="00250C18"/>
    <w:rsid w:val="002510DE"/>
    <w:rsid w:val="002511F7"/>
    <w:rsid w:val="002517E2"/>
    <w:rsid w:val="0025220B"/>
    <w:rsid w:val="00252923"/>
    <w:rsid w:val="00254782"/>
    <w:rsid w:val="002549F0"/>
    <w:rsid w:val="00254A13"/>
    <w:rsid w:val="00257289"/>
    <w:rsid w:val="00257551"/>
    <w:rsid w:val="002575C1"/>
    <w:rsid w:val="00257F51"/>
    <w:rsid w:val="00260947"/>
    <w:rsid w:val="00261249"/>
    <w:rsid w:val="00261661"/>
    <w:rsid w:val="00263C99"/>
    <w:rsid w:val="00263F6E"/>
    <w:rsid w:val="00264374"/>
    <w:rsid w:val="0026465C"/>
    <w:rsid w:val="00265291"/>
    <w:rsid w:val="00265895"/>
    <w:rsid w:val="00270B3D"/>
    <w:rsid w:val="00271DC3"/>
    <w:rsid w:val="0027294D"/>
    <w:rsid w:val="00273007"/>
    <w:rsid w:val="002746B9"/>
    <w:rsid w:val="00277C89"/>
    <w:rsid w:val="00281C3D"/>
    <w:rsid w:val="00281D48"/>
    <w:rsid w:val="00281D87"/>
    <w:rsid w:val="00282D67"/>
    <w:rsid w:val="00282E6A"/>
    <w:rsid w:val="00283942"/>
    <w:rsid w:val="00283E66"/>
    <w:rsid w:val="00284722"/>
    <w:rsid w:val="00287BB4"/>
    <w:rsid w:val="0029012E"/>
    <w:rsid w:val="00293364"/>
    <w:rsid w:val="00294610"/>
    <w:rsid w:val="002947B0"/>
    <w:rsid w:val="0029525A"/>
    <w:rsid w:val="00296774"/>
    <w:rsid w:val="00296E87"/>
    <w:rsid w:val="00297F4C"/>
    <w:rsid w:val="002A04ED"/>
    <w:rsid w:val="002A35E5"/>
    <w:rsid w:val="002A611C"/>
    <w:rsid w:val="002A77EC"/>
    <w:rsid w:val="002B1168"/>
    <w:rsid w:val="002B1545"/>
    <w:rsid w:val="002B1608"/>
    <w:rsid w:val="002B212B"/>
    <w:rsid w:val="002B3543"/>
    <w:rsid w:val="002B3F76"/>
    <w:rsid w:val="002B41FB"/>
    <w:rsid w:val="002B4732"/>
    <w:rsid w:val="002B586F"/>
    <w:rsid w:val="002B79E0"/>
    <w:rsid w:val="002B7AD2"/>
    <w:rsid w:val="002C134F"/>
    <w:rsid w:val="002C1582"/>
    <w:rsid w:val="002C184B"/>
    <w:rsid w:val="002C3BC3"/>
    <w:rsid w:val="002C3F6B"/>
    <w:rsid w:val="002C43F4"/>
    <w:rsid w:val="002C4CC2"/>
    <w:rsid w:val="002C532D"/>
    <w:rsid w:val="002C532E"/>
    <w:rsid w:val="002C6012"/>
    <w:rsid w:val="002C659A"/>
    <w:rsid w:val="002C6DA8"/>
    <w:rsid w:val="002C726D"/>
    <w:rsid w:val="002D15EB"/>
    <w:rsid w:val="002D2EE2"/>
    <w:rsid w:val="002D2FE9"/>
    <w:rsid w:val="002D3F00"/>
    <w:rsid w:val="002D3F66"/>
    <w:rsid w:val="002D403E"/>
    <w:rsid w:val="002D4A9F"/>
    <w:rsid w:val="002D5C5F"/>
    <w:rsid w:val="002D5DC2"/>
    <w:rsid w:val="002D69F9"/>
    <w:rsid w:val="002D6CA4"/>
    <w:rsid w:val="002D6FBF"/>
    <w:rsid w:val="002D760B"/>
    <w:rsid w:val="002D775B"/>
    <w:rsid w:val="002E1593"/>
    <w:rsid w:val="002E184C"/>
    <w:rsid w:val="002E1B0F"/>
    <w:rsid w:val="002E1B84"/>
    <w:rsid w:val="002E2273"/>
    <w:rsid w:val="002E27C8"/>
    <w:rsid w:val="002E2A2B"/>
    <w:rsid w:val="002E2DEF"/>
    <w:rsid w:val="002E512E"/>
    <w:rsid w:val="002E55A2"/>
    <w:rsid w:val="002E56F0"/>
    <w:rsid w:val="002E58DB"/>
    <w:rsid w:val="002E6643"/>
    <w:rsid w:val="002E7AC6"/>
    <w:rsid w:val="002F00E9"/>
    <w:rsid w:val="002F0B18"/>
    <w:rsid w:val="002F15FF"/>
    <w:rsid w:val="002F1B0A"/>
    <w:rsid w:val="002F2886"/>
    <w:rsid w:val="002F33EC"/>
    <w:rsid w:val="002F43C8"/>
    <w:rsid w:val="002F45CA"/>
    <w:rsid w:val="002F4DAF"/>
    <w:rsid w:val="002F6743"/>
    <w:rsid w:val="002F6BB0"/>
    <w:rsid w:val="003031F2"/>
    <w:rsid w:val="00303BBB"/>
    <w:rsid w:val="00303DBD"/>
    <w:rsid w:val="003045F6"/>
    <w:rsid w:val="00304651"/>
    <w:rsid w:val="00304B79"/>
    <w:rsid w:val="00304DC3"/>
    <w:rsid w:val="0030541E"/>
    <w:rsid w:val="0030579D"/>
    <w:rsid w:val="00305DD2"/>
    <w:rsid w:val="00306DCB"/>
    <w:rsid w:val="003077BA"/>
    <w:rsid w:val="00307CC4"/>
    <w:rsid w:val="00310245"/>
    <w:rsid w:val="003109E0"/>
    <w:rsid w:val="00310AB6"/>
    <w:rsid w:val="003117BB"/>
    <w:rsid w:val="00312823"/>
    <w:rsid w:val="003131F4"/>
    <w:rsid w:val="00313FDB"/>
    <w:rsid w:val="0031590B"/>
    <w:rsid w:val="0031606C"/>
    <w:rsid w:val="00316F52"/>
    <w:rsid w:val="00322B04"/>
    <w:rsid w:val="00322D62"/>
    <w:rsid w:val="003232BA"/>
    <w:rsid w:val="00323CA7"/>
    <w:rsid w:val="0032473E"/>
    <w:rsid w:val="0032666E"/>
    <w:rsid w:val="003268B6"/>
    <w:rsid w:val="003273A4"/>
    <w:rsid w:val="0032753C"/>
    <w:rsid w:val="00327619"/>
    <w:rsid w:val="00330393"/>
    <w:rsid w:val="0033042E"/>
    <w:rsid w:val="00330649"/>
    <w:rsid w:val="00330B16"/>
    <w:rsid w:val="00330DF0"/>
    <w:rsid w:val="00330FE9"/>
    <w:rsid w:val="0033148A"/>
    <w:rsid w:val="00331AA6"/>
    <w:rsid w:val="0033238F"/>
    <w:rsid w:val="003326A5"/>
    <w:rsid w:val="003336B4"/>
    <w:rsid w:val="00334CDC"/>
    <w:rsid w:val="00334E21"/>
    <w:rsid w:val="00335538"/>
    <w:rsid w:val="003358E6"/>
    <w:rsid w:val="003367A9"/>
    <w:rsid w:val="003406D2"/>
    <w:rsid w:val="0034075F"/>
    <w:rsid w:val="00340820"/>
    <w:rsid w:val="00343065"/>
    <w:rsid w:val="0034472C"/>
    <w:rsid w:val="0034573C"/>
    <w:rsid w:val="00346315"/>
    <w:rsid w:val="00346F63"/>
    <w:rsid w:val="00347169"/>
    <w:rsid w:val="00347D2C"/>
    <w:rsid w:val="003501C6"/>
    <w:rsid w:val="00350670"/>
    <w:rsid w:val="003513EB"/>
    <w:rsid w:val="00351B8D"/>
    <w:rsid w:val="003544F2"/>
    <w:rsid w:val="0035454D"/>
    <w:rsid w:val="003546C8"/>
    <w:rsid w:val="00355551"/>
    <w:rsid w:val="00355B5E"/>
    <w:rsid w:val="0035633B"/>
    <w:rsid w:val="00357509"/>
    <w:rsid w:val="00360440"/>
    <w:rsid w:val="003606FE"/>
    <w:rsid w:val="00360FD2"/>
    <w:rsid w:val="003622E0"/>
    <w:rsid w:val="00363055"/>
    <w:rsid w:val="003632A5"/>
    <w:rsid w:val="003634DB"/>
    <w:rsid w:val="00364CD1"/>
    <w:rsid w:val="00365BFF"/>
    <w:rsid w:val="00366C8C"/>
    <w:rsid w:val="0036721C"/>
    <w:rsid w:val="00367D54"/>
    <w:rsid w:val="00371281"/>
    <w:rsid w:val="00371339"/>
    <w:rsid w:val="00372223"/>
    <w:rsid w:val="00373423"/>
    <w:rsid w:val="00373B4C"/>
    <w:rsid w:val="00374357"/>
    <w:rsid w:val="00374705"/>
    <w:rsid w:val="00376EF7"/>
    <w:rsid w:val="0037701C"/>
    <w:rsid w:val="00377A75"/>
    <w:rsid w:val="003805FE"/>
    <w:rsid w:val="00382921"/>
    <w:rsid w:val="00382BA8"/>
    <w:rsid w:val="00385BED"/>
    <w:rsid w:val="00385E78"/>
    <w:rsid w:val="00386827"/>
    <w:rsid w:val="00386C19"/>
    <w:rsid w:val="00391393"/>
    <w:rsid w:val="003940C9"/>
    <w:rsid w:val="00394EB4"/>
    <w:rsid w:val="003952CC"/>
    <w:rsid w:val="00395F06"/>
    <w:rsid w:val="00396A9B"/>
    <w:rsid w:val="00396EE4"/>
    <w:rsid w:val="003970A5"/>
    <w:rsid w:val="003A12E5"/>
    <w:rsid w:val="003A214C"/>
    <w:rsid w:val="003A237E"/>
    <w:rsid w:val="003A2411"/>
    <w:rsid w:val="003A3E55"/>
    <w:rsid w:val="003A44BB"/>
    <w:rsid w:val="003A5C48"/>
    <w:rsid w:val="003A6773"/>
    <w:rsid w:val="003A68A0"/>
    <w:rsid w:val="003A75E8"/>
    <w:rsid w:val="003A7DD5"/>
    <w:rsid w:val="003B0CAD"/>
    <w:rsid w:val="003B5B61"/>
    <w:rsid w:val="003B6E77"/>
    <w:rsid w:val="003B6F2D"/>
    <w:rsid w:val="003C02B1"/>
    <w:rsid w:val="003C13F2"/>
    <w:rsid w:val="003C2393"/>
    <w:rsid w:val="003C2B0C"/>
    <w:rsid w:val="003C2C8E"/>
    <w:rsid w:val="003C481D"/>
    <w:rsid w:val="003C61BD"/>
    <w:rsid w:val="003C79A2"/>
    <w:rsid w:val="003C7A33"/>
    <w:rsid w:val="003D25E3"/>
    <w:rsid w:val="003D4BFC"/>
    <w:rsid w:val="003D6FF1"/>
    <w:rsid w:val="003D7378"/>
    <w:rsid w:val="003E07F8"/>
    <w:rsid w:val="003E0E86"/>
    <w:rsid w:val="003E1127"/>
    <w:rsid w:val="003E199E"/>
    <w:rsid w:val="003E25F7"/>
    <w:rsid w:val="003E2EFD"/>
    <w:rsid w:val="003E3C07"/>
    <w:rsid w:val="003E581B"/>
    <w:rsid w:val="003E59FA"/>
    <w:rsid w:val="003E6D35"/>
    <w:rsid w:val="003E76B6"/>
    <w:rsid w:val="003E7DF4"/>
    <w:rsid w:val="003E7EA4"/>
    <w:rsid w:val="003F2A78"/>
    <w:rsid w:val="003F3990"/>
    <w:rsid w:val="003F53E8"/>
    <w:rsid w:val="003F55EA"/>
    <w:rsid w:val="003F6DC3"/>
    <w:rsid w:val="003F70BF"/>
    <w:rsid w:val="00400A73"/>
    <w:rsid w:val="00401048"/>
    <w:rsid w:val="004011FB"/>
    <w:rsid w:val="00401510"/>
    <w:rsid w:val="004024BF"/>
    <w:rsid w:val="004037B3"/>
    <w:rsid w:val="004039B1"/>
    <w:rsid w:val="00403C8B"/>
    <w:rsid w:val="0040476E"/>
    <w:rsid w:val="00405DEE"/>
    <w:rsid w:val="00410EEC"/>
    <w:rsid w:val="004116EE"/>
    <w:rsid w:val="00411E31"/>
    <w:rsid w:val="00411E56"/>
    <w:rsid w:val="00411FE4"/>
    <w:rsid w:val="00413D21"/>
    <w:rsid w:val="004141B6"/>
    <w:rsid w:val="0041548A"/>
    <w:rsid w:val="004157DD"/>
    <w:rsid w:val="004170EF"/>
    <w:rsid w:val="00417173"/>
    <w:rsid w:val="00417F6C"/>
    <w:rsid w:val="004201D4"/>
    <w:rsid w:val="00420389"/>
    <w:rsid w:val="00420A89"/>
    <w:rsid w:val="00420DF0"/>
    <w:rsid w:val="00421B23"/>
    <w:rsid w:val="00421D5D"/>
    <w:rsid w:val="004230DD"/>
    <w:rsid w:val="00423A99"/>
    <w:rsid w:val="00423BAC"/>
    <w:rsid w:val="00423CA6"/>
    <w:rsid w:val="0042466D"/>
    <w:rsid w:val="00424EE7"/>
    <w:rsid w:val="00425438"/>
    <w:rsid w:val="004260C0"/>
    <w:rsid w:val="00427912"/>
    <w:rsid w:val="00427CB4"/>
    <w:rsid w:val="00430F33"/>
    <w:rsid w:val="0043152F"/>
    <w:rsid w:val="0043153A"/>
    <w:rsid w:val="00431BE2"/>
    <w:rsid w:val="0043207E"/>
    <w:rsid w:val="004329C6"/>
    <w:rsid w:val="00432B91"/>
    <w:rsid w:val="00433BC5"/>
    <w:rsid w:val="0043478C"/>
    <w:rsid w:val="00435563"/>
    <w:rsid w:val="004356CC"/>
    <w:rsid w:val="004364D2"/>
    <w:rsid w:val="00436C9D"/>
    <w:rsid w:val="00437B29"/>
    <w:rsid w:val="00440AC4"/>
    <w:rsid w:val="00440FE4"/>
    <w:rsid w:val="0044184F"/>
    <w:rsid w:val="0044452E"/>
    <w:rsid w:val="00444A16"/>
    <w:rsid w:val="00445393"/>
    <w:rsid w:val="00445A54"/>
    <w:rsid w:val="00447094"/>
    <w:rsid w:val="004471E2"/>
    <w:rsid w:val="004475E8"/>
    <w:rsid w:val="00450411"/>
    <w:rsid w:val="0045091C"/>
    <w:rsid w:val="004516B7"/>
    <w:rsid w:val="004537E9"/>
    <w:rsid w:val="004538BB"/>
    <w:rsid w:val="0045425C"/>
    <w:rsid w:val="00454A6A"/>
    <w:rsid w:val="00456C08"/>
    <w:rsid w:val="00456E2A"/>
    <w:rsid w:val="004572E4"/>
    <w:rsid w:val="004602A8"/>
    <w:rsid w:val="00460315"/>
    <w:rsid w:val="00460959"/>
    <w:rsid w:val="00462F47"/>
    <w:rsid w:val="004643B2"/>
    <w:rsid w:val="00465BB5"/>
    <w:rsid w:val="00466C71"/>
    <w:rsid w:val="004671F4"/>
    <w:rsid w:val="004709A5"/>
    <w:rsid w:val="004717B7"/>
    <w:rsid w:val="00471F32"/>
    <w:rsid w:val="00472095"/>
    <w:rsid w:val="004725DA"/>
    <w:rsid w:val="00473AF7"/>
    <w:rsid w:val="00475907"/>
    <w:rsid w:val="004762D6"/>
    <w:rsid w:val="00476B57"/>
    <w:rsid w:val="0048074D"/>
    <w:rsid w:val="0048174C"/>
    <w:rsid w:val="00481FF7"/>
    <w:rsid w:val="004826D5"/>
    <w:rsid w:val="00485539"/>
    <w:rsid w:val="00486CFB"/>
    <w:rsid w:val="00486D75"/>
    <w:rsid w:val="004906CC"/>
    <w:rsid w:val="00491BFC"/>
    <w:rsid w:val="00491E11"/>
    <w:rsid w:val="00492D55"/>
    <w:rsid w:val="0049306C"/>
    <w:rsid w:val="00493C51"/>
    <w:rsid w:val="00493CEF"/>
    <w:rsid w:val="004945EF"/>
    <w:rsid w:val="00494A9D"/>
    <w:rsid w:val="0049506B"/>
    <w:rsid w:val="004955C6"/>
    <w:rsid w:val="004963E9"/>
    <w:rsid w:val="00496A44"/>
    <w:rsid w:val="004A0E08"/>
    <w:rsid w:val="004A139F"/>
    <w:rsid w:val="004A15F7"/>
    <w:rsid w:val="004A1AAD"/>
    <w:rsid w:val="004A1ACF"/>
    <w:rsid w:val="004A1BD1"/>
    <w:rsid w:val="004A228F"/>
    <w:rsid w:val="004A3344"/>
    <w:rsid w:val="004A37EF"/>
    <w:rsid w:val="004A3814"/>
    <w:rsid w:val="004A3B8D"/>
    <w:rsid w:val="004A4602"/>
    <w:rsid w:val="004A5A1C"/>
    <w:rsid w:val="004A6409"/>
    <w:rsid w:val="004A692A"/>
    <w:rsid w:val="004B0347"/>
    <w:rsid w:val="004B1911"/>
    <w:rsid w:val="004B2FDA"/>
    <w:rsid w:val="004B3611"/>
    <w:rsid w:val="004B37E4"/>
    <w:rsid w:val="004B4D56"/>
    <w:rsid w:val="004B6030"/>
    <w:rsid w:val="004B6DDA"/>
    <w:rsid w:val="004C071F"/>
    <w:rsid w:val="004C085C"/>
    <w:rsid w:val="004C3525"/>
    <w:rsid w:val="004C434C"/>
    <w:rsid w:val="004C4BA4"/>
    <w:rsid w:val="004C5E63"/>
    <w:rsid w:val="004C67EB"/>
    <w:rsid w:val="004C6945"/>
    <w:rsid w:val="004C765D"/>
    <w:rsid w:val="004D18D1"/>
    <w:rsid w:val="004D1E02"/>
    <w:rsid w:val="004D21D9"/>
    <w:rsid w:val="004D4653"/>
    <w:rsid w:val="004D5D22"/>
    <w:rsid w:val="004D6478"/>
    <w:rsid w:val="004D7046"/>
    <w:rsid w:val="004E04C1"/>
    <w:rsid w:val="004E1243"/>
    <w:rsid w:val="004E1458"/>
    <w:rsid w:val="004E14C3"/>
    <w:rsid w:val="004E1592"/>
    <w:rsid w:val="004E4971"/>
    <w:rsid w:val="004E566D"/>
    <w:rsid w:val="004E574B"/>
    <w:rsid w:val="004E58AF"/>
    <w:rsid w:val="004F0460"/>
    <w:rsid w:val="004F117B"/>
    <w:rsid w:val="004F139B"/>
    <w:rsid w:val="004F1802"/>
    <w:rsid w:val="004F1D54"/>
    <w:rsid w:val="004F1F35"/>
    <w:rsid w:val="004F20CB"/>
    <w:rsid w:val="004F3C01"/>
    <w:rsid w:val="004F43FF"/>
    <w:rsid w:val="004F486E"/>
    <w:rsid w:val="004F55B4"/>
    <w:rsid w:val="004F5943"/>
    <w:rsid w:val="004F6DFD"/>
    <w:rsid w:val="004F7232"/>
    <w:rsid w:val="004F7D76"/>
    <w:rsid w:val="00501B79"/>
    <w:rsid w:val="00502723"/>
    <w:rsid w:val="005051B2"/>
    <w:rsid w:val="00506006"/>
    <w:rsid w:val="00506437"/>
    <w:rsid w:val="005071AD"/>
    <w:rsid w:val="00507990"/>
    <w:rsid w:val="00510C02"/>
    <w:rsid w:val="00510D45"/>
    <w:rsid w:val="00510FE6"/>
    <w:rsid w:val="00511E09"/>
    <w:rsid w:val="00513DA6"/>
    <w:rsid w:val="0051526F"/>
    <w:rsid w:val="00516FD5"/>
    <w:rsid w:val="005174DD"/>
    <w:rsid w:val="00517D21"/>
    <w:rsid w:val="0052236E"/>
    <w:rsid w:val="00523332"/>
    <w:rsid w:val="00526C49"/>
    <w:rsid w:val="005273C0"/>
    <w:rsid w:val="00527971"/>
    <w:rsid w:val="00530045"/>
    <w:rsid w:val="005300A2"/>
    <w:rsid w:val="005303EC"/>
    <w:rsid w:val="00530482"/>
    <w:rsid w:val="0053056A"/>
    <w:rsid w:val="00530ABB"/>
    <w:rsid w:val="0053127C"/>
    <w:rsid w:val="00531AA9"/>
    <w:rsid w:val="00531C2F"/>
    <w:rsid w:val="0053351F"/>
    <w:rsid w:val="005337BD"/>
    <w:rsid w:val="005347F8"/>
    <w:rsid w:val="00535ACC"/>
    <w:rsid w:val="0053673B"/>
    <w:rsid w:val="005368C4"/>
    <w:rsid w:val="005370AB"/>
    <w:rsid w:val="005370FB"/>
    <w:rsid w:val="00540B2E"/>
    <w:rsid w:val="00540D29"/>
    <w:rsid w:val="005417B7"/>
    <w:rsid w:val="00541A4C"/>
    <w:rsid w:val="005429B2"/>
    <w:rsid w:val="00543012"/>
    <w:rsid w:val="00544015"/>
    <w:rsid w:val="005465F0"/>
    <w:rsid w:val="005466CE"/>
    <w:rsid w:val="00546914"/>
    <w:rsid w:val="00546C6A"/>
    <w:rsid w:val="00546DB7"/>
    <w:rsid w:val="00546E34"/>
    <w:rsid w:val="005478BA"/>
    <w:rsid w:val="00547B75"/>
    <w:rsid w:val="00547C89"/>
    <w:rsid w:val="00556B7C"/>
    <w:rsid w:val="005577ED"/>
    <w:rsid w:val="00557A9A"/>
    <w:rsid w:val="00557D95"/>
    <w:rsid w:val="00557F12"/>
    <w:rsid w:val="00557FF4"/>
    <w:rsid w:val="005625EB"/>
    <w:rsid w:val="005647E9"/>
    <w:rsid w:val="00564A74"/>
    <w:rsid w:val="00565316"/>
    <w:rsid w:val="00567D3E"/>
    <w:rsid w:val="005702C4"/>
    <w:rsid w:val="00570871"/>
    <w:rsid w:val="00571727"/>
    <w:rsid w:val="0057385F"/>
    <w:rsid w:val="00573EE5"/>
    <w:rsid w:val="005743FD"/>
    <w:rsid w:val="0057539F"/>
    <w:rsid w:val="005757B1"/>
    <w:rsid w:val="00575940"/>
    <w:rsid w:val="00575F79"/>
    <w:rsid w:val="00576B4E"/>
    <w:rsid w:val="0058119A"/>
    <w:rsid w:val="005826A7"/>
    <w:rsid w:val="00582759"/>
    <w:rsid w:val="00582C5A"/>
    <w:rsid w:val="005861F6"/>
    <w:rsid w:val="00586DF8"/>
    <w:rsid w:val="00587013"/>
    <w:rsid w:val="00591BB2"/>
    <w:rsid w:val="00593AF8"/>
    <w:rsid w:val="00593EB3"/>
    <w:rsid w:val="005953AC"/>
    <w:rsid w:val="00595D48"/>
    <w:rsid w:val="00595E7D"/>
    <w:rsid w:val="005964A1"/>
    <w:rsid w:val="00596DB4"/>
    <w:rsid w:val="00596F3E"/>
    <w:rsid w:val="005A1A86"/>
    <w:rsid w:val="005A2146"/>
    <w:rsid w:val="005A266E"/>
    <w:rsid w:val="005A34B0"/>
    <w:rsid w:val="005A3CAA"/>
    <w:rsid w:val="005A5E7D"/>
    <w:rsid w:val="005A5FB7"/>
    <w:rsid w:val="005A691E"/>
    <w:rsid w:val="005B05F2"/>
    <w:rsid w:val="005B11D5"/>
    <w:rsid w:val="005B2384"/>
    <w:rsid w:val="005B26FB"/>
    <w:rsid w:val="005B37A2"/>
    <w:rsid w:val="005B3B7F"/>
    <w:rsid w:val="005B3EB4"/>
    <w:rsid w:val="005B517D"/>
    <w:rsid w:val="005B75E0"/>
    <w:rsid w:val="005C03C4"/>
    <w:rsid w:val="005C1533"/>
    <w:rsid w:val="005C1E5E"/>
    <w:rsid w:val="005C222A"/>
    <w:rsid w:val="005C298E"/>
    <w:rsid w:val="005C4A76"/>
    <w:rsid w:val="005C4EFB"/>
    <w:rsid w:val="005C68A4"/>
    <w:rsid w:val="005C6934"/>
    <w:rsid w:val="005C71B3"/>
    <w:rsid w:val="005C71D9"/>
    <w:rsid w:val="005C78F5"/>
    <w:rsid w:val="005D06EF"/>
    <w:rsid w:val="005D0810"/>
    <w:rsid w:val="005D1AC6"/>
    <w:rsid w:val="005D3528"/>
    <w:rsid w:val="005D4AE1"/>
    <w:rsid w:val="005D4D84"/>
    <w:rsid w:val="005D5AA3"/>
    <w:rsid w:val="005D5D73"/>
    <w:rsid w:val="005D6EA3"/>
    <w:rsid w:val="005D6F3A"/>
    <w:rsid w:val="005D79D9"/>
    <w:rsid w:val="005E0089"/>
    <w:rsid w:val="005E0432"/>
    <w:rsid w:val="005E074B"/>
    <w:rsid w:val="005E0C74"/>
    <w:rsid w:val="005E1597"/>
    <w:rsid w:val="005E21DB"/>
    <w:rsid w:val="005E2ABE"/>
    <w:rsid w:val="005E378E"/>
    <w:rsid w:val="005E3B42"/>
    <w:rsid w:val="005E3DE5"/>
    <w:rsid w:val="005E3F00"/>
    <w:rsid w:val="005E3FD3"/>
    <w:rsid w:val="005E4837"/>
    <w:rsid w:val="005E63CE"/>
    <w:rsid w:val="005E662E"/>
    <w:rsid w:val="005E7462"/>
    <w:rsid w:val="005E7FF6"/>
    <w:rsid w:val="005F034F"/>
    <w:rsid w:val="005F1878"/>
    <w:rsid w:val="005F1C83"/>
    <w:rsid w:val="005F238B"/>
    <w:rsid w:val="005F37C5"/>
    <w:rsid w:val="005F4450"/>
    <w:rsid w:val="005F4782"/>
    <w:rsid w:val="005F5287"/>
    <w:rsid w:val="005F5672"/>
    <w:rsid w:val="005F57E4"/>
    <w:rsid w:val="005F5878"/>
    <w:rsid w:val="005F5F76"/>
    <w:rsid w:val="005F72DD"/>
    <w:rsid w:val="0060070E"/>
    <w:rsid w:val="00602546"/>
    <w:rsid w:val="00602872"/>
    <w:rsid w:val="00602B01"/>
    <w:rsid w:val="0060369F"/>
    <w:rsid w:val="00603F8A"/>
    <w:rsid w:val="00604147"/>
    <w:rsid w:val="00604FE3"/>
    <w:rsid w:val="006050FA"/>
    <w:rsid w:val="00607488"/>
    <w:rsid w:val="006076CD"/>
    <w:rsid w:val="006112E6"/>
    <w:rsid w:val="00613476"/>
    <w:rsid w:val="006138C7"/>
    <w:rsid w:val="0061419B"/>
    <w:rsid w:val="0061486B"/>
    <w:rsid w:val="00614DA0"/>
    <w:rsid w:val="0061544F"/>
    <w:rsid w:val="00615F24"/>
    <w:rsid w:val="00616A1F"/>
    <w:rsid w:val="0062003C"/>
    <w:rsid w:val="006200B3"/>
    <w:rsid w:val="00620488"/>
    <w:rsid w:val="0062117F"/>
    <w:rsid w:val="00621636"/>
    <w:rsid w:val="00623132"/>
    <w:rsid w:val="00623CFA"/>
    <w:rsid w:val="00625C01"/>
    <w:rsid w:val="00625F4A"/>
    <w:rsid w:val="006261FC"/>
    <w:rsid w:val="00626D50"/>
    <w:rsid w:val="00630201"/>
    <w:rsid w:val="00630232"/>
    <w:rsid w:val="00630C2E"/>
    <w:rsid w:val="00631377"/>
    <w:rsid w:val="00631CA5"/>
    <w:rsid w:val="006325CA"/>
    <w:rsid w:val="00632B9D"/>
    <w:rsid w:val="00633260"/>
    <w:rsid w:val="006336A6"/>
    <w:rsid w:val="006336BA"/>
    <w:rsid w:val="006343AC"/>
    <w:rsid w:val="006349CC"/>
    <w:rsid w:val="006349CE"/>
    <w:rsid w:val="00634DA5"/>
    <w:rsid w:val="00634F80"/>
    <w:rsid w:val="006359E3"/>
    <w:rsid w:val="00636244"/>
    <w:rsid w:val="00636E23"/>
    <w:rsid w:val="006371BB"/>
    <w:rsid w:val="006376A5"/>
    <w:rsid w:val="00642B51"/>
    <w:rsid w:val="006437AE"/>
    <w:rsid w:val="00644940"/>
    <w:rsid w:val="00644AB6"/>
    <w:rsid w:val="00644C74"/>
    <w:rsid w:val="00645224"/>
    <w:rsid w:val="006457CC"/>
    <w:rsid w:val="006465A0"/>
    <w:rsid w:val="00650B96"/>
    <w:rsid w:val="00652E0E"/>
    <w:rsid w:val="00656873"/>
    <w:rsid w:val="00656948"/>
    <w:rsid w:val="00661649"/>
    <w:rsid w:val="006618FD"/>
    <w:rsid w:val="0066197E"/>
    <w:rsid w:val="006619F4"/>
    <w:rsid w:val="00661EAF"/>
    <w:rsid w:val="00661F8F"/>
    <w:rsid w:val="006622C3"/>
    <w:rsid w:val="00663EB8"/>
    <w:rsid w:val="006660F8"/>
    <w:rsid w:val="006661BB"/>
    <w:rsid w:val="00666A9F"/>
    <w:rsid w:val="00666D7D"/>
    <w:rsid w:val="00667176"/>
    <w:rsid w:val="006678D6"/>
    <w:rsid w:val="00670DD2"/>
    <w:rsid w:val="00670F7B"/>
    <w:rsid w:val="006719AD"/>
    <w:rsid w:val="00673180"/>
    <w:rsid w:val="006733A0"/>
    <w:rsid w:val="006745C3"/>
    <w:rsid w:val="0067690E"/>
    <w:rsid w:val="00676CBC"/>
    <w:rsid w:val="00677F5C"/>
    <w:rsid w:val="0068000C"/>
    <w:rsid w:val="00680306"/>
    <w:rsid w:val="00680677"/>
    <w:rsid w:val="0068092E"/>
    <w:rsid w:val="00680B4F"/>
    <w:rsid w:val="00680F09"/>
    <w:rsid w:val="006812DA"/>
    <w:rsid w:val="00681512"/>
    <w:rsid w:val="00681778"/>
    <w:rsid w:val="00682146"/>
    <w:rsid w:val="0068271C"/>
    <w:rsid w:val="00682B9B"/>
    <w:rsid w:val="0068372F"/>
    <w:rsid w:val="006838F4"/>
    <w:rsid w:val="0068435B"/>
    <w:rsid w:val="00686CE2"/>
    <w:rsid w:val="00687854"/>
    <w:rsid w:val="00690E7D"/>
    <w:rsid w:val="0069191F"/>
    <w:rsid w:val="0069239F"/>
    <w:rsid w:val="006928D3"/>
    <w:rsid w:val="0069408C"/>
    <w:rsid w:val="00694DFE"/>
    <w:rsid w:val="00695663"/>
    <w:rsid w:val="00696601"/>
    <w:rsid w:val="00696FF7"/>
    <w:rsid w:val="006973D1"/>
    <w:rsid w:val="006A0207"/>
    <w:rsid w:val="006A05DE"/>
    <w:rsid w:val="006A0F09"/>
    <w:rsid w:val="006A4021"/>
    <w:rsid w:val="006A4BD0"/>
    <w:rsid w:val="006A625F"/>
    <w:rsid w:val="006A69EE"/>
    <w:rsid w:val="006A6CE0"/>
    <w:rsid w:val="006A738B"/>
    <w:rsid w:val="006A7C9E"/>
    <w:rsid w:val="006B0929"/>
    <w:rsid w:val="006B0C1D"/>
    <w:rsid w:val="006B0C85"/>
    <w:rsid w:val="006B1D4A"/>
    <w:rsid w:val="006B4214"/>
    <w:rsid w:val="006B757A"/>
    <w:rsid w:val="006C0B29"/>
    <w:rsid w:val="006C0DDD"/>
    <w:rsid w:val="006C1621"/>
    <w:rsid w:val="006C3DAA"/>
    <w:rsid w:val="006C4775"/>
    <w:rsid w:val="006C4EAF"/>
    <w:rsid w:val="006C513D"/>
    <w:rsid w:val="006C565B"/>
    <w:rsid w:val="006C5948"/>
    <w:rsid w:val="006C5C91"/>
    <w:rsid w:val="006C5FCC"/>
    <w:rsid w:val="006C6B86"/>
    <w:rsid w:val="006C6DEF"/>
    <w:rsid w:val="006D16D3"/>
    <w:rsid w:val="006D3A9C"/>
    <w:rsid w:val="006D4CFF"/>
    <w:rsid w:val="006D54BB"/>
    <w:rsid w:val="006D65B8"/>
    <w:rsid w:val="006D6C96"/>
    <w:rsid w:val="006D7D30"/>
    <w:rsid w:val="006E0246"/>
    <w:rsid w:val="006E0E0B"/>
    <w:rsid w:val="006E0E43"/>
    <w:rsid w:val="006E182F"/>
    <w:rsid w:val="006E30E4"/>
    <w:rsid w:val="006E34B2"/>
    <w:rsid w:val="006E3857"/>
    <w:rsid w:val="006E3F30"/>
    <w:rsid w:val="006E425E"/>
    <w:rsid w:val="006E4998"/>
    <w:rsid w:val="006E5205"/>
    <w:rsid w:val="006E59C6"/>
    <w:rsid w:val="006E5BD8"/>
    <w:rsid w:val="006E6288"/>
    <w:rsid w:val="006E702B"/>
    <w:rsid w:val="006E7B03"/>
    <w:rsid w:val="006E7BBD"/>
    <w:rsid w:val="006F0D0E"/>
    <w:rsid w:val="006F101E"/>
    <w:rsid w:val="006F20E3"/>
    <w:rsid w:val="006F26F3"/>
    <w:rsid w:val="006F296F"/>
    <w:rsid w:val="006F2D83"/>
    <w:rsid w:val="006F339C"/>
    <w:rsid w:val="006F3BBA"/>
    <w:rsid w:val="006F4838"/>
    <w:rsid w:val="006F4F24"/>
    <w:rsid w:val="006F5713"/>
    <w:rsid w:val="006F636F"/>
    <w:rsid w:val="006F6E76"/>
    <w:rsid w:val="006F7184"/>
    <w:rsid w:val="006F7B58"/>
    <w:rsid w:val="00700B06"/>
    <w:rsid w:val="00700C85"/>
    <w:rsid w:val="0070198A"/>
    <w:rsid w:val="00701DEF"/>
    <w:rsid w:val="00701FFD"/>
    <w:rsid w:val="00703C4A"/>
    <w:rsid w:val="00703D8A"/>
    <w:rsid w:val="00704211"/>
    <w:rsid w:val="00704606"/>
    <w:rsid w:val="00704E50"/>
    <w:rsid w:val="0070617A"/>
    <w:rsid w:val="00706373"/>
    <w:rsid w:val="007066E6"/>
    <w:rsid w:val="00706F33"/>
    <w:rsid w:val="0071025E"/>
    <w:rsid w:val="0071152E"/>
    <w:rsid w:val="00712147"/>
    <w:rsid w:val="007133FF"/>
    <w:rsid w:val="00713D2C"/>
    <w:rsid w:val="00714110"/>
    <w:rsid w:val="00715279"/>
    <w:rsid w:val="0071545A"/>
    <w:rsid w:val="00716200"/>
    <w:rsid w:val="00717988"/>
    <w:rsid w:val="00720F3E"/>
    <w:rsid w:val="007218F0"/>
    <w:rsid w:val="00721ADD"/>
    <w:rsid w:val="00721DA7"/>
    <w:rsid w:val="00722DC1"/>
    <w:rsid w:val="00731C78"/>
    <w:rsid w:val="00733448"/>
    <w:rsid w:val="0073449A"/>
    <w:rsid w:val="0073476C"/>
    <w:rsid w:val="007347C9"/>
    <w:rsid w:val="0073504D"/>
    <w:rsid w:val="00735C27"/>
    <w:rsid w:val="0073757C"/>
    <w:rsid w:val="00737A0D"/>
    <w:rsid w:val="00737E4D"/>
    <w:rsid w:val="00740847"/>
    <w:rsid w:val="00741401"/>
    <w:rsid w:val="00745057"/>
    <w:rsid w:val="007455C1"/>
    <w:rsid w:val="007459E5"/>
    <w:rsid w:val="007476E5"/>
    <w:rsid w:val="00747ED9"/>
    <w:rsid w:val="00750020"/>
    <w:rsid w:val="0075183A"/>
    <w:rsid w:val="007533C3"/>
    <w:rsid w:val="007548C2"/>
    <w:rsid w:val="00754A68"/>
    <w:rsid w:val="00755CB2"/>
    <w:rsid w:val="007565FD"/>
    <w:rsid w:val="00760171"/>
    <w:rsid w:val="00760B12"/>
    <w:rsid w:val="0076188B"/>
    <w:rsid w:val="00762282"/>
    <w:rsid w:val="00764669"/>
    <w:rsid w:val="00765897"/>
    <w:rsid w:val="00770951"/>
    <w:rsid w:val="007709CF"/>
    <w:rsid w:val="00771601"/>
    <w:rsid w:val="00771814"/>
    <w:rsid w:val="0077289C"/>
    <w:rsid w:val="00772B0F"/>
    <w:rsid w:val="00773B8C"/>
    <w:rsid w:val="007740CD"/>
    <w:rsid w:val="0077427E"/>
    <w:rsid w:val="00777325"/>
    <w:rsid w:val="00777606"/>
    <w:rsid w:val="00777A56"/>
    <w:rsid w:val="007800DE"/>
    <w:rsid w:val="00780CE3"/>
    <w:rsid w:val="00780D7D"/>
    <w:rsid w:val="007819B5"/>
    <w:rsid w:val="00781B24"/>
    <w:rsid w:val="00781B54"/>
    <w:rsid w:val="00782930"/>
    <w:rsid w:val="00782FF2"/>
    <w:rsid w:val="0078405A"/>
    <w:rsid w:val="00784636"/>
    <w:rsid w:val="007850DF"/>
    <w:rsid w:val="00785398"/>
    <w:rsid w:val="00785E07"/>
    <w:rsid w:val="007865CA"/>
    <w:rsid w:val="00786BC3"/>
    <w:rsid w:val="007872FC"/>
    <w:rsid w:val="007900EE"/>
    <w:rsid w:val="00790813"/>
    <w:rsid w:val="00790FE4"/>
    <w:rsid w:val="00791205"/>
    <w:rsid w:val="00791DEF"/>
    <w:rsid w:val="00792515"/>
    <w:rsid w:val="007927F0"/>
    <w:rsid w:val="00792A63"/>
    <w:rsid w:val="00792C24"/>
    <w:rsid w:val="00792EC5"/>
    <w:rsid w:val="00793600"/>
    <w:rsid w:val="00793901"/>
    <w:rsid w:val="00794AD8"/>
    <w:rsid w:val="00794EC8"/>
    <w:rsid w:val="00796423"/>
    <w:rsid w:val="00796786"/>
    <w:rsid w:val="007973AC"/>
    <w:rsid w:val="00797724"/>
    <w:rsid w:val="007A02CB"/>
    <w:rsid w:val="007A03FD"/>
    <w:rsid w:val="007A3A79"/>
    <w:rsid w:val="007A5035"/>
    <w:rsid w:val="007A55E0"/>
    <w:rsid w:val="007A798D"/>
    <w:rsid w:val="007B01D6"/>
    <w:rsid w:val="007B1A3B"/>
    <w:rsid w:val="007B2123"/>
    <w:rsid w:val="007B2529"/>
    <w:rsid w:val="007B27B2"/>
    <w:rsid w:val="007B3136"/>
    <w:rsid w:val="007B3305"/>
    <w:rsid w:val="007B4652"/>
    <w:rsid w:val="007B6CFF"/>
    <w:rsid w:val="007B79FA"/>
    <w:rsid w:val="007C2558"/>
    <w:rsid w:val="007C4FC0"/>
    <w:rsid w:val="007C5E2A"/>
    <w:rsid w:val="007C6C8F"/>
    <w:rsid w:val="007C6E25"/>
    <w:rsid w:val="007C7528"/>
    <w:rsid w:val="007C7ACE"/>
    <w:rsid w:val="007D11F0"/>
    <w:rsid w:val="007D1904"/>
    <w:rsid w:val="007D1A4B"/>
    <w:rsid w:val="007D1F1E"/>
    <w:rsid w:val="007D2067"/>
    <w:rsid w:val="007D2A3A"/>
    <w:rsid w:val="007D2DE2"/>
    <w:rsid w:val="007D45DA"/>
    <w:rsid w:val="007E0FD0"/>
    <w:rsid w:val="007E2466"/>
    <w:rsid w:val="007E3E45"/>
    <w:rsid w:val="007E499D"/>
    <w:rsid w:val="007E51BC"/>
    <w:rsid w:val="007E530C"/>
    <w:rsid w:val="007E72FF"/>
    <w:rsid w:val="007F01FB"/>
    <w:rsid w:val="007F0711"/>
    <w:rsid w:val="007F1A37"/>
    <w:rsid w:val="007F2DA2"/>
    <w:rsid w:val="007F2EAD"/>
    <w:rsid w:val="007F421B"/>
    <w:rsid w:val="007F4490"/>
    <w:rsid w:val="007F54CC"/>
    <w:rsid w:val="007F6202"/>
    <w:rsid w:val="007F6542"/>
    <w:rsid w:val="007F6945"/>
    <w:rsid w:val="007F6DDA"/>
    <w:rsid w:val="007F79E5"/>
    <w:rsid w:val="00800021"/>
    <w:rsid w:val="00800147"/>
    <w:rsid w:val="008001FD"/>
    <w:rsid w:val="0080032F"/>
    <w:rsid w:val="0080082B"/>
    <w:rsid w:val="00800EF1"/>
    <w:rsid w:val="0080125E"/>
    <w:rsid w:val="008017A1"/>
    <w:rsid w:val="00801C56"/>
    <w:rsid w:val="0080304A"/>
    <w:rsid w:val="008037BF"/>
    <w:rsid w:val="0080490A"/>
    <w:rsid w:val="00805AA7"/>
    <w:rsid w:val="00805E7C"/>
    <w:rsid w:val="00807AFA"/>
    <w:rsid w:val="00807BF2"/>
    <w:rsid w:val="00812BE0"/>
    <w:rsid w:val="008133A8"/>
    <w:rsid w:val="008136CA"/>
    <w:rsid w:val="00815134"/>
    <w:rsid w:val="0081634D"/>
    <w:rsid w:val="00820E1E"/>
    <w:rsid w:val="008217E7"/>
    <w:rsid w:val="00821A65"/>
    <w:rsid w:val="00823514"/>
    <w:rsid w:val="008235C4"/>
    <w:rsid w:val="008241D6"/>
    <w:rsid w:val="00824D4C"/>
    <w:rsid w:val="00827284"/>
    <w:rsid w:val="0082794D"/>
    <w:rsid w:val="00827BCD"/>
    <w:rsid w:val="008311FB"/>
    <w:rsid w:val="00833170"/>
    <w:rsid w:val="008346CF"/>
    <w:rsid w:val="008352B5"/>
    <w:rsid w:val="0083600F"/>
    <w:rsid w:val="008374D3"/>
    <w:rsid w:val="00837D0F"/>
    <w:rsid w:val="0084008F"/>
    <w:rsid w:val="00840640"/>
    <w:rsid w:val="0084100C"/>
    <w:rsid w:val="008410C6"/>
    <w:rsid w:val="008421C6"/>
    <w:rsid w:val="00843741"/>
    <w:rsid w:val="008438F6"/>
    <w:rsid w:val="00843BE2"/>
    <w:rsid w:val="00843CA0"/>
    <w:rsid w:val="00844697"/>
    <w:rsid w:val="00844EDF"/>
    <w:rsid w:val="00847577"/>
    <w:rsid w:val="00850282"/>
    <w:rsid w:val="00850371"/>
    <w:rsid w:val="00850582"/>
    <w:rsid w:val="00850B3B"/>
    <w:rsid w:val="008515D8"/>
    <w:rsid w:val="00851A85"/>
    <w:rsid w:val="00852083"/>
    <w:rsid w:val="00852334"/>
    <w:rsid w:val="00852808"/>
    <w:rsid w:val="00852A5C"/>
    <w:rsid w:val="008547B5"/>
    <w:rsid w:val="008547F0"/>
    <w:rsid w:val="0085491C"/>
    <w:rsid w:val="00854D72"/>
    <w:rsid w:val="00854DC7"/>
    <w:rsid w:val="008553D2"/>
    <w:rsid w:val="008559FA"/>
    <w:rsid w:val="00856AD1"/>
    <w:rsid w:val="008622C3"/>
    <w:rsid w:val="00862850"/>
    <w:rsid w:val="0086332C"/>
    <w:rsid w:val="008647AD"/>
    <w:rsid w:val="00864A0B"/>
    <w:rsid w:val="00864E89"/>
    <w:rsid w:val="008659E3"/>
    <w:rsid w:val="008674A6"/>
    <w:rsid w:val="00867914"/>
    <w:rsid w:val="00867EB5"/>
    <w:rsid w:val="00867F5C"/>
    <w:rsid w:val="008706F2"/>
    <w:rsid w:val="00871B82"/>
    <w:rsid w:val="0087253D"/>
    <w:rsid w:val="00872624"/>
    <w:rsid w:val="008731B3"/>
    <w:rsid w:val="00873EED"/>
    <w:rsid w:val="00874528"/>
    <w:rsid w:val="00874C41"/>
    <w:rsid w:val="008762A5"/>
    <w:rsid w:val="008764FC"/>
    <w:rsid w:val="0087720F"/>
    <w:rsid w:val="008774D2"/>
    <w:rsid w:val="00880004"/>
    <w:rsid w:val="0088046A"/>
    <w:rsid w:val="0088056A"/>
    <w:rsid w:val="0088078F"/>
    <w:rsid w:val="00880E3D"/>
    <w:rsid w:val="00881207"/>
    <w:rsid w:val="008814E4"/>
    <w:rsid w:val="00881B3A"/>
    <w:rsid w:val="0088472B"/>
    <w:rsid w:val="00884AD6"/>
    <w:rsid w:val="00884CCF"/>
    <w:rsid w:val="00886D3B"/>
    <w:rsid w:val="00887364"/>
    <w:rsid w:val="0088756C"/>
    <w:rsid w:val="00890141"/>
    <w:rsid w:val="0089180E"/>
    <w:rsid w:val="00892136"/>
    <w:rsid w:val="00892ACF"/>
    <w:rsid w:val="00892C19"/>
    <w:rsid w:val="0089305B"/>
    <w:rsid w:val="008933AE"/>
    <w:rsid w:val="00893D48"/>
    <w:rsid w:val="00894776"/>
    <w:rsid w:val="008948E0"/>
    <w:rsid w:val="00894FD2"/>
    <w:rsid w:val="008954D1"/>
    <w:rsid w:val="00895BB8"/>
    <w:rsid w:val="00897A87"/>
    <w:rsid w:val="00897E98"/>
    <w:rsid w:val="008A09A8"/>
    <w:rsid w:val="008A184F"/>
    <w:rsid w:val="008A2022"/>
    <w:rsid w:val="008A2677"/>
    <w:rsid w:val="008A2A32"/>
    <w:rsid w:val="008A2A50"/>
    <w:rsid w:val="008A3BAB"/>
    <w:rsid w:val="008A3D0D"/>
    <w:rsid w:val="008A3FA3"/>
    <w:rsid w:val="008A4C7B"/>
    <w:rsid w:val="008A5E19"/>
    <w:rsid w:val="008A6818"/>
    <w:rsid w:val="008B008D"/>
    <w:rsid w:val="008B04FF"/>
    <w:rsid w:val="008B12CF"/>
    <w:rsid w:val="008B130E"/>
    <w:rsid w:val="008B3579"/>
    <w:rsid w:val="008B399F"/>
    <w:rsid w:val="008B47CD"/>
    <w:rsid w:val="008B4D27"/>
    <w:rsid w:val="008B5F2A"/>
    <w:rsid w:val="008B6F15"/>
    <w:rsid w:val="008B7607"/>
    <w:rsid w:val="008B7BF0"/>
    <w:rsid w:val="008C0993"/>
    <w:rsid w:val="008C1602"/>
    <w:rsid w:val="008C1F40"/>
    <w:rsid w:val="008C2D95"/>
    <w:rsid w:val="008C3031"/>
    <w:rsid w:val="008C333D"/>
    <w:rsid w:val="008C4A47"/>
    <w:rsid w:val="008C5120"/>
    <w:rsid w:val="008C63FA"/>
    <w:rsid w:val="008C6FBE"/>
    <w:rsid w:val="008C7504"/>
    <w:rsid w:val="008C7782"/>
    <w:rsid w:val="008D0120"/>
    <w:rsid w:val="008D1209"/>
    <w:rsid w:val="008D1A24"/>
    <w:rsid w:val="008D29BE"/>
    <w:rsid w:val="008D2B8E"/>
    <w:rsid w:val="008D3F0A"/>
    <w:rsid w:val="008D50CC"/>
    <w:rsid w:val="008D5B7A"/>
    <w:rsid w:val="008D66D3"/>
    <w:rsid w:val="008D6C07"/>
    <w:rsid w:val="008E10DF"/>
    <w:rsid w:val="008E1F73"/>
    <w:rsid w:val="008E2389"/>
    <w:rsid w:val="008E2FF9"/>
    <w:rsid w:val="008E32E0"/>
    <w:rsid w:val="008E3307"/>
    <w:rsid w:val="008E3B1D"/>
    <w:rsid w:val="008E3D66"/>
    <w:rsid w:val="008E3D87"/>
    <w:rsid w:val="008E489A"/>
    <w:rsid w:val="008F11A7"/>
    <w:rsid w:val="008F2383"/>
    <w:rsid w:val="008F282B"/>
    <w:rsid w:val="008F2BA6"/>
    <w:rsid w:val="008F331D"/>
    <w:rsid w:val="008F3755"/>
    <w:rsid w:val="008F38D4"/>
    <w:rsid w:val="008F3B85"/>
    <w:rsid w:val="008F4071"/>
    <w:rsid w:val="008F4408"/>
    <w:rsid w:val="008F4ACA"/>
    <w:rsid w:val="008F4E3C"/>
    <w:rsid w:val="008F4F17"/>
    <w:rsid w:val="008F5D14"/>
    <w:rsid w:val="008F6865"/>
    <w:rsid w:val="008F6C9B"/>
    <w:rsid w:val="008F6F94"/>
    <w:rsid w:val="008F770B"/>
    <w:rsid w:val="00900C02"/>
    <w:rsid w:val="00900D16"/>
    <w:rsid w:val="00900D51"/>
    <w:rsid w:val="00900EDE"/>
    <w:rsid w:val="00901956"/>
    <w:rsid w:val="00901E05"/>
    <w:rsid w:val="009029A7"/>
    <w:rsid w:val="00904641"/>
    <w:rsid w:val="009050C3"/>
    <w:rsid w:val="00907528"/>
    <w:rsid w:val="00907A1B"/>
    <w:rsid w:val="009103E6"/>
    <w:rsid w:val="009119BA"/>
    <w:rsid w:val="00911B4B"/>
    <w:rsid w:val="00911C4C"/>
    <w:rsid w:val="00912BBA"/>
    <w:rsid w:val="009135FC"/>
    <w:rsid w:val="00913DF7"/>
    <w:rsid w:val="00914236"/>
    <w:rsid w:val="00914C1D"/>
    <w:rsid w:val="00914DD9"/>
    <w:rsid w:val="00915927"/>
    <w:rsid w:val="009160A7"/>
    <w:rsid w:val="00916235"/>
    <w:rsid w:val="00916245"/>
    <w:rsid w:val="00916F16"/>
    <w:rsid w:val="00917125"/>
    <w:rsid w:val="00917DF4"/>
    <w:rsid w:val="009209A6"/>
    <w:rsid w:val="00920FAF"/>
    <w:rsid w:val="00921278"/>
    <w:rsid w:val="0092352E"/>
    <w:rsid w:val="00923592"/>
    <w:rsid w:val="00923964"/>
    <w:rsid w:val="00924333"/>
    <w:rsid w:val="009250E2"/>
    <w:rsid w:val="0092517A"/>
    <w:rsid w:val="00931802"/>
    <w:rsid w:val="00932153"/>
    <w:rsid w:val="009337C0"/>
    <w:rsid w:val="00934438"/>
    <w:rsid w:val="00934A18"/>
    <w:rsid w:val="00935F44"/>
    <w:rsid w:val="009363BF"/>
    <w:rsid w:val="009364F2"/>
    <w:rsid w:val="0093671D"/>
    <w:rsid w:val="009368E0"/>
    <w:rsid w:val="00937324"/>
    <w:rsid w:val="00937BF3"/>
    <w:rsid w:val="009411D6"/>
    <w:rsid w:val="00942985"/>
    <w:rsid w:val="0094300C"/>
    <w:rsid w:val="00943C5C"/>
    <w:rsid w:val="00943D8D"/>
    <w:rsid w:val="009441D4"/>
    <w:rsid w:val="00946435"/>
    <w:rsid w:val="009468A9"/>
    <w:rsid w:val="00947FA5"/>
    <w:rsid w:val="00951092"/>
    <w:rsid w:val="00951521"/>
    <w:rsid w:val="009516BF"/>
    <w:rsid w:val="00952D0C"/>
    <w:rsid w:val="00955057"/>
    <w:rsid w:val="00956C05"/>
    <w:rsid w:val="00957E5E"/>
    <w:rsid w:val="00960226"/>
    <w:rsid w:val="009604E5"/>
    <w:rsid w:val="009619ED"/>
    <w:rsid w:val="0096369A"/>
    <w:rsid w:val="00964094"/>
    <w:rsid w:val="00964732"/>
    <w:rsid w:val="009648E2"/>
    <w:rsid w:val="0096590E"/>
    <w:rsid w:val="0096755C"/>
    <w:rsid w:val="0097075A"/>
    <w:rsid w:val="0097161E"/>
    <w:rsid w:val="0097190C"/>
    <w:rsid w:val="00971D84"/>
    <w:rsid w:val="00971F07"/>
    <w:rsid w:val="0097208D"/>
    <w:rsid w:val="009724DD"/>
    <w:rsid w:val="009730F0"/>
    <w:rsid w:val="00973A8C"/>
    <w:rsid w:val="00974118"/>
    <w:rsid w:val="00974817"/>
    <w:rsid w:val="00974E87"/>
    <w:rsid w:val="00975D7D"/>
    <w:rsid w:val="00976BDD"/>
    <w:rsid w:val="0098115F"/>
    <w:rsid w:val="009811B3"/>
    <w:rsid w:val="00981797"/>
    <w:rsid w:val="00981893"/>
    <w:rsid w:val="00981AF0"/>
    <w:rsid w:val="009839EA"/>
    <w:rsid w:val="00985C28"/>
    <w:rsid w:val="00985F3E"/>
    <w:rsid w:val="009862AC"/>
    <w:rsid w:val="0098633C"/>
    <w:rsid w:val="00986864"/>
    <w:rsid w:val="009876B0"/>
    <w:rsid w:val="00987C72"/>
    <w:rsid w:val="009902BE"/>
    <w:rsid w:val="00990D9F"/>
    <w:rsid w:val="00990E04"/>
    <w:rsid w:val="00991116"/>
    <w:rsid w:val="00991710"/>
    <w:rsid w:val="00991F02"/>
    <w:rsid w:val="0099463B"/>
    <w:rsid w:val="00994A15"/>
    <w:rsid w:val="00994ABA"/>
    <w:rsid w:val="0099631C"/>
    <w:rsid w:val="00997836"/>
    <w:rsid w:val="00997AFE"/>
    <w:rsid w:val="009A044B"/>
    <w:rsid w:val="009A11AB"/>
    <w:rsid w:val="009A1753"/>
    <w:rsid w:val="009A4180"/>
    <w:rsid w:val="009A4657"/>
    <w:rsid w:val="009A5424"/>
    <w:rsid w:val="009A581F"/>
    <w:rsid w:val="009A771E"/>
    <w:rsid w:val="009B0B43"/>
    <w:rsid w:val="009B0B9F"/>
    <w:rsid w:val="009B157A"/>
    <w:rsid w:val="009B33FC"/>
    <w:rsid w:val="009B347E"/>
    <w:rsid w:val="009B38D9"/>
    <w:rsid w:val="009B409B"/>
    <w:rsid w:val="009B4B1D"/>
    <w:rsid w:val="009B4E1C"/>
    <w:rsid w:val="009B6094"/>
    <w:rsid w:val="009C004F"/>
    <w:rsid w:val="009C0E32"/>
    <w:rsid w:val="009C20EF"/>
    <w:rsid w:val="009C2F9A"/>
    <w:rsid w:val="009C3C83"/>
    <w:rsid w:val="009C47F2"/>
    <w:rsid w:val="009C573B"/>
    <w:rsid w:val="009C5A85"/>
    <w:rsid w:val="009C5D57"/>
    <w:rsid w:val="009C5D67"/>
    <w:rsid w:val="009C63E5"/>
    <w:rsid w:val="009D16D2"/>
    <w:rsid w:val="009D2B4F"/>
    <w:rsid w:val="009D386D"/>
    <w:rsid w:val="009D52D7"/>
    <w:rsid w:val="009D7700"/>
    <w:rsid w:val="009E0099"/>
    <w:rsid w:val="009E0247"/>
    <w:rsid w:val="009E052B"/>
    <w:rsid w:val="009E08E9"/>
    <w:rsid w:val="009E1DB5"/>
    <w:rsid w:val="009E2DB0"/>
    <w:rsid w:val="009E6164"/>
    <w:rsid w:val="009E6DD0"/>
    <w:rsid w:val="009E79CC"/>
    <w:rsid w:val="009E7DAB"/>
    <w:rsid w:val="009F0064"/>
    <w:rsid w:val="009F01F0"/>
    <w:rsid w:val="009F0FAF"/>
    <w:rsid w:val="009F2AEB"/>
    <w:rsid w:val="009F36D7"/>
    <w:rsid w:val="009F610B"/>
    <w:rsid w:val="009F6A90"/>
    <w:rsid w:val="009F6F15"/>
    <w:rsid w:val="009F71AF"/>
    <w:rsid w:val="009F754B"/>
    <w:rsid w:val="009F7B40"/>
    <w:rsid w:val="00A00165"/>
    <w:rsid w:val="00A001BF"/>
    <w:rsid w:val="00A03BD8"/>
    <w:rsid w:val="00A05862"/>
    <w:rsid w:val="00A062E5"/>
    <w:rsid w:val="00A06726"/>
    <w:rsid w:val="00A07305"/>
    <w:rsid w:val="00A07729"/>
    <w:rsid w:val="00A10B1C"/>
    <w:rsid w:val="00A11737"/>
    <w:rsid w:val="00A11F7F"/>
    <w:rsid w:val="00A12446"/>
    <w:rsid w:val="00A124BA"/>
    <w:rsid w:val="00A13670"/>
    <w:rsid w:val="00A148E5"/>
    <w:rsid w:val="00A15507"/>
    <w:rsid w:val="00A15D45"/>
    <w:rsid w:val="00A15DBC"/>
    <w:rsid w:val="00A1603E"/>
    <w:rsid w:val="00A1640F"/>
    <w:rsid w:val="00A1793E"/>
    <w:rsid w:val="00A17F57"/>
    <w:rsid w:val="00A20B5E"/>
    <w:rsid w:val="00A20E80"/>
    <w:rsid w:val="00A22A4B"/>
    <w:rsid w:val="00A242F3"/>
    <w:rsid w:val="00A244EB"/>
    <w:rsid w:val="00A24EF9"/>
    <w:rsid w:val="00A25885"/>
    <w:rsid w:val="00A258AC"/>
    <w:rsid w:val="00A25941"/>
    <w:rsid w:val="00A25B11"/>
    <w:rsid w:val="00A25CFE"/>
    <w:rsid w:val="00A26837"/>
    <w:rsid w:val="00A26DFE"/>
    <w:rsid w:val="00A310DA"/>
    <w:rsid w:val="00A317F0"/>
    <w:rsid w:val="00A32806"/>
    <w:rsid w:val="00A32A64"/>
    <w:rsid w:val="00A33651"/>
    <w:rsid w:val="00A33CED"/>
    <w:rsid w:val="00A343F6"/>
    <w:rsid w:val="00A34B3D"/>
    <w:rsid w:val="00A34D53"/>
    <w:rsid w:val="00A3575B"/>
    <w:rsid w:val="00A35839"/>
    <w:rsid w:val="00A370A3"/>
    <w:rsid w:val="00A40351"/>
    <w:rsid w:val="00A40C6A"/>
    <w:rsid w:val="00A41733"/>
    <w:rsid w:val="00A42AF2"/>
    <w:rsid w:val="00A42DCF"/>
    <w:rsid w:val="00A42FD0"/>
    <w:rsid w:val="00A43C68"/>
    <w:rsid w:val="00A4409F"/>
    <w:rsid w:val="00A4535E"/>
    <w:rsid w:val="00A465FE"/>
    <w:rsid w:val="00A46CEC"/>
    <w:rsid w:val="00A47B32"/>
    <w:rsid w:val="00A50F2D"/>
    <w:rsid w:val="00A511F7"/>
    <w:rsid w:val="00A520DF"/>
    <w:rsid w:val="00A5267F"/>
    <w:rsid w:val="00A531C6"/>
    <w:rsid w:val="00A53972"/>
    <w:rsid w:val="00A54E15"/>
    <w:rsid w:val="00A55041"/>
    <w:rsid w:val="00A55ACE"/>
    <w:rsid w:val="00A55F93"/>
    <w:rsid w:val="00A55FF2"/>
    <w:rsid w:val="00A56A28"/>
    <w:rsid w:val="00A5766B"/>
    <w:rsid w:val="00A60381"/>
    <w:rsid w:val="00A6071B"/>
    <w:rsid w:val="00A60A30"/>
    <w:rsid w:val="00A620AF"/>
    <w:rsid w:val="00A641B3"/>
    <w:rsid w:val="00A64E76"/>
    <w:rsid w:val="00A6554C"/>
    <w:rsid w:val="00A65C37"/>
    <w:rsid w:val="00A65E04"/>
    <w:rsid w:val="00A66263"/>
    <w:rsid w:val="00A70E70"/>
    <w:rsid w:val="00A71C7E"/>
    <w:rsid w:val="00A73D35"/>
    <w:rsid w:val="00A74345"/>
    <w:rsid w:val="00A74F6F"/>
    <w:rsid w:val="00A766BF"/>
    <w:rsid w:val="00A76DFB"/>
    <w:rsid w:val="00A77199"/>
    <w:rsid w:val="00A807B6"/>
    <w:rsid w:val="00A813A4"/>
    <w:rsid w:val="00A819A9"/>
    <w:rsid w:val="00A828E6"/>
    <w:rsid w:val="00A83131"/>
    <w:rsid w:val="00A83ADA"/>
    <w:rsid w:val="00A83BBA"/>
    <w:rsid w:val="00A8408A"/>
    <w:rsid w:val="00A84508"/>
    <w:rsid w:val="00A84801"/>
    <w:rsid w:val="00A86190"/>
    <w:rsid w:val="00A87821"/>
    <w:rsid w:val="00A91157"/>
    <w:rsid w:val="00A91CCA"/>
    <w:rsid w:val="00A91F28"/>
    <w:rsid w:val="00A92365"/>
    <w:rsid w:val="00A9409C"/>
    <w:rsid w:val="00A950B7"/>
    <w:rsid w:val="00A96E2B"/>
    <w:rsid w:val="00A97CCA"/>
    <w:rsid w:val="00AA017A"/>
    <w:rsid w:val="00AA017D"/>
    <w:rsid w:val="00AA1A7D"/>
    <w:rsid w:val="00AA1AF4"/>
    <w:rsid w:val="00AA1CFD"/>
    <w:rsid w:val="00AA4272"/>
    <w:rsid w:val="00AA557A"/>
    <w:rsid w:val="00AA5A52"/>
    <w:rsid w:val="00AA69AC"/>
    <w:rsid w:val="00AA706D"/>
    <w:rsid w:val="00AA7371"/>
    <w:rsid w:val="00AA792A"/>
    <w:rsid w:val="00AB01AB"/>
    <w:rsid w:val="00AB0DB8"/>
    <w:rsid w:val="00AB10B5"/>
    <w:rsid w:val="00AB1274"/>
    <w:rsid w:val="00AB149F"/>
    <w:rsid w:val="00AB1DCE"/>
    <w:rsid w:val="00AB2107"/>
    <w:rsid w:val="00AB258A"/>
    <w:rsid w:val="00AB3265"/>
    <w:rsid w:val="00AB4192"/>
    <w:rsid w:val="00AB491E"/>
    <w:rsid w:val="00AB68D9"/>
    <w:rsid w:val="00AB6B3A"/>
    <w:rsid w:val="00AB6B7E"/>
    <w:rsid w:val="00AB7304"/>
    <w:rsid w:val="00AB782A"/>
    <w:rsid w:val="00AB7AA1"/>
    <w:rsid w:val="00AC04C8"/>
    <w:rsid w:val="00AC14E6"/>
    <w:rsid w:val="00AC1C09"/>
    <w:rsid w:val="00AC21FD"/>
    <w:rsid w:val="00AC422F"/>
    <w:rsid w:val="00AC42B3"/>
    <w:rsid w:val="00AC4450"/>
    <w:rsid w:val="00AC4B40"/>
    <w:rsid w:val="00AC664F"/>
    <w:rsid w:val="00AC77E5"/>
    <w:rsid w:val="00AD0834"/>
    <w:rsid w:val="00AD08AA"/>
    <w:rsid w:val="00AD28A6"/>
    <w:rsid w:val="00AD2DD9"/>
    <w:rsid w:val="00AD42B6"/>
    <w:rsid w:val="00AD4B09"/>
    <w:rsid w:val="00AD56A0"/>
    <w:rsid w:val="00AD5B55"/>
    <w:rsid w:val="00AD5E8F"/>
    <w:rsid w:val="00AE05F4"/>
    <w:rsid w:val="00AE1BC5"/>
    <w:rsid w:val="00AE2587"/>
    <w:rsid w:val="00AE2AB2"/>
    <w:rsid w:val="00AE3A69"/>
    <w:rsid w:val="00AE4213"/>
    <w:rsid w:val="00AE4B33"/>
    <w:rsid w:val="00AE6BCC"/>
    <w:rsid w:val="00AF1893"/>
    <w:rsid w:val="00AF1C9F"/>
    <w:rsid w:val="00AF2F52"/>
    <w:rsid w:val="00AF324A"/>
    <w:rsid w:val="00AF3346"/>
    <w:rsid w:val="00AF3AC7"/>
    <w:rsid w:val="00AF44D7"/>
    <w:rsid w:val="00AF50ED"/>
    <w:rsid w:val="00AF546B"/>
    <w:rsid w:val="00AF6DD9"/>
    <w:rsid w:val="00AF79E0"/>
    <w:rsid w:val="00B00984"/>
    <w:rsid w:val="00B00E2E"/>
    <w:rsid w:val="00B01095"/>
    <w:rsid w:val="00B01219"/>
    <w:rsid w:val="00B02889"/>
    <w:rsid w:val="00B03873"/>
    <w:rsid w:val="00B05C03"/>
    <w:rsid w:val="00B077D1"/>
    <w:rsid w:val="00B109E9"/>
    <w:rsid w:val="00B10C9D"/>
    <w:rsid w:val="00B125E9"/>
    <w:rsid w:val="00B13E47"/>
    <w:rsid w:val="00B15222"/>
    <w:rsid w:val="00B15B6D"/>
    <w:rsid w:val="00B20438"/>
    <w:rsid w:val="00B20575"/>
    <w:rsid w:val="00B20666"/>
    <w:rsid w:val="00B214FD"/>
    <w:rsid w:val="00B21822"/>
    <w:rsid w:val="00B21AD9"/>
    <w:rsid w:val="00B21DE0"/>
    <w:rsid w:val="00B22D94"/>
    <w:rsid w:val="00B22DF7"/>
    <w:rsid w:val="00B22FF6"/>
    <w:rsid w:val="00B23479"/>
    <w:rsid w:val="00B2359F"/>
    <w:rsid w:val="00B23770"/>
    <w:rsid w:val="00B2524D"/>
    <w:rsid w:val="00B252D1"/>
    <w:rsid w:val="00B257F1"/>
    <w:rsid w:val="00B2634E"/>
    <w:rsid w:val="00B26621"/>
    <w:rsid w:val="00B27B84"/>
    <w:rsid w:val="00B27F18"/>
    <w:rsid w:val="00B3084D"/>
    <w:rsid w:val="00B309CA"/>
    <w:rsid w:val="00B32085"/>
    <w:rsid w:val="00B325A1"/>
    <w:rsid w:val="00B32E16"/>
    <w:rsid w:val="00B334EC"/>
    <w:rsid w:val="00B34BD7"/>
    <w:rsid w:val="00B35174"/>
    <w:rsid w:val="00B36BF2"/>
    <w:rsid w:val="00B37B1D"/>
    <w:rsid w:val="00B37B56"/>
    <w:rsid w:val="00B37F25"/>
    <w:rsid w:val="00B40CD5"/>
    <w:rsid w:val="00B414FC"/>
    <w:rsid w:val="00B41708"/>
    <w:rsid w:val="00B423AA"/>
    <w:rsid w:val="00B434BF"/>
    <w:rsid w:val="00B468B9"/>
    <w:rsid w:val="00B477B3"/>
    <w:rsid w:val="00B47909"/>
    <w:rsid w:val="00B508D1"/>
    <w:rsid w:val="00B51194"/>
    <w:rsid w:val="00B51D57"/>
    <w:rsid w:val="00B5212C"/>
    <w:rsid w:val="00B536C0"/>
    <w:rsid w:val="00B53EA8"/>
    <w:rsid w:val="00B54144"/>
    <w:rsid w:val="00B5477F"/>
    <w:rsid w:val="00B54C53"/>
    <w:rsid w:val="00B54F35"/>
    <w:rsid w:val="00B551BB"/>
    <w:rsid w:val="00B55C27"/>
    <w:rsid w:val="00B562DF"/>
    <w:rsid w:val="00B56A09"/>
    <w:rsid w:val="00B600AD"/>
    <w:rsid w:val="00B611FE"/>
    <w:rsid w:val="00B61ED8"/>
    <w:rsid w:val="00B6220C"/>
    <w:rsid w:val="00B626F3"/>
    <w:rsid w:val="00B62774"/>
    <w:rsid w:val="00B63EBB"/>
    <w:rsid w:val="00B65515"/>
    <w:rsid w:val="00B6557D"/>
    <w:rsid w:val="00B660CD"/>
    <w:rsid w:val="00B66188"/>
    <w:rsid w:val="00B66D68"/>
    <w:rsid w:val="00B66FA5"/>
    <w:rsid w:val="00B66FD7"/>
    <w:rsid w:val="00B67A6A"/>
    <w:rsid w:val="00B67AC7"/>
    <w:rsid w:val="00B67BE6"/>
    <w:rsid w:val="00B70182"/>
    <w:rsid w:val="00B7026B"/>
    <w:rsid w:val="00B70354"/>
    <w:rsid w:val="00B71201"/>
    <w:rsid w:val="00B71694"/>
    <w:rsid w:val="00B72498"/>
    <w:rsid w:val="00B7338B"/>
    <w:rsid w:val="00B736CC"/>
    <w:rsid w:val="00B73CDA"/>
    <w:rsid w:val="00B75053"/>
    <w:rsid w:val="00B77A12"/>
    <w:rsid w:val="00B808D4"/>
    <w:rsid w:val="00B81BC9"/>
    <w:rsid w:val="00B8321E"/>
    <w:rsid w:val="00B840CB"/>
    <w:rsid w:val="00B84F5E"/>
    <w:rsid w:val="00B8504E"/>
    <w:rsid w:val="00B85780"/>
    <w:rsid w:val="00B86DEF"/>
    <w:rsid w:val="00B8727A"/>
    <w:rsid w:val="00B876F4"/>
    <w:rsid w:val="00B87881"/>
    <w:rsid w:val="00B9068A"/>
    <w:rsid w:val="00B92C55"/>
    <w:rsid w:val="00B93DFD"/>
    <w:rsid w:val="00B94830"/>
    <w:rsid w:val="00B948F5"/>
    <w:rsid w:val="00B97E1D"/>
    <w:rsid w:val="00BA105D"/>
    <w:rsid w:val="00BA170D"/>
    <w:rsid w:val="00BA20B0"/>
    <w:rsid w:val="00BA3767"/>
    <w:rsid w:val="00BA3A2C"/>
    <w:rsid w:val="00BA4CC7"/>
    <w:rsid w:val="00BA4E1F"/>
    <w:rsid w:val="00BA647C"/>
    <w:rsid w:val="00BA6521"/>
    <w:rsid w:val="00BA6D61"/>
    <w:rsid w:val="00BA7570"/>
    <w:rsid w:val="00BB0DC6"/>
    <w:rsid w:val="00BB15FF"/>
    <w:rsid w:val="00BB16EC"/>
    <w:rsid w:val="00BB412D"/>
    <w:rsid w:val="00BB4398"/>
    <w:rsid w:val="00BB500F"/>
    <w:rsid w:val="00BB6A78"/>
    <w:rsid w:val="00BB7998"/>
    <w:rsid w:val="00BB7E3F"/>
    <w:rsid w:val="00BB7FCE"/>
    <w:rsid w:val="00BC043B"/>
    <w:rsid w:val="00BC3896"/>
    <w:rsid w:val="00BC515A"/>
    <w:rsid w:val="00BC542F"/>
    <w:rsid w:val="00BC59B9"/>
    <w:rsid w:val="00BC6039"/>
    <w:rsid w:val="00BC64E8"/>
    <w:rsid w:val="00BC752B"/>
    <w:rsid w:val="00BC7EA5"/>
    <w:rsid w:val="00BD025B"/>
    <w:rsid w:val="00BD08EC"/>
    <w:rsid w:val="00BD2069"/>
    <w:rsid w:val="00BD25F9"/>
    <w:rsid w:val="00BD2B8D"/>
    <w:rsid w:val="00BD32A4"/>
    <w:rsid w:val="00BD32EF"/>
    <w:rsid w:val="00BD3CCB"/>
    <w:rsid w:val="00BD4375"/>
    <w:rsid w:val="00BD4515"/>
    <w:rsid w:val="00BD468B"/>
    <w:rsid w:val="00BD4B33"/>
    <w:rsid w:val="00BD4D99"/>
    <w:rsid w:val="00BD5979"/>
    <w:rsid w:val="00BD6176"/>
    <w:rsid w:val="00BD6612"/>
    <w:rsid w:val="00BD6EE3"/>
    <w:rsid w:val="00BE0210"/>
    <w:rsid w:val="00BE0455"/>
    <w:rsid w:val="00BE048A"/>
    <w:rsid w:val="00BE0A3D"/>
    <w:rsid w:val="00BE0C31"/>
    <w:rsid w:val="00BE1109"/>
    <w:rsid w:val="00BE11ED"/>
    <w:rsid w:val="00BE13A8"/>
    <w:rsid w:val="00BE7496"/>
    <w:rsid w:val="00BE758B"/>
    <w:rsid w:val="00BF0F95"/>
    <w:rsid w:val="00BF12F8"/>
    <w:rsid w:val="00BF1811"/>
    <w:rsid w:val="00BF1FE0"/>
    <w:rsid w:val="00BF529F"/>
    <w:rsid w:val="00BF542D"/>
    <w:rsid w:val="00BF6EFB"/>
    <w:rsid w:val="00BF7443"/>
    <w:rsid w:val="00C0013B"/>
    <w:rsid w:val="00C00604"/>
    <w:rsid w:val="00C01103"/>
    <w:rsid w:val="00C020D2"/>
    <w:rsid w:val="00C029BE"/>
    <w:rsid w:val="00C02C53"/>
    <w:rsid w:val="00C02F62"/>
    <w:rsid w:val="00C03FB2"/>
    <w:rsid w:val="00C043CB"/>
    <w:rsid w:val="00C04C03"/>
    <w:rsid w:val="00C06A6C"/>
    <w:rsid w:val="00C074AA"/>
    <w:rsid w:val="00C07B25"/>
    <w:rsid w:val="00C11253"/>
    <w:rsid w:val="00C11684"/>
    <w:rsid w:val="00C12501"/>
    <w:rsid w:val="00C12931"/>
    <w:rsid w:val="00C143F5"/>
    <w:rsid w:val="00C146F9"/>
    <w:rsid w:val="00C153BA"/>
    <w:rsid w:val="00C1559A"/>
    <w:rsid w:val="00C15A1A"/>
    <w:rsid w:val="00C20B4B"/>
    <w:rsid w:val="00C20D77"/>
    <w:rsid w:val="00C21050"/>
    <w:rsid w:val="00C2145C"/>
    <w:rsid w:val="00C22351"/>
    <w:rsid w:val="00C23001"/>
    <w:rsid w:val="00C239C6"/>
    <w:rsid w:val="00C24D75"/>
    <w:rsid w:val="00C26F4A"/>
    <w:rsid w:val="00C274D9"/>
    <w:rsid w:val="00C308C4"/>
    <w:rsid w:val="00C30B59"/>
    <w:rsid w:val="00C30F8D"/>
    <w:rsid w:val="00C31584"/>
    <w:rsid w:val="00C31B82"/>
    <w:rsid w:val="00C31C83"/>
    <w:rsid w:val="00C32470"/>
    <w:rsid w:val="00C3259C"/>
    <w:rsid w:val="00C32794"/>
    <w:rsid w:val="00C3398F"/>
    <w:rsid w:val="00C33D8D"/>
    <w:rsid w:val="00C33F9B"/>
    <w:rsid w:val="00C34252"/>
    <w:rsid w:val="00C342EB"/>
    <w:rsid w:val="00C3501A"/>
    <w:rsid w:val="00C3548A"/>
    <w:rsid w:val="00C361FE"/>
    <w:rsid w:val="00C36EF3"/>
    <w:rsid w:val="00C37500"/>
    <w:rsid w:val="00C420AF"/>
    <w:rsid w:val="00C4411E"/>
    <w:rsid w:val="00C450DD"/>
    <w:rsid w:val="00C452DD"/>
    <w:rsid w:val="00C46551"/>
    <w:rsid w:val="00C476D7"/>
    <w:rsid w:val="00C50072"/>
    <w:rsid w:val="00C5051F"/>
    <w:rsid w:val="00C50EC9"/>
    <w:rsid w:val="00C51B18"/>
    <w:rsid w:val="00C51C3A"/>
    <w:rsid w:val="00C51DEC"/>
    <w:rsid w:val="00C54347"/>
    <w:rsid w:val="00C5468A"/>
    <w:rsid w:val="00C5578C"/>
    <w:rsid w:val="00C559B7"/>
    <w:rsid w:val="00C56271"/>
    <w:rsid w:val="00C56FC9"/>
    <w:rsid w:val="00C57DFB"/>
    <w:rsid w:val="00C60784"/>
    <w:rsid w:val="00C60A2F"/>
    <w:rsid w:val="00C6114A"/>
    <w:rsid w:val="00C6149F"/>
    <w:rsid w:val="00C62509"/>
    <w:rsid w:val="00C6297D"/>
    <w:rsid w:val="00C63657"/>
    <w:rsid w:val="00C64B0A"/>
    <w:rsid w:val="00C66052"/>
    <w:rsid w:val="00C66118"/>
    <w:rsid w:val="00C6777F"/>
    <w:rsid w:val="00C70C2B"/>
    <w:rsid w:val="00C70C78"/>
    <w:rsid w:val="00C71DB9"/>
    <w:rsid w:val="00C734E9"/>
    <w:rsid w:val="00C735FD"/>
    <w:rsid w:val="00C737A1"/>
    <w:rsid w:val="00C7492D"/>
    <w:rsid w:val="00C75241"/>
    <w:rsid w:val="00C75F36"/>
    <w:rsid w:val="00C75FFC"/>
    <w:rsid w:val="00C76227"/>
    <w:rsid w:val="00C8086C"/>
    <w:rsid w:val="00C81DC3"/>
    <w:rsid w:val="00C820AE"/>
    <w:rsid w:val="00C8220C"/>
    <w:rsid w:val="00C83119"/>
    <w:rsid w:val="00C852BC"/>
    <w:rsid w:val="00C861D3"/>
    <w:rsid w:val="00C8684C"/>
    <w:rsid w:val="00C86988"/>
    <w:rsid w:val="00C91428"/>
    <w:rsid w:val="00C91A27"/>
    <w:rsid w:val="00C92262"/>
    <w:rsid w:val="00C929D0"/>
    <w:rsid w:val="00C9327D"/>
    <w:rsid w:val="00C939B2"/>
    <w:rsid w:val="00C945A2"/>
    <w:rsid w:val="00C957C2"/>
    <w:rsid w:val="00CA0822"/>
    <w:rsid w:val="00CA1D7E"/>
    <w:rsid w:val="00CA2820"/>
    <w:rsid w:val="00CA2AD2"/>
    <w:rsid w:val="00CA33CA"/>
    <w:rsid w:val="00CA374C"/>
    <w:rsid w:val="00CA3868"/>
    <w:rsid w:val="00CA4C18"/>
    <w:rsid w:val="00CA5FDA"/>
    <w:rsid w:val="00CA62CA"/>
    <w:rsid w:val="00CA6605"/>
    <w:rsid w:val="00CA73F8"/>
    <w:rsid w:val="00CB015B"/>
    <w:rsid w:val="00CB034D"/>
    <w:rsid w:val="00CB07FC"/>
    <w:rsid w:val="00CB0C40"/>
    <w:rsid w:val="00CB1A3E"/>
    <w:rsid w:val="00CB20BA"/>
    <w:rsid w:val="00CB3250"/>
    <w:rsid w:val="00CB3616"/>
    <w:rsid w:val="00CB3CC2"/>
    <w:rsid w:val="00CB4BA4"/>
    <w:rsid w:val="00CB4BE9"/>
    <w:rsid w:val="00CB61D4"/>
    <w:rsid w:val="00CB6242"/>
    <w:rsid w:val="00CB71B4"/>
    <w:rsid w:val="00CB71D5"/>
    <w:rsid w:val="00CB7496"/>
    <w:rsid w:val="00CC03BA"/>
    <w:rsid w:val="00CC1122"/>
    <w:rsid w:val="00CC134B"/>
    <w:rsid w:val="00CC20D9"/>
    <w:rsid w:val="00CC271A"/>
    <w:rsid w:val="00CC2966"/>
    <w:rsid w:val="00CC2C8C"/>
    <w:rsid w:val="00CC32D6"/>
    <w:rsid w:val="00CC3AAA"/>
    <w:rsid w:val="00CC3E9B"/>
    <w:rsid w:val="00CC453A"/>
    <w:rsid w:val="00CC4BBA"/>
    <w:rsid w:val="00CC58A3"/>
    <w:rsid w:val="00CC59CF"/>
    <w:rsid w:val="00CC5CAD"/>
    <w:rsid w:val="00CC7538"/>
    <w:rsid w:val="00CD074C"/>
    <w:rsid w:val="00CD2958"/>
    <w:rsid w:val="00CD3DEF"/>
    <w:rsid w:val="00CD582E"/>
    <w:rsid w:val="00CD5CC4"/>
    <w:rsid w:val="00CD5D18"/>
    <w:rsid w:val="00CD69B4"/>
    <w:rsid w:val="00CD6AAE"/>
    <w:rsid w:val="00CD761A"/>
    <w:rsid w:val="00CE0360"/>
    <w:rsid w:val="00CE0795"/>
    <w:rsid w:val="00CE09D8"/>
    <w:rsid w:val="00CE0CCB"/>
    <w:rsid w:val="00CE0DD8"/>
    <w:rsid w:val="00CE1365"/>
    <w:rsid w:val="00CE1658"/>
    <w:rsid w:val="00CE2134"/>
    <w:rsid w:val="00CE3C1D"/>
    <w:rsid w:val="00CE3E4F"/>
    <w:rsid w:val="00CE446D"/>
    <w:rsid w:val="00CE5E00"/>
    <w:rsid w:val="00CE7A72"/>
    <w:rsid w:val="00CE7C23"/>
    <w:rsid w:val="00CF081F"/>
    <w:rsid w:val="00CF0DF2"/>
    <w:rsid w:val="00CF1620"/>
    <w:rsid w:val="00CF1CD3"/>
    <w:rsid w:val="00CF5DBD"/>
    <w:rsid w:val="00CF6DBF"/>
    <w:rsid w:val="00D01C4A"/>
    <w:rsid w:val="00D01E8C"/>
    <w:rsid w:val="00D0352D"/>
    <w:rsid w:val="00D03D32"/>
    <w:rsid w:val="00D046D9"/>
    <w:rsid w:val="00D04EAB"/>
    <w:rsid w:val="00D0637F"/>
    <w:rsid w:val="00D065A2"/>
    <w:rsid w:val="00D07566"/>
    <w:rsid w:val="00D075D4"/>
    <w:rsid w:val="00D10851"/>
    <w:rsid w:val="00D10A18"/>
    <w:rsid w:val="00D11010"/>
    <w:rsid w:val="00D11F07"/>
    <w:rsid w:val="00D120B5"/>
    <w:rsid w:val="00D1217A"/>
    <w:rsid w:val="00D129CC"/>
    <w:rsid w:val="00D12B9A"/>
    <w:rsid w:val="00D12F22"/>
    <w:rsid w:val="00D140F1"/>
    <w:rsid w:val="00D14CC9"/>
    <w:rsid w:val="00D14F9D"/>
    <w:rsid w:val="00D14FF9"/>
    <w:rsid w:val="00D15A67"/>
    <w:rsid w:val="00D17783"/>
    <w:rsid w:val="00D201F8"/>
    <w:rsid w:val="00D205E2"/>
    <w:rsid w:val="00D20CE3"/>
    <w:rsid w:val="00D21B79"/>
    <w:rsid w:val="00D222C4"/>
    <w:rsid w:val="00D22962"/>
    <w:rsid w:val="00D22B44"/>
    <w:rsid w:val="00D233EF"/>
    <w:rsid w:val="00D235D3"/>
    <w:rsid w:val="00D2409B"/>
    <w:rsid w:val="00D264B9"/>
    <w:rsid w:val="00D31A69"/>
    <w:rsid w:val="00D33960"/>
    <w:rsid w:val="00D344AE"/>
    <w:rsid w:val="00D35711"/>
    <w:rsid w:val="00D35AE9"/>
    <w:rsid w:val="00D35F3F"/>
    <w:rsid w:val="00D36F93"/>
    <w:rsid w:val="00D374EF"/>
    <w:rsid w:val="00D37540"/>
    <w:rsid w:val="00D378DE"/>
    <w:rsid w:val="00D4018C"/>
    <w:rsid w:val="00D4103F"/>
    <w:rsid w:val="00D43B37"/>
    <w:rsid w:val="00D43D5E"/>
    <w:rsid w:val="00D43EE7"/>
    <w:rsid w:val="00D442A4"/>
    <w:rsid w:val="00D44FA9"/>
    <w:rsid w:val="00D4635F"/>
    <w:rsid w:val="00D463A4"/>
    <w:rsid w:val="00D5110B"/>
    <w:rsid w:val="00D5196C"/>
    <w:rsid w:val="00D51DAC"/>
    <w:rsid w:val="00D52C01"/>
    <w:rsid w:val="00D52E27"/>
    <w:rsid w:val="00D52F9F"/>
    <w:rsid w:val="00D54A30"/>
    <w:rsid w:val="00D54D72"/>
    <w:rsid w:val="00D55B0C"/>
    <w:rsid w:val="00D55C6C"/>
    <w:rsid w:val="00D564BE"/>
    <w:rsid w:val="00D57793"/>
    <w:rsid w:val="00D60091"/>
    <w:rsid w:val="00D60EEE"/>
    <w:rsid w:val="00D61339"/>
    <w:rsid w:val="00D61D6D"/>
    <w:rsid w:val="00D62A3F"/>
    <w:rsid w:val="00D63822"/>
    <w:rsid w:val="00D63ED9"/>
    <w:rsid w:val="00D66924"/>
    <w:rsid w:val="00D67043"/>
    <w:rsid w:val="00D7023F"/>
    <w:rsid w:val="00D704A0"/>
    <w:rsid w:val="00D7119B"/>
    <w:rsid w:val="00D728F8"/>
    <w:rsid w:val="00D73381"/>
    <w:rsid w:val="00D748B9"/>
    <w:rsid w:val="00D74F77"/>
    <w:rsid w:val="00D750A9"/>
    <w:rsid w:val="00D752F8"/>
    <w:rsid w:val="00D764FD"/>
    <w:rsid w:val="00D8087B"/>
    <w:rsid w:val="00D80AD8"/>
    <w:rsid w:val="00D80F61"/>
    <w:rsid w:val="00D81DC1"/>
    <w:rsid w:val="00D81DF4"/>
    <w:rsid w:val="00D8272A"/>
    <w:rsid w:val="00D8392C"/>
    <w:rsid w:val="00D85378"/>
    <w:rsid w:val="00D85B66"/>
    <w:rsid w:val="00D87005"/>
    <w:rsid w:val="00D877B7"/>
    <w:rsid w:val="00D90BE6"/>
    <w:rsid w:val="00D90E68"/>
    <w:rsid w:val="00D914F0"/>
    <w:rsid w:val="00D91666"/>
    <w:rsid w:val="00D92629"/>
    <w:rsid w:val="00D9279E"/>
    <w:rsid w:val="00D92D3D"/>
    <w:rsid w:val="00D95BF0"/>
    <w:rsid w:val="00D9614A"/>
    <w:rsid w:val="00D9645E"/>
    <w:rsid w:val="00D96B08"/>
    <w:rsid w:val="00D96E00"/>
    <w:rsid w:val="00D97151"/>
    <w:rsid w:val="00DA01C9"/>
    <w:rsid w:val="00DA0FA0"/>
    <w:rsid w:val="00DA34BA"/>
    <w:rsid w:val="00DA3532"/>
    <w:rsid w:val="00DA3F76"/>
    <w:rsid w:val="00DA5118"/>
    <w:rsid w:val="00DA524C"/>
    <w:rsid w:val="00DA5396"/>
    <w:rsid w:val="00DA5AA9"/>
    <w:rsid w:val="00DA62E1"/>
    <w:rsid w:val="00DA6BF3"/>
    <w:rsid w:val="00DB01EC"/>
    <w:rsid w:val="00DB33A6"/>
    <w:rsid w:val="00DB3E33"/>
    <w:rsid w:val="00DB41F2"/>
    <w:rsid w:val="00DB5CFB"/>
    <w:rsid w:val="00DB5EBE"/>
    <w:rsid w:val="00DB7064"/>
    <w:rsid w:val="00DB76E5"/>
    <w:rsid w:val="00DC08A3"/>
    <w:rsid w:val="00DC0D5F"/>
    <w:rsid w:val="00DC3B15"/>
    <w:rsid w:val="00DC3F44"/>
    <w:rsid w:val="00DC41B7"/>
    <w:rsid w:val="00DC47F1"/>
    <w:rsid w:val="00DC4AF4"/>
    <w:rsid w:val="00DC6C4F"/>
    <w:rsid w:val="00DC790C"/>
    <w:rsid w:val="00DC7BAD"/>
    <w:rsid w:val="00DD01CA"/>
    <w:rsid w:val="00DD1F59"/>
    <w:rsid w:val="00DD2E39"/>
    <w:rsid w:val="00DD311F"/>
    <w:rsid w:val="00DD3F96"/>
    <w:rsid w:val="00DD46F1"/>
    <w:rsid w:val="00DD6DB1"/>
    <w:rsid w:val="00DD6E96"/>
    <w:rsid w:val="00DD7138"/>
    <w:rsid w:val="00DD748E"/>
    <w:rsid w:val="00DE2BF3"/>
    <w:rsid w:val="00DE2CBC"/>
    <w:rsid w:val="00DE39B6"/>
    <w:rsid w:val="00DE4812"/>
    <w:rsid w:val="00DE4CF5"/>
    <w:rsid w:val="00DE53B2"/>
    <w:rsid w:val="00DE54AA"/>
    <w:rsid w:val="00DE58C0"/>
    <w:rsid w:val="00DE5DCA"/>
    <w:rsid w:val="00DE6159"/>
    <w:rsid w:val="00DE666A"/>
    <w:rsid w:val="00DE6E3B"/>
    <w:rsid w:val="00DE77DC"/>
    <w:rsid w:val="00DF179E"/>
    <w:rsid w:val="00DF1909"/>
    <w:rsid w:val="00DF24C0"/>
    <w:rsid w:val="00DF2511"/>
    <w:rsid w:val="00DF26B3"/>
    <w:rsid w:val="00DF385B"/>
    <w:rsid w:val="00DF44A7"/>
    <w:rsid w:val="00DF4B6D"/>
    <w:rsid w:val="00DF5404"/>
    <w:rsid w:val="00DF6115"/>
    <w:rsid w:val="00DF68DD"/>
    <w:rsid w:val="00E0028D"/>
    <w:rsid w:val="00E017E9"/>
    <w:rsid w:val="00E02ADB"/>
    <w:rsid w:val="00E03C4B"/>
    <w:rsid w:val="00E04EDF"/>
    <w:rsid w:val="00E0651A"/>
    <w:rsid w:val="00E067AA"/>
    <w:rsid w:val="00E07314"/>
    <w:rsid w:val="00E07882"/>
    <w:rsid w:val="00E07C2C"/>
    <w:rsid w:val="00E07C7B"/>
    <w:rsid w:val="00E113B3"/>
    <w:rsid w:val="00E1159A"/>
    <w:rsid w:val="00E1190B"/>
    <w:rsid w:val="00E11FA3"/>
    <w:rsid w:val="00E139BC"/>
    <w:rsid w:val="00E146F4"/>
    <w:rsid w:val="00E16102"/>
    <w:rsid w:val="00E16950"/>
    <w:rsid w:val="00E17658"/>
    <w:rsid w:val="00E179EC"/>
    <w:rsid w:val="00E17CCF"/>
    <w:rsid w:val="00E2046E"/>
    <w:rsid w:val="00E20F7B"/>
    <w:rsid w:val="00E20FCB"/>
    <w:rsid w:val="00E21329"/>
    <w:rsid w:val="00E222F7"/>
    <w:rsid w:val="00E234E6"/>
    <w:rsid w:val="00E23FA0"/>
    <w:rsid w:val="00E242E0"/>
    <w:rsid w:val="00E25099"/>
    <w:rsid w:val="00E250A4"/>
    <w:rsid w:val="00E25681"/>
    <w:rsid w:val="00E26113"/>
    <w:rsid w:val="00E26F5A"/>
    <w:rsid w:val="00E2701E"/>
    <w:rsid w:val="00E27284"/>
    <w:rsid w:val="00E276E0"/>
    <w:rsid w:val="00E27F0B"/>
    <w:rsid w:val="00E30E13"/>
    <w:rsid w:val="00E316DB"/>
    <w:rsid w:val="00E31726"/>
    <w:rsid w:val="00E318C7"/>
    <w:rsid w:val="00E31C45"/>
    <w:rsid w:val="00E31F69"/>
    <w:rsid w:val="00E32174"/>
    <w:rsid w:val="00E321B2"/>
    <w:rsid w:val="00E32A53"/>
    <w:rsid w:val="00E32AA2"/>
    <w:rsid w:val="00E32BAC"/>
    <w:rsid w:val="00E32BEE"/>
    <w:rsid w:val="00E33173"/>
    <w:rsid w:val="00E33EBF"/>
    <w:rsid w:val="00E340B8"/>
    <w:rsid w:val="00E34173"/>
    <w:rsid w:val="00E348B9"/>
    <w:rsid w:val="00E352D4"/>
    <w:rsid w:val="00E35D1D"/>
    <w:rsid w:val="00E35D66"/>
    <w:rsid w:val="00E3686D"/>
    <w:rsid w:val="00E36EFE"/>
    <w:rsid w:val="00E37136"/>
    <w:rsid w:val="00E406AF"/>
    <w:rsid w:val="00E40C26"/>
    <w:rsid w:val="00E417D3"/>
    <w:rsid w:val="00E41FB9"/>
    <w:rsid w:val="00E423FE"/>
    <w:rsid w:val="00E4274E"/>
    <w:rsid w:val="00E42DBD"/>
    <w:rsid w:val="00E435E8"/>
    <w:rsid w:val="00E43D19"/>
    <w:rsid w:val="00E445B8"/>
    <w:rsid w:val="00E50338"/>
    <w:rsid w:val="00E51791"/>
    <w:rsid w:val="00E52146"/>
    <w:rsid w:val="00E52E68"/>
    <w:rsid w:val="00E561BD"/>
    <w:rsid w:val="00E5727D"/>
    <w:rsid w:val="00E573AD"/>
    <w:rsid w:val="00E610F2"/>
    <w:rsid w:val="00E6116F"/>
    <w:rsid w:val="00E62226"/>
    <w:rsid w:val="00E63A18"/>
    <w:rsid w:val="00E657C2"/>
    <w:rsid w:val="00E65DB1"/>
    <w:rsid w:val="00E66849"/>
    <w:rsid w:val="00E67C4A"/>
    <w:rsid w:val="00E67CD0"/>
    <w:rsid w:val="00E70BBE"/>
    <w:rsid w:val="00E71F5E"/>
    <w:rsid w:val="00E734BB"/>
    <w:rsid w:val="00E74219"/>
    <w:rsid w:val="00E74884"/>
    <w:rsid w:val="00E7625E"/>
    <w:rsid w:val="00E76627"/>
    <w:rsid w:val="00E76A28"/>
    <w:rsid w:val="00E76C3C"/>
    <w:rsid w:val="00E77EDB"/>
    <w:rsid w:val="00E800C0"/>
    <w:rsid w:val="00E80B66"/>
    <w:rsid w:val="00E8166F"/>
    <w:rsid w:val="00E82921"/>
    <w:rsid w:val="00E83144"/>
    <w:rsid w:val="00E83215"/>
    <w:rsid w:val="00E846AA"/>
    <w:rsid w:val="00E84874"/>
    <w:rsid w:val="00E85ECC"/>
    <w:rsid w:val="00E85FD3"/>
    <w:rsid w:val="00E87192"/>
    <w:rsid w:val="00E875FC"/>
    <w:rsid w:val="00E908AE"/>
    <w:rsid w:val="00E9254A"/>
    <w:rsid w:val="00E942B3"/>
    <w:rsid w:val="00E94C20"/>
    <w:rsid w:val="00E955D2"/>
    <w:rsid w:val="00E95BAF"/>
    <w:rsid w:val="00E9634F"/>
    <w:rsid w:val="00E964DE"/>
    <w:rsid w:val="00E96DE2"/>
    <w:rsid w:val="00E971A3"/>
    <w:rsid w:val="00E97976"/>
    <w:rsid w:val="00E97A98"/>
    <w:rsid w:val="00EA035A"/>
    <w:rsid w:val="00EA0EC1"/>
    <w:rsid w:val="00EA17D1"/>
    <w:rsid w:val="00EA1A48"/>
    <w:rsid w:val="00EA34F7"/>
    <w:rsid w:val="00EA651A"/>
    <w:rsid w:val="00EA7A1C"/>
    <w:rsid w:val="00EB0734"/>
    <w:rsid w:val="00EB20ED"/>
    <w:rsid w:val="00EB212F"/>
    <w:rsid w:val="00EB2629"/>
    <w:rsid w:val="00EB2700"/>
    <w:rsid w:val="00EB41C9"/>
    <w:rsid w:val="00EB438A"/>
    <w:rsid w:val="00EB56BE"/>
    <w:rsid w:val="00EB5E14"/>
    <w:rsid w:val="00EB5ED3"/>
    <w:rsid w:val="00EB6A0D"/>
    <w:rsid w:val="00EC0439"/>
    <w:rsid w:val="00EC1D47"/>
    <w:rsid w:val="00EC3D06"/>
    <w:rsid w:val="00EC4F73"/>
    <w:rsid w:val="00EC5EA3"/>
    <w:rsid w:val="00EC62FD"/>
    <w:rsid w:val="00EC7129"/>
    <w:rsid w:val="00EC76CF"/>
    <w:rsid w:val="00EC7E35"/>
    <w:rsid w:val="00ED15B0"/>
    <w:rsid w:val="00ED219A"/>
    <w:rsid w:val="00ED31ED"/>
    <w:rsid w:val="00ED471A"/>
    <w:rsid w:val="00ED491E"/>
    <w:rsid w:val="00ED49D8"/>
    <w:rsid w:val="00ED4DF3"/>
    <w:rsid w:val="00ED5593"/>
    <w:rsid w:val="00ED6674"/>
    <w:rsid w:val="00ED76E8"/>
    <w:rsid w:val="00ED7834"/>
    <w:rsid w:val="00ED7AA3"/>
    <w:rsid w:val="00EE0132"/>
    <w:rsid w:val="00EE044E"/>
    <w:rsid w:val="00EE07BB"/>
    <w:rsid w:val="00EE23A5"/>
    <w:rsid w:val="00EE476E"/>
    <w:rsid w:val="00EE4B1D"/>
    <w:rsid w:val="00EE4B55"/>
    <w:rsid w:val="00EE5B39"/>
    <w:rsid w:val="00EE6BD5"/>
    <w:rsid w:val="00EE7096"/>
    <w:rsid w:val="00EE74F4"/>
    <w:rsid w:val="00EE7BC8"/>
    <w:rsid w:val="00EE7DE4"/>
    <w:rsid w:val="00EF0927"/>
    <w:rsid w:val="00EF0F4C"/>
    <w:rsid w:val="00EF1683"/>
    <w:rsid w:val="00EF1EBA"/>
    <w:rsid w:val="00EF2914"/>
    <w:rsid w:val="00EF37E9"/>
    <w:rsid w:val="00EF3F95"/>
    <w:rsid w:val="00EF419A"/>
    <w:rsid w:val="00EF465D"/>
    <w:rsid w:val="00EF47B0"/>
    <w:rsid w:val="00EF5099"/>
    <w:rsid w:val="00EF760B"/>
    <w:rsid w:val="00EF784F"/>
    <w:rsid w:val="00F0017B"/>
    <w:rsid w:val="00F0042C"/>
    <w:rsid w:val="00F008BD"/>
    <w:rsid w:val="00F0109E"/>
    <w:rsid w:val="00F013DB"/>
    <w:rsid w:val="00F04CFE"/>
    <w:rsid w:val="00F05092"/>
    <w:rsid w:val="00F05200"/>
    <w:rsid w:val="00F05495"/>
    <w:rsid w:val="00F05F3C"/>
    <w:rsid w:val="00F07905"/>
    <w:rsid w:val="00F0796E"/>
    <w:rsid w:val="00F1030F"/>
    <w:rsid w:val="00F10F86"/>
    <w:rsid w:val="00F1165E"/>
    <w:rsid w:val="00F15F0C"/>
    <w:rsid w:val="00F169C2"/>
    <w:rsid w:val="00F17331"/>
    <w:rsid w:val="00F176E0"/>
    <w:rsid w:val="00F17C35"/>
    <w:rsid w:val="00F201AB"/>
    <w:rsid w:val="00F20D45"/>
    <w:rsid w:val="00F217F5"/>
    <w:rsid w:val="00F21FFE"/>
    <w:rsid w:val="00F23F31"/>
    <w:rsid w:val="00F256E6"/>
    <w:rsid w:val="00F25A77"/>
    <w:rsid w:val="00F25EFA"/>
    <w:rsid w:val="00F2640A"/>
    <w:rsid w:val="00F26AB8"/>
    <w:rsid w:val="00F26B8B"/>
    <w:rsid w:val="00F271C6"/>
    <w:rsid w:val="00F276D9"/>
    <w:rsid w:val="00F31515"/>
    <w:rsid w:val="00F31949"/>
    <w:rsid w:val="00F31A5A"/>
    <w:rsid w:val="00F32016"/>
    <w:rsid w:val="00F32244"/>
    <w:rsid w:val="00F32D89"/>
    <w:rsid w:val="00F33B04"/>
    <w:rsid w:val="00F34C2A"/>
    <w:rsid w:val="00F353CC"/>
    <w:rsid w:val="00F36DDA"/>
    <w:rsid w:val="00F400C9"/>
    <w:rsid w:val="00F4075D"/>
    <w:rsid w:val="00F409EF"/>
    <w:rsid w:val="00F40C02"/>
    <w:rsid w:val="00F41268"/>
    <w:rsid w:val="00F423ED"/>
    <w:rsid w:val="00F42DD3"/>
    <w:rsid w:val="00F434D3"/>
    <w:rsid w:val="00F43F9B"/>
    <w:rsid w:val="00F44ED0"/>
    <w:rsid w:val="00F45E50"/>
    <w:rsid w:val="00F460C2"/>
    <w:rsid w:val="00F46788"/>
    <w:rsid w:val="00F5029E"/>
    <w:rsid w:val="00F51FD4"/>
    <w:rsid w:val="00F5210A"/>
    <w:rsid w:val="00F527BE"/>
    <w:rsid w:val="00F552BB"/>
    <w:rsid w:val="00F55405"/>
    <w:rsid w:val="00F56519"/>
    <w:rsid w:val="00F5686B"/>
    <w:rsid w:val="00F601FB"/>
    <w:rsid w:val="00F612AA"/>
    <w:rsid w:val="00F61F6F"/>
    <w:rsid w:val="00F62890"/>
    <w:rsid w:val="00F62D99"/>
    <w:rsid w:val="00F63BAE"/>
    <w:rsid w:val="00F64564"/>
    <w:rsid w:val="00F646DA"/>
    <w:rsid w:val="00F64F8D"/>
    <w:rsid w:val="00F65236"/>
    <w:rsid w:val="00F65628"/>
    <w:rsid w:val="00F66799"/>
    <w:rsid w:val="00F676CB"/>
    <w:rsid w:val="00F70075"/>
    <w:rsid w:val="00F704DE"/>
    <w:rsid w:val="00F70C1B"/>
    <w:rsid w:val="00F70D4E"/>
    <w:rsid w:val="00F71603"/>
    <w:rsid w:val="00F7288A"/>
    <w:rsid w:val="00F72DAD"/>
    <w:rsid w:val="00F73C21"/>
    <w:rsid w:val="00F74D07"/>
    <w:rsid w:val="00F765E0"/>
    <w:rsid w:val="00F76F02"/>
    <w:rsid w:val="00F80902"/>
    <w:rsid w:val="00F80D27"/>
    <w:rsid w:val="00F8158E"/>
    <w:rsid w:val="00F817AC"/>
    <w:rsid w:val="00F81AEE"/>
    <w:rsid w:val="00F83DF7"/>
    <w:rsid w:val="00F83FB0"/>
    <w:rsid w:val="00F84235"/>
    <w:rsid w:val="00F85CDA"/>
    <w:rsid w:val="00F866D6"/>
    <w:rsid w:val="00F86B61"/>
    <w:rsid w:val="00F86D66"/>
    <w:rsid w:val="00F8752D"/>
    <w:rsid w:val="00F87D6C"/>
    <w:rsid w:val="00F905A2"/>
    <w:rsid w:val="00F91CED"/>
    <w:rsid w:val="00F91EBE"/>
    <w:rsid w:val="00F92743"/>
    <w:rsid w:val="00F929F1"/>
    <w:rsid w:val="00F93F50"/>
    <w:rsid w:val="00F94430"/>
    <w:rsid w:val="00F9459C"/>
    <w:rsid w:val="00F95299"/>
    <w:rsid w:val="00F96070"/>
    <w:rsid w:val="00FA0C1A"/>
    <w:rsid w:val="00FA2290"/>
    <w:rsid w:val="00FA31CF"/>
    <w:rsid w:val="00FA431A"/>
    <w:rsid w:val="00FA49DC"/>
    <w:rsid w:val="00FA6824"/>
    <w:rsid w:val="00FA779E"/>
    <w:rsid w:val="00FB0A3B"/>
    <w:rsid w:val="00FB0AA3"/>
    <w:rsid w:val="00FB152B"/>
    <w:rsid w:val="00FB1A06"/>
    <w:rsid w:val="00FB253A"/>
    <w:rsid w:val="00FB291F"/>
    <w:rsid w:val="00FB4A64"/>
    <w:rsid w:val="00FB5419"/>
    <w:rsid w:val="00FB5813"/>
    <w:rsid w:val="00FB5891"/>
    <w:rsid w:val="00FB75C4"/>
    <w:rsid w:val="00FB7BCA"/>
    <w:rsid w:val="00FC0F1C"/>
    <w:rsid w:val="00FC1069"/>
    <w:rsid w:val="00FC1B89"/>
    <w:rsid w:val="00FC2447"/>
    <w:rsid w:val="00FC3859"/>
    <w:rsid w:val="00FC3B88"/>
    <w:rsid w:val="00FC5066"/>
    <w:rsid w:val="00FC5528"/>
    <w:rsid w:val="00FC6345"/>
    <w:rsid w:val="00FC6885"/>
    <w:rsid w:val="00FC71C7"/>
    <w:rsid w:val="00FC758D"/>
    <w:rsid w:val="00FD1690"/>
    <w:rsid w:val="00FD1D10"/>
    <w:rsid w:val="00FD2606"/>
    <w:rsid w:val="00FD2D96"/>
    <w:rsid w:val="00FD3BA3"/>
    <w:rsid w:val="00FD45B9"/>
    <w:rsid w:val="00FD738E"/>
    <w:rsid w:val="00FD74B6"/>
    <w:rsid w:val="00FD766F"/>
    <w:rsid w:val="00FE09A0"/>
    <w:rsid w:val="00FE0ABD"/>
    <w:rsid w:val="00FE12B4"/>
    <w:rsid w:val="00FE19CB"/>
    <w:rsid w:val="00FE2554"/>
    <w:rsid w:val="00FE2FEA"/>
    <w:rsid w:val="00FE36E2"/>
    <w:rsid w:val="00FE3931"/>
    <w:rsid w:val="00FE48D8"/>
    <w:rsid w:val="00FE52FD"/>
    <w:rsid w:val="00FE5861"/>
    <w:rsid w:val="00FF0410"/>
    <w:rsid w:val="00FF0CBA"/>
    <w:rsid w:val="00FF2B43"/>
    <w:rsid w:val="00FF3B78"/>
    <w:rsid w:val="00FF56B6"/>
    <w:rsid w:val="00FF61C6"/>
    <w:rsid w:val="00FF6565"/>
    <w:rsid w:val="00FF749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4]" strokecolor="none [1]" shadowcolor="none [2]"/>
    </o:shapedefaults>
    <o:shapelayout v:ext="edit">
      <o:idmap v:ext="edit" data="1"/>
      <o:rules v:ext="edit">
        <o:r id="V:Rule8" type="connector" idref="#_x0000_s1044"/>
        <o:r id="V:Rule9" type="connector" idref="#_x0000_s1045"/>
        <o:r id="V:Rule10" type="connector" idref="#_x0000_s1068"/>
        <o:r id="V:Rule11" type="connector" idref="#_x0000_s1043"/>
        <o:r id="V:Rule12" type="connector" idref="#_x0000_s1048"/>
        <o:r id="V:Rule13" type="connector" idref="#_x0000_s1047"/>
        <o:r id="V:Rule14"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D31"/>
    <w:pPr>
      <w:tabs>
        <w:tab w:val="left" w:pos="0"/>
      </w:tabs>
      <w:suppressAutoHyphens/>
      <w:ind w:firstLine="709"/>
    </w:pPr>
    <w:rPr>
      <w:kern w:val="1"/>
      <w:sz w:val="24"/>
      <w:szCs w:val="24"/>
      <w:lang w:eastAsia="ar-SA"/>
    </w:rPr>
  </w:style>
  <w:style w:type="paragraph" w:styleId="Ttulo1">
    <w:name w:val="heading 1"/>
    <w:basedOn w:val="Normal"/>
    <w:next w:val="Corpodetexto"/>
    <w:uiPriority w:val="9"/>
    <w:qFormat/>
    <w:rsid w:val="005D5AA3"/>
    <w:pPr>
      <w:keepNext/>
      <w:tabs>
        <w:tab w:val="num" w:pos="432"/>
      </w:tabs>
      <w:spacing w:before="480"/>
      <w:ind w:left="432" w:hanging="432"/>
      <w:outlineLvl w:val="0"/>
    </w:pPr>
    <w:rPr>
      <w:rFonts w:ascii="Cambria" w:hAnsi="Cambria" w:cs="font232"/>
      <w:b/>
      <w:bCs/>
      <w:color w:val="365F91"/>
      <w:sz w:val="28"/>
      <w:szCs w:val="28"/>
    </w:rPr>
  </w:style>
  <w:style w:type="paragraph" w:styleId="Ttulo2">
    <w:name w:val="heading 2"/>
    <w:basedOn w:val="Normal"/>
    <w:next w:val="Normal"/>
    <w:link w:val="Ttulo2Char"/>
    <w:uiPriority w:val="9"/>
    <w:unhideWhenUsed/>
    <w:qFormat/>
    <w:rsid w:val="00CF0DF2"/>
    <w:pPr>
      <w:numPr>
        <w:ilvl w:val="1"/>
        <w:numId w:val="1"/>
      </w:numPr>
      <w:tabs>
        <w:tab w:val="left" w:pos="400"/>
      </w:tabs>
      <w:ind w:left="0" w:firstLine="0"/>
      <w:outlineLvl w:val="1"/>
    </w:pPr>
    <w:rPr>
      <w:b/>
      <w:sz w:val="28"/>
      <w:szCs w:val="28"/>
    </w:rPr>
  </w:style>
  <w:style w:type="paragraph" w:styleId="Ttulo3">
    <w:name w:val="heading 3"/>
    <w:basedOn w:val="Normal"/>
    <w:next w:val="Normal"/>
    <w:link w:val="Ttulo3Char"/>
    <w:uiPriority w:val="9"/>
    <w:unhideWhenUsed/>
    <w:qFormat/>
    <w:rsid w:val="00177D31"/>
    <w:pPr>
      <w:numPr>
        <w:ilvl w:val="2"/>
        <w:numId w:val="1"/>
      </w:numPr>
      <w:outlineLvl w:val="2"/>
    </w:pPr>
    <w:rPr>
      <w:b/>
    </w:rPr>
  </w:style>
  <w:style w:type="paragraph" w:styleId="Ttulo4">
    <w:name w:val="heading 4"/>
    <w:basedOn w:val="Normal"/>
    <w:next w:val="Normal"/>
    <w:link w:val="Ttulo4Char"/>
    <w:uiPriority w:val="9"/>
    <w:unhideWhenUsed/>
    <w:qFormat/>
    <w:rsid w:val="00177D31"/>
    <w:pP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rsid w:val="005D5AA3"/>
  </w:style>
  <w:style w:type="character" w:customStyle="1" w:styleId="Ttulo1Char">
    <w:name w:val="Título 1 Char"/>
    <w:uiPriority w:val="9"/>
    <w:rsid w:val="005D5AA3"/>
    <w:rPr>
      <w:rFonts w:ascii="Cambria" w:hAnsi="Cambria" w:cs="font232"/>
      <w:b/>
      <w:bCs/>
      <w:color w:val="365F91"/>
      <w:sz w:val="28"/>
      <w:szCs w:val="28"/>
    </w:rPr>
  </w:style>
  <w:style w:type="character" w:customStyle="1" w:styleId="TextodebaloChar">
    <w:name w:val="Texto de balão Char"/>
    <w:rsid w:val="005D5AA3"/>
    <w:rPr>
      <w:rFonts w:ascii="Tahoma" w:hAnsi="Tahoma" w:cs="Tahoma"/>
      <w:sz w:val="16"/>
      <w:szCs w:val="16"/>
    </w:rPr>
  </w:style>
  <w:style w:type="character" w:styleId="Hyperlink">
    <w:name w:val="Hyperlink"/>
    <w:uiPriority w:val="99"/>
    <w:rsid w:val="005D5AA3"/>
    <w:rPr>
      <w:color w:val="0000FF"/>
      <w:u w:val="single"/>
    </w:rPr>
  </w:style>
  <w:style w:type="character" w:customStyle="1" w:styleId="CitaoHTML1">
    <w:name w:val="Citação HTML1"/>
    <w:rsid w:val="005D5AA3"/>
    <w:rPr>
      <w:i/>
      <w:iCs/>
    </w:rPr>
  </w:style>
  <w:style w:type="character" w:customStyle="1" w:styleId="printonly">
    <w:name w:val="printonly"/>
    <w:rsid w:val="005D5AA3"/>
  </w:style>
  <w:style w:type="character" w:customStyle="1" w:styleId="reference-accessdate">
    <w:name w:val="reference-accessdate"/>
    <w:rsid w:val="005D5AA3"/>
  </w:style>
  <w:style w:type="character" w:customStyle="1" w:styleId="Bullets">
    <w:name w:val="Bullets"/>
    <w:rsid w:val="005D5AA3"/>
    <w:rPr>
      <w:rFonts w:ascii="OpenSymbol" w:eastAsia="OpenSymbol" w:hAnsi="OpenSymbol" w:cs="OpenSymbol"/>
    </w:rPr>
  </w:style>
  <w:style w:type="paragraph" w:customStyle="1" w:styleId="Heading">
    <w:name w:val="Heading"/>
    <w:basedOn w:val="Normal"/>
    <w:next w:val="Corpodetexto"/>
    <w:rsid w:val="005D5AA3"/>
    <w:pPr>
      <w:keepNext/>
      <w:spacing w:before="240" w:after="120"/>
    </w:pPr>
    <w:rPr>
      <w:rFonts w:ascii="Liberation Sans" w:eastAsia="DejaVu Sans" w:hAnsi="Liberation Sans" w:cs="DejaVu Sans"/>
      <w:sz w:val="28"/>
      <w:szCs w:val="28"/>
    </w:rPr>
  </w:style>
  <w:style w:type="paragraph" w:styleId="Corpodetexto">
    <w:name w:val="Body Text"/>
    <w:basedOn w:val="Normal"/>
    <w:semiHidden/>
    <w:rsid w:val="005D5AA3"/>
    <w:pPr>
      <w:spacing w:after="120"/>
    </w:pPr>
  </w:style>
  <w:style w:type="paragraph" w:styleId="Lista">
    <w:name w:val="List"/>
    <w:basedOn w:val="Corpodetexto"/>
    <w:semiHidden/>
    <w:rsid w:val="005D5AA3"/>
  </w:style>
  <w:style w:type="paragraph" w:customStyle="1" w:styleId="Caption1">
    <w:name w:val="Caption1"/>
    <w:basedOn w:val="Normal"/>
    <w:rsid w:val="005D5AA3"/>
    <w:pPr>
      <w:suppressLineNumbers/>
      <w:spacing w:before="120" w:after="120"/>
    </w:pPr>
    <w:rPr>
      <w:i/>
      <w:iCs/>
    </w:rPr>
  </w:style>
  <w:style w:type="paragraph" w:customStyle="1" w:styleId="Index">
    <w:name w:val="Index"/>
    <w:basedOn w:val="Normal"/>
    <w:rsid w:val="005D5AA3"/>
    <w:pPr>
      <w:suppressLineNumbers/>
    </w:pPr>
  </w:style>
  <w:style w:type="paragraph" w:customStyle="1" w:styleId="Textodebalo1">
    <w:name w:val="Texto de balão1"/>
    <w:basedOn w:val="Normal"/>
    <w:rsid w:val="005D5AA3"/>
    <w:rPr>
      <w:rFonts w:ascii="Tahoma" w:hAnsi="Tahoma" w:cs="Tahoma"/>
      <w:sz w:val="16"/>
      <w:szCs w:val="16"/>
    </w:rPr>
  </w:style>
  <w:style w:type="paragraph" w:customStyle="1" w:styleId="Legenda1">
    <w:name w:val="Legenda1"/>
    <w:basedOn w:val="Legenda"/>
    <w:qFormat/>
    <w:rsid w:val="00812BE0"/>
    <w:rPr>
      <w:sz w:val="20"/>
      <w:szCs w:val="20"/>
    </w:rPr>
  </w:style>
  <w:style w:type="paragraph" w:styleId="Ttulo">
    <w:name w:val="Title"/>
    <w:basedOn w:val="Normal"/>
    <w:next w:val="Normal"/>
    <w:link w:val="TtuloChar"/>
    <w:uiPriority w:val="10"/>
    <w:qFormat/>
    <w:rsid w:val="00F817AC"/>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har">
    <w:name w:val="Título Char"/>
    <w:basedOn w:val="Fontepargpadro"/>
    <w:link w:val="Ttulo"/>
    <w:uiPriority w:val="10"/>
    <w:rsid w:val="00F817AC"/>
    <w:rPr>
      <w:rFonts w:asciiTheme="majorHAnsi" w:eastAsiaTheme="majorEastAsia" w:hAnsiTheme="majorHAnsi" w:cstheme="majorBidi"/>
      <w:b/>
      <w:bCs/>
      <w:kern w:val="28"/>
      <w:sz w:val="32"/>
      <w:szCs w:val="32"/>
      <w:lang w:eastAsia="ar-SA"/>
    </w:rPr>
  </w:style>
  <w:style w:type="paragraph" w:styleId="Textodebalo">
    <w:name w:val="Balloon Text"/>
    <w:basedOn w:val="Normal"/>
    <w:link w:val="TextodebaloChar1"/>
    <w:uiPriority w:val="99"/>
    <w:semiHidden/>
    <w:unhideWhenUsed/>
    <w:rsid w:val="00BF1811"/>
    <w:rPr>
      <w:rFonts w:ascii="Tahoma" w:hAnsi="Tahoma" w:cs="Tahoma"/>
      <w:sz w:val="16"/>
      <w:szCs w:val="16"/>
    </w:rPr>
  </w:style>
  <w:style w:type="character" w:customStyle="1" w:styleId="TextodebaloChar1">
    <w:name w:val="Texto de balão Char1"/>
    <w:basedOn w:val="Fontepargpadro"/>
    <w:link w:val="Textodebalo"/>
    <w:uiPriority w:val="99"/>
    <w:semiHidden/>
    <w:rsid w:val="00BF1811"/>
    <w:rPr>
      <w:rFonts w:ascii="Tahoma" w:hAnsi="Tahoma" w:cs="Tahoma"/>
      <w:kern w:val="1"/>
      <w:sz w:val="16"/>
      <w:szCs w:val="16"/>
      <w:lang w:eastAsia="ar-SA"/>
    </w:rPr>
  </w:style>
  <w:style w:type="paragraph" w:styleId="Legenda">
    <w:name w:val="caption"/>
    <w:basedOn w:val="Normal"/>
    <w:next w:val="Normal"/>
    <w:uiPriority w:val="35"/>
    <w:unhideWhenUsed/>
    <w:qFormat/>
    <w:rsid w:val="00ED76E8"/>
    <w:pPr>
      <w:spacing w:after="200"/>
      <w:jc w:val="center"/>
    </w:pPr>
    <w:rPr>
      <w:b/>
      <w:bCs/>
    </w:rPr>
  </w:style>
  <w:style w:type="paragraph" w:styleId="Bibliografia">
    <w:name w:val="Bibliography"/>
    <w:basedOn w:val="Normal"/>
    <w:next w:val="Normal"/>
    <w:uiPriority w:val="37"/>
    <w:unhideWhenUsed/>
    <w:rsid w:val="00C32470"/>
    <w:pPr>
      <w:numPr>
        <w:numId w:val="26"/>
      </w:numPr>
      <w:ind w:left="600" w:hanging="600"/>
    </w:pPr>
    <w:rPr>
      <w:noProof/>
    </w:rPr>
  </w:style>
  <w:style w:type="paragraph" w:styleId="PargrafodaLista">
    <w:name w:val="List Paragraph"/>
    <w:basedOn w:val="Normal"/>
    <w:link w:val="PargrafodaListaChar"/>
    <w:uiPriority w:val="34"/>
    <w:qFormat/>
    <w:rsid w:val="006A6CE0"/>
    <w:pPr>
      <w:ind w:left="720"/>
      <w:contextualSpacing/>
    </w:pPr>
  </w:style>
  <w:style w:type="character" w:styleId="TtulodoLivro">
    <w:name w:val="Book Title"/>
    <w:basedOn w:val="Fontepargpadro"/>
    <w:uiPriority w:val="33"/>
    <w:qFormat/>
    <w:rsid w:val="0045425C"/>
    <w:rPr>
      <w:smallCaps/>
      <w:spacing w:val="5"/>
      <w:sz w:val="36"/>
      <w:szCs w:val="36"/>
    </w:rPr>
  </w:style>
  <w:style w:type="paragraph" w:styleId="Cabealho">
    <w:name w:val="header"/>
    <w:basedOn w:val="Normal"/>
    <w:link w:val="CabealhoChar"/>
    <w:uiPriority w:val="99"/>
    <w:unhideWhenUsed/>
    <w:rsid w:val="009119BA"/>
    <w:pPr>
      <w:tabs>
        <w:tab w:val="center" w:pos="4252"/>
        <w:tab w:val="right" w:pos="8504"/>
      </w:tabs>
    </w:pPr>
  </w:style>
  <w:style w:type="character" w:customStyle="1" w:styleId="CabealhoChar">
    <w:name w:val="Cabeçalho Char"/>
    <w:basedOn w:val="Fontepargpadro"/>
    <w:link w:val="Cabealho"/>
    <w:uiPriority w:val="99"/>
    <w:rsid w:val="009119BA"/>
    <w:rPr>
      <w:kern w:val="1"/>
      <w:sz w:val="24"/>
      <w:szCs w:val="24"/>
      <w:lang w:eastAsia="ar-SA"/>
    </w:rPr>
  </w:style>
  <w:style w:type="paragraph" w:styleId="Rodap">
    <w:name w:val="footer"/>
    <w:basedOn w:val="Normal"/>
    <w:link w:val="RodapChar"/>
    <w:uiPriority w:val="99"/>
    <w:unhideWhenUsed/>
    <w:rsid w:val="009119BA"/>
    <w:pPr>
      <w:tabs>
        <w:tab w:val="center" w:pos="4252"/>
        <w:tab w:val="right" w:pos="8504"/>
      </w:tabs>
    </w:pPr>
  </w:style>
  <w:style w:type="character" w:customStyle="1" w:styleId="RodapChar">
    <w:name w:val="Rodapé Char"/>
    <w:basedOn w:val="Fontepargpadro"/>
    <w:link w:val="Rodap"/>
    <w:uiPriority w:val="99"/>
    <w:rsid w:val="009119BA"/>
    <w:rPr>
      <w:kern w:val="1"/>
      <w:sz w:val="24"/>
      <w:szCs w:val="24"/>
      <w:lang w:eastAsia="ar-SA"/>
    </w:rPr>
  </w:style>
  <w:style w:type="character" w:customStyle="1" w:styleId="Ttulo2Char">
    <w:name w:val="Título 2 Char"/>
    <w:basedOn w:val="Fontepargpadro"/>
    <w:link w:val="Ttulo2"/>
    <w:uiPriority w:val="9"/>
    <w:rsid w:val="00CF0DF2"/>
    <w:rPr>
      <w:b/>
      <w:kern w:val="1"/>
      <w:sz w:val="28"/>
      <w:szCs w:val="28"/>
      <w:lang w:eastAsia="ar-SA"/>
    </w:rPr>
  </w:style>
  <w:style w:type="character" w:customStyle="1" w:styleId="Ttulo3Char">
    <w:name w:val="Título 3 Char"/>
    <w:basedOn w:val="Fontepargpadro"/>
    <w:link w:val="Ttulo3"/>
    <w:uiPriority w:val="9"/>
    <w:rsid w:val="00177D31"/>
    <w:rPr>
      <w:b/>
      <w:kern w:val="1"/>
      <w:sz w:val="24"/>
      <w:szCs w:val="24"/>
      <w:lang w:eastAsia="ar-SA"/>
    </w:rPr>
  </w:style>
  <w:style w:type="character" w:customStyle="1" w:styleId="Ttulo4Char">
    <w:name w:val="Título 4 Char"/>
    <w:basedOn w:val="Fontepargpadro"/>
    <w:link w:val="Ttulo4"/>
    <w:uiPriority w:val="9"/>
    <w:rsid w:val="00177D31"/>
    <w:rPr>
      <w:b/>
      <w:kern w:val="1"/>
      <w:sz w:val="24"/>
      <w:szCs w:val="24"/>
      <w:lang w:eastAsia="ar-SA"/>
    </w:rPr>
  </w:style>
  <w:style w:type="paragraph" w:customStyle="1" w:styleId="Figura">
    <w:name w:val="Figura"/>
    <w:basedOn w:val="Normal"/>
    <w:qFormat/>
    <w:rsid w:val="00F34C2A"/>
    <w:pPr>
      <w:ind w:firstLine="0"/>
      <w:jc w:val="center"/>
    </w:pPr>
    <w:rPr>
      <w:noProof/>
      <w:lang w:eastAsia="pt-BR"/>
    </w:rPr>
  </w:style>
  <w:style w:type="character" w:styleId="RefernciaIntensa">
    <w:name w:val="Intense Reference"/>
    <w:basedOn w:val="Fontepargpadro"/>
    <w:uiPriority w:val="32"/>
    <w:qFormat/>
    <w:rsid w:val="00821A65"/>
    <w:rPr>
      <w:b/>
      <w:bCs/>
      <w:smallCaps/>
      <w:color w:val="C0504D" w:themeColor="accent2"/>
      <w:spacing w:val="5"/>
      <w:u w:val="single"/>
    </w:rPr>
  </w:style>
  <w:style w:type="character" w:styleId="RefernciaSutil">
    <w:name w:val="Subtle Reference"/>
    <w:basedOn w:val="Fontepargpadro"/>
    <w:uiPriority w:val="31"/>
    <w:qFormat/>
    <w:rsid w:val="00821A65"/>
    <w:rPr>
      <w:smallCaps/>
      <w:color w:val="C0504D" w:themeColor="accent2"/>
      <w:u w:val="single"/>
    </w:rPr>
  </w:style>
  <w:style w:type="paragraph" w:customStyle="1" w:styleId="Capitulo">
    <w:name w:val="Capitulo"/>
    <w:basedOn w:val="PargrafodaLista"/>
    <w:link w:val="CapituloChar"/>
    <w:qFormat/>
    <w:rsid w:val="005E3FD3"/>
    <w:pPr>
      <w:numPr>
        <w:numId w:val="2"/>
      </w:numPr>
      <w:ind w:left="709"/>
    </w:pPr>
    <w:rPr>
      <w:sz w:val="36"/>
    </w:rPr>
  </w:style>
  <w:style w:type="character" w:customStyle="1" w:styleId="PargrafodaListaChar">
    <w:name w:val="Parágrafo da Lista Char"/>
    <w:basedOn w:val="Fontepargpadro"/>
    <w:link w:val="PargrafodaLista"/>
    <w:uiPriority w:val="34"/>
    <w:rsid w:val="005E3FD3"/>
    <w:rPr>
      <w:kern w:val="1"/>
      <w:sz w:val="24"/>
      <w:szCs w:val="24"/>
      <w:lang w:eastAsia="ar-SA"/>
    </w:rPr>
  </w:style>
  <w:style w:type="character" w:customStyle="1" w:styleId="CapituloChar">
    <w:name w:val="Capitulo Char"/>
    <w:basedOn w:val="PargrafodaListaChar"/>
    <w:link w:val="Capitulo"/>
    <w:rsid w:val="005E3FD3"/>
    <w:rPr>
      <w:sz w:val="36"/>
    </w:rPr>
  </w:style>
  <w:style w:type="paragraph" w:styleId="CabealhodoSumrio">
    <w:name w:val="TOC Heading"/>
    <w:basedOn w:val="Ttulo1"/>
    <w:next w:val="Normal"/>
    <w:uiPriority w:val="39"/>
    <w:semiHidden/>
    <w:unhideWhenUsed/>
    <w:qFormat/>
    <w:rsid w:val="00510D45"/>
    <w:pPr>
      <w:keepLines/>
      <w:tabs>
        <w:tab w:val="clear" w:pos="0"/>
        <w:tab w:val="clear" w:pos="432"/>
      </w:tabs>
      <w:suppressAutoHyphens w:val="0"/>
      <w:spacing w:line="276" w:lineRule="auto"/>
      <w:ind w:left="0" w:firstLine="0"/>
      <w:jc w:val="left"/>
      <w:outlineLvl w:val="9"/>
    </w:pPr>
    <w:rPr>
      <w:rFonts w:asciiTheme="majorHAnsi" w:eastAsiaTheme="majorEastAsia" w:hAnsiTheme="majorHAnsi" w:cstheme="majorBidi"/>
      <w:color w:val="365F91" w:themeColor="accent1" w:themeShade="BF"/>
      <w:kern w:val="0"/>
      <w:lang w:eastAsia="en-US"/>
    </w:rPr>
  </w:style>
  <w:style w:type="paragraph" w:styleId="Sumrio1">
    <w:name w:val="toc 1"/>
    <w:basedOn w:val="Normal"/>
    <w:next w:val="Normal"/>
    <w:autoRedefine/>
    <w:uiPriority w:val="39"/>
    <w:unhideWhenUsed/>
    <w:qFormat/>
    <w:rsid w:val="001B5BC4"/>
    <w:pPr>
      <w:tabs>
        <w:tab w:val="clear" w:pos="0"/>
        <w:tab w:val="left" w:pos="600"/>
        <w:tab w:val="right" w:pos="9060"/>
      </w:tabs>
      <w:spacing w:after="100"/>
      <w:ind w:firstLine="0"/>
    </w:pPr>
  </w:style>
  <w:style w:type="paragraph" w:styleId="Sumrio2">
    <w:name w:val="toc 2"/>
    <w:basedOn w:val="Normal"/>
    <w:next w:val="Normal"/>
    <w:autoRedefine/>
    <w:uiPriority w:val="39"/>
    <w:unhideWhenUsed/>
    <w:qFormat/>
    <w:rsid w:val="001B5BC4"/>
    <w:pPr>
      <w:tabs>
        <w:tab w:val="clear" w:pos="0"/>
        <w:tab w:val="left" w:pos="600"/>
        <w:tab w:val="right" w:pos="9060"/>
      </w:tabs>
      <w:spacing w:after="100"/>
      <w:ind w:firstLine="0"/>
    </w:pPr>
  </w:style>
  <w:style w:type="paragraph" w:styleId="Sumrio3">
    <w:name w:val="toc 3"/>
    <w:basedOn w:val="Normal"/>
    <w:next w:val="Normal"/>
    <w:autoRedefine/>
    <w:uiPriority w:val="39"/>
    <w:unhideWhenUsed/>
    <w:qFormat/>
    <w:rsid w:val="00A60381"/>
    <w:pPr>
      <w:tabs>
        <w:tab w:val="clear" w:pos="0"/>
        <w:tab w:val="left" w:pos="600"/>
        <w:tab w:val="left" w:pos="1320"/>
        <w:tab w:val="right" w:pos="9060"/>
      </w:tabs>
      <w:spacing w:after="100"/>
      <w:ind w:firstLine="0"/>
    </w:pPr>
  </w:style>
  <w:style w:type="paragraph" w:customStyle="1" w:styleId="CapaCabealho">
    <w:name w:val="Capa_Cabeçalho"/>
    <w:basedOn w:val="TextoNormal"/>
    <w:link w:val="CapaCabealhoChar"/>
    <w:rsid w:val="00257289"/>
    <w:rPr>
      <w:smallCaps/>
      <w:sz w:val="30"/>
    </w:rPr>
  </w:style>
  <w:style w:type="paragraph" w:customStyle="1" w:styleId="TextoNormal">
    <w:name w:val="Texto_Normal"/>
    <w:basedOn w:val="Normal"/>
    <w:link w:val="TextoNormalChar"/>
    <w:rsid w:val="00257289"/>
    <w:pPr>
      <w:tabs>
        <w:tab w:val="clear" w:pos="0"/>
      </w:tabs>
      <w:suppressAutoHyphens w:val="0"/>
      <w:ind w:firstLine="0"/>
      <w:jc w:val="center"/>
    </w:pPr>
    <w:rPr>
      <w:rFonts w:ascii="Book Antiqua" w:hAnsi="Book Antiqua"/>
      <w:caps/>
      <w:kern w:val="0"/>
      <w:sz w:val="22"/>
      <w:szCs w:val="22"/>
      <w:lang w:eastAsia="pt-BR"/>
    </w:rPr>
  </w:style>
  <w:style w:type="paragraph" w:customStyle="1" w:styleId="capatitulo">
    <w:name w:val="capa_titulo"/>
    <w:basedOn w:val="CapaCabealho"/>
    <w:link w:val="capatituloChar"/>
    <w:qFormat/>
    <w:rsid w:val="00257289"/>
    <w:rPr>
      <w:rFonts w:ascii="Arial" w:hAnsi="Arial" w:cs="Arial"/>
      <w:sz w:val="28"/>
      <w:szCs w:val="28"/>
    </w:rPr>
  </w:style>
  <w:style w:type="character" w:customStyle="1" w:styleId="TextoNormalChar">
    <w:name w:val="Texto_Normal Char"/>
    <w:basedOn w:val="Fontepargpadro"/>
    <w:link w:val="TextoNormal"/>
    <w:rsid w:val="00257289"/>
    <w:rPr>
      <w:rFonts w:ascii="Book Antiqua" w:hAnsi="Book Antiqua"/>
      <w:caps/>
      <w:sz w:val="22"/>
      <w:szCs w:val="22"/>
    </w:rPr>
  </w:style>
  <w:style w:type="character" w:customStyle="1" w:styleId="CapaCabealhoChar">
    <w:name w:val="Capa_Cabeçalho Char"/>
    <w:basedOn w:val="TextoNormalChar"/>
    <w:link w:val="CapaCabealho"/>
    <w:rsid w:val="00257289"/>
    <w:rPr>
      <w:caps/>
      <w:smallCaps/>
      <w:sz w:val="30"/>
    </w:rPr>
  </w:style>
  <w:style w:type="character" w:customStyle="1" w:styleId="capatituloChar">
    <w:name w:val="capa_titulo Char"/>
    <w:basedOn w:val="CapaCabealhoChar"/>
    <w:link w:val="capatitulo"/>
    <w:rsid w:val="00257289"/>
    <w:rPr>
      <w:rFonts w:ascii="Arial" w:hAnsi="Arial" w:cs="Arial"/>
      <w:sz w:val="28"/>
      <w:szCs w:val="28"/>
    </w:rPr>
  </w:style>
  <w:style w:type="paragraph" w:customStyle="1" w:styleId="capadata">
    <w:name w:val="capa_data"/>
    <w:basedOn w:val="Normal"/>
    <w:link w:val="capadataChar"/>
    <w:qFormat/>
    <w:rsid w:val="00257289"/>
    <w:pPr>
      <w:tabs>
        <w:tab w:val="clear" w:pos="0"/>
      </w:tabs>
      <w:suppressAutoHyphens w:val="0"/>
      <w:ind w:firstLine="0"/>
      <w:jc w:val="center"/>
    </w:pPr>
    <w:rPr>
      <w:caps/>
      <w:kern w:val="0"/>
      <w:lang w:eastAsia="pt-BR"/>
    </w:rPr>
  </w:style>
  <w:style w:type="paragraph" w:customStyle="1" w:styleId="capatitulo16">
    <w:name w:val="capa_titulo_16"/>
    <w:basedOn w:val="capatitulo"/>
    <w:link w:val="capatitulo16Char"/>
    <w:qFormat/>
    <w:rsid w:val="00257289"/>
    <w:rPr>
      <w:caps w:val="0"/>
      <w:sz w:val="32"/>
      <w:szCs w:val="32"/>
    </w:rPr>
  </w:style>
  <w:style w:type="character" w:customStyle="1" w:styleId="capadataChar">
    <w:name w:val="capa_data Char"/>
    <w:basedOn w:val="Fontepargpadro"/>
    <w:link w:val="capadata"/>
    <w:rsid w:val="00257289"/>
    <w:rPr>
      <w:caps/>
      <w:sz w:val="24"/>
      <w:szCs w:val="24"/>
    </w:rPr>
  </w:style>
  <w:style w:type="paragraph" w:customStyle="1" w:styleId="capanometrabalho">
    <w:name w:val="capa_nome_trabalho"/>
    <w:basedOn w:val="Normal"/>
    <w:link w:val="capanometrabalhoChar"/>
    <w:qFormat/>
    <w:rsid w:val="00257289"/>
    <w:pPr>
      <w:pBdr>
        <w:bottom w:val="single" w:sz="12" w:space="1" w:color="auto"/>
      </w:pBdr>
      <w:tabs>
        <w:tab w:val="clear" w:pos="0"/>
      </w:tabs>
      <w:suppressAutoHyphens w:val="0"/>
      <w:ind w:firstLine="0"/>
      <w:jc w:val="center"/>
    </w:pPr>
    <w:rPr>
      <w:rFonts w:ascii="Arial" w:hAnsi="Arial" w:cs="Arial"/>
      <w:caps/>
      <w:kern w:val="0"/>
      <w:sz w:val="32"/>
      <w:szCs w:val="34"/>
      <w:lang w:eastAsia="pt-BR"/>
    </w:rPr>
  </w:style>
  <w:style w:type="character" w:customStyle="1" w:styleId="capatitulo16Char">
    <w:name w:val="capa_titulo_16 Char"/>
    <w:basedOn w:val="capatituloChar"/>
    <w:link w:val="capatitulo16"/>
    <w:rsid w:val="00257289"/>
    <w:rPr>
      <w:sz w:val="32"/>
      <w:szCs w:val="32"/>
    </w:rPr>
  </w:style>
  <w:style w:type="paragraph" w:customStyle="1" w:styleId="capaassinatura">
    <w:name w:val="capa_assinatura"/>
    <w:basedOn w:val="TextoNormal"/>
    <w:link w:val="capaassinaturaChar"/>
    <w:qFormat/>
    <w:rsid w:val="00257289"/>
  </w:style>
  <w:style w:type="character" w:customStyle="1" w:styleId="capanometrabalhoChar">
    <w:name w:val="capa_nome_trabalho Char"/>
    <w:basedOn w:val="Fontepargpadro"/>
    <w:link w:val="capanometrabalho"/>
    <w:rsid w:val="00257289"/>
    <w:rPr>
      <w:rFonts w:ascii="Arial" w:hAnsi="Arial" w:cs="Arial"/>
      <w:caps/>
      <w:sz w:val="32"/>
      <w:szCs w:val="34"/>
    </w:rPr>
  </w:style>
  <w:style w:type="character" w:customStyle="1" w:styleId="capaassinaturaChar">
    <w:name w:val="capa_assinatura Char"/>
    <w:basedOn w:val="TextoNormalChar"/>
    <w:link w:val="capaassinatura"/>
    <w:rsid w:val="00257289"/>
  </w:style>
  <w:style w:type="character" w:styleId="Nmerodepgina">
    <w:name w:val="page number"/>
    <w:basedOn w:val="Fontepargpadro"/>
    <w:rsid w:val="00807AFA"/>
  </w:style>
  <w:style w:type="paragraph" w:customStyle="1" w:styleId="Heading1WithoutNumbering">
    <w:name w:val="Heading 1 Without Numbering"/>
    <w:basedOn w:val="Normal"/>
    <w:link w:val="Heading1WithoutNumberingChar"/>
    <w:qFormat/>
    <w:rsid w:val="00807AFA"/>
    <w:pPr>
      <w:tabs>
        <w:tab w:val="clear" w:pos="0"/>
      </w:tabs>
      <w:suppressAutoHyphens w:val="0"/>
      <w:spacing w:after="360"/>
      <w:ind w:firstLine="0"/>
      <w:jc w:val="center"/>
    </w:pPr>
    <w:rPr>
      <w:smallCaps/>
      <w:kern w:val="0"/>
      <w:sz w:val="32"/>
      <w:szCs w:val="32"/>
      <w:lang w:eastAsia="pt-BR"/>
    </w:rPr>
  </w:style>
  <w:style w:type="character" w:customStyle="1" w:styleId="Heading1WithoutNumberingChar">
    <w:name w:val="Heading 1 Without Numbering Char"/>
    <w:basedOn w:val="Fontepargpadro"/>
    <w:link w:val="Heading1WithoutNumbering"/>
    <w:rsid w:val="00807AFA"/>
    <w:rPr>
      <w:smallCaps/>
      <w:sz w:val="32"/>
      <w:szCs w:val="32"/>
    </w:rPr>
  </w:style>
  <w:style w:type="paragraph" w:styleId="ndicedeilustraes">
    <w:name w:val="table of figures"/>
    <w:basedOn w:val="Normal"/>
    <w:next w:val="Normal"/>
    <w:uiPriority w:val="99"/>
    <w:unhideWhenUsed/>
    <w:rsid w:val="00CC3AAA"/>
    <w:pPr>
      <w:tabs>
        <w:tab w:val="clear" w:pos="0"/>
      </w:tabs>
    </w:pPr>
  </w:style>
  <w:style w:type="character" w:styleId="HiperlinkVisitado">
    <w:name w:val="FollowedHyperlink"/>
    <w:basedOn w:val="Fontepargpadro"/>
    <w:uiPriority w:val="99"/>
    <w:semiHidden/>
    <w:unhideWhenUsed/>
    <w:rsid w:val="00A1640F"/>
    <w:rPr>
      <w:color w:val="800080" w:themeColor="followedHyperlink"/>
      <w:u w:val="single"/>
    </w:rPr>
  </w:style>
  <w:style w:type="paragraph" w:styleId="Reviso">
    <w:name w:val="Revision"/>
    <w:hidden/>
    <w:uiPriority w:val="99"/>
    <w:semiHidden/>
    <w:rsid w:val="002E184C"/>
    <w:rPr>
      <w:kern w:val="1"/>
      <w:sz w:val="24"/>
      <w:szCs w:val="24"/>
      <w:lang w:eastAsia="ar-SA"/>
    </w:rPr>
  </w:style>
  <w:style w:type="character" w:styleId="nfase">
    <w:name w:val="Emphasis"/>
    <w:basedOn w:val="Fontepargpadro"/>
    <w:uiPriority w:val="20"/>
    <w:qFormat/>
    <w:rsid w:val="00510C02"/>
    <w:rPr>
      <w:i/>
      <w:iCs/>
    </w:rPr>
  </w:style>
  <w:style w:type="table" w:styleId="Tabelacomgrade">
    <w:name w:val="Table Grid"/>
    <w:basedOn w:val="Tabelanormal"/>
    <w:uiPriority w:val="59"/>
    <w:rsid w:val="00900C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adeClara-nfase11">
    <w:name w:val="Grade Clara - Ênfase 11"/>
    <w:basedOn w:val="Tabelanormal"/>
    <w:uiPriority w:val="62"/>
    <w:rsid w:val="00157F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51">
    <w:name w:val="Heading 51"/>
    <w:basedOn w:val="Normal"/>
    <w:next w:val="Normal"/>
    <w:uiPriority w:val="99"/>
    <w:rsid w:val="003B6F2D"/>
    <w:pPr>
      <w:tabs>
        <w:tab w:val="clear" w:pos="0"/>
      </w:tabs>
      <w:suppressAutoHyphens w:val="0"/>
      <w:autoSpaceDE w:val="0"/>
      <w:autoSpaceDN w:val="0"/>
      <w:adjustRightInd w:val="0"/>
      <w:spacing w:line="240" w:lineRule="auto"/>
      <w:ind w:firstLine="0"/>
      <w:jc w:val="left"/>
    </w:pPr>
    <w:rPr>
      <w:rFonts w:ascii="FECHEH+TimesNewRoman" w:hAnsi="FECHEH+TimesNewRoman"/>
      <w:kern w:val="0"/>
      <w:lang w:eastAsia="pt-BR"/>
    </w:rPr>
  </w:style>
  <w:style w:type="paragraph" w:customStyle="1" w:styleId="Heading41">
    <w:name w:val="Heading 41"/>
    <w:basedOn w:val="Normal"/>
    <w:next w:val="Normal"/>
    <w:uiPriority w:val="99"/>
    <w:rsid w:val="00C274D9"/>
    <w:pPr>
      <w:tabs>
        <w:tab w:val="clear" w:pos="0"/>
      </w:tabs>
      <w:suppressAutoHyphens w:val="0"/>
      <w:autoSpaceDE w:val="0"/>
      <w:autoSpaceDN w:val="0"/>
      <w:adjustRightInd w:val="0"/>
      <w:spacing w:line="240" w:lineRule="auto"/>
      <w:ind w:firstLine="0"/>
      <w:jc w:val="left"/>
    </w:pPr>
    <w:rPr>
      <w:rFonts w:ascii="FECHEH+TimesNewRoman" w:hAnsi="FECHEH+TimesNewRoman"/>
      <w:kern w:val="0"/>
      <w:lang w:eastAsia="pt-BR"/>
    </w:rPr>
  </w:style>
  <w:style w:type="character" w:customStyle="1" w:styleId="longtext">
    <w:name w:val="long_text"/>
    <w:basedOn w:val="Fontepargpadro"/>
    <w:rsid w:val="003B5B61"/>
  </w:style>
  <w:style w:type="character" w:styleId="Refdecomentrio">
    <w:name w:val="annotation reference"/>
    <w:basedOn w:val="Fontepargpadro"/>
    <w:uiPriority w:val="99"/>
    <w:semiHidden/>
    <w:unhideWhenUsed/>
    <w:rsid w:val="00322D62"/>
    <w:rPr>
      <w:sz w:val="16"/>
      <w:szCs w:val="16"/>
    </w:rPr>
  </w:style>
  <w:style w:type="paragraph" w:styleId="Textodecomentrio">
    <w:name w:val="annotation text"/>
    <w:basedOn w:val="Normal"/>
    <w:link w:val="TextodecomentrioChar"/>
    <w:uiPriority w:val="99"/>
    <w:semiHidden/>
    <w:unhideWhenUsed/>
    <w:rsid w:val="00322D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22D62"/>
    <w:rPr>
      <w:kern w:val="1"/>
      <w:lang w:eastAsia="ar-SA"/>
    </w:rPr>
  </w:style>
  <w:style w:type="paragraph" w:styleId="Assuntodocomentrio">
    <w:name w:val="annotation subject"/>
    <w:basedOn w:val="Textodecomentrio"/>
    <w:next w:val="Textodecomentrio"/>
    <w:link w:val="AssuntodocomentrioChar"/>
    <w:uiPriority w:val="99"/>
    <w:semiHidden/>
    <w:unhideWhenUsed/>
    <w:rsid w:val="00322D62"/>
    <w:rPr>
      <w:b/>
      <w:bCs/>
    </w:rPr>
  </w:style>
  <w:style w:type="character" w:customStyle="1" w:styleId="AssuntodocomentrioChar">
    <w:name w:val="Assunto do comentário Char"/>
    <w:basedOn w:val="TextodecomentrioChar"/>
    <w:link w:val="Assuntodocomentrio"/>
    <w:uiPriority w:val="99"/>
    <w:semiHidden/>
    <w:rsid w:val="00322D62"/>
    <w:rPr>
      <w:b/>
      <w:bCs/>
    </w:rPr>
  </w:style>
</w:styles>
</file>

<file path=word/webSettings.xml><?xml version="1.0" encoding="utf-8"?>
<w:webSettings xmlns:r="http://schemas.openxmlformats.org/officeDocument/2006/relationships" xmlns:w="http://schemas.openxmlformats.org/wordprocessingml/2006/main">
  <w:divs>
    <w:div w:id="717583523">
      <w:bodyDiv w:val="1"/>
      <w:marLeft w:val="0"/>
      <w:marRight w:val="0"/>
      <w:marTop w:val="0"/>
      <w:marBottom w:val="0"/>
      <w:divBdr>
        <w:top w:val="none" w:sz="0" w:space="0" w:color="auto"/>
        <w:left w:val="none" w:sz="0" w:space="0" w:color="auto"/>
        <w:bottom w:val="none" w:sz="0" w:space="0" w:color="auto"/>
        <w:right w:val="none" w:sz="0" w:space="0" w:color="auto"/>
      </w:divBdr>
    </w:div>
    <w:div w:id="142168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FreitasAug2008</b:Tag>
    <b:SourceType>Report</b:SourceType>
    <b:Guid>{9BBBEEA4-7777-4568-BB32-6018245BCA4F}</b:Guid>
    <b:LCID>0</b:LCID>
    <b:Author>
      <b:Author>
        <b:NameList>
          <b:Person>
            <b:Last>de Freitas</b:Last>
            <b:First>E.</b:First>
            <b:Middle>P.</b:Middle>
          </b:Person>
        </b:NameList>
      </b:Author>
    </b:Author>
    <b:Title>A Survey on Adaptable Middleware for Wireless Sensor Networks</b:Title>
    <b:Year>2008</b:Year>
    <b:City>Box 823, SE-30118 Halmstad, Sweden</b:City>
    <b:Department>School of Information Science, Computer and Electrical Engineering</b:Department>
    <b:Institution>Halmstad University</b:Institution>
    <b:RefOrder>12</b:RefOrder>
  </b:Source>
  <b:Source>
    <b:Tag>Loureiro2003</b:Tag>
    <b:SourceType>ArticleInAPeriodical</b:SourceType>
    <b:Guid>{9892040B-F4EC-45BD-9BCB-EC5A0F452078}</b:Guid>
    <b:LCID>0</b:LCID>
    <b:Author>
      <b:Author>
        <b:NameList>
          <b:Person>
            <b:Last>Loureiro</b:Last>
            <b:First>A.</b:First>
            <b:Middle>A. F.</b:Middle>
          </b:Person>
          <b:Person>
            <b:Last>Nogueira</b:Last>
            <b:First>J.</b:First>
            <b:Middle>M. S.</b:Middle>
          </b:Person>
          <b:Person>
            <b:Last>Ruiz</b:Last>
            <b:First>L.</b:First>
            <b:Middle>B.</b:Middle>
          </b:Person>
          <b:Person>
            <b:Last>de Freitas Mini</b:Last>
            <b:First>R.</b:First>
            <b:Middle>A.</b:Middle>
          </b:Person>
          <b:Person>
            <b:Last>Nakamura</b:Last>
            <b:First>E.</b:First>
            <b:Middle>F. &amp; Figueiredo, C. M. S.</b:Middle>
          </b:Person>
        </b:NameList>
      </b:Author>
    </b:Author>
    <b:Title>Redes de Sensores Sem Fio</b:Title>
    <b:Year>2003</b:Year>
    <b:PeriodicalTitle>Simpósio Brasileiro de Redes de Computadores</b:PeriodicalTitle>
    <b:Pages>179-226</b:Pages>
    <b:RefOrder>8</b:RefOrder>
  </b:Source>
  <b:Source>
    <b:Tag>Rui04</b:Tag>
    <b:SourceType>BookSection</b:SourceType>
    <b:Guid>{7A14324A-3929-4338-9CAD-BC8E91AE8F77}</b:Guid>
    <b:LCID>0</b:LCID>
    <b:Author>
      <b:Author>
        <b:NameList>
          <b:Person>
            <b:Last>Ruiz</b:Last>
            <b:First>L.</b:First>
            <b:Middle>B.</b:Middle>
          </b:Person>
          <b:Person>
            <b:Last>Correia</b:Last>
            <b:First>L.</b:First>
            <b:Middle>H. A.</b:Middle>
          </b:Person>
          <b:Person>
            <b:Last>Vieira</b:Last>
            <b:First>L.</b:First>
            <b:Middle>F. M.</b:Middle>
          </b:Person>
          <b:Person>
            <b:Last>Macedo</b:Last>
            <b:First>D.</b:First>
            <b:Middle>F.</b:Middle>
          </b:Person>
          <b:Person>
            <b:Last>Nakamura</b:Last>
            <b:First>E.</b:First>
            <b:Middle>F.</b:Middle>
          </b:Person>
          <b:Person>
            <b:Last>Figueiredo</b:Last>
            <b:First>C.</b:First>
            <b:Middle>M. S.</b:Middle>
          </b:Person>
          <b:Person>
            <b:Last>Vieira</b:Last>
            <b:First>M.</b:First>
            <b:Middle>A. M.</b:Middle>
          </b:Person>
          <b:Person>
            <b:Last>Bechelane</b:Last>
            <b:First>E.</b:First>
            <b:Middle>H.</b:Middle>
          </b:Person>
          <b:Person>
            <b:Last>Camara</b:Last>
            <b:First>D.</b:First>
          </b:Person>
          <b:Person>
            <b:Last>Loureiro</b:Last>
            <b:First>A.</b:First>
            <b:Middle>A. F.</b:Middle>
          </b:Person>
          <b:Person>
            <b:Last>Nogueira</b:Last>
            <b:First>J.</b:First>
            <b:Middle>M. S.</b:Middle>
          </b:Person>
          <b:Person>
            <b:Last>da Silva Jr.</b:Last>
            <b:First>D.</b:First>
            <b:Middle>C. &amp; Fernandes, A. O.</b:Middle>
          </b:Person>
        </b:NameList>
      </b:Author>
    </b:Author>
    <b:Title>Arquitetura de Redes Sensores Sem Fio</b:Title>
    <b:City>Gramado</b:City>
    <b:Year>2004</b:Year>
    <b:BookTitle>Minicurso do XXII Simpósio Brasileiro de Redes de Computadores</b:BookTitle>
    <b:Pages>167-218</b:Pages>
    <b:StateProvince>RS</b:StateProvince>
    <b:CountryRegion>Brasil</b:CountryRegion>
    <b:RefOrder>9</b:RefOrder>
  </b:Source>
  <b:Source>
    <b:Tag>Per09</b:Tag>
    <b:SourceType>DocumentFromInternetSite</b:SourceType>
    <b:Guid>{010362D9-4CD0-4D84-AAB9-55E2F203F469}</b:Guid>
    <b:LCID>0</b:LCID>
    <b:Author>
      <b:Author>
        <b:NameList>
          <b:Person>
            <b:Last>Pereira</b:Last>
            <b:First>M.</b:First>
            <b:Middle>R.</b:Middle>
          </b:Person>
          <b:Person>
            <b:Last>de Amorim</b:Last>
            <b:First>C.</b:First>
            <b:Middle>L. &amp; de Castro, M. C. S.</b:Middle>
          </b:Person>
        </b:NameList>
      </b:Author>
    </b:Author>
    <b:YearAccessed>2009</b:YearAccessed>
    <b:MonthAccessed>Novembro</b:MonthAccessed>
    <b:DayAccessed>25</b:DayAccessed>
    <b:URL>http://magnum.ime.uerj.br/cadernos/cadinf/vol14/3-clicia.pdf</b:URL>
    <b:Title>Tutorial sobre Redes de Sensores</b:Title>
    <b:RefOrder>30</b:RefOrder>
  </b:Source>
  <b:Source>
    <b:Tag>von92</b:Tag>
    <b:SourceType>ArticleInAPeriodical</b:SourceType>
    <b:Guid>{9511DB9B-7FE5-4C35-899B-E915693E0EF9}</b:Guid>
    <b:LCID>0</b:LCID>
    <b:Author>
      <b:Author>
        <b:NameList>
          <b:Person>
            <b:Last>von Eicken</b:Last>
            <b:First>T.</b:First>
          </b:Person>
          <b:Person>
            <b:Last>Goldstein</b:Last>
            <b:First>S.</b:First>
            <b:Middle>C. &amp; Schauser, K. E</b:Middle>
          </b:Person>
        </b:NameList>
      </b:Author>
    </b:Author>
    <b:Title>Active Messages: a Mechanism for Integrated Communication and Computation</b:Title>
    <b:PeriodicalTitle>9th Annual International Symposium on Computer Architecture</b:PeriodicalTitle>
    <b:Year>1992</b:Year>
    <b:RefOrder>21</b:RefOrder>
  </b:Source>
  <b:Source>
    <b:Tag>Verdone2005</b:Tag>
    <b:SourceType>ArticleInAPeriodical</b:SourceType>
    <b:Guid>{4DF696F7-7B6C-4B68-81B9-837140AB7C45}</b:Guid>
    <b:LCID>0</b:LCID>
    <b:Author>
      <b:Author>
        <b:NameList>
          <b:Person>
            <b:Last>Verdone</b:Last>
            <b:First>R.</b:First>
            <b:Middle>&amp; Buratti, C.</b:Middle>
          </b:Person>
        </b:NameList>
      </b:Author>
    </b:Author>
    <b:Title>Modelling for Wireless Sensor Network Protocol Design</b:Title>
    <b:PeriodicalTitle>International Workshop on Wireless Ad-hoc Networks</b:PeriodicalTitle>
    <b:Year>2005</b:Year>
    <b:RefOrder>24</b:RefOrder>
  </b:Source>
  <b:Source>
    <b:Tag>Pro08</b:Tag>
    <b:SourceType>DocumentFromInternetSite</b:SourceType>
    <b:Guid>{5343CCC9-59E3-4237-9549-FCEDFF4A1383}</b:Guid>
    <b:LCID>0</b:LCID>
    <b:Author>
      <b:Author>
        <b:NameList>
          <b:Person>
            <b:Last>Chipcom</b:Last>
            <b:First>Products</b:First>
          </b:Person>
        </b:NameList>
      </b:Author>
    </b:Author>
    <b:Title>CC2420: 2.4 GHZ IEEE 802.15.4 ZigBee-ready RF Transceiver</b:Title>
    <b:Year>2008</b:Year>
    <b:InternetSiteTitle>Texas Instruments</b:InternetSiteTitle>
    <b:RefOrder>23</b:RefOrder>
  </b:Source>
  <b:Source>
    <b:Tag>Cro091</b:Tag>
    <b:SourceType>InternetSite</b:SourceType>
    <b:Guid>{D7CD7482-ED4B-43E9-9C09-4491C5AB0B4B}</b:Guid>
    <b:LCID>0</b:LCID>
    <b:Title>Crossbow Technology</b:Title>
    <b:InternetSiteTitle>Crossbow</b:InternetSiteTitle>
    <b:YearAccessed>2009</b:YearAccessed>
    <b:MonthAccessed>Novembro</b:MonthAccessed>
    <b:DayAccessed>25</b:DayAccessed>
    <b:URL>http://www.xbow.com</b:URL>
    <b:RefOrder>31</b:RefOrder>
  </b:Source>
  <b:Source>
    <b:Tag>Sil03</b:Tag>
    <b:SourceType>DocumentFromInternetSite</b:SourceType>
    <b:Guid>{F9BE3795-85BE-4C31-BD75-06B07866860C}</b:Guid>
    <b:LCID>0</b:LCID>
    <b:Author>
      <b:Author>
        <b:NameList>
          <b:Person>
            <b:Last>Silva</b:Last>
            <b:First>F.</b:First>
            <b:Middle>A.</b:Middle>
          </b:Person>
          <b:Person>
            <b:Last>de Moura Braga</b:Last>
            <b:First>T.</b:First>
            <b:Middle>R.</b:Middle>
          </b:Person>
          <b:Person>
            <b:Last>Ruiz</b:Last>
            <b:First>L.</b:First>
            <b:Middle>B. &amp; Nogueira, J. M. S.</b:Middle>
          </b:Person>
        </b:NameList>
      </b:Author>
    </b:Author>
    <b:Title>Publicações Sensornet</b:Title>
    <b:InternetSiteTitle>Sensornet</b:InternetSiteTitle>
    <b:Year>2003</b:Year>
    <b:Month>Janeiro</b:Month>
    <b:YearAccessed>2009</b:YearAccessed>
    <b:MonthAccessed>Novembro</b:MonthAccessed>
    <b:DayAccessed>26</b:DayAccessed>
    <b:URL>http://www.sensornet.dcc.ufmg.br/Publicacoes/pesquisanodosRT2003.pdf</b:URL>
    <b:RefOrder>32</b:RefOrder>
  </b:Source>
  <b:Source>
    <b:Tag>Lev</b:Tag>
    <b:SourceType>DocumentFromInternetSite</b:SourceType>
    <b:Guid>{15EA3494-FD1D-4ABF-8B0A-D8F00C4D857F}</b:Guid>
    <b:LCID>0</b:LCID>
    <b:Author>
      <b:Author>
        <b:NameList>
          <b:Person>
            <b:Last>Levis</b:Last>
            <b:First>P.</b:First>
          </b:Person>
          <b:Person>
            <b:Last>Madden</b:Last>
            <b:First>S.</b:First>
          </b:Person>
          <b:Person>
            <b:Last>Polastre</b:Last>
            <b:First>J.</b:First>
          </b:Person>
          <b:Person>
            <b:Last>Szewczyk</b:Last>
            <b:First>R.</b:First>
          </b:Person>
          <b:Person>
            <b:Last>Whitehouse</b:Last>
            <b:First>K.</b:First>
          </b:Person>
          <b:Person>
            <b:Last>Woo</b:Last>
            <b:First>A.</b:First>
          </b:Person>
          <b:Person>
            <b:Last>Gay</b:Last>
            <b:First>D.</b:First>
          </b:Person>
          <b:Person>
            <b:Last>Hill</b:Last>
            <b:First>J.</b:First>
          </b:Person>
          <b:Person>
            <b:Last>Welsh</b:Last>
            <b:First>M.</b:First>
          </b:Person>
          <b:Person>
            <b:Last>Brewer</b:Last>
            <b:First>E.</b:First>
            <b:Middle>&amp; Culler, D.</b:Middle>
          </b:Person>
        </b:NameList>
      </b:Author>
    </b:Author>
    <b:Title>TinyOS: An Operating System for Sensor Networks</b:Title>
    <b:InternetSiteTitle>TinyOS</b:InternetSiteTitle>
    <b:YearAccessed>2009</b:YearAccessed>
    <b:MonthAccessed>Novembro</b:MonthAccessed>
    <b:DayAccessed>27</b:DayAccessed>
    <b:URL>http://www.dbis.ethz.ch/education/ss2007/tatbul/hotdms/papers/tinyos_chapter.pdf</b:URL>
    <b:RefOrder>17</b:RefOrder>
  </b:Source>
  <b:Source>
    <b:Tag>Tan03</b:Tag>
    <b:SourceType>BookSection</b:SourceType>
    <b:Guid>{DD4119C9-3CA8-4893-8848-9CAD2EC9BC52}</b:Guid>
    <b:LCID>1046</b:LCID>
    <b:Author>
      <b:Author>
        <b:NameList>
          <b:Person>
            <b:Last>Tanembaum</b:Last>
            <b:First>Andrews</b:First>
            <b:Middle>S.</b:Middle>
          </b:Person>
        </b:NameList>
      </b:Author>
      <b:BookAuthor>
        <b:NameList>
          <b:Person>
            <b:Last>Tanembaum</b:Last>
            <b:First>A.</b:First>
            <b:Middle>S.</b:Middle>
          </b:Person>
        </b:NameList>
      </b:BookAuthor>
      <b:Translator>
        <b:NameList>
          <b:Person>
            <b:Last>Souza</b:Last>
            <b:First>Vandenberg</b:First>
            <b:Middle>D. de</b:Middle>
          </b:Person>
        </b:NameList>
      </b:Translator>
    </b:Author>
    <b:Title>CRC</b:Title>
    <b:BookTitle>Redes de Computadores</b:BookTitle>
    <b:Year>2003</b:Year>
    <b:Pages>208-212</b:Pages>
    <b:City>Rio de Janeiro</b:City>
    <b:Publisher>Campus</b:Publisher>
    <b:RefOrder>22</b:RefOrder>
  </b:Source>
  <b:Source>
    <b:Tag>Cro09</b:Tag>
    <b:SourceType>DocumentFromInternetSite</b:SourceType>
    <b:Guid>{B722FE59-FCBE-4E3F-B15A-4A2CBBE52969}</b:Guid>
    <b:LCID>0</b:LCID>
    <b:Author>
      <b:Author>
        <b:NameList>
          <b:Person>
            <b:Last>Crossbow</b:Last>
            <b:First>Technology</b:First>
          </b:Person>
        </b:NameList>
      </b:Author>
    </b:Author>
    <b:Title>MicaZ: WIRELESS MEASUREMENT SYSTEM</b:Title>
    <b:YearAccessed>2009</b:YearAccessed>
    <b:MonthAccessed>Novembro</b:MonthAccessed>
    <b:DayAccessed>25</b:DayAccessed>
    <b:InternetSiteTitle>Crossbow Technology</b:InternetSiteTitle>
    <b:URL>http://www.xbow.com/Products/Product_pdf_files/Wireless_pdf/MICAZ_Datasheet.pdf</b:URL>
    <b:RefOrder>28</b:RefOrder>
  </b:Source>
  <b:Source>
    <b:Tag>Sin01</b:Tag>
    <b:SourceType>ArticleInAPeriodical</b:SourceType>
    <b:Guid>{1768C7F0-706F-4374-9EBB-3B5FEA151949}</b:Guid>
    <b:LCID>0</b:LCID>
    <b:Author>
      <b:Author>
        <b:NameList>
          <b:Person>
            <b:Last>Sinha</b:Last>
            <b:First>A.</b:First>
          </b:Person>
          <b:Person>
            <b:Last>Chandrakasan</b:Last>
            <b:First>A.</b:First>
          </b:Person>
        </b:NameList>
      </b:Author>
    </b:Author>
    <b:Title>Dynamic power management in wireless sensor networks</b:Title>
    <b:Year>2001</b:Year>
    <b:Month>March</b:Month>
    <b:Pages>62-74</b:Pages>
    <b:PeriodicalTitle>Design &amp; Test of Computers, IEEE</b:PeriodicalTitle>
    <b:Volume>18</b:Volume>
    <b:RefOrder>33</b:RefOrder>
  </b:Source>
  <b:Source>
    <b:Tag>MAD05</b:Tag>
    <b:SourceType>ArticleInAPeriodical</b:SourceType>
    <b:Guid>{8215524F-ED00-438A-869A-8939178EE5EC}</b:Guid>
    <b:LCID>0</b:LCID>
    <b:Author>
      <b:Author>
        <b:NameList>
          <b:Person>
            <b:Last>MADDEN</b:Last>
            <b:First>S.</b:First>
            <b:Middle>R.</b:Middle>
          </b:Person>
          <b:Person>
            <b:Last>FRANKLIN</b:Last>
            <b:First>M.</b:First>
            <b:Middle>J.</b:Middle>
          </b:Person>
          <b:Person>
            <b:Last>HELLERSTEIN</b:Last>
            <b:First>J.</b:First>
            <b:Middle>M. &amp; HONG, W.</b:Middle>
          </b:Person>
        </b:NameList>
      </b:Author>
    </b:Author>
    <b:Title>TinyDB: An Acquisitional Query Processing System for Sensor Networks</b:Title>
    <b:Year>2005</b:Year>
    <b:Pages>122–173</b:Pages>
    <b:PeriodicalTitle>ACM Transactions on Database Systems</b:PeriodicalTitle>
    <b:RefOrder>14</b:RefOrder>
  </b:Source>
  <b:Source>
    <b:Tag>Dem03</b:Tag>
    <b:SourceType>ArticleInAPeriodical</b:SourceType>
    <b:Guid>{45765023-686F-47DA-B2FF-F9CF089FE4A0}</b:Guid>
    <b:LCID>0</b:LCID>
    <b:Author>
      <b:Author>
        <b:NameList>
          <b:Person>
            <b:Last>Demers</b:Last>
            <b:First>A.</b:First>
          </b:Person>
          <b:Person>
            <b:Last>Gehrke</b:Last>
            <b:First>J.</b:First>
          </b:Person>
          <b:Person>
            <b:Last>Rajaraman</b:Last>
            <b:First>R.</b:First>
          </b:Person>
          <b:Person>
            <b:Last>Trigoni</b:Last>
            <b:First>N.</b:First>
            <b:Middle>&amp; Yao, Y.</b:Middle>
          </b:Person>
        </b:NameList>
      </b:Author>
    </b:Author>
    <b:Title>The Cougar Project: A Work In Progress Report</b:Title>
    <b:PeriodicalTitle>In Sigmod Record</b:PeriodicalTitle>
    <b:Year>2003</b:Year>
    <b:RefOrder>15</b:RefOrder>
  </b:Source>
  <b:Source>
    <b:Tag>Mainwaring2002</b:Tag>
    <b:SourceType>ArticleInAPeriodical</b:SourceType>
    <b:Guid>{AB6103F8-083D-4BF7-A511-B241231C61A0}</b:Guid>
    <b:LCID>0</b:LCID>
    <b:Author>
      <b:Author>
        <b:NameList>
          <b:Person>
            <b:Last>Mainwaring</b:Last>
            <b:First>A.</b:First>
          </b:Person>
          <b:Person>
            <b:Last>Polastre</b:Last>
            <b:First>J.</b:First>
          </b:Person>
          <b:Person>
            <b:Last>Szewczyk</b:Last>
            <b:First>R.</b:First>
          </b:Person>
          <b:Person>
            <b:Last>Culler</b:Last>
            <b:First>D.</b:First>
            <b:Middle>&amp; Anderson, J.</b:Middle>
          </b:Person>
        </b:NameList>
      </b:Author>
    </b:Author>
    <b:Title>Wireless Sensor Networks for Habitat Monitoring</b:Title>
    <b:PeriodicalTitle>ACM International Workshop on Wireless Sensor Networks and Applications</b:PeriodicalTitle>
    <b:Year>2002</b:Year>
    <b:Month>Sept</b:Month>
    <b:RefOrder>34</b:RefOrder>
  </b:Source>
  <b:Source>
    <b:Tag>Marques2009</b:Tag>
    <b:SourceType>ArticleInAPeriodical</b:SourceType>
    <b:Guid>{09BBA595-CD27-4655-8B72-DD897AAD5705}</b:Guid>
    <b:LCID>0</b:LCID>
    <b:Author>
      <b:Author>
        <b:NameList>
          <b:Person>
            <b:Last>Marques</b:Last>
            <b:First>I.</b:First>
            <b:Middle>L.</b:Middle>
          </b:Person>
          <b:Person>
            <b:Last>Ronan</b:Last>
            <b:First>J.</b:First>
          </b:Person>
          <b:Person>
            <b:Last>Rosa</b:Last>
            <b:First>N.</b:First>
            <b:Middle>S.</b:Middle>
          </b:Person>
        </b:NameList>
      </b:Author>
    </b:Author>
    <b:Title>TinyReef: a Register-Based Virtual Machine for Wireless Sensor Networks</b:Title>
    <b:Year>2009</b:Year>
    <b:PeriodicalTitle>8th Annual IEEE Conference on Sensors</b:PeriodicalTitle>
    <b:Month>Outubro</b:Month>
    <b:Pages>1-6</b:Pages>
    <b:RefOrder>5</b:RefOrder>
  </b:Source>
  <b:Source>
    <b:Tag>Buo01</b:Tag>
    <b:SourceType>ArticleInAPeriodical</b:SourceType>
    <b:Guid>{276BE8FF-6FA3-445D-8C87-3762881CED48}</b:Guid>
    <b:LCID>0</b:LCID>
    <b:Author>
      <b:Author>
        <b:NameList>
          <b:Person>
            <b:Last>Buonadonna</b:Last>
            <b:First>P.</b:First>
          </b:Person>
          <b:Person>
            <b:Last>Hill</b:Last>
            <b:First>J.</b:First>
          </b:Person>
          <b:Person>
            <b:Last>Culler</b:Last>
            <b:First>D</b:First>
          </b:Person>
        </b:NameList>
      </b:Author>
    </b:Author>
    <b:Title>Active Message Communication for Tiny Networked Sensors</b:Title>
    <b:PeriodicalTitle>20th Annual Joint Conference of the IEEE Computer and Communications Societies</b:PeriodicalTitle>
    <b:Year>2001</b:Year>
    <b:Month>Abril</b:Month>
    <b:RefOrder>19</b:RefOrder>
  </b:Source>
  <b:Source>
    <b:Tag>Ubu09</b:Tag>
    <b:SourceType>InternetSite</b:SourceType>
    <b:Guid>{4D40A76F-AD4A-43CB-950F-4735A12E5E5A}</b:Guid>
    <b:LCID>0</b:LCID>
    <b:Title>Sistema Operacional Ubuntu</b:Title>
    <b:YearAccessed>2009</b:YearAccessed>
    <b:MonthAccessed>11</b:MonthAccessed>
    <b:DayAccessed>28</b:DayAccessed>
    <b:URL>http://www.ubuntu.com/</b:URL>
    <b:InternetSiteTitle>Ubuntu</b:InternetSiteTitle>
    <b:RefOrder>25</b:RefOrder>
  </b:Source>
  <b:Source>
    <b:Tag>Lev02</b:Tag>
    <b:SourceType>ArticleInAPeriodical</b:SourceType>
    <b:Guid>{9F716E1B-DFCA-4162-B1FD-4BDDDB26D4F2}</b:Guid>
    <b:LCID>0</b:LCID>
    <b:Author>
      <b:Author>
        <b:NameList>
          <b:Person>
            <b:Last>Levis</b:Last>
            <b:First>P.</b:First>
          </b:Person>
          <b:Person>
            <b:Last>Culler</b:Last>
            <b:First>D.</b:First>
          </b:Person>
        </b:NameList>
      </b:Author>
    </b:Author>
    <b:Title>Maté: A Tiny Virtual Machine for Sensor Networks</b:Title>
    <b:Year>2002</b:Year>
    <b:Month>Outubro</b:Month>
    <b:PeriodicalTitle>10th international conference on Architectural support for programming languages and operating systems</b:PeriodicalTitle>
    <b:RefOrder>3</b:RefOrder>
  </b:Source>
  <b:Source>
    <b:Tag>Hor08</b:Tag>
    <b:SourceType>ArticleInAPeriodical</b:SourceType>
    <b:Guid>{9D36B2DF-D1AA-4A65-B7F5-7FCA0D0E7B27}</b:Guid>
    <b:LCID>0</b:LCID>
    <b:Author>
      <b:Author>
        <b:NameList>
          <b:Person>
            <b:Last>Horre</b:Last>
            <b:First>W.</b:First>
          </b:Person>
          <b:Person>
            <b:Last>Michiels</b:Last>
            <b:First>S.</b:First>
          </b:Person>
          <b:Person>
            <b:Last>Joosen</b:Last>
            <b:First>W.</b:First>
            <b:Middle>&amp; Verbaeten, P.</b:Middle>
          </b:Person>
        </b:NameList>
      </b:Author>
    </b:Author>
    <b:Title>DAVIM: Adaptable Middleware for Sensor Networks</b:Title>
    <b:PeriodicalTitle>Distributed Systems Online, IEEE</b:PeriodicalTitle>
    <b:Year>2008</b:Year>
    <b:RefOrder>4</b:RefOrder>
  </b:Source>
  <b:Source>
    <b:Tag>Han051</b:Tag>
    <b:SourceType>ArticleInAPeriodical</b:SourceType>
    <b:Guid>{0135DADA-C184-43A3-AD6B-4BF309BD732A}</b:Guid>
    <b:LCID>0</b:LCID>
    <b:Author>
      <b:Author>
        <b:NameList>
          <b:Person>
            <b:Last>Han</b:Last>
            <b:First>C.-C.</b:First>
          </b:Person>
          <b:Person>
            <b:Last>Kumar</b:Last>
            <b:First>R.</b:First>
          </b:Person>
          <b:Person>
            <b:Last>Shea</b:Last>
            <b:First>R.</b:First>
          </b:Person>
          <b:Person>
            <b:Last>Kohler</b:Last>
            <b:First>E.</b:First>
          </b:Person>
          <b:Person>
            <b:Last>Srivastava</b:Last>
            <b:First>M.</b:First>
          </b:Person>
        </b:NameList>
      </b:Author>
    </b:Author>
    <b:Title>A Dynamic Operating System for Sensor Nodes</b:Title>
    <b:Year>2005</b:Year>
    <b:Pages>163-176</b:Pages>
    <b:PeriodicalTitle>3rd international conference on Mobile systems, applications, and services</b:PeriodicalTitle>
    <b:RefOrder>29</b:RefOrder>
  </b:Source>
  <b:Source>
    <b:Tag>Wan06</b:Tag>
    <b:SourceType>ArticleInAPeriodical</b:SourceType>
    <b:Guid>{1D533135-F2DA-4AFB-9166-DB5D4C77973B}</b:Guid>
    <b:LCID>0</b:LCID>
    <b:Author>
      <b:Author>
        <b:NameList>
          <b:Person>
            <b:Last>Wang</b:Last>
            <b:First>Q.</b:First>
          </b:Person>
          <b:Person>
            <b:Last>Zhu</b:Last>
            <b:First>Y.</b:First>
          </b:Person>
          <b:Person>
            <b:Last>Cheng</b:Last>
            <b:First>L.</b:First>
          </b:Person>
        </b:NameList>
      </b:Author>
    </b:Author>
    <b:Title>Reprogramming Wireless Sensor Networks: Challenges and Approaches</b:Title>
    <b:PeriodicalTitle>IEEE Network</b:PeriodicalTitle>
    <b:Year>2006</b:Year>
    <b:Pages>48-55</b:Pages>
    <b:RefOrder>13</b:RefOrder>
  </b:Source>
  <b:Source>
    <b:Tag>Tin09</b:Tag>
    <b:SourceType>InternetSite</b:SourceType>
    <b:Guid>{573FAB30-9DBA-473A-9133-D68EA5ACAE47}</b:Guid>
    <b:LCID>0</b:LCID>
    <b:Author>
      <b:Author>
        <b:NameList>
          <b:Person>
            <b:Last>wiki</b:Last>
            <b:First>TinyOS</b:First>
          </b:Person>
        </b:NameList>
      </b:Author>
    </b:Author>
    <b:Title>Mote-PC serial communication and Serial Fowarder</b:Title>
    <b:YearAccessed>2009</b:YearAccessed>
    <b:MonthAccessed>Novembro</b:MonthAccessed>
    <b:DayAccessed>25</b:DayAccessed>
    <b:URL>http://docs.tinyos.net/index.php/Mote-PC_serial_communication_and_SerialForwarder#MIG:_generating_packet_objects</b:URL>
    <b:RefOrder>26</b:RefOrder>
  </b:Source>
  <b:Source>
    <b:Tag>Ger06</b:Tag>
    <b:SourceType>ArticleInAPeriodical</b:SourceType>
    <b:Guid>{5D7D4C41-A8A9-4321-B290-49F9466773B5}</b:Guid>
    <b:LCID>0</b:LCID>
    <b:Title>Middleware para Redes de Sensores Sem-Fio: Projeto, Implementação e Avaliação de Consumo de Energia</b:Title>
    <b:PeriodicalTitle>24° Simpósio Brasileiro de Redes de Computadores (SBRC)</b:PeriodicalTitle>
    <b:Year>2006</b:Year>
    <b:Pages>1-16</b:Pages>
    <b:Author>
      <b:Author>
        <b:NameList>
          <b:Person>
            <b:Last>Guimarães</b:Last>
            <b:First>G.</b:First>
          </b:Person>
          <b:Person>
            <b:Last>Souto</b:Last>
            <b:First>E.</b:First>
          </b:Person>
          <b:Person>
            <b:Last>Vieira</b:Last>
            <b:First>M.</b:First>
          </b:Person>
          <b:Person>
            <b:Last>Vasconcelos</b:Last>
            <b:First>G.</b:First>
          </b:Person>
          <b:Person>
            <b:Last>Rosa</b:Last>
            <b:First>N.</b:First>
          </b:Person>
          <b:Person>
            <b:Last>Ferraz</b:Last>
            <b:First>C.</b:First>
            <b:Middle>&amp; Kelner, J.</b:Middle>
          </b:Person>
        </b:NameList>
      </b:Author>
    </b:Author>
    <b:RefOrder>1</b:RefOrder>
  </b:Source>
  <b:Source>
    <b:Tag>Had06</b:Tag>
    <b:SourceType>ArticleInAPeriodical</b:SourceType>
    <b:Guid>{1B608B25-235E-43F1-97FA-6C3F2BDDF645}</b:Guid>
    <b:LCID>0</b:LCID>
    <b:Author>
      <b:Author>
        <b:NameList>
          <b:Person>
            <b:Last>Hadim</b:Last>
            <b:First>S.</b:First>
          </b:Person>
          <b:Person>
            <b:Last>Mohamed</b:Last>
            <b:First>N.</b:First>
          </b:Person>
        </b:NameList>
      </b:Author>
    </b:Author>
    <b:Title>Middleware for Wireless Sensor Networks: A Survey</b:Title>
    <b:PeriodicalTitle>Communication System Software and Middleware</b:PeriodicalTitle>
    <b:Year>2006</b:Year>
    <b:Pages>1-7</b:Pages>
    <b:RefOrder>2</b:RefOrder>
  </b:Source>
  <b:Source>
    <b:Tag>Tin091</b:Tag>
    <b:SourceType>InternetSite</b:SourceType>
    <b:Guid>{E10289C2-0EE6-46B7-86B3-DBF79261C71C}</b:Guid>
    <b:LCID>0</b:LCID>
    <b:Author>
      <b:Author>
        <b:NameList>
          <b:Person>
            <b:Last>Wiki</b:Last>
            <b:First>TinyOS</b:First>
          </b:Person>
        </b:NameList>
      </b:Author>
    </b:Author>
    <b:Title>The TinyOS printf Library</b:Title>
    <b:YearAccessed>2009</b:YearAccessed>
    <b:MonthAccessed>11</b:MonthAccessed>
    <b:DayAccessed>28</b:DayAccessed>
    <b:URL>http://docs.tinyos.net/index.php/The_TinyOS_printf_Library</b:URL>
    <b:ShortTitle>TinyOS printf library</b:ShortTitle>
    <b:RefOrder>27</b:RefOrder>
  </b:Source>
  <b:Source>
    <b:Tag>TinAn</b:Tag>
    <b:SourceType>InternetSite</b:SourceType>
    <b:Guid>{3B94528A-FFDA-42E9-A5F6-BD9B28607E42}</b:Guid>
    <b:LCID>0</b:LCID>
    <b:Author>
      <b:Author>
        <b:NameList>
          <b:Person>
            <b:Last>Comunity</b:Last>
            <b:First>TinyOS</b:First>
          </b:Person>
        </b:NameList>
      </b:Author>
    </b:Author>
    <b:Title>An open-source OS for the networked sensor regime</b:Title>
    <b:YearAccessed>2009</b:YearAccessed>
    <b:MonthAccessed>Novembro</b:MonthAccessed>
    <b:DayAccessed>26</b:DayAccessed>
    <b:URL>http://www.tinyos.net/</b:URL>
    <b:ShortTitle>TinyOS</b:ShortTitle>
    <b:RefOrder>16</b:RefOrder>
  </b:Source>
  <b:Source>
    <b:Tag>Akyildiz2002</b:Tag>
    <b:SourceType>JournalArticle</b:SourceType>
    <b:Guid>{A02DEB45-F2AD-4677-8ADF-8C665EB54B6D}</b:Guid>
    <b:LCID>0</b:LCID>
    <b:Author>
      <b:Author>
        <b:NameList>
          <b:Person>
            <b:Last>Akyildiz</b:Last>
            <b:First>I.</b:First>
            <b:Middle>F.</b:Middle>
          </b:Person>
          <b:Person>
            <b:Last>Su</b:Last>
            <b:First>W.</b:First>
          </b:Person>
          <b:Person>
            <b:Last>Sankarasubramaniam</b:Last>
            <b:First>Y.</b:First>
          </b:Person>
          <b:Person>
            <b:Last>Cayirci</b:Last>
            <b:First>E.</b:First>
          </b:Person>
        </b:NameList>
      </b:Author>
    </b:Author>
    <b:Title>A Survey on Sensor Networks</b:Title>
    <b:City>San Jose, CA, EUA</b:City>
    <b:Year>2002</b:Year>
    <b:Volume>40</b:Volume>
    <b:JournalName>IEEE Communication Magazine</b:JournalName>
    <b:Month>Aug</b:Month>
    <b:Pages>102-114</b:Pages>
    <b:RefOrder>6</b:RefOrder>
  </b:Source>
  <b:Source>
    <b:Tag>ATM06</b:Tag>
    <b:SourceType>DocumentFromInternetSite</b:SourceType>
    <b:Guid>{E563BA33-CD71-4145-9693-1A1271D472B1}</b:Guid>
    <b:LCID>0</b:LCID>
    <b:Author>
      <b:Author>
        <b:NameList>
          <b:Person>
            <b:Last>ATMEL</b:Last>
          </b:Person>
        </b:NameList>
      </b:Author>
    </b:Author>
    <b:Title>IEEE 802.15.4 Mac User Guide</b:Title>
    <b:Year>2006</b:Year>
    <b:YearAccessed>2009</b:YearAccessed>
    <b:MonthAccessed>Novembro</b:MonthAccessed>
    <b:DayAccessed>25</b:DayAccessed>
    <b:URL>http://www.atmel.com/dyn/resources/prod_documents/doc5182.pdf</b:URL>
    <b:RefOrder>35</b:RefOrder>
  </b:Source>
  <b:Source>
    <b:Tag>Cul02</b:Tag>
    <b:SourceType>DocumentFromInternetSite</b:SourceType>
    <b:Guid>{4DAD040A-7CFA-468B-AEB8-A83C4112539D}</b:Guid>
    <b:LCID>0</b:LCID>
    <b:Author>
      <b:Author>
        <b:NameList>
          <b:Person>
            <b:Last>Culler</b:Last>
            <b:First>D.</b:First>
          </b:Person>
          <b:Person>
            <b:Last>Hill</b:Last>
            <b:First>J.</b:First>
          </b:Person>
          <b:Person>
            <b:Last>Horton</b:Last>
            <b:First>M.</b:First>
          </b:Person>
          <b:Person>
            <b:Last>Pister</b:Last>
            <b:First>K.</b:First>
          </b:Person>
          <b:Person>
            <b:Last>Szewczyk</b:Last>
            <b:First>R.</b:First>
          </b:Person>
          <b:Person>
            <b:Last>Woo</b:Last>
            <b:First>A.</b:First>
          </b:Person>
        </b:NameList>
      </b:Author>
    </b:Author>
    <b:Title>MICA: The Commercialization of Microsensor Motes</b:Title>
    <b:Year>2002</b:Year>
    <b:YearAccessed>2009</b:YearAccessed>
    <b:MonthAccessed>Novembro</b:MonthAccessed>
    <b:DayAccessed>25</b:DayAccessed>
    <b:URL>http://www.sensorsmag.com/bookmark_migration.php?page=360782</b:URL>
    <b:RefOrder>36</b:RefOrder>
  </b:Source>
  <b:Source>
    <b:Tag>Gay2003</b:Tag>
    <b:SourceType>ArticleInAPeriodical</b:SourceType>
    <b:Guid>{C7398516-4E72-49B5-8E7A-81D9B90AEE66}</b:Guid>
    <b:LCID>0</b:LCID>
    <b:Author>
      <b:Author>
        <b:NameList>
          <b:Person>
            <b:Last>Gay</b:Last>
            <b:First>D.</b:First>
          </b:Person>
          <b:Person>
            <b:Last>Levis</b:Last>
            <b:First>P.</b:First>
          </b:Person>
          <b:Person>
            <b:Last>von Behren</b:Last>
            <b:First>R.</b:First>
          </b:Person>
          <b:Person>
            <b:Last>Welsh</b:Last>
            <b:First>M.</b:First>
          </b:Person>
          <b:Person>
            <b:Last>Brewer</b:Last>
            <b:First>E.</b:First>
          </b:Person>
          <b:Person>
            <b:Last>Culler</b:Last>
            <b:First>D.</b:First>
          </b:Person>
        </b:NameList>
      </b:Author>
    </b:Author>
    <b:Title>The nesC Language: A Holistic Approach to Networked Embedded Systems</b:Title>
    <b:Year>2003</b:Year>
    <b:PeriodicalTitle>Programming Language Design and Implementation (PLDI)</b:PeriodicalTitle>
    <b:RefOrder>18</b:RefOrder>
  </b:Source>
  <b:Source>
    <b:Tag>Hei00</b:Tag>
    <b:SourceType>ArticleInAPeriodical</b:SourceType>
    <b:Guid>{D9CC4711-5722-44C5-B2AA-8466DDDAC6F6}</b:Guid>
    <b:LCID>0</b:LCID>
    <b:Author>
      <b:Author>
        <b:NameList>
          <b:Person>
            <b:Last>Heinzelman</b:Last>
            <b:First>W.</b:First>
            <b:Middle>R.</b:Middle>
          </b:Person>
          <b:Person>
            <b:Last>Chandrakasan</b:Last>
            <b:First>A.</b:First>
            <b:Middle>&amp; Balakrishnan, H.</b:Middle>
          </b:Person>
        </b:NameList>
      </b:Author>
    </b:Author>
    <b:Title>Energy-efficient communication protocol for wireless microsensor networks</b:Title>
    <b:PeriodicalTitle>33rd Annual Hawaii International Conference on System Sciences</b:PeriodicalTitle>
    <b:Year>2000</b:Year>
    <b:Month>Janeiro</b:Month>
    <b:RefOrder>7</b:RefOrder>
  </b:Source>
  <b:Source>
    <b:Tag>Levis2003</b:Tag>
    <b:SourceType>ArticleInAPeriodical</b:SourceType>
    <b:Guid>{F8C5FEF2-89EB-422F-9B99-2ACB7BFC7773}</b:Guid>
    <b:LCID>0</b:LCID>
    <b:Author>
      <b:Author>
        <b:NameList>
          <b:Person>
            <b:Last>Levis</b:Last>
            <b:First>P.</b:First>
          </b:Person>
          <b:Person>
            <b:Last>Lee</b:Last>
            <b:First>N.</b:First>
          </b:Person>
          <b:Person>
            <b:Last>Welsh</b:Last>
            <b:First>M.</b:First>
          </b:Person>
          <b:Person>
            <b:Last>Culler</b:Last>
            <b:First>D.</b:First>
          </b:Person>
        </b:NameList>
      </b:Author>
    </b:Author>
    <b:Title>TOSSIM: Accurate and Scalable Simulation of Entire</b:Title>
    <b:PeriodicalTitle>First ACM Conference on Embedded Networked Sensor Systems (SenSys)</b:PeriodicalTitle>
    <b:Year>2003</b:Year>
    <b:RefOrder>20</b:RefOrder>
  </b:Source>
  <b:Source>
    <b:Tag>Roc07</b:Tag>
    <b:SourceType>DocumentFromInternetSite</b:SourceType>
    <b:Guid>{B1193500-51AA-41F6-8F50-FA2303A1427C}</b:Guid>
    <b:LCID>0</b:LCID>
    <b:Author>
      <b:Author>
        <b:NameList>
          <b:Person>
            <b:Last>Roca</b:Last>
            <b:First>I.</b:First>
          </b:Person>
          <b:Person>
            <b:Last>de Moraes</b:Last>
            <b:First>F.</b:First>
          </b:Person>
          <b:Person>
            <b:Last>Kofuji</b:Last>
            <b:First>S.</b:First>
            <b:Middle>T.</b:Middle>
          </b:Person>
        </b:NameList>
      </b:Author>
    </b:Author>
    <b:Title>APLICAÇÕES DAS REDES DE SENSORES SEM FIO (RSSF) NA ENGENHARIA NAVAL E OCEÂNICA</b:Title>
    <b:Year>2007</b:Year>
    <b:InternetSiteTitle>INSTITUTO PAN-AMERICANO DE ENGENHARIA NAVAL (IPEN)</b:InternetSiteTitle>
    <b:YearAccessed>2009</b:YearAccessed>
    <b:MonthAccessed>Novembro</b:MonthAccessed>
    <b:DayAccessed>27</b:DayAccessed>
    <b:URL>http://www.ipen.org.br/downloads/XX/2G/APLICACOES.pdf</b:URL>
    <b:RefOrder>10</b:RefOrder>
  </b:Source>
  <b:Source>
    <b:Tag>Red06</b:Tag>
    <b:SourceType>DocumentFromInternetSite</b:SourceType>
    <b:Guid>{CEE90BB8-760C-4FD0-8C0F-4BEE83074313}</b:Guid>
    <b:LCID>0</b:LCID>
    <b:Title>Redes de Sensores sem Fio aplicadas em Ambientes Industriais de Petróleo e Gás</b:Title>
    <b:InternetSiteTitle>Agência Nacional de Petróleo (ANP)</b:InternetSiteTitle>
    <b:Year>2006</b:Year>
    <b:Month>Dezembro</b:Month>
    <b:YearAccessed>2009</b:YearAccessed>
    <b:MonthAccessed>Novembro</b:MonthAccessed>
    <b:DayAccessed>27</b:DayAccessed>
    <b:URL>http://www.anp.gov.br/CapitalHumano/Arquivos/PRH22/Ivanovitch-Medeiros-Dantas-da-Silva_PRH22_UFRN_G.pdf</b:URL>
    <b:Author>
      <b:Author>
        <b:NameList>
          <b:Person>
            <b:Last>Da Silva</b:Last>
            <b:First>Ivanovitch</b:First>
            <b:Middle>Medeiros Dantas</b:Middle>
          </b:Person>
        </b:NameList>
      </b:Author>
    </b:Author>
    <b:RefOrder>11</b:RefOrder>
  </b:Source>
</b:Sources>
</file>

<file path=customXml/itemProps1.xml><?xml version="1.0" encoding="utf-8"?>
<ds:datastoreItem xmlns:ds="http://schemas.openxmlformats.org/officeDocument/2006/customXml" ds:itemID="{F127B932-9DBE-4E33-8729-E65A12BE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2956</TotalTime>
  <Pages>1</Pages>
  <Words>18417</Words>
  <Characters>99453</Characters>
  <Application>Microsoft Office Word</Application>
  <DocSecurity>0</DocSecurity>
  <Lines>828</Lines>
  <Paragraphs>235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UFPE</Company>
  <LinksUpToDate>false</LinksUpToDate>
  <CharactersWithSpaces>117635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huv</dc:creator>
  <cp:lastModifiedBy>Hudson Ummem Veloso</cp:lastModifiedBy>
  <cp:revision>583</cp:revision>
  <cp:lastPrinted>2009-12-08T04:48:00Z</cp:lastPrinted>
  <dcterms:created xsi:type="dcterms:W3CDTF">2009-12-01T19:54:00Z</dcterms:created>
  <dcterms:modified xsi:type="dcterms:W3CDTF">2009-12-22T13:36:00Z</dcterms:modified>
</cp:coreProperties>
</file>