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675" w:rsidRPr="004E588B" w:rsidRDefault="00BA5644" w:rsidP="00CB2764">
      <w:pPr>
        <w:pStyle w:val="Ttulo1"/>
        <w:spacing w:before="0"/>
        <w:jc w:val="both"/>
        <w:rPr>
          <w:rFonts w:eastAsia="Arial Unicode MS"/>
        </w:rPr>
      </w:pPr>
      <w:r>
        <w:rPr>
          <w:noProof/>
          <w:lang w:eastAsia="pt-BR"/>
        </w:rPr>
        <w:drawing>
          <wp:anchor distT="0" distB="0" distL="114300" distR="114300" simplePos="0" relativeHeight="251657216" behindDoc="1" locked="0" layoutInCell="1" allowOverlap="1">
            <wp:simplePos x="0" y="0"/>
            <wp:positionH relativeFrom="column">
              <wp:posOffset>1891665</wp:posOffset>
            </wp:positionH>
            <wp:positionV relativeFrom="paragraph">
              <wp:posOffset>-128270</wp:posOffset>
            </wp:positionV>
            <wp:extent cx="1581150" cy="657225"/>
            <wp:effectExtent l="19050" t="0" r="0" b="0"/>
            <wp:wrapSquare wrapText="bothSides"/>
            <wp:docPr id="1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8"/>
                    <a:srcRect/>
                    <a:stretch>
                      <a:fillRect/>
                    </a:stretch>
                  </pic:blipFill>
                  <pic:spPr bwMode="auto">
                    <a:xfrm>
                      <a:off x="0" y="0"/>
                      <a:ext cx="1581150" cy="657225"/>
                    </a:xfrm>
                    <a:prstGeom prst="rect">
                      <a:avLst/>
                    </a:prstGeom>
                    <a:noFill/>
                  </pic:spPr>
                </pic:pic>
              </a:graphicData>
            </a:graphic>
          </wp:anchor>
        </w:drawing>
      </w:r>
    </w:p>
    <w:p w:rsidR="00CE6675" w:rsidRPr="004E588B" w:rsidRDefault="00CE6675" w:rsidP="005062A4">
      <w:pPr>
        <w:pStyle w:val="CapaCabealho"/>
      </w:pPr>
    </w:p>
    <w:p w:rsidR="00CE6675" w:rsidRPr="004E588B" w:rsidRDefault="00CE6675" w:rsidP="005062A4">
      <w:pPr>
        <w:pStyle w:val="CapaCabealho"/>
      </w:pPr>
    </w:p>
    <w:p w:rsidR="00CE6675" w:rsidRPr="004E588B" w:rsidRDefault="00CE6675" w:rsidP="005062A4">
      <w:pPr>
        <w:pStyle w:val="CapaCabealho"/>
      </w:pPr>
      <w:r w:rsidRPr="004E588B">
        <w:t>Universidade Federal de Pernambuco</w:t>
      </w:r>
    </w:p>
    <w:p w:rsidR="00CE6675" w:rsidRPr="004E588B" w:rsidRDefault="00CE6675" w:rsidP="005062A4">
      <w:pPr>
        <w:pStyle w:val="CapaCabealho"/>
      </w:pPr>
      <w:r w:rsidRPr="004E588B">
        <w:t>Centro de Informática</w:t>
      </w:r>
    </w:p>
    <w:p w:rsidR="00CE6675" w:rsidRPr="004E588B" w:rsidRDefault="00CE6675" w:rsidP="005062A4">
      <w:pPr>
        <w:pStyle w:val="CapaCabealho"/>
      </w:pPr>
    </w:p>
    <w:p w:rsidR="00CE6675" w:rsidRPr="004E588B" w:rsidRDefault="00CE6675" w:rsidP="005062A4">
      <w:pPr>
        <w:pStyle w:val="CapaCabealho"/>
      </w:pPr>
      <w:r w:rsidRPr="004E588B">
        <w:t>Graduação em Ciência da Computação</w:t>
      </w:r>
    </w:p>
    <w:p w:rsidR="00CE6675" w:rsidRPr="004E588B" w:rsidRDefault="00BA5644" w:rsidP="005062A4">
      <w:pPr>
        <w:pStyle w:val="CapaCabealho"/>
      </w:pPr>
      <w:r>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193040</wp:posOffset>
            </wp:positionV>
            <wp:extent cx="4001135" cy="2726055"/>
            <wp:effectExtent l="19050" t="0" r="0" b="0"/>
            <wp:wrapNone/>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a:lum bright="82000" contrast="-70000"/>
                      <a:grayscl/>
                    </a:blip>
                    <a:srcRect/>
                    <a:stretch>
                      <a:fillRect/>
                    </a:stretch>
                  </pic:blipFill>
                  <pic:spPr bwMode="auto">
                    <a:xfrm>
                      <a:off x="0" y="0"/>
                      <a:ext cx="4001135" cy="2726055"/>
                    </a:xfrm>
                    <a:prstGeom prst="rect">
                      <a:avLst/>
                    </a:prstGeom>
                    <a:noFill/>
                  </pic:spPr>
                </pic:pic>
              </a:graphicData>
            </a:graphic>
          </wp:anchor>
        </w:drawing>
      </w:r>
    </w:p>
    <w:p w:rsidR="00CE6675" w:rsidRPr="004E588B" w:rsidRDefault="00CE6675" w:rsidP="005062A4">
      <w:pPr>
        <w:pStyle w:val="CapaCabealho"/>
      </w:pPr>
    </w:p>
    <w:p w:rsidR="00CE6675" w:rsidRPr="004E588B" w:rsidRDefault="00CE6675" w:rsidP="005062A4">
      <w:pPr>
        <w:pStyle w:val="CapaCabealho"/>
      </w:pPr>
    </w:p>
    <w:p w:rsidR="00CE6675" w:rsidRPr="004E588B" w:rsidRDefault="00CE6675" w:rsidP="005062A4">
      <w:pPr>
        <w:spacing w:before="240" w:after="240"/>
        <w:jc w:val="center"/>
        <w:rPr>
          <w:rFonts w:ascii="Arial" w:hAnsi="Arial" w:cs="Arial"/>
          <w:b/>
          <w:bCs/>
          <w:caps/>
          <w:sz w:val="32"/>
          <w:szCs w:val="32"/>
        </w:rPr>
      </w:pPr>
      <w:r w:rsidRPr="004E588B">
        <w:rPr>
          <w:rFonts w:ascii="Arial" w:hAnsi="Arial" w:cs="Arial"/>
          <w:b/>
          <w:bCs/>
          <w:smallCaps/>
          <w:sz w:val="32"/>
          <w:szCs w:val="32"/>
        </w:rPr>
        <w:t>Avaliação de Ferramentas de Apoio ao</w:t>
      </w:r>
      <w:r>
        <w:rPr>
          <w:rFonts w:ascii="Arial" w:hAnsi="Arial" w:cs="Arial"/>
          <w:b/>
          <w:bCs/>
          <w:smallCaps/>
          <w:sz w:val="32"/>
          <w:szCs w:val="32"/>
        </w:rPr>
        <w:t xml:space="preserve"> Gerenciamento de Projetos com Foco no</w:t>
      </w:r>
      <w:r w:rsidRPr="004E588B">
        <w:rPr>
          <w:rFonts w:ascii="Arial" w:hAnsi="Arial" w:cs="Arial"/>
          <w:b/>
          <w:bCs/>
          <w:smallCaps/>
          <w:sz w:val="32"/>
          <w:szCs w:val="32"/>
        </w:rPr>
        <w:t xml:space="preserve"> Nível G do </w:t>
      </w:r>
      <w:proofErr w:type="gramStart"/>
      <w:r w:rsidRPr="004E588B">
        <w:rPr>
          <w:rFonts w:ascii="Arial" w:hAnsi="Arial" w:cs="Arial"/>
          <w:b/>
          <w:bCs/>
          <w:smallCaps/>
          <w:sz w:val="32"/>
          <w:szCs w:val="32"/>
        </w:rPr>
        <w:t>MPS.</w:t>
      </w:r>
      <w:proofErr w:type="gramEnd"/>
      <w:r w:rsidRPr="004E588B">
        <w:rPr>
          <w:rFonts w:ascii="Arial" w:hAnsi="Arial" w:cs="Arial"/>
          <w:b/>
          <w:bCs/>
          <w:smallCaps/>
          <w:sz w:val="32"/>
          <w:szCs w:val="32"/>
        </w:rPr>
        <w:t>BR</w:t>
      </w:r>
    </w:p>
    <w:p w:rsidR="00CE6675" w:rsidRPr="004E588B" w:rsidRDefault="00CE6675" w:rsidP="005062A4">
      <w:pPr>
        <w:spacing w:before="240" w:after="240"/>
        <w:jc w:val="center"/>
        <w:rPr>
          <w:sz w:val="30"/>
          <w:szCs w:val="30"/>
        </w:rPr>
      </w:pPr>
      <w:r w:rsidRPr="004E588B">
        <w:rPr>
          <w:sz w:val="30"/>
          <w:szCs w:val="30"/>
        </w:rPr>
        <w:t>David Lopes Embiruçú</w:t>
      </w:r>
    </w:p>
    <w:p w:rsidR="00CE6675" w:rsidRPr="004E588B" w:rsidRDefault="00CE6675" w:rsidP="005062A4">
      <w:pPr>
        <w:pStyle w:val="CapaCabealho"/>
        <w:rPr>
          <w:caps/>
        </w:rPr>
      </w:pPr>
      <w:r w:rsidRPr="004E588B">
        <w:rPr>
          <w:caps/>
        </w:rPr>
        <w:t>Trabalho de Graduação</w:t>
      </w: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pStyle w:val="CapaCabealho"/>
        <w:rPr>
          <w:caps/>
        </w:rPr>
      </w:pPr>
    </w:p>
    <w:p w:rsidR="00CE6675" w:rsidRPr="004E588B" w:rsidRDefault="00CE6675" w:rsidP="005062A4">
      <w:pPr>
        <w:jc w:val="center"/>
      </w:pPr>
      <w:bookmarkStart w:id="0" w:name="_Toc145579326"/>
      <w:bookmarkStart w:id="1" w:name="_Toc145579898"/>
      <w:bookmarkStart w:id="2" w:name="_Toc145580475"/>
      <w:bookmarkStart w:id="3" w:name="_Toc145585882"/>
      <w:bookmarkStart w:id="4" w:name="_Toc145662112"/>
      <w:bookmarkStart w:id="5" w:name="_Toc145662860"/>
      <w:bookmarkStart w:id="6" w:name="_Toc145662927"/>
      <w:bookmarkStart w:id="7" w:name="_Toc145673989"/>
      <w:bookmarkStart w:id="8" w:name="_Toc147456857"/>
      <w:bookmarkStart w:id="9" w:name="_Toc147509481"/>
      <w:bookmarkStart w:id="10" w:name="_Toc147596652"/>
      <w:bookmarkStart w:id="11" w:name="_Toc147597168"/>
      <w:bookmarkStart w:id="12" w:name="_Toc147597347"/>
      <w:bookmarkStart w:id="13" w:name="_Toc147757345"/>
      <w:bookmarkStart w:id="14" w:name="_Toc147758551"/>
      <w:r w:rsidRPr="004E588B">
        <w:t xml:space="preserve">Recife, </w:t>
      </w:r>
      <w:r w:rsidR="000A0015">
        <w:t>30</w:t>
      </w:r>
      <w:r w:rsidRPr="004E588B">
        <w:t xml:space="preserve"> de </w:t>
      </w:r>
      <w:r w:rsidR="00EF1FAA">
        <w:t>novembro</w:t>
      </w:r>
      <w:r w:rsidRPr="004E588B">
        <w:t xml:space="preserve"> de 200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4E588B">
        <w:t>9</w:t>
      </w:r>
    </w:p>
    <w:p w:rsidR="00CE6675" w:rsidRPr="004E588B" w:rsidRDefault="00CE6675" w:rsidP="005062A4">
      <w:pPr>
        <w:jc w:val="center"/>
      </w:pPr>
    </w:p>
    <w:p w:rsidR="00CE6675" w:rsidRPr="004E588B" w:rsidRDefault="00CE6675" w:rsidP="005062A4">
      <w:pPr>
        <w:jc w:val="center"/>
      </w:pPr>
    </w:p>
    <w:p w:rsidR="00CE6675" w:rsidRPr="004E588B" w:rsidRDefault="00CE6675" w:rsidP="005062A4">
      <w:pPr>
        <w:pStyle w:val="CapaCabealho"/>
      </w:pPr>
      <w:r w:rsidRPr="004E588B">
        <w:lastRenderedPageBreak/>
        <w:t>Universidade Federal de Pernambuco</w:t>
      </w:r>
    </w:p>
    <w:p w:rsidR="00CE6675" w:rsidRPr="004E588B" w:rsidRDefault="00CE6675" w:rsidP="005062A4">
      <w:pPr>
        <w:pStyle w:val="CapaCabealho"/>
      </w:pPr>
      <w:r w:rsidRPr="004E588B">
        <w:t>Centro de Informática</w:t>
      </w:r>
    </w:p>
    <w:p w:rsidR="00CE6675" w:rsidRPr="004E588B" w:rsidRDefault="00CE6675" w:rsidP="005062A4">
      <w:pPr>
        <w:pStyle w:val="CapaCabealho"/>
      </w:pPr>
    </w:p>
    <w:p w:rsidR="00CE6675" w:rsidRPr="004E588B" w:rsidRDefault="00CE6675" w:rsidP="005062A4">
      <w:pPr>
        <w:spacing w:line="360" w:lineRule="auto"/>
        <w:jc w:val="center"/>
        <w:rPr>
          <w:rFonts w:cs="Times New Roman"/>
          <w:b/>
          <w:bCs/>
          <w:u w:val="single"/>
        </w:rPr>
      </w:pPr>
    </w:p>
    <w:p w:rsidR="00CE6675" w:rsidRPr="004E588B" w:rsidRDefault="00CE6675" w:rsidP="005062A4">
      <w:pPr>
        <w:spacing w:line="360" w:lineRule="auto"/>
        <w:jc w:val="center"/>
        <w:rPr>
          <w:rFonts w:cs="Times New Roman"/>
          <w:b/>
          <w:bCs/>
          <w:u w:val="single"/>
        </w:rPr>
      </w:pPr>
    </w:p>
    <w:p w:rsidR="00CE6675" w:rsidRPr="004E588B" w:rsidRDefault="00CE6675" w:rsidP="005062A4">
      <w:pPr>
        <w:spacing w:line="360" w:lineRule="auto"/>
        <w:jc w:val="center"/>
        <w:rPr>
          <w:rFonts w:cs="Times New Roman"/>
          <w:b/>
          <w:bCs/>
          <w:u w:val="single"/>
        </w:rPr>
      </w:pPr>
    </w:p>
    <w:p w:rsidR="00CE6675" w:rsidRPr="004E588B" w:rsidRDefault="00CE6675" w:rsidP="005062A4">
      <w:pPr>
        <w:spacing w:line="360" w:lineRule="auto"/>
        <w:jc w:val="center"/>
        <w:rPr>
          <w:rFonts w:ascii="Arial" w:hAnsi="Arial" w:cs="Arial"/>
          <w:b/>
          <w:bCs/>
          <w:color w:val="000000"/>
          <w:sz w:val="32"/>
          <w:szCs w:val="32"/>
        </w:rPr>
      </w:pPr>
      <w:r w:rsidRPr="004E588B">
        <w:rPr>
          <w:rFonts w:ascii="Arial" w:hAnsi="Arial" w:cs="Arial"/>
          <w:smallCaps/>
          <w:sz w:val="32"/>
          <w:szCs w:val="32"/>
        </w:rPr>
        <w:t xml:space="preserve">Avaliação de Ferramentas de Apoio ao Nível G do </w:t>
      </w:r>
      <w:proofErr w:type="gramStart"/>
      <w:r w:rsidRPr="004E588B">
        <w:rPr>
          <w:rFonts w:ascii="Arial" w:hAnsi="Arial" w:cs="Arial"/>
          <w:smallCaps/>
          <w:sz w:val="32"/>
          <w:szCs w:val="32"/>
        </w:rPr>
        <w:t>MPS.</w:t>
      </w:r>
      <w:proofErr w:type="gramEnd"/>
      <w:r w:rsidRPr="004E588B">
        <w:rPr>
          <w:rFonts w:ascii="Arial" w:hAnsi="Arial" w:cs="Arial"/>
          <w:smallCaps/>
          <w:sz w:val="32"/>
          <w:szCs w:val="32"/>
        </w:rPr>
        <w:t>BR</w:t>
      </w:r>
    </w:p>
    <w:p w:rsidR="00CE6675" w:rsidRPr="004E588B" w:rsidRDefault="00CE6675" w:rsidP="005062A4">
      <w:pPr>
        <w:spacing w:before="240" w:after="240"/>
        <w:jc w:val="center"/>
        <w:rPr>
          <w:sz w:val="30"/>
          <w:szCs w:val="30"/>
        </w:rPr>
      </w:pPr>
      <w:r w:rsidRPr="004E588B">
        <w:rPr>
          <w:sz w:val="30"/>
          <w:szCs w:val="30"/>
        </w:rPr>
        <w:t>David Lopes Embiruçú</w:t>
      </w:r>
    </w:p>
    <w:p w:rsidR="00CE6675" w:rsidRPr="004E588B" w:rsidRDefault="00CE6675" w:rsidP="005062A4">
      <w:pPr>
        <w:spacing w:line="360" w:lineRule="auto"/>
        <w:jc w:val="center"/>
        <w:rPr>
          <w:rFonts w:ascii="Arial" w:hAnsi="Arial" w:cs="Arial"/>
          <w:b/>
          <w:bCs/>
          <w:color w:val="FF0000"/>
          <w:sz w:val="32"/>
          <w:szCs w:val="32"/>
          <w:u w:val="single"/>
        </w:rPr>
      </w:pPr>
    </w:p>
    <w:p w:rsidR="00CE6675" w:rsidRPr="004E588B" w:rsidRDefault="00CE6675" w:rsidP="005062A4">
      <w:pPr>
        <w:spacing w:line="360" w:lineRule="auto"/>
        <w:jc w:val="center"/>
        <w:rPr>
          <w:rFonts w:cs="Times New Roman"/>
          <w:b/>
          <w:bCs/>
          <w:color w:val="FF0000"/>
          <w:u w:val="single"/>
        </w:rPr>
      </w:pPr>
    </w:p>
    <w:p w:rsidR="00CE6675" w:rsidRPr="004E588B" w:rsidRDefault="00CE6675" w:rsidP="005062A4">
      <w:pPr>
        <w:spacing w:line="360" w:lineRule="auto"/>
        <w:jc w:val="right"/>
        <w:rPr>
          <w:rFonts w:cs="Times New Roman"/>
          <w:b/>
          <w:bCs/>
          <w:color w:val="FF0000"/>
        </w:rPr>
      </w:pPr>
    </w:p>
    <w:p w:rsidR="00CE6675" w:rsidRPr="004E588B" w:rsidRDefault="00CE6675" w:rsidP="005062A4">
      <w:pPr>
        <w:spacing w:line="360" w:lineRule="auto"/>
        <w:jc w:val="right"/>
        <w:rPr>
          <w:rFonts w:cs="Times New Roman"/>
          <w:b/>
          <w:bCs/>
          <w:color w:val="FF0000"/>
        </w:rPr>
      </w:pPr>
    </w:p>
    <w:p w:rsidR="00CE6675" w:rsidRPr="004E588B" w:rsidRDefault="009D3059" w:rsidP="005062A4">
      <w:pPr>
        <w:spacing w:line="360" w:lineRule="auto"/>
        <w:jc w:val="right"/>
        <w:rPr>
          <w:rFonts w:cs="Times New Roman"/>
          <w:b/>
          <w:bCs/>
          <w:color w:val="FF0000"/>
        </w:rPr>
      </w:pPr>
      <w:r w:rsidRPr="009D3059">
        <w:rPr>
          <w:noProof/>
          <w:lang w:eastAsia="pt-BR"/>
        </w:rPr>
        <w:pict>
          <v:shapetype id="_x0000_t202" coordsize="21600,21600" o:spt="202" path="m,l,21600r21600,l21600,xe">
            <v:stroke joinstyle="miter"/>
            <v:path gradientshapeok="t" o:connecttype="rect"/>
          </v:shapetype>
          <v:shape id="_x0000_s1029" type="#_x0000_t202" style="position:absolute;left:0;text-align:left;margin-left:207pt;margin-top:18.65pt;width:279pt;height:124.05pt;z-index:251656192;mso-wrap-distance-left:9.05pt;mso-wrap-distance-right:9.05pt" stroked="f">
            <v:fill color2="black"/>
            <v:textbox style="mso-next-textbox:#_x0000_s1029" inset="0,0,0,0">
              <w:txbxContent>
                <w:p w:rsidR="00E6431C" w:rsidRPr="00B65B8F" w:rsidRDefault="00E6431C" w:rsidP="005062A4">
                  <w:pPr>
                    <w:autoSpaceDE w:val="0"/>
                    <w:autoSpaceDN w:val="0"/>
                    <w:adjustRightInd w:val="0"/>
                    <w:jc w:val="both"/>
                    <w:rPr>
                      <w:rFonts w:ascii="Book Antiqua" w:hAnsi="Book Antiqua" w:cs="Book Antiqua"/>
                      <w:i/>
                      <w:iCs/>
                    </w:rPr>
                  </w:pPr>
                  <w:r w:rsidRPr="00B65B8F">
                    <w:rPr>
                      <w:rFonts w:ascii="Book Antiqua" w:hAnsi="Book Antiqua" w:cs="Book Antiqua"/>
                      <w:i/>
                      <w:iCs/>
                    </w:rPr>
                    <w:t xml:space="preserve">Monografia apresentada ao Centro de Informática da Universidade Federal de Pernambuco, como requisito parcial para obtenção do Grau de Bacharel em Ciência da Computação. </w:t>
                  </w:r>
                </w:p>
                <w:p w:rsidR="00E6431C" w:rsidRPr="005E3CDE" w:rsidRDefault="00E6431C" w:rsidP="005062A4">
                  <w:pPr>
                    <w:pStyle w:val="Normal-monografia"/>
                    <w:rPr>
                      <w:rFonts w:ascii="Book Antiqua" w:hAnsi="Book Antiqua" w:cs="Book Antiqua"/>
                      <w:i/>
                      <w:iCs/>
                    </w:rPr>
                  </w:pPr>
                </w:p>
                <w:p w:rsidR="00E6431C" w:rsidRPr="00B31920" w:rsidRDefault="00E6431C" w:rsidP="00B31920">
                  <w:pPr>
                    <w:autoSpaceDE w:val="0"/>
                    <w:autoSpaceDN w:val="0"/>
                    <w:adjustRightInd w:val="0"/>
                    <w:rPr>
                      <w:rFonts w:ascii="Book Antiqua" w:hAnsi="Book Antiqua" w:cs="Book Antiqua"/>
                      <w:i/>
                      <w:iCs/>
                    </w:rPr>
                  </w:pPr>
                  <w:r w:rsidRPr="00B65B8F">
                    <w:rPr>
                      <w:rFonts w:ascii="Book Antiqua" w:hAnsi="Book Antiqua" w:cs="Book Antiqua"/>
                      <w:i/>
                      <w:iCs/>
                    </w:rPr>
                    <w:t xml:space="preserve">Orientador: </w:t>
                  </w:r>
                  <w:r w:rsidRPr="00B31920">
                    <w:rPr>
                      <w:rFonts w:ascii="Book Antiqua" w:hAnsi="Book Antiqua" w:cs="Book Antiqua"/>
                      <w:i/>
                      <w:iCs/>
                    </w:rPr>
                    <w:t>Alexandre Marcos Lins de Vasconcelos</w:t>
                  </w:r>
                </w:p>
              </w:txbxContent>
            </v:textbox>
          </v:shape>
        </w:pict>
      </w:r>
    </w:p>
    <w:p w:rsidR="00CE6675" w:rsidRPr="004E588B" w:rsidRDefault="00CE6675" w:rsidP="005062A4">
      <w:pPr>
        <w:spacing w:line="360" w:lineRule="auto"/>
        <w:jc w:val="right"/>
        <w:rPr>
          <w:rFonts w:cs="Times New Roman"/>
          <w:b/>
          <w:bCs/>
          <w:color w:val="FF0000"/>
        </w:rPr>
      </w:pPr>
    </w:p>
    <w:p w:rsidR="00CE6675" w:rsidRPr="004E588B" w:rsidRDefault="00CE6675" w:rsidP="005062A4">
      <w:pPr>
        <w:spacing w:line="360" w:lineRule="auto"/>
        <w:jc w:val="right"/>
        <w:rPr>
          <w:rFonts w:cs="Times New Roman"/>
          <w:b/>
          <w:bCs/>
          <w:color w:val="FF0000"/>
        </w:rPr>
      </w:pPr>
    </w:p>
    <w:p w:rsidR="00CE6675" w:rsidRPr="004E588B" w:rsidRDefault="00CE6675" w:rsidP="005062A4">
      <w:pPr>
        <w:spacing w:line="360" w:lineRule="auto"/>
        <w:jc w:val="right"/>
        <w:rPr>
          <w:rFonts w:cs="Times New Roman"/>
          <w:b/>
          <w:bCs/>
          <w:color w:val="FF0000"/>
        </w:rPr>
      </w:pPr>
    </w:p>
    <w:p w:rsidR="00CE6675" w:rsidRPr="004E588B" w:rsidRDefault="00CE6675" w:rsidP="005062A4">
      <w:pPr>
        <w:spacing w:line="360" w:lineRule="auto"/>
        <w:jc w:val="center"/>
        <w:rPr>
          <w:rFonts w:cs="Times New Roman"/>
          <w:b/>
          <w:bCs/>
          <w:color w:val="FF0000"/>
        </w:rPr>
      </w:pPr>
    </w:p>
    <w:p w:rsidR="00CE6675" w:rsidRPr="004E588B" w:rsidRDefault="00CE6675" w:rsidP="005062A4">
      <w:pPr>
        <w:spacing w:line="360" w:lineRule="auto"/>
        <w:jc w:val="center"/>
        <w:rPr>
          <w:rFonts w:cs="Times New Roman"/>
          <w:b/>
          <w:bCs/>
          <w:color w:val="FF0000"/>
        </w:rPr>
      </w:pPr>
    </w:p>
    <w:p w:rsidR="00CE6675" w:rsidRPr="004E588B" w:rsidRDefault="00CE6675" w:rsidP="005062A4">
      <w:pPr>
        <w:spacing w:line="360" w:lineRule="auto"/>
        <w:jc w:val="center"/>
        <w:rPr>
          <w:rFonts w:cs="Times New Roman"/>
          <w:b/>
          <w:bCs/>
          <w:color w:val="FF0000"/>
        </w:rPr>
      </w:pPr>
    </w:p>
    <w:p w:rsidR="00CE6675" w:rsidRPr="004E588B" w:rsidRDefault="00CE6675" w:rsidP="005062A4">
      <w:pPr>
        <w:spacing w:line="360" w:lineRule="auto"/>
        <w:jc w:val="center"/>
        <w:rPr>
          <w:rFonts w:cs="Times New Roman"/>
          <w:b/>
          <w:bCs/>
          <w:color w:val="FF0000"/>
        </w:rPr>
      </w:pPr>
    </w:p>
    <w:p w:rsidR="00CE6675" w:rsidRPr="004E588B" w:rsidRDefault="00CE6675" w:rsidP="00CC0EF7">
      <w:pPr>
        <w:jc w:val="center"/>
      </w:pPr>
      <w:r w:rsidRPr="004E588B">
        <w:t xml:space="preserve">Recife, </w:t>
      </w:r>
      <w:r w:rsidR="000A0015">
        <w:t>30</w:t>
      </w:r>
      <w:r w:rsidRPr="004E588B">
        <w:t xml:space="preserve"> de </w:t>
      </w:r>
      <w:r w:rsidR="00EF1FAA">
        <w:t>novembro</w:t>
      </w:r>
      <w:r w:rsidRPr="004E588B">
        <w:t xml:space="preserve"> de 2009</w:t>
      </w:r>
    </w:p>
    <w:p w:rsidR="00CE6675" w:rsidRPr="004E588B" w:rsidRDefault="00CE6675" w:rsidP="005062A4">
      <w:pPr>
        <w:jc w:val="center"/>
        <w:rPr>
          <w:rFonts w:cs="Times New Roman"/>
        </w:rPr>
      </w:pPr>
      <w:r w:rsidRPr="004E588B">
        <w:rPr>
          <w:rFonts w:cs="Times New Roman"/>
        </w:rPr>
        <w:br w:type="page"/>
      </w: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CE6675" w:rsidRPr="004E588B" w:rsidRDefault="00CE6675" w:rsidP="005062A4">
      <w:pPr>
        <w:jc w:val="right"/>
        <w:rPr>
          <w:rFonts w:cs="Times New Roman"/>
          <w:i/>
          <w:iCs/>
        </w:rPr>
      </w:pPr>
    </w:p>
    <w:p w:rsidR="008D203E" w:rsidRPr="00C80DE8" w:rsidRDefault="008D203E" w:rsidP="008D203E">
      <w:pPr>
        <w:spacing w:after="0" w:line="360" w:lineRule="auto"/>
        <w:ind w:left="4111"/>
        <w:jc w:val="both"/>
        <w:rPr>
          <w:rFonts w:ascii="Times New Roman" w:eastAsia="Calibri" w:hAnsi="Times New Roman" w:cs="Times New Roman"/>
          <w:sz w:val="24"/>
          <w:szCs w:val="24"/>
          <w:lang w:val="en-US"/>
        </w:rPr>
      </w:pPr>
      <w:r w:rsidRPr="00C80DE8">
        <w:rPr>
          <w:rFonts w:ascii="Times New Roman" w:eastAsia="Calibri" w:hAnsi="Times New Roman" w:cs="Times New Roman"/>
          <w:sz w:val="24"/>
          <w:szCs w:val="24"/>
          <w:lang w:val="en-US"/>
        </w:rPr>
        <w:t>“</w:t>
      </w:r>
      <w:r w:rsidR="00C216CA" w:rsidRPr="00C80DE8">
        <w:rPr>
          <w:rFonts w:ascii="Times New Roman" w:eastAsia="Calibri" w:hAnsi="Times New Roman" w:cs="Times New Roman"/>
          <w:sz w:val="24"/>
          <w:szCs w:val="24"/>
          <w:lang w:val="en-US"/>
        </w:rPr>
        <w:t>Thought is not mere</w:t>
      </w:r>
      <w:r w:rsidRPr="00C80DE8">
        <w:rPr>
          <w:rFonts w:ascii="Times New Roman" w:eastAsia="Calibri" w:hAnsi="Times New Roman" w:cs="Times New Roman"/>
          <w:sz w:val="24"/>
          <w:szCs w:val="24"/>
          <w:lang w:val="en-US"/>
        </w:rPr>
        <w:t>ly expressed in words;</w:t>
      </w:r>
    </w:p>
    <w:p w:rsidR="00CE6675" w:rsidRPr="00C80DE8" w:rsidRDefault="00C216CA" w:rsidP="008D203E">
      <w:pPr>
        <w:spacing w:after="0" w:line="360" w:lineRule="auto"/>
        <w:ind w:left="4111"/>
        <w:jc w:val="both"/>
        <w:rPr>
          <w:rFonts w:ascii="Times New Roman" w:eastAsia="Calibri" w:hAnsi="Times New Roman" w:cs="Times New Roman"/>
          <w:sz w:val="24"/>
          <w:szCs w:val="24"/>
          <w:lang w:val="en-US"/>
        </w:rPr>
      </w:pPr>
      <w:proofErr w:type="gramStart"/>
      <w:r w:rsidRPr="00C80DE8">
        <w:rPr>
          <w:rFonts w:ascii="Times New Roman" w:eastAsia="Calibri" w:hAnsi="Times New Roman" w:cs="Times New Roman"/>
          <w:sz w:val="24"/>
          <w:szCs w:val="24"/>
          <w:lang w:val="en-US"/>
        </w:rPr>
        <w:t>it</w:t>
      </w:r>
      <w:proofErr w:type="gramEnd"/>
      <w:r w:rsidRPr="00C80DE8">
        <w:rPr>
          <w:rFonts w:ascii="Times New Roman" w:eastAsia="Calibri" w:hAnsi="Times New Roman" w:cs="Times New Roman"/>
          <w:sz w:val="24"/>
          <w:szCs w:val="24"/>
          <w:lang w:val="en-US"/>
        </w:rPr>
        <w:t xml:space="preserve"> comes into existence through them</w:t>
      </w:r>
      <w:r w:rsidR="002B7B2F" w:rsidRPr="00C80DE8">
        <w:rPr>
          <w:rFonts w:ascii="Times New Roman" w:eastAsia="Calibri" w:hAnsi="Times New Roman" w:cs="Times New Roman"/>
          <w:sz w:val="24"/>
          <w:szCs w:val="24"/>
          <w:lang w:val="en-US"/>
        </w:rPr>
        <w:t>.</w:t>
      </w:r>
      <w:r w:rsidR="008D203E" w:rsidRPr="00C80DE8">
        <w:rPr>
          <w:rFonts w:ascii="Times New Roman" w:eastAsia="Calibri" w:hAnsi="Times New Roman" w:cs="Times New Roman"/>
          <w:sz w:val="24"/>
          <w:szCs w:val="24"/>
          <w:lang w:val="en-US"/>
        </w:rPr>
        <w:t>”</w:t>
      </w:r>
    </w:p>
    <w:p w:rsidR="008D203E" w:rsidRPr="00C80DE8" w:rsidRDefault="008D203E" w:rsidP="008D203E">
      <w:pPr>
        <w:spacing w:after="0" w:line="360" w:lineRule="auto"/>
        <w:ind w:left="4111"/>
        <w:jc w:val="both"/>
        <w:rPr>
          <w:rFonts w:ascii="Times New Roman" w:eastAsia="Calibri" w:hAnsi="Times New Roman" w:cs="Times New Roman"/>
          <w:sz w:val="24"/>
          <w:szCs w:val="24"/>
          <w:lang w:val="en-US"/>
        </w:rPr>
      </w:pPr>
    </w:p>
    <w:p w:rsidR="00CE6675" w:rsidRPr="008D203E" w:rsidRDefault="008D203E" w:rsidP="008D203E">
      <w:pPr>
        <w:spacing w:after="0" w:line="360" w:lineRule="auto"/>
        <w:ind w:left="4111"/>
        <w:jc w:val="right"/>
        <w:rPr>
          <w:rFonts w:ascii="Times New Roman" w:eastAsia="Calibri" w:hAnsi="Times New Roman" w:cs="Times New Roman"/>
          <w:sz w:val="24"/>
          <w:szCs w:val="24"/>
        </w:rPr>
      </w:pPr>
      <w:proofErr w:type="spellStart"/>
      <w:r w:rsidRPr="008D203E">
        <w:rPr>
          <w:rFonts w:ascii="Times New Roman" w:eastAsia="Calibri" w:hAnsi="Times New Roman" w:cs="Times New Roman"/>
          <w:sz w:val="24"/>
          <w:szCs w:val="24"/>
        </w:rPr>
        <w:t>Lev</w:t>
      </w:r>
      <w:proofErr w:type="spellEnd"/>
      <w:r w:rsidRPr="008D203E">
        <w:rPr>
          <w:rFonts w:ascii="Times New Roman" w:eastAsia="Calibri" w:hAnsi="Times New Roman" w:cs="Times New Roman"/>
          <w:sz w:val="24"/>
          <w:szCs w:val="24"/>
        </w:rPr>
        <w:t xml:space="preserve"> </w:t>
      </w:r>
      <w:proofErr w:type="spellStart"/>
      <w:r w:rsidRPr="008D203E">
        <w:rPr>
          <w:rFonts w:ascii="Times New Roman" w:eastAsia="Calibri" w:hAnsi="Times New Roman" w:cs="Times New Roman"/>
          <w:sz w:val="24"/>
          <w:szCs w:val="24"/>
        </w:rPr>
        <w:t>Semenovich</w:t>
      </w:r>
      <w:proofErr w:type="spellEnd"/>
      <w:r w:rsidRPr="008D203E">
        <w:rPr>
          <w:rFonts w:ascii="Times New Roman" w:eastAsia="Calibri" w:hAnsi="Times New Roman" w:cs="Times New Roman"/>
          <w:sz w:val="24"/>
          <w:szCs w:val="24"/>
        </w:rPr>
        <w:t xml:space="preserve"> </w:t>
      </w:r>
      <w:proofErr w:type="spellStart"/>
      <w:r w:rsidRPr="008D203E">
        <w:rPr>
          <w:rFonts w:ascii="Times New Roman" w:eastAsia="Calibri" w:hAnsi="Times New Roman" w:cs="Times New Roman"/>
          <w:sz w:val="24"/>
          <w:szCs w:val="24"/>
        </w:rPr>
        <w:t>Vygotsky</w:t>
      </w:r>
      <w:proofErr w:type="spellEnd"/>
    </w:p>
    <w:p w:rsidR="009A2E53" w:rsidRDefault="009A2E53" w:rsidP="005062A4">
      <w:pPr>
        <w:jc w:val="both"/>
        <w:rPr>
          <w:rFonts w:ascii="Cambria" w:hAnsi="Cambria" w:cs="Cambria"/>
          <w:b/>
          <w:bCs/>
          <w:color w:val="365F91"/>
          <w:sz w:val="28"/>
          <w:szCs w:val="28"/>
        </w:rPr>
      </w:pPr>
    </w:p>
    <w:p w:rsidR="00CE6675" w:rsidRPr="009C7552" w:rsidRDefault="00CE6675" w:rsidP="009C7552">
      <w:pPr>
        <w:pStyle w:val="Ttulo1"/>
        <w:spacing w:before="120" w:line="276" w:lineRule="auto"/>
        <w:jc w:val="center"/>
        <w:rPr>
          <w:color w:val="auto"/>
          <w:sz w:val="28"/>
          <w:szCs w:val="28"/>
        </w:rPr>
      </w:pPr>
      <w:bookmarkStart w:id="15" w:name="_Toc247314478"/>
      <w:r w:rsidRPr="009C7552">
        <w:rPr>
          <w:color w:val="auto"/>
          <w:sz w:val="28"/>
          <w:szCs w:val="28"/>
        </w:rPr>
        <w:lastRenderedPageBreak/>
        <w:t>Agradecimentos</w:t>
      </w:r>
      <w:bookmarkEnd w:id="15"/>
    </w:p>
    <w:p w:rsidR="002606F9" w:rsidRPr="00932B63" w:rsidRDefault="002606F9" w:rsidP="00932B63">
      <w:pPr>
        <w:spacing w:before="120" w:after="120" w:line="360" w:lineRule="auto"/>
        <w:ind w:firstLine="851"/>
        <w:jc w:val="both"/>
        <w:rPr>
          <w:rFonts w:ascii="Times New Roman" w:eastAsia="Calibri" w:hAnsi="Times New Roman" w:cs="Times New Roman"/>
          <w:sz w:val="24"/>
          <w:szCs w:val="24"/>
        </w:rPr>
      </w:pPr>
    </w:p>
    <w:p w:rsidR="007323EC" w:rsidRPr="00932B63" w:rsidRDefault="002606F9" w:rsidP="00932B63">
      <w:pPr>
        <w:spacing w:before="120" w:after="120" w:line="360" w:lineRule="auto"/>
        <w:ind w:firstLine="851"/>
        <w:jc w:val="both"/>
        <w:rPr>
          <w:rFonts w:ascii="Times New Roman" w:eastAsia="Calibri" w:hAnsi="Times New Roman" w:cs="Times New Roman"/>
          <w:sz w:val="24"/>
          <w:szCs w:val="24"/>
        </w:rPr>
      </w:pPr>
      <w:r w:rsidRPr="00932B63">
        <w:rPr>
          <w:rFonts w:ascii="Times New Roman" w:eastAsia="Calibri" w:hAnsi="Times New Roman" w:cs="Times New Roman"/>
          <w:sz w:val="24"/>
          <w:szCs w:val="24"/>
        </w:rPr>
        <w:t xml:space="preserve">Primeiramente, agradeço a Deus por ter me dado a oportunidade de estar no mundo. Aos meus pais, Edilson Santana Embiruçú e Ivete Lopes Embiruçú, e à minha família, agradeço todo o amor, carinho, compreensão e respeito. </w:t>
      </w:r>
      <w:r w:rsidRPr="00932B63">
        <w:rPr>
          <w:rFonts w:ascii="Times New Roman" w:eastAsia="Calibri" w:hAnsi="Times New Roman" w:cs="Times New Roman"/>
          <w:sz w:val="24"/>
          <w:szCs w:val="24"/>
        </w:rPr>
        <w:br/>
        <w:t xml:space="preserve">Aos amigos da UFPE, que me "aturam" </w:t>
      </w:r>
      <w:r w:rsidR="000A0015">
        <w:rPr>
          <w:rFonts w:ascii="Times New Roman" w:eastAsia="Calibri" w:hAnsi="Times New Roman" w:cs="Times New Roman"/>
          <w:sz w:val="24"/>
          <w:szCs w:val="24"/>
        </w:rPr>
        <w:t>todos os dias e ao</w:t>
      </w:r>
      <w:r w:rsidRPr="00932B63">
        <w:rPr>
          <w:rFonts w:ascii="Times New Roman" w:eastAsia="Calibri" w:hAnsi="Times New Roman" w:cs="Times New Roman"/>
          <w:sz w:val="24"/>
          <w:szCs w:val="24"/>
        </w:rPr>
        <w:t xml:space="preserve"> pessoal de Engenharia da Computação. </w:t>
      </w:r>
      <w:r w:rsidR="007323EC" w:rsidRPr="00932B63">
        <w:rPr>
          <w:rFonts w:ascii="Times New Roman" w:eastAsia="Calibri" w:hAnsi="Times New Roman" w:cs="Times New Roman"/>
          <w:sz w:val="24"/>
          <w:szCs w:val="24"/>
        </w:rPr>
        <w:t>Aos amigos</w:t>
      </w:r>
      <w:r w:rsidRPr="00932B63">
        <w:rPr>
          <w:rFonts w:ascii="Times New Roman" w:eastAsia="Calibri" w:hAnsi="Times New Roman" w:cs="Times New Roman"/>
          <w:sz w:val="24"/>
          <w:szCs w:val="24"/>
        </w:rPr>
        <w:t xml:space="preserve"> que passaram e passam </w:t>
      </w:r>
      <w:r w:rsidR="000A0015">
        <w:rPr>
          <w:rFonts w:ascii="Times New Roman" w:eastAsia="Calibri" w:hAnsi="Times New Roman" w:cs="Times New Roman"/>
          <w:sz w:val="24"/>
          <w:szCs w:val="24"/>
        </w:rPr>
        <w:t>por esta fase</w:t>
      </w:r>
      <w:r w:rsidR="007323EC" w:rsidRPr="00932B63">
        <w:rPr>
          <w:rFonts w:ascii="Times New Roman" w:eastAsia="Calibri" w:hAnsi="Times New Roman" w:cs="Times New Roman"/>
          <w:sz w:val="24"/>
          <w:szCs w:val="24"/>
        </w:rPr>
        <w:t>,</w:t>
      </w:r>
      <w:r w:rsidRPr="00932B63">
        <w:rPr>
          <w:rFonts w:ascii="Times New Roman" w:eastAsia="Calibri" w:hAnsi="Times New Roman" w:cs="Times New Roman"/>
          <w:sz w:val="24"/>
          <w:szCs w:val="24"/>
        </w:rPr>
        <w:t xml:space="preserve"> </w:t>
      </w:r>
      <w:r w:rsidR="007323EC" w:rsidRPr="00932B63">
        <w:rPr>
          <w:rFonts w:ascii="Times New Roman" w:eastAsia="Calibri" w:hAnsi="Times New Roman" w:cs="Times New Roman"/>
          <w:sz w:val="24"/>
          <w:szCs w:val="24"/>
        </w:rPr>
        <w:t>nas noites e madrugadas insones</w:t>
      </w:r>
      <w:r w:rsidRPr="00932B63">
        <w:rPr>
          <w:rFonts w:ascii="Times New Roman" w:eastAsia="Calibri" w:hAnsi="Times New Roman" w:cs="Times New Roman"/>
          <w:sz w:val="24"/>
          <w:szCs w:val="24"/>
        </w:rPr>
        <w:t xml:space="preserve"> ficando longe das pessoas que am</w:t>
      </w:r>
      <w:r w:rsidR="00C83ED8">
        <w:rPr>
          <w:rFonts w:ascii="Times New Roman" w:eastAsia="Calibri" w:hAnsi="Times New Roman" w:cs="Times New Roman"/>
          <w:sz w:val="24"/>
          <w:szCs w:val="24"/>
        </w:rPr>
        <w:t>am</w:t>
      </w:r>
      <w:r w:rsidRPr="00932B63">
        <w:rPr>
          <w:rFonts w:ascii="Times New Roman" w:eastAsia="Calibri" w:hAnsi="Times New Roman" w:cs="Times New Roman"/>
          <w:sz w:val="24"/>
          <w:szCs w:val="24"/>
        </w:rPr>
        <w:t>os em busca de um ideal comum.</w:t>
      </w:r>
    </w:p>
    <w:p w:rsidR="007323EC" w:rsidRPr="00932B63" w:rsidRDefault="002606F9" w:rsidP="00932B63">
      <w:pPr>
        <w:spacing w:before="120" w:after="120" w:line="360" w:lineRule="auto"/>
        <w:ind w:firstLine="851"/>
        <w:jc w:val="both"/>
        <w:rPr>
          <w:rFonts w:ascii="Times New Roman" w:eastAsia="Calibri" w:hAnsi="Times New Roman" w:cs="Times New Roman"/>
          <w:sz w:val="24"/>
          <w:szCs w:val="24"/>
        </w:rPr>
      </w:pPr>
      <w:r w:rsidRPr="00932B63">
        <w:rPr>
          <w:rFonts w:ascii="Times New Roman" w:eastAsia="Calibri" w:hAnsi="Times New Roman" w:cs="Times New Roman"/>
          <w:sz w:val="24"/>
          <w:szCs w:val="24"/>
        </w:rPr>
        <w:t>Tenho muito a agradecer e a muitas pessoas. Não</w:t>
      </w:r>
      <w:r w:rsidR="007323EC" w:rsidRPr="00932B63">
        <w:rPr>
          <w:rFonts w:ascii="Times New Roman" w:eastAsia="Calibri" w:hAnsi="Times New Roman" w:cs="Times New Roman"/>
          <w:sz w:val="24"/>
          <w:szCs w:val="24"/>
        </w:rPr>
        <w:t xml:space="preserve"> cito nomes para não ser injusto</w:t>
      </w:r>
      <w:r w:rsidRPr="00932B63">
        <w:rPr>
          <w:rFonts w:ascii="Times New Roman" w:eastAsia="Calibri" w:hAnsi="Times New Roman" w:cs="Times New Roman"/>
          <w:sz w:val="24"/>
          <w:szCs w:val="24"/>
        </w:rPr>
        <w:t xml:space="preserve"> com pessoas que me au</w:t>
      </w:r>
      <w:r w:rsidR="007323EC" w:rsidRPr="00932B63">
        <w:rPr>
          <w:rFonts w:ascii="Times New Roman" w:eastAsia="Calibri" w:hAnsi="Times New Roman" w:cs="Times New Roman"/>
          <w:sz w:val="24"/>
          <w:szCs w:val="24"/>
        </w:rPr>
        <w:t>xiliaram até onde cheguei.</w:t>
      </w:r>
    </w:p>
    <w:p w:rsidR="007323EC" w:rsidRPr="00932B63" w:rsidRDefault="00E4395D" w:rsidP="00932B63">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Meus agradecimentos especiais</w:t>
      </w:r>
      <w:r w:rsidR="002606F9" w:rsidRPr="00932B63">
        <w:rPr>
          <w:rFonts w:ascii="Times New Roman" w:eastAsia="Calibri" w:hAnsi="Times New Roman" w:cs="Times New Roman"/>
          <w:sz w:val="24"/>
          <w:szCs w:val="24"/>
        </w:rPr>
        <w:t>:</w:t>
      </w:r>
    </w:p>
    <w:p w:rsidR="00805436" w:rsidRPr="00932B63" w:rsidRDefault="00C83ED8" w:rsidP="00932B63">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À</w:t>
      </w:r>
      <w:r w:rsidR="00E4395D">
        <w:rPr>
          <w:rFonts w:ascii="Times New Roman" w:eastAsia="Calibri" w:hAnsi="Times New Roman" w:cs="Times New Roman"/>
          <w:sz w:val="24"/>
          <w:szCs w:val="24"/>
        </w:rPr>
        <w:t xml:space="preserve"> m</w:t>
      </w:r>
      <w:r w:rsidR="00932B63">
        <w:rPr>
          <w:rFonts w:ascii="Times New Roman" w:eastAsia="Calibri" w:hAnsi="Times New Roman" w:cs="Times New Roman"/>
          <w:sz w:val="24"/>
          <w:szCs w:val="24"/>
        </w:rPr>
        <w:t xml:space="preserve">inha namorada, </w:t>
      </w:r>
      <w:r w:rsidR="007323EC" w:rsidRPr="00932B63">
        <w:rPr>
          <w:rFonts w:ascii="Times New Roman" w:eastAsia="Calibri" w:hAnsi="Times New Roman" w:cs="Times New Roman"/>
          <w:sz w:val="24"/>
          <w:szCs w:val="24"/>
        </w:rPr>
        <w:t xml:space="preserve">Bruna </w:t>
      </w:r>
      <w:proofErr w:type="spellStart"/>
      <w:r w:rsidR="007323EC" w:rsidRPr="00932B63">
        <w:rPr>
          <w:rFonts w:ascii="Times New Roman" w:eastAsia="Calibri" w:hAnsi="Times New Roman" w:cs="Times New Roman"/>
          <w:sz w:val="24"/>
          <w:szCs w:val="24"/>
        </w:rPr>
        <w:t>Pricilla</w:t>
      </w:r>
      <w:proofErr w:type="spellEnd"/>
      <w:r w:rsidR="007323EC" w:rsidRPr="00932B63">
        <w:rPr>
          <w:rFonts w:ascii="Times New Roman" w:eastAsia="Calibri" w:hAnsi="Times New Roman" w:cs="Times New Roman"/>
          <w:sz w:val="24"/>
          <w:szCs w:val="24"/>
        </w:rPr>
        <w:t xml:space="preserve"> de Azevedo Albuquerque</w:t>
      </w:r>
      <w:r w:rsidR="002606F9" w:rsidRPr="00932B63">
        <w:rPr>
          <w:rFonts w:ascii="Times New Roman" w:eastAsia="Calibri" w:hAnsi="Times New Roman" w:cs="Times New Roman"/>
          <w:sz w:val="24"/>
          <w:szCs w:val="24"/>
        </w:rPr>
        <w:t xml:space="preserve">, pela </w:t>
      </w:r>
      <w:r w:rsidR="007323EC" w:rsidRPr="00932B63">
        <w:rPr>
          <w:rFonts w:ascii="Times New Roman" w:eastAsia="Calibri" w:hAnsi="Times New Roman" w:cs="Times New Roman"/>
          <w:sz w:val="24"/>
          <w:szCs w:val="24"/>
        </w:rPr>
        <w:t>dedicação e carinho</w:t>
      </w:r>
      <w:r w:rsidR="002606F9" w:rsidRPr="00932B63">
        <w:rPr>
          <w:rFonts w:ascii="Times New Roman" w:eastAsia="Calibri" w:hAnsi="Times New Roman" w:cs="Times New Roman"/>
          <w:sz w:val="24"/>
          <w:szCs w:val="24"/>
        </w:rPr>
        <w:t xml:space="preserve">, </w:t>
      </w:r>
      <w:r w:rsidR="00805436" w:rsidRPr="00932B63">
        <w:rPr>
          <w:rFonts w:ascii="Times New Roman" w:eastAsia="Calibri" w:hAnsi="Times New Roman" w:cs="Times New Roman"/>
          <w:sz w:val="24"/>
          <w:szCs w:val="24"/>
        </w:rPr>
        <w:t>por sempre estar ao meu lado e por enfrentar comigo esta importante etapa dos meus estudos e por ter durante muitas vezes suportado a minha ausência.</w:t>
      </w:r>
    </w:p>
    <w:p w:rsidR="00805436" w:rsidRPr="00932B63" w:rsidRDefault="00E4395D" w:rsidP="00932B63">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Ao </w:t>
      </w:r>
      <w:r w:rsidR="00160F33">
        <w:rPr>
          <w:rFonts w:ascii="Times New Roman" w:eastAsia="Calibri" w:hAnsi="Times New Roman" w:cs="Times New Roman"/>
          <w:sz w:val="24"/>
          <w:szCs w:val="24"/>
        </w:rPr>
        <w:t>P</w:t>
      </w:r>
      <w:r w:rsidR="00805436" w:rsidRPr="00932B63">
        <w:rPr>
          <w:rFonts w:ascii="Times New Roman" w:eastAsia="Calibri" w:hAnsi="Times New Roman" w:cs="Times New Roman"/>
          <w:sz w:val="24"/>
          <w:szCs w:val="24"/>
        </w:rPr>
        <w:t>rofessor Doutor Alexandre Marcos Lins de Vasconcelos</w:t>
      </w:r>
      <w:r w:rsidR="002606F9" w:rsidRPr="00932B63">
        <w:rPr>
          <w:rFonts w:ascii="Times New Roman" w:eastAsia="Calibri" w:hAnsi="Times New Roman" w:cs="Times New Roman"/>
          <w:sz w:val="24"/>
          <w:szCs w:val="24"/>
        </w:rPr>
        <w:t xml:space="preserve">, pela </w:t>
      </w:r>
      <w:r w:rsidR="00805436" w:rsidRPr="00932B63">
        <w:rPr>
          <w:rFonts w:ascii="Times New Roman" w:eastAsia="Calibri" w:hAnsi="Times New Roman" w:cs="Times New Roman"/>
          <w:sz w:val="24"/>
          <w:szCs w:val="24"/>
        </w:rPr>
        <w:t>motivação</w:t>
      </w:r>
      <w:r w:rsidR="002606F9" w:rsidRPr="00932B63">
        <w:rPr>
          <w:rFonts w:ascii="Times New Roman" w:eastAsia="Calibri" w:hAnsi="Times New Roman" w:cs="Times New Roman"/>
          <w:sz w:val="24"/>
          <w:szCs w:val="24"/>
        </w:rPr>
        <w:t xml:space="preserve">, </w:t>
      </w:r>
      <w:r w:rsidR="00805436" w:rsidRPr="00932B63">
        <w:rPr>
          <w:rFonts w:ascii="Times New Roman" w:eastAsia="Calibri" w:hAnsi="Times New Roman" w:cs="Times New Roman"/>
          <w:sz w:val="24"/>
          <w:szCs w:val="24"/>
        </w:rPr>
        <w:t>orientação e todo o suporte oferecido durante o desenvolvimento deste trabalho</w:t>
      </w:r>
      <w:r>
        <w:rPr>
          <w:rFonts w:ascii="Times New Roman" w:eastAsia="Calibri" w:hAnsi="Times New Roman" w:cs="Times New Roman"/>
          <w:sz w:val="24"/>
          <w:szCs w:val="24"/>
        </w:rPr>
        <w:t>.</w:t>
      </w:r>
      <w:r w:rsidR="002606F9" w:rsidRPr="00932B63">
        <w:rPr>
          <w:rFonts w:ascii="Times New Roman" w:eastAsia="Calibri" w:hAnsi="Times New Roman" w:cs="Times New Roman"/>
          <w:sz w:val="24"/>
          <w:szCs w:val="24"/>
        </w:rPr>
        <w:t xml:space="preserve"> </w:t>
      </w:r>
    </w:p>
    <w:p w:rsidR="00CE6675" w:rsidRPr="002606F9" w:rsidRDefault="002606F9" w:rsidP="00932B63">
      <w:pPr>
        <w:spacing w:before="120" w:after="120" w:line="360" w:lineRule="auto"/>
        <w:ind w:firstLine="851"/>
        <w:jc w:val="both"/>
        <w:rPr>
          <w:rFonts w:ascii="Arial" w:hAnsi="Arial" w:cs="Arial"/>
          <w:sz w:val="24"/>
          <w:szCs w:val="24"/>
          <w:lang w:eastAsia="pt-BR"/>
        </w:rPr>
      </w:pPr>
      <w:r w:rsidRPr="00932B63">
        <w:rPr>
          <w:rFonts w:ascii="Times New Roman" w:eastAsia="Calibri" w:hAnsi="Times New Roman" w:cs="Times New Roman"/>
          <w:sz w:val="24"/>
          <w:szCs w:val="24"/>
        </w:rPr>
        <w:t xml:space="preserve">A </w:t>
      </w:r>
      <w:r w:rsidR="009A2E53" w:rsidRPr="00932B63">
        <w:rPr>
          <w:rFonts w:ascii="Times New Roman" w:eastAsia="Calibri" w:hAnsi="Times New Roman" w:cs="Times New Roman"/>
          <w:sz w:val="24"/>
          <w:szCs w:val="24"/>
        </w:rPr>
        <w:t>todos os</w:t>
      </w:r>
      <w:r w:rsidR="009A2E53">
        <w:rPr>
          <w:rFonts w:ascii="Times New Roman" w:eastAsia="Calibri" w:hAnsi="Times New Roman" w:cs="Times New Roman"/>
          <w:sz w:val="24"/>
          <w:szCs w:val="24"/>
        </w:rPr>
        <w:t xml:space="preserve"> amigos</w:t>
      </w:r>
      <w:r w:rsidRPr="00932B63">
        <w:rPr>
          <w:rFonts w:ascii="Times New Roman" w:eastAsia="Calibri" w:hAnsi="Times New Roman" w:cs="Times New Roman"/>
          <w:sz w:val="24"/>
          <w:szCs w:val="24"/>
        </w:rPr>
        <w:t xml:space="preserve"> que colaboraram direta ou in</w:t>
      </w:r>
      <w:r w:rsidR="009A2E53">
        <w:rPr>
          <w:rFonts w:ascii="Times New Roman" w:eastAsia="Calibri" w:hAnsi="Times New Roman" w:cs="Times New Roman"/>
          <w:sz w:val="24"/>
          <w:szCs w:val="24"/>
        </w:rPr>
        <w:t>diretamente para a conclusão desta etapa da minha vida.</w:t>
      </w:r>
      <w:r w:rsidR="00805436" w:rsidRPr="00932B63">
        <w:rPr>
          <w:rFonts w:ascii="Times New Roman" w:eastAsia="Calibri" w:hAnsi="Times New Roman" w:cs="Times New Roman"/>
          <w:sz w:val="24"/>
          <w:szCs w:val="24"/>
        </w:rPr>
        <w:t xml:space="preserve"> </w:t>
      </w:r>
      <w:r w:rsidRPr="00932B63">
        <w:rPr>
          <w:rFonts w:ascii="Times New Roman" w:eastAsia="Calibri" w:hAnsi="Times New Roman" w:cs="Times New Roman"/>
          <w:sz w:val="24"/>
          <w:szCs w:val="24"/>
        </w:rPr>
        <w:t>Pa</w:t>
      </w:r>
      <w:r w:rsidR="00805436" w:rsidRPr="00932B63">
        <w:rPr>
          <w:rFonts w:ascii="Times New Roman" w:eastAsia="Calibri" w:hAnsi="Times New Roman" w:cs="Times New Roman"/>
          <w:sz w:val="24"/>
          <w:szCs w:val="24"/>
        </w:rPr>
        <w:t>ra vocês</w:t>
      </w:r>
      <w:r w:rsidR="00E4395D">
        <w:rPr>
          <w:rFonts w:ascii="Times New Roman" w:eastAsia="Calibri" w:hAnsi="Times New Roman" w:cs="Times New Roman"/>
          <w:sz w:val="24"/>
          <w:szCs w:val="24"/>
        </w:rPr>
        <w:t xml:space="preserve"> </w:t>
      </w:r>
      <w:r w:rsidR="00805436" w:rsidRPr="00932B63">
        <w:rPr>
          <w:rFonts w:ascii="Times New Roman" w:eastAsia="Calibri" w:hAnsi="Times New Roman" w:cs="Times New Roman"/>
          <w:sz w:val="24"/>
          <w:szCs w:val="24"/>
        </w:rPr>
        <w:t>ofereço esta página, m</w:t>
      </w:r>
      <w:r w:rsidRPr="00932B63">
        <w:rPr>
          <w:rFonts w:ascii="Times New Roman" w:eastAsia="Calibri" w:hAnsi="Times New Roman" w:cs="Times New Roman"/>
          <w:sz w:val="24"/>
          <w:szCs w:val="24"/>
        </w:rPr>
        <w:t>uito obrigad</w:t>
      </w:r>
      <w:r w:rsidR="00805436" w:rsidRPr="00932B63">
        <w:rPr>
          <w:rFonts w:ascii="Times New Roman" w:eastAsia="Calibri" w:hAnsi="Times New Roman" w:cs="Times New Roman"/>
          <w:sz w:val="24"/>
          <w:szCs w:val="24"/>
        </w:rPr>
        <w:t>o</w:t>
      </w:r>
      <w:r w:rsidRPr="00932B63">
        <w:rPr>
          <w:rFonts w:ascii="Times New Roman" w:eastAsia="Calibri" w:hAnsi="Times New Roman" w:cs="Times New Roman"/>
          <w:sz w:val="24"/>
          <w:szCs w:val="24"/>
        </w:rPr>
        <w:t xml:space="preserve"> a todos!</w:t>
      </w:r>
      <w:r w:rsidR="00CE6675" w:rsidRPr="002606F9">
        <w:rPr>
          <w:rFonts w:ascii="Arial" w:hAnsi="Arial" w:cs="Arial"/>
          <w:sz w:val="24"/>
          <w:szCs w:val="24"/>
          <w:lang w:eastAsia="pt-BR"/>
        </w:rPr>
        <w:br w:type="page"/>
      </w:r>
    </w:p>
    <w:p w:rsidR="00CE6675" w:rsidRPr="009C7552" w:rsidRDefault="00CE6675" w:rsidP="009C7552">
      <w:pPr>
        <w:pStyle w:val="Ttulo1"/>
        <w:spacing w:before="120" w:line="276" w:lineRule="auto"/>
        <w:jc w:val="center"/>
        <w:rPr>
          <w:color w:val="auto"/>
          <w:sz w:val="28"/>
          <w:szCs w:val="28"/>
        </w:rPr>
      </w:pPr>
      <w:bookmarkStart w:id="16" w:name="_Toc247314479"/>
      <w:r w:rsidRPr="009C7552">
        <w:rPr>
          <w:color w:val="auto"/>
          <w:sz w:val="28"/>
          <w:szCs w:val="28"/>
        </w:rPr>
        <w:lastRenderedPageBreak/>
        <w:t>Resumo</w:t>
      </w:r>
      <w:bookmarkEnd w:id="16"/>
    </w:p>
    <w:p w:rsidR="00913E78" w:rsidRPr="001B1974" w:rsidRDefault="00300711" w:rsidP="001B3F6A">
      <w:pPr>
        <w:tabs>
          <w:tab w:val="num" w:pos="720"/>
        </w:tabs>
        <w:spacing w:after="0" w:line="360" w:lineRule="auto"/>
        <w:jc w:val="both"/>
        <w:rPr>
          <w:rFonts w:ascii="Times New Roman" w:hAnsi="Times New Roman"/>
          <w:sz w:val="24"/>
          <w:szCs w:val="24"/>
        </w:rPr>
      </w:pPr>
      <w:r>
        <w:rPr>
          <w:rFonts w:ascii="Times New Roman" w:hAnsi="Times New Roman"/>
          <w:sz w:val="24"/>
          <w:szCs w:val="24"/>
        </w:rPr>
        <w:t>A qualidade dos</w:t>
      </w:r>
      <w:r w:rsidR="000D17AE">
        <w:rPr>
          <w:rFonts w:ascii="Times New Roman" w:hAnsi="Times New Roman"/>
          <w:sz w:val="24"/>
          <w:szCs w:val="24"/>
        </w:rPr>
        <w:t xml:space="preserve"> produtos de software vem ganhan</w:t>
      </w:r>
      <w:r w:rsidR="00887227">
        <w:rPr>
          <w:rFonts w:ascii="Times New Roman" w:hAnsi="Times New Roman"/>
          <w:sz w:val="24"/>
          <w:szCs w:val="24"/>
        </w:rPr>
        <w:t>do destaque no cenário mundial. As organizações que se adéquam aos padrões de qualidade são aquelas que apresentam uma maior produtividade, portanto lucram mais.</w:t>
      </w:r>
      <w:r w:rsidR="00E60ED1">
        <w:rPr>
          <w:rFonts w:ascii="Times New Roman" w:hAnsi="Times New Roman"/>
          <w:sz w:val="24"/>
          <w:szCs w:val="24"/>
        </w:rPr>
        <w:t xml:space="preserve"> Para isto precisam que seus softwares estejam em conformidade com padrões internacionais e que atendam as suas necessidades</w:t>
      </w:r>
      <w:r w:rsidR="00E60ED1" w:rsidRPr="002E6B79">
        <w:rPr>
          <w:rFonts w:ascii="Times New Roman" w:hAnsi="Times New Roman"/>
          <w:sz w:val="24"/>
          <w:szCs w:val="24"/>
        </w:rPr>
        <w:t>.</w:t>
      </w:r>
      <w:r w:rsidR="00E60ED1">
        <w:rPr>
          <w:rFonts w:ascii="Times New Roman" w:hAnsi="Times New Roman"/>
          <w:sz w:val="24"/>
          <w:szCs w:val="24"/>
        </w:rPr>
        <w:t xml:space="preserve"> </w:t>
      </w:r>
      <w:r w:rsidR="00887227">
        <w:rPr>
          <w:rFonts w:ascii="Times New Roman" w:hAnsi="Times New Roman"/>
          <w:sz w:val="24"/>
          <w:szCs w:val="24"/>
        </w:rPr>
        <w:t xml:space="preserve">No Brasil o </w:t>
      </w:r>
      <w:proofErr w:type="gramStart"/>
      <w:r w:rsidR="00887227">
        <w:rPr>
          <w:rFonts w:ascii="Times New Roman" w:hAnsi="Times New Roman"/>
          <w:sz w:val="24"/>
          <w:szCs w:val="24"/>
        </w:rPr>
        <w:t>MPS.</w:t>
      </w:r>
      <w:proofErr w:type="gramEnd"/>
      <w:r w:rsidR="00887227">
        <w:rPr>
          <w:rFonts w:ascii="Times New Roman" w:hAnsi="Times New Roman"/>
          <w:sz w:val="24"/>
          <w:szCs w:val="24"/>
        </w:rPr>
        <w:t>BR vem ganhando destaque na certificação de empresas, por apresentar um bom custo benefício ao mesmo tempo em que prepara para um certificado internacional como o CMMI</w:t>
      </w:r>
      <w:r w:rsidR="00841A49">
        <w:rPr>
          <w:rFonts w:ascii="Times New Roman" w:hAnsi="Times New Roman"/>
          <w:sz w:val="24"/>
          <w:szCs w:val="24"/>
        </w:rPr>
        <w:t xml:space="preserve"> </w:t>
      </w:r>
      <w:r w:rsidR="00841A49" w:rsidRPr="00841A49">
        <w:rPr>
          <w:rFonts w:ascii="Times New Roman" w:hAnsi="Times New Roman"/>
          <w:b/>
          <w:sz w:val="24"/>
          <w:szCs w:val="24"/>
        </w:rPr>
        <w:t>[</w:t>
      </w:r>
      <w:r w:rsidR="00841A49">
        <w:rPr>
          <w:rFonts w:ascii="Times New Roman" w:hAnsi="Times New Roman"/>
          <w:b/>
          <w:sz w:val="24"/>
          <w:szCs w:val="24"/>
        </w:rPr>
        <w:t>61</w:t>
      </w:r>
      <w:r w:rsidR="00841A49" w:rsidRPr="00841A49">
        <w:rPr>
          <w:rFonts w:ascii="Times New Roman" w:hAnsi="Times New Roman"/>
          <w:b/>
          <w:sz w:val="24"/>
          <w:szCs w:val="24"/>
        </w:rPr>
        <w:t>]</w:t>
      </w:r>
      <w:r w:rsidR="00887227">
        <w:rPr>
          <w:rFonts w:ascii="Times New Roman" w:hAnsi="Times New Roman"/>
          <w:sz w:val="24"/>
          <w:szCs w:val="24"/>
        </w:rPr>
        <w:t xml:space="preserve">. </w:t>
      </w:r>
      <w:r>
        <w:rPr>
          <w:rFonts w:ascii="Times New Roman" w:hAnsi="Times New Roman"/>
          <w:sz w:val="24"/>
          <w:szCs w:val="24"/>
        </w:rPr>
        <w:t>Dentre as várias necessidades de uma empresa escolheu-se as práticas de gestão de projetos</w:t>
      </w:r>
      <w:r w:rsidRPr="002E6B79">
        <w:rPr>
          <w:rFonts w:ascii="Times New Roman" w:hAnsi="Times New Roman"/>
          <w:sz w:val="24"/>
          <w:szCs w:val="24"/>
        </w:rPr>
        <w:t xml:space="preserve"> </w:t>
      </w:r>
      <w:r>
        <w:rPr>
          <w:rFonts w:ascii="Times New Roman" w:hAnsi="Times New Roman"/>
          <w:sz w:val="24"/>
          <w:szCs w:val="24"/>
        </w:rPr>
        <w:t>que estão alinhadas ao</w:t>
      </w:r>
      <w:r w:rsidRPr="002E6B79">
        <w:rPr>
          <w:rFonts w:ascii="Times New Roman" w:hAnsi="Times New Roman"/>
          <w:sz w:val="24"/>
          <w:szCs w:val="24"/>
        </w:rPr>
        <w:t xml:space="preserve"> </w:t>
      </w:r>
      <w:r>
        <w:rPr>
          <w:rFonts w:ascii="Times New Roman" w:hAnsi="Times New Roman"/>
          <w:sz w:val="24"/>
          <w:szCs w:val="24"/>
        </w:rPr>
        <w:t xml:space="preserve">nível G do </w:t>
      </w:r>
      <w:proofErr w:type="gramStart"/>
      <w:r>
        <w:rPr>
          <w:rFonts w:ascii="Times New Roman" w:hAnsi="Times New Roman"/>
          <w:sz w:val="24"/>
          <w:szCs w:val="24"/>
        </w:rPr>
        <w:t>MPS.</w:t>
      </w:r>
      <w:proofErr w:type="gramEnd"/>
      <w:r>
        <w:rPr>
          <w:rFonts w:ascii="Times New Roman" w:hAnsi="Times New Roman"/>
          <w:sz w:val="24"/>
          <w:szCs w:val="24"/>
        </w:rPr>
        <w:t>BR</w:t>
      </w:r>
      <w:r w:rsidRPr="002E6B79">
        <w:rPr>
          <w:rFonts w:ascii="Times New Roman" w:hAnsi="Times New Roman"/>
          <w:sz w:val="24"/>
          <w:szCs w:val="24"/>
        </w:rPr>
        <w:t>.</w:t>
      </w:r>
      <w:r w:rsidR="001B3F6A">
        <w:rPr>
          <w:rFonts w:ascii="Times New Roman" w:hAnsi="Times New Roman"/>
          <w:sz w:val="24"/>
          <w:szCs w:val="24"/>
        </w:rPr>
        <w:t xml:space="preserve"> A escolha do tema gerência de projetos está baseada na sua relevância para as empresas, pois segundo pesquisa realizada pelo </w:t>
      </w:r>
      <w:proofErr w:type="spellStart"/>
      <w:r w:rsidR="001B3F6A">
        <w:rPr>
          <w:rFonts w:ascii="Times New Roman" w:hAnsi="Times New Roman"/>
          <w:sz w:val="24"/>
          <w:szCs w:val="24"/>
        </w:rPr>
        <w:t>Standish</w:t>
      </w:r>
      <w:proofErr w:type="spellEnd"/>
      <w:r w:rsidR="001B3F6A">
        <w:rPr>
          <w:rFonts w:ascii="Times New Roman" w:hAnsi="Times New Roman"/>
          <w:sz w:val="24"/>
          <w:szCs w:val="24"/>
        </w:rPr>
        <w:t xml:space="preserve"> </w:t>
      </w:r>
      <w:proofErr w:type="spellStart"/>
      <w:r w:rsidR="001B3F6A">
        <w:rPr>
          <w:rFonts w:ascii="Times New Roman" w:hAnsi="Times New Roman"/>
          <w:sz w:val="24"/>
          <w:szCs w:val="24"/>
        </w:rPr>
        <w:t>Group</w:t>
      </w:r>
      <w:proofErr w:type="spellEnd"/>
      <w:r w:rsidR="001B3F6A">
        <w:rPr>
          <w:rFonts w:ascii="Times New Roman" w:hAnsi="Times New Roman"/>
          <w:sz w:val="24"/>
          <w:szCs w:val="24"/>
        </w:rPr>
        <w:t xml:space="preserve"> </w:t>
      </w:r>
      <w:r w:rsidR="001B3F6A" w:rsidRPr="00B12351">
        <w:rPr>
          <w:rFonts w:ascii="Times New Roman" w:hAnsi="Times New Roman"/>
          <w:b/>
          <w:sz w:val="24"/>
          <w:szCs w:val="24"/>
        </w:rPr>
        <w:t>[</w:t>
      </w:r>
      <w:r w:rsidR="00B12351" w:rsidRPr="00B12351">
        <w:rPr>
          <w:rFonts w:ascii="Times New Roman" w:hAnsi="Times New Roman"/>
          <w:b/>
          <w:sz w:val="24"/>
          <w:szCs w:val="24"/>
        </w:rPr>
        <w:t>6</w:t>
      </w:r>
      <w:r w:rsidR="00E6431C">
        <w:rPr>
          <w:rFonts w:ascii="Times New Roman" w:hAnsi="Times New Roman"/>
          <w:b/>
          <w:sz w:val="24"/>
          <w:szCs w:val="24"/>
        </w:rPr>
        <w:t>5</w:t>
      </w:r>
      <w:r w:rsidR="001B3F6A" w:rsidRPr="00B12351">
        <w:rPr>
          <w:rFonts w:ascii="Times New Roman" w:hAnsi="Times New Roman"/>
          <w:b/>
          <w:sz w:val="24"/>
          <w:szCs w:val="24"/>
        </w:rPr>
        <w:t>]</w:t>
      </w:r>
      <w:r w:rsidR="001B3F6A">
        <w:rPr>
          <w:rFonts w:ascii="Times New Roman" w:hAnsi="Times New Roman"/>
          <w:sz w:val="24"/>
          <w:szCs w:val="24"/>
        </w:rPr>
        <w:t xml:space="preserve">, </w:t>
      </w:r>
      <w:r w:rsidR="00F043D1" w:rsidRPr="001B3F6A">
        <w:rPr>
          <w:rFonts w:ascii="Times New Roman" w:hAnsi="Times New Roman"/>
          <w:sz w:val="24"/>
          <w:szCs w:val="24"/>
        </w:rPr>
        <w:t>28% dos projetos são abortados</w:t>
      </w:r>
      <w:r w:rsidR="001B3F6A">
        <w:rPr>
          <w:rFonts w:ascii="Times New Roman" w:hAnsi="Times New Roman"/>
          <w:sz w:val="24"/>
          <w:szCs w:val="24"/>
        </w:rPr>
        <w:t xml:space="preserve">, </w:t>
      </w:r>
      <w:r w:rsidR="00F043D1" w:rsidRPr="001B3F6A">
        <w:rPr>
          <w:rFonts w:ascii="Times New Roman" w:hAnsi="Times New Roman"/>
          <w:sz w:val="24"/>
          <w:szCs w:val="24"/>
        </w:rPr>
        <w:t>46% dos projetos extrapolam o prazo ou o custo</w:t>
      </w:r>
      <w:r w:rsidR="001B3F6A">
        <w:rPr>
          <w:rFonts w:ascii="Times New Roman" w:hAnsi="Times New Roman"/>
          <w:sz w:val="24"/>
          <w:szCs w:val="24"/>
        </w:rPr>
        <w:t xml:space="preserve"> e </w:t>
      </w:r>
      <w:r w:rsidR="00F043D1" w:rsidRPr="001B3F6A">
        <w:rPr>
          <w:rFonts w:ascii="Times New Roman" w:hAnsi="Times New Roman"/>
          <w:sz w:val="24"/>
          <w:szCs w:val="24"/>
        </w:rPr>
        <w:t>somente 26% dos projetos são bem sucedidos</w:t>
      </w:r>
      <w:r w:rsidR="001B3F6A">
        <w:rPr>
          <w:rFonts w:ascii="Times New Roman" w:hAnsi="Times New Roman"/>
          <w:sz w:val="24"/>
          <w:szCs w:val="24"/>
        </w:rPr>
        <w:t>. Desta forma o</w:t>
      </w:r>
      <w:r w:rsidR="00913E78" w:rsidRPr="002E6B79">
        <w:rPr>
          <w:rFonts w:ascii="Times New Roman" w:hAnsi="Times New Roman"/>
          <w:sz w:val="24"/>
          <w:szCs w:val="24"/>
        </w:rPr>
        <w:t xml:space="preserve"> objetivo </w:t>
      </w:r>
      <w:r w:rsidR="00DF57C7">
        <w:rPr>
          <w:rFonts w:ascii="Times New Roman" w:hAnsi="Times New Roman"/>
          <w:sz w:val="24"/>
          <w:szCs w:val="24"/>
        </w:rPr>
        <w:t>aqui é</w:t>
      </w:r>
      <w:r w:rsidR="00913E78" w:rsidRPr="002E6B79">
        <w:rPr>
          <w:rFonts w:ascii="Times New Roman" w:hAnsi="Times New Roman"/>
          <w:sz w:val="24"/>
          <w:szCs w:val="24"/>
        </w:rPr>
        <w:t xml:space="preserve"> </w:t>
      </w:r>
      <w:r w:rsidR="00DF57C7">
        <w:rPr>
          <w:rFonts w:ascii="Times New Roman" w:hAnsi="Times New Roman"/>
          <w:sz w:val="24"/>
          <w:szCs w:val="24"/>
        </w:rPr>
        <w:t>oferecer um auxílio</w:t>
      </w:r>
      <w:r w:rsidR="000D17AE">
        <w:rPr>
          <w:rFonts w:ascii="Times New Roman" w:hAnsi="Times New Roman"/>
          <w:sz w:val="24"/>
          <w:szCs w:val="24"/>
        </w:rPr>
        <w:t xml:space="preserve"> na escolha de</w:t>
      </w:r>
      <w:r w:rsidR="001B1974">
        <w:rPr>
          <w:rFonts w:ascii="Times New Roman" w:hAnsi="Times New Roman"/>
          <w:sz w:val="24"/>
          <w:szCs w:val="24"/>
        </w:rPr>
        <w:t xml:space="preserve"> ferramentas</w:t>
      </w:r>
      <w:r w:rsidR="001B3F6A">
        <w:rPr>
          <w:rFonts w:ascii="Times New Roman" w:hAnsi="Times New Roman"/>
          <w:sz w:val="24"/>
          <w:szCs w:val="24"/>
        </w:rPr>
        <w:t xml:space="preserve"> de gestão de </w:t>
      </w:r>
      <w:r w:rsidR="005929A9">
        <w:rPr>
          <w:rFonts w:ascii="Times New Roman" w:hAnsi="Times New Roman"/>
          <w:sz w:val="24"/>
          <w:szCs w:val="24"/>
        </w:rPr>
        <w:t>projetos</w:t>
      </w:r>
      <w:r w:rsidR="00987AB4">
        <w:rPr>
          <w:rFonts w:ascii="Times New Roman" w:hAnsi="Times New Roman"/>
          <w:sz w:val="24"/>
          <w:szCs w:val="24"/>
        </w:rPr>
        <w:t>.</w:t>
      </w:r>
      <w:r w:rsidR="005929A9">
        <w:rPr>
          <w:rFonts w:ascii="Times New Roman" w:hAnsi="Times New Roman"/>
          <w:sz w:val="24"/>
          <w:szCs w:val="24"/>
        </w:rPr>
        <w:t xml:space="preserve"> Em especial as p</w:t>
      </w:r>
      <w:r w:rsidR="005929A9" w:rsidRPr="002E6B79">
        <w:rPr>
          <w:rFonts w:ascii="Times New Roman" w:hAnsi="Times New Roman"/>
          <w:sz w:val="24"/>
          <w:szCs w:val="24"/>
        </w:rPr>
        <w:t>equenas empresas engajadas em projeto</w:t>
      </w:r>
      <w:r w:rsidR="005929A9">
        <w:rPr>
          <w:rFonts w:ascii="Times New Roman" w:hAnsi="Times New Roman"/>
          <w:sz w:val="24"/>
          <w:szCs w:val="24"/>
        </w:rPr>
        <w:t>s</w:t>
      </w:r>
      <w:r w:rsidR="005929A9" w:rsidRPr="002E6B79">
        <w:rPr>
          <w:rFonts w:ascii="Times New Roman" w:hAnsi="Times New Roman"/>
          <w:sz w:val="24"/>
          <w:szCs w:val="24"/>
        </w:rPr>
        <w:t xml:space="preserve"> de desenvolvimento de </w:t>
      </w:r>
      <w:r w:rsidR="005929A9" w:rsidRPr="00DD0952">
        <w:rPr>
          <w:rFonts w:ascii="Times New Roman" w:hAnsi="Times New Roman"/>
          <w:sz w:val="24"/>
          <w:szCs w:val="24"/>
        </w:rPr>
        <w:t>software</w:t>
      </w:r>
      <w:r w:rsidR="006571A5">
        <w:rPr>
          <w:rFonts w:ascii="Times New Roman" w:hAnsi="Times New Roman"/>
          <w:sz w:val="24"/>
          <w:szCs w:val="24"/>
        </w:rPr>
        <w:t>.</w:t>
      </w:r>
      <w:r w:rsidR="005929A9" w:rsidRPr="002E6B79">
        <w:rPr>
          <w:rFonts w:ascii="Times New Roman" w:hAnsi="Times New Roman"/>
          <w:sz w:val="24"/>
          <w:szCs w:val="24"/>
        </w:rPr>
        <w:t xml:space="preserve"> </w:t>
      </w:r>
      <w:r w:rsidR="006571A5">
        <w:rPr>
          <w:rFonts w:ascii="Times New Roman" w:hAnsi="Times New Roman"/>
          <w:sz w:val="24"/>
          <w:szCs w:val="24"/>
        </w:rPr>
        <w:t>Pela</w:t>
      </w:r>
      <w:r w:rsidR="005929A9">
        <w:rPr>
          <w:rFonts w:ascii="Times New Roman" w:hAnsi="Times New Roman"/>
          <w:sz w:val="24"/>
          <w:szCs w:val="24"/>
        </w:rPr>
        <w:t xml:space="preserve"> </w:t>
      </w:r>
      <w:r w:rsidR="005929A9" w:rsidRPr="002E6B79">
        <w:rPr>
          <w:rFonts w:ascii="Times New Roman" w:hAnsi="Times New Roman"/>
          <w:sz w:val="24"/>
          <w:szCs w:val="24"/>
        </w:rPr>
        <w:t>necessi</w:t>
      </w:r>
      <w:r w:rsidR="006571A5">
        <w:rPr>
          <w:rFonts w:ascii="Times New Roman" w:hAnsi="Times New Roman"/>
          <w:sz w:val="24"/>
          <w:szCs w:val="24"/>
        </w:rPr>
        <w:t>d</w:t>
      </w:r>
      <w:r w:rsidR="005929A9" w:rsidRPr="002E6B79">
        <w:rPr>
          <w:rFonts w:ascii="Times New Roman" w:hAnsi="Times New Roman"/>
          <w:sz w:val="24"/>
          <w:szCs w:val="24"/>
        </w:rPr>
        <w:t>a</w:t>
      </w:r>
      <w:r w:rsidR="006571A5">
        <w:rPr>
          <w:rFonts w:ascii="Times New Roman" w:hAnsi="Times New Roman"/>
          <w:sz w:val="24"/>
          <w:szCs w:val="24"/>
        </w:rPr>
        <w:t>de de</w:t>
      </w:r>
      <w:r w:rsidR="005929A9" w:rsidRPr="002E6B79">
        <w:rPr>
          <w:rFonts w:ascii="Times New Roman" w:hAnsi="Times New Roman"/>
          <w:sz w:val="24"/>
          <w:szCs w:val="24"/>
        </w:rPr>
        <w:t xml:space="preserve"> utilizar ferramentas gratuitas e de código aberto para suportar o desenvolvimento com menor custo.</w:t>
      </w:r>
      <w:r w:rsidR="000D17AE">
        <w:rPr>
          <w:rFonts w:ascii="Times New Roman" w:hAnsi="Times New Roman"/>
          <w:sz w:val="24"/>
          <w:szCs w:val="24"/>
        </w:rPr>
        <w:t xml:space="preserve"> </w:t>
      </w:r>
      <w:r w:rsidR="005929A9">
        <w:rPr>
          <w:rFonts w:ascii="Times New Roman" w:hAnsi="Times New Roman"/>
          <w:sz w:val="24"/>
          <w:szCs w:val="24"/>
        </w:rPr>
        <w:t>As</w:t>
      </w:r>
      <w:r w:rsidR="00F245BF">
        <w:rPr>
          <w:rFonts w:ascii="Times New Roman" w:hAnsi="Times New Roman"/>
          <w:sz w:val="24"/>
          <w:szCs w:val="24"/>
        </w:rPr>
        <w:t xml:space="preserve"> boas práticas d</w:t>
      </w:r>
      <w:r w:rsidR="005929A9">
        <w:rPr>
          <w:rFonts w:ascii="Times New Roman" w:hAnsi="Times New Roman"/>
          <w:sz w:val="24"/>
          <w:szCs w:val="24"/>
        </w:rPr>
        <w:t>os</w:t>
      </w:r>
      <w:r w:rsidR="00F245BF">
        <w:rPr>
          <w:rFonts w:ascii="Times New Roman" w:hAnsi="Times New Roman"/>
          <w:sz w:val="24"/>
          <w:szCs w:val="24"/>
        </w:rPr>
        <w:t xml:space="preserve"> </w:t>
      </w:r>
      <w:r w:rsidR="005929A9">
        <w:rPr>
          <w:rFonts w:ascii="Times New Roman" w:hAnsi="Times New Roman"/>
          <w:sz w:val="24"/>
          <w:szCs w:val="24"/>
        </w:rPr>
        <w:t>padrões de qualidade de produtos de software</w:t>
      </w:r>
      <w:r w:rsidR="00F245BF">
        <w:rPr>
          <w:rFonts w:ascii="Times New Roman" w:hAnsi="Times New Roman"/>
          <w:sz w:val="24"/>
          <w:szCs w:val="24"/>
        </w:rPr>
        <w:t xml:space="preserve"> internacionais</w:t>
      </w:r>
      <w:r w:rsidR="005929A9">
        <w:rPr>
          <w:rFonts w:ascii="Times New Roman" w:hAnsi="Times New Roman"/>
          <w:sz w:val="24"/>
          <w:szCs w:val="24"/>
        </w:rPr>
        <w:t xml:space="preserve"> tanto da ISO como da IEC</w:t>
      </w:r>
      <w:r w:rsidR="00F245BF">
        <w:rPr>
          <w:rFonts w:ascii="Times New Roman" w:hAnsi="Times New Roman"/>
          <w:sz w:val="24"/>
          <w:szCs w:val="24"/>
        </w:rPr>
        <w:t xml:space="preserve"> fo</w:t>
      </w:r>
      <w:r w:rsidR="005929A9">
        <w:rPr>
          <w:rFonts w:ascii="Times New Roman" w:hAnsi="Times New Roman"/>
          <w:sz w:val="24"/>
          <w:szCs w:val="24"/>
        </w:rPr>
        <w:t>ram levadas em conta na</w:t>
      </w:r>
      <w:r w:rsidR="00F245BF">
        <w:rPr>
          <w:rFonts w:ascii="Times New Roman" w:hAnsi="Times New Roman"/>
          <w:sz w:val="24"/>
          <w:szCs w:val="24"/>
        </w:rPr>
        <w:t xml:space="preserve"> </w:t>
      </w:r>
      <w:r w:rsidR="001B1974">
        <w:rPr>
          <w:rFonts w:ascii="Times New Roman" w:hAnsi="Times New Roman"/>
          <w:sz w:val="24"/>
          <w:szCs w:val="24"/>
        </w:rPr>
        <w:t>cria</w:t>
      </w:r>
      <w:r w:rsidR="005929A9">
        <w:rPr>
          <w:rFonts w:ascii="Times New Roman" w:hAnsi="Times New Roman"/>
          <w:sz w:val="24"/>
          <w:szCs w:val="24"/>
        </w:rPr>
        <w:t>ção de</w:t>
      </w:r>
      <w:r w:rsidR="00F245BF">
        <w:rPr>
          <w:rFonts w:ascii="Times New Roman" w:hAnsi="Times New Roman"/>
          <w:sz w:val="24"/>
          <w:szCs w:val="24"/>
        </w:rPr>
        <w:t xml:space="preserve"> uma metodologia de avaliação </w:t>
      </w:r>
      <w:r w:rsidR="00170968">
        <w:rPr>
          <w:rFonts w:ascii="Times New Roman" w:hAnsi="Times New Roman"/>
          <w:sz w:val="24"/>
          <w:szCs w:val="24"/>
        </w:rPr>
        <w:t>própria para estas</w:t>
      </w:r>
      <w:r w:rsidR="00F245BF">
        <w:rPr>
          <w:rFonts w:ascii="Times New Roman" w:hAnsi="Times New Roman"/>
          <w:sz w:val="24"/>
          <w:szCs w:val="24"/>
        </w:rPr>
        <w:t xml:space="preserve"> ferramentas</w:t>
      </w:r>
      <w:r w:rsidR="001B1974">
        <w:rPr>
          <w:rFonts w:ascii="Times New Roman" w:hAnsi="Times New Roman"/>
          <w:sz w:val="24"/>
          <w:szCs w:val="24"/>
        </w:rPr>
        <w:t xml:space="preserve">. Esta metodologia será usada na avaliação de algumas ferramentas </w:t>
      </w:r>
      <w:r w:rsidR="00170968">
        <w:rPr>
          <w:rFonts w:ascii="Times New Roman" w:hAnsi="Times New Roman"/>
          <w:sz w:val="24"/>
          <w:szCs w:val="24"/>
        </w:rPr>
        <w:t>e serão</w:t>
      </w:r>
      <w:r w:rsidR="001B1974" w:rsidRPr="001B1974">
        <w:rPr>
          <w:rFonts w:ascii="Times New Roman" w:hAnsi="Times New Roman"/>
          <w:sz w:val="24"/>
          <w:szCs w:val="24"/>
        </w:rPr>
        <w:t xml:space="preserve"> </w:t>
      </w:r>
      <w:r w:rsidR="00170968" w:rsidRPr="001B1974">
        <w:rPr>
          <w:rFonts w:ascii="Times New Roman" w:hAnsi="Times New Roman"/>
          <w:sz w:val="24"/>
          <w:szCs w:val="24"/>
        </w:rPr>
        <w:t>atribuí</w:t>
      </w:r>
      <w:r w:rsidR="00170968">
        <w:rPr>
          <w:rFonts w:ascii="Times New Roman" w:hAnsi="Times New Roman"/>
          <w:sz w:val="24"/>
          <w:szCs w:val="24"/>
        </w:rPr>
        <w:t>das</w:t>
      </w:r>
      <w:r w:rsidR="001B1974" w:rsidRPr="001B1974">
        <w:rPr>
          <w:rFonts w:ascii="Times New Roman" w:hAnsi="Times New Roman"/>
          <w:sz w:val="24"/>
          <w:szCs w:val="24"/>
        </w:rPr>
        <w:t xml:space="preserve"> notas e conceitos.</w:t>
      </w:r>
      <w:r w:rsidR="005C5996">
        <w:rPr>
          <w:rFonts w:ascii="Times New Roman" w:hAnsi="Times New Roman"/>
          <w:sz w:val="24"/>
          <w:szCs w:val="24"/>
        </w:rPr>
        <w:t xml:space="preserve"> Ao fim do processo contextualizar-se-á </w:t>
      </w:r>
      <w:r w:rsidR="005929A9">
        <w:rPr>
          <w:rFonts w:ascii="Times New Roman" w:hAnsi="Times New Roman"/>
          <w:sz w:val="24"/>
          <w:szCs w:val="24"/>
        </w:rPr>
        <w:t>um</w:t>
      </w:r>
      <w:r w:rsidR="00D3617D">
        <w:rPr>
          <w:rFonts w:ascii="Times New Roman" w:hAnsi="Times New Roman"/>
          <w:sz w:val="24"/>
          <w:szCs w:val="24"/>
        </w:rPr>
        <w:t xml:space="preserve">a análise das </w:t>
      </w:r>
      <w:r w:rsidR="005C5996">
        <w:rPr>
          <w:rFonts w:ascii="Times New Roman" w:hAnsi="Times New Roman"/>
          <w:sz w:val="24"/>
          <w:szCs w:val="24"/>
        </w:rPr>
        <w:t xml:space="preserve">ferramentas </w:t>
      </w:r>
      <w:r w:rsidR="00987AB4">
        <w:rPr>
          <w:rFonts w:ascii="Times New Roman" w:hAnsi="Times New Roman"/>
          <w:sz w:val="24"/>
          <w:szCs w:val="24"/>
        </w:rPr>
        <w:t xml:space="preserve">apontando seus benefícios e </w:t>
      </w:r>
      <w:r w:rsidR="000D17AE">
        <w:rPr>
          <w:rFonts w:ascii="Times New Roman" w:hAnsi="Times New Roman"/>
          <w:sz w:val="24"/>
          <w:szCs w:val="24"/>
        </w:rPr>
        <w:t xml:space="preserve">deficiências. </w:t>
      </w:r>
      <w:r w:rsidR="000D17AE" w:rsidRPr="000D17AE">
        <w:rPr>
          <w:rFonts w:ascii="Times New Roman" w:hAnsi="Times New Roman"/>
          <w:sz w:val="24"/>
          <w:szCs w:val="24"/>
        </w:rPr>
        <w:t xml:space="preserve"> </w:t>
      </w:r>
    </w:p>
    <w:p w:rsidR="001B1974" w:rsidRPr="001B1974" w:rsidRDefault="001B1974" w:rsidP="00913E78">
      <w:pPr>
        <w:spacing w:after="0" w:line="360" w:lineRule="auto"/>
        <w:jc w:val="both"/>
        <w:rPr>
          <w:rFonts w:ascii="Times New Roman" w:hAnsi="Times New Roman"/>
          <w:sz w:val="24"/>
          <w:szCs w:val="24"/>
        </w:rPr>
      </w:pPr>
    </w:p>
    <w:p w:rsidR="001B1974" w:rsidRPr="002E6B79" w:rsidRDefault="001B1974" w:rsidP="001B1974">
      <w:pPr>
        <w:spacing w:after="0" w:line="360" w:lineRule="auto"/>
        <w:jc w:val="both"/>
        <w:rPr>
          <w:rFonts w:ascii="Times New Roman" w:hAnsi="Times New Roman"/>
          <w:sz w:val="24"/>
          <w:szCs w:val="24"/>
        </w:rPr>
      </w:pPr>
      <w:proofErr w:type="spellStart"/>
      <w:r w:rsidRPr="001B1974">
        <w:rPr>
          <w:rFonts w:ascii="Times New Roman" w:hAnsi="Times New Roman"/>
          <w:b/>
          <w:sz w:val="24"/>
          <w:szCs w:val="24"/>
        </w:rPr>
        <w:t>Palavras-chave</w:t>
      </w:r>
      <w:proofErr w:type="spellEnd"/>
      <w:r w:rsidRPr="001B1974">
        <w:rPr>
          <w:rFonts w:ascii="Times New Roman" w:hAnsi="Times New Roman"/>
          <w:sz w:val="24"/>
          <w:szCs w:val="24"/>
        </w:rPr>
        <w:t>: modelos e normas de qualidade de software,</w:t>
      </w:r>
      <w:r w:rsidR="005C5996">
        <w:rPr>
          <w:rFonts w:ascii="Times New Roman" w:hAnsi="Times New Roman"/>
          <w:sz w:val="24"/>
          <w:szCs w:val="24"/>
        </w:rPr>
        <w:t xml:space="preserve"> métodos de avaliação, ISO 9126</w:t>
      </w:r>
      <w:r w:rsidRPr="001B1974">
        <w:rPr>
          <w:rFonts w:ascii="Times New Roman" w:hAnsi="Times New Roman"/>
          <w:sz w:val="24"/>
          <w:szCs w:val="24"/>
        </w:rPr>
        <w:t>,</w:t>
      </w:r>
      <w:r w:rsidR="006571A5">
        <w:rPr>
          <w:rFonts w:ascii="Times New Roman" w:hAnsi="Times New Roman"/>
          <w:sz w:val="24"/>
          <w:szCs w:val="24"/>
        </w:rPr>
        <w:t xml:space="preserve"> ISO 12119,</w:t>
      </w:r>
      <w:r w:rsidRPr="001B1974">
        <w:rPr>
          <w:rFonts w:ascii="Times New Roman" w:hAnsi="Times New Roman"/>
          <w:sz w:val="24"/>
          <w:szCs w:val="24"/>
        </w:rPr>
        <w:t xml:space="preserve"> </w:t>
      </w:r>
      <w:r w:rsidR="005C5996">
        <w:rPr>
          <w:rFonts w:ascii="Times New Roman" w:hAnsi="Times New Roman"/>
          <w:sz w:val="24"/>
          <w:szCs w:val="24"/>
        </w:rPr>
        <w:t>ISO 14598</w:t>
      </w:r>
      <w:r w:rsidR="006571A5">
        <w:rPr>
          <w:rFonts w:ascii="Times New Roman" w:hAnsi="Times New Roman"/>
          <w:sz w:val="24"/>
          <w:szCs w:val="24"/>
        </w:rPr>
        <w:t>, ISO 2500</w:t>
      </w:r>
      <w:r w:rsidR="005C5996">
        <w:rPr>
          <w:rFonts w:ascii="Times New Roman" w:hAnsi="Times New Roman"/>
          <w:sz w:val="24"/>
          <w:szCs w:val="24"/>
        </w:rPr>
        <w:t xml:space="preserve">, </w:t>
      </w:r>
      <w:proofErr w:type="gramStart"/>
      <w:r w:rsidRPr="001B1974">
        <w:rPr>
          <w:rFonts w:ascii="Times New Roman" w:hAnsi="Times New Roman"/>
          <w:sz w:val="24"/>
          <w:szCs w:val="24"/>
        </w:rPr>
        <w:t>MPS.</w:t>
      </w:r>
      <w:proofErr w:type="gramEnd"/>
      <w:r w:rsidRPr="001B1974">
        <w:rPr>
          <w:rFonts w:ascii="Times New Roman" w:hAnsi="Times New Roman"/>
          <w:sz w:val="24"/>
          <w:szCs w:val="24"/>
        </w:rPr>
        <w:t>BR</w:t>
      </w:r>
      <w:r w:rsidR="005C5996">
        <w:rPr>
          <w:rFonts w:ascii="Times New Roman" w:hAnsi="Times New Roman"/>
          <w:sz w:val="24"/>
          <w:szCs w:val="24"/>
        </w:rPr>
        <w:t>, gestão de projetos</w:t>
      </w:r>
      <w:r w:rsidRPr="001B1974">
        <w:rPr>
          <w:rFonts w:ascii="Times New Roman" w:hAnsi="Times New Roman"/>
          <w:sz w:val="24"/>
          <w:szCs w:val="24"/>
        </w:rPr>
        <w:t>.</w:t>
      </w:r>
    </w:p>
    <w:p w:rsidR="00CE6675" w:rsidRPr="001B1974" w:rsidRDefault="00CE6675" w:rsidP="001B1974">
      <w:pPr>
        <w:spacing w:after="0" w:line="360" w:lineRule="auto"/>
        <w:jc w:val="both"/>
        <w:rPr>
          <w:rFonts w:ascii="Times New Roman" w:hAnsi="Times New Roman"/>
          <w:sz w:val="24"/>
          <w:szCs w:val="24"/>
        </w:rPr>
      </w:pPr>
    </w:p>
    <w:p w:rsidR="00CE6675" w:rsidRPr="004E588B" w:rsidRDefault="00CE6675" w:rsidP="00945354">
      <w:pPr>
        <w:rPr>
          <w:rFonts w:eastAsia="Arial Unicode MS" w:cs="Times New Roman"/>
        </w:rPr>
      </w:pPr>
      <w:r w:rsidRPr="004E588B">
        <w:rPr>
          <w:rFonts w:eastAsia="Arial Unicode MS" w:cs="Times New Roman"/>
        </w:rPr>
        <w:br w:type="page"/>
      </w:r>
    </w:p>
    <w:p w:rsidR="00CE6675" w:rsidRPr="008D203E" w:rsidRDefault="00CE6675" w:rsidP="008D203E">
      <w:pPr>
        <w:pStyle w:val="Ttulo1"/>
        <w:spacing w:before="120" w:line="276" w:lineRule="auto"/>
        <w:jc w:val="center"/>
        <w:rPr>
          <w:color w:val="auto"/>
          <w:sz w:val="28"/>
          <w:szCs w:val="28"/>
        </w:rPr>
      </w:pPr>
      <w:bookmarkStart w:id="17" w:name="_Toc247314480"/>
      <w:r w:rsidRPr="008D203E">
        <w:rPr>
          <w:color w:val="auto"/>
          <w:sz w:val="28"/>
          <w:szCs w:val="28"/>
        </w:rPr>
        <w:lastRenderedPageBreak/>
        <w:t>Sumário</w:t>
      </w:r>
      <w:bookmarkEnd w:id="17"/>
    </w:p>
    <w:p w:rsidR="00502EE6" w:rsidRDefault="009D3059">
      <w:pPr>
        <w:pStyle w:val="Sumrio1"/>
        <w:tabs>
          <w:tab w:val="right" w:leader="dot" w:pos="8494"/>
        </w:tabs>
        <w:rPr>
          <w:rFonts w:asciiTheme="minorHAnsi" w:eastAsiaTheme="minorEastAsia" w:hAnsiTheme="minorHAnsi" w:cstheme="minorBidi"/>
          <w:noProof/>
          <w:lang w:eastAsia="pt-BR"/>
        </w:rPr>
      </w:pPr>
      <w:r w:rsidRPr="009D3059">
        <w:fldChar w:fldCharType="begin"/>
      </w:r>
      <w:r w:rsidR="00CE6675" w:rsidRPr="004E588B">
        <w:instrText xml:space="preserve"> TOC \o "1-3" \h \z \u </w:instrText>
      </w:r>
      <w:r w:rsidRPr="009D3059">
        <w:fldChar w:fldCharType="separate"/>
      </w:r>
      <w:hyperlink w:anchor="_Toc247314478" w:history="1">
        <w:r w:rsidR="00502EE6" w:rsidRPr="00C17381">
          <w:rPr>
            <w:rStyle w:val="Hyperlink"/>
            <w:noProof/>
          </w:rPr>
          <w:t>Agradecimentos</w:t>
        </w:r>
        <w:r w:rsidR="00502EE6">
          <w:rPr>
            <w:noProof/>
            <w:webHidden/>
          </w:rPr>
          <w:tab/>
        </w:r>
        <w:r w:rsidR="00502EE6">
          <w:rPr>
            <w:noProof/>
            <w:webHidden/>
          </w:rPr>
          <w:fldChar w:fldCharType="begin"/>
        </w:r>
        <w:r w:rsidR="00502EE6">
          <w:rPr>
            <w:noProof/>
            <w:webHidden/>
          </w:rPr>
          <w:instrText xml:space="preserve"> PAGEREF _Toc247314478 \h </w:instrText>
        </w:r>
        <w:r w:rsidR="00502EE6">
          <w:rPr>
            <w:noProof/>
            <w:webHidden/>
          </w:rPr>
        </w:r>
        <w:r w:rsidR="00502EE6">
          <w:rPr>
            <w:noProof/>
            <w:webHidden/>
          </w:rPr>
          <w:fldChar w:fldCharType="separate"/>
        </w:r>
        <w:r w:rsidR="00502EE6">
          <w:rPr>
            <w:noProof/>
            <w:webHidden/>
          </w:rPr>
          <w:t>4</w:t>
        </w:r>
        <w:r w:rsidR="00502EE6">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79" w:history="1">
        <w:r w:rsidRPr="00C17381">
          <w:rPr>
            <w:rStyle w:val="Hyperlink"/>
            <w:noProof/>
          </w:rPr>
          <w:t>Resumo</w:t>
        </w:r>
        <w:r>
          <w:rPr>
            <w:noProof/>
            <w:webHidden/>
          </w:rPr>
          <w:tab/>
        </w:r>
        <w:r>
          <w:rPr>
            <w:noProof/>
            <w:webHidden/>
          </w:rPr>
          <w:fldChar w:fldCharType="begin"/>
        </w:r>
        <w:r>
          <w:rPr>
            <w:noProof/>
            <w:webHidden/>
          </w:rPr>
          <w:instrText xml:space="preserve"> PAGEREF _Toc247314479 \h </w:instrText>
        </w:r>
        <w:r>
          <w:rPr>
            <w:noProof/>
            <w:webHidden/>
          </w:rPr>
        </w:r>
        <w:r>
          <w:rPr>
            <w:noProof/>
            <w:webHidden/>
          </w:rPr>
          <w:fldChar w:fldCharType="separate"/>
        </w:r>
        <w:r>
          <w:rPr>
            <w:noProof/>
            <w:webHidden/>
          </w:rPr>
          <w:t>5</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80" w:history="1">
        <w:r w:rsidRPr="00C17381">
          <w:rPr>
            <w:rStyle w:val="Hyperlink"/>
            <w:noProof/>
          </w:rPr>
          <w:t>Sumário</w:t>
        </w:r>
        <w:r>
          <w:rPr>
            <w:noProof/>
            <w:webHidden/>
          </w:rPr>
          <w:tab/>
        </w:r>
        <w:r>
          <w:rPr>
            <w:noProof/>
            <w:webHidden/>
          </w:rPr>
          <w:fldChar w:fldCharType="begin"/>
        </w:r>
        <w:r>
          <w:rPr>
            <w:noProof/>
            <w:webHidden/>
          </w:rPr>
          <w:instrText xml:space="preserve"> PAGEREF _Toc247314480 \h </w:instrText>
        </w:r>
        <w:r>
          <w:rPr>
            <w:noProof/>
            <w:webHidden/>
          </w:rPr>
        </w:r>
        <w:r>
          <w:rPr>
            <w:noProof/>
            <w:webHidden/>
          </w:rPr>
          <w:fldChar w:fldCharType="separate"/>
        </w:r>
        <w:r>
          <w:rPr>
            <w:noProof/>
            <w:webHidden/>
          </w:rPr>
          <w:t>6</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81" w:history="1">
        <w:r w:rsidRPr="00C17381">
          <w:rPr>
            <w:rStyle w:val="Hyperlink"/>
            <w:noProof/>
          </w:rPr>
          <w:t>Índice de Figuras</w:t>
        </w:r>
        <w:r>
          <w:rPr>
            <w:noProof/>
            <w:webHidden/>
          </w:rPr>
          <w:tab/>
        </w:r>
        <w:r>
          <w:rPr>
            <w:noProof/>
            <w:webHidden/>
          </w:rPr>
          <w:fldChar w:fldCharType="begin"/>
        </w:r>
        <w:r>
          <w:rPr>
            <w:noProof/>
            <w:webHidden/>
          </w:rPr>
          <w:instrText xml:space="preserve"> PAGEREF _Toc247314481 \h </w:instrText>
        </w:r>
        <w:r>
          <w:rPr>
            <w:noProof/>
            <w:webHidden/>
          </w:rPr>
        </w:r>
        <w:r>
          <w:rPr>
            <w:noProof/>
            <w:webHidden/>
          </w:rPr>
          <w:fldChar w:fldCharType="separate"/>
        </w:r>
        <w:r>
          <w:rPr>
            <w:noProof/>
            <w:webHidden/>
          </w:rPr>
          <w:t>8</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82" w:history="1">
        <w:r w:rsidRPr="00C17381">
          <w:rPr>
            <w:rStyle w:val="Hyperlink"/>
            <w:noProof/>
          </w:rPr>
          <w:t>Índice de Tabelas</w:t>
        </w:r>
        <w:r>
          <w:rPr>
            <w:noProof/>
            <w:webHidden/>
          </w:rPr>
          <w:tab/>
        </w:r>
        <w:r>
          <w:rPr>
            <w:noProof/>
            <w:webHidden/>
          </w:rPr>
          <w:fldChar w:fldCharType="begin"/>
        </w:r>
        <w:r>
          <w:rPr>
            <w:noProof/>
            <w:webHidden/>
          </w:rPr>
          <w:instrText xml:space="preserve"> PAGEREF _Toc247314482 \h </w:instrText>
        </w:r>
        <w:r>
          <w:rPr>
            <w:noProof/>
            <w:webHidden/>
          </w:rPr>
        </w:r>
        <w:r>
          <w:rPr>
            <w:noProof/>
            <w:webHidden/>
          </w:rPr>
          <w:fldChar w:fldCharType="separate"/>
        </w:r>
        <w:r>
          <w:rPr>
            <w:noProof/>
            <w:webHidden/>
          </w:rPr>
          <w:t>10</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83" w:history="1">
        <w:r w:rsidRPr="00C17381">
          <w:rPr>
            <w:rStyle w:val="Hyperlink"/>
            <w:noProof/>
          </w:rPr>
          <w:t>Lista de Abreviaturas</w:t>
        </w:r>
        <w:r>
          <w:rPr>
            <w:noProof/>
            <w:webHidden/>
          </w:rPr>
          <w:tab/>
        </w:r>
        <w:r>
          <w:rPr>
            <w:noProof/>
            <w:webHidden/>
          </w:rPr>
          <w:fldChar w:fldCharType="begin"/>
        </w:r>
        <w:r>
          <w:rPr>
            <w:noProof/>
            <w:webHidden/>
          </w:rPr>
          <w:instrText xml:space="preserve"> PAGEREF _Toc247314483 \h </w:instrText>
        </w:r>
        <w:r>
          <w:rPr>
            <w:noProof/>
            <w:webHidden/>
          </w:rPr>
        </w:r>
        <w:r>
          <w:rPr>
            <w:noProof/>
            <w:webHidden/>
          </w:rPr>
          <w:fldChar w:fldCharType="separate"/>
        </w:r>
        <w:r>
          <w:rPr>
            <w:noProof/>
            <w:webHidden/>
          </w:rPr>
          <w:t>11</w:t>
        </w:r>
        <w:r>
          <w:rPr>
            <w:noProof/>
            <w:webHidden/>
          </w:rPr>
          <w:fldChar w:fldCharType="end"/>
        </w:r>
      </w:hyperlink>
    </w:p>
    <w:p w:rsidR="00502EE6" w:rsidRDefault="00502EE6">
      <w:pPr>
        <w:pStyle w:val="Sumrio1"/>
        <w:tabs>
          <w:tab w:val="left" w:pos="440"/>
          <w:tab w:val="right" w:leader="dot" w:pos="8494"/>
        </w:tabs>
        <w:rPr>
          <w:rFonts w:asciiTheme="minorHAnsi" w:eastAsiaTheme="minorEastAsia" w:hAnsiTheme="minorHAnsi" w:cstheme="minorBidi"/>
          <w:noProof/>
          <w:lang w:eastAsia="pt-BR"/>
        </w:rPr>
      </w:pPr>
      <w:hyperlink w:anchor="_Toc247314484" w:history="1">
        <w:r w:rsidRPr="00C17381">
          <w:rPr>
            <w:rStyle w:val="Hyperlink"/>
            <w:rFonts w:eastAsia="Arial Unicode MS"/>
            <w:noProof/>
          </w:rPr>
          <w:t>1.</w:t>
        </w:r>
        <w:r>
          <w:rPr>
            <w:rFonts w:asciiTheme="minorHAnsi" w:eastAsiaTheme="minorEastAsia" w:hAnsiTheme="minorHAnsi" w:cstheme="minorBidi"/>
            <w:noProof/>
            <w:lang w:eastAsia="pt-BR"/>
          </w:rPr>
          <w:tab/>
        </w:r>
        <w:r w:rsidRPr="00C17381">
          <w:rPr>
            <w:rStyle w:val="Hyperlink"/>
            <w:rFonts w:eastAsia="Arial Unicode MS"/>
            <w:noProof/>
          </w:rPr>
          <w:t>Introdução</w:t>
        </w:r>
        <w:r>
          <w:rPr>
            <w:noProof/>
            <w:webHidden/>
          </w:rPr>
          <w:tab/>
        </w:r>
        <w:r>
          <w:rPr>
            <w:noProof/>
            <w:webHidden/>
          </w:rPr>
          <w:fldChar w:fldCharType="begin"/>
        </w:r>
        <w:r>
          <w:rPr>
            <w:noProof/>
            <w:webHidden/>
          </w:rPr>
          <w:instrText xml:space="preserve"> PAGEREF _Toc247314484 \h </w:instrText>
        </w:r>
        <w:r>
          <w:rPr>
            <w:noProof/>
            <w:webHidden/>
          </w:rPr>
        </w:r>
        <w:r>
          <w:rPr>
            <w:noProof/>
            <w:webHidden/>
          </w:rPr>
          <w:fldChar w:fldCharType="separate"/>
        </w:r>
        <w:r>
          <w:rPr>
            <w:noProof/>
            <w:webHidden/>
          </w:rPr>
          <w:t>12</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85" w:history="1">
        <w:r w:rsidRPr="00C17381">
          <w:rPr>
            <w:rStyle w:val="Hyperlink"/>
            <w:rFonts w:eastAsia="Arial Unicode MS"/>
            <w:noProof/>
          </w:rPr>
          <w:t>1.1. Motivação</w:t>
        </w:r>
        <w:r>
          <w:rPr>
            <w:noProof/>
            <w:webHidden/>
          </w:rPr>
          <w:tab/>
        </w:r>
        <w:r>
          <w:rPr>
            <w:noProof/>
            <w:webHidden/>
          </w:rPr>
          <w:fldChar w:fldCharType="begin"/>
        </w:r>
        <w:r>
          <w:rPr>
            <w:noProof/>
            <w:webHidden/>
          </w:rPr>
          <w:instrText xml:space="preserve"> PAGEREF _Toc247314485 \h </w:instrText>
        </w:r>
        <w:r>
          <w:rPr>
            <w:noProof/>
            <w:webHidden/>
          </w:rPr>
        </w:r>
        <w:r>
          <w:rPr>
            <w:noProof/>
            <w:webHidden/>
          </w:rPr>
          <w:fldChar w:fldCharType="separate"/>
        </w:r>
        <w:r>
          <w:rPr>
            <w:noProof/>
            <w:webHidden/>
          </w:rPr>
          <w:t>12</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86" w:history="1">
        <w:r w:rsidRPr="00C17381">
          <w:rPr>
            <w:rStyle w:val="Hyperlink"/>
            <w:rFonts w:eastAsia="Arial Unicode MS"/>
            <w:noProof/>
          </w:rPr>
          <w:t>1.2. Objetivos</w:t>
        </w:r>
        <w:r>
          <w:rPr>
            <w:noProof/>
            <w:webHidden/>
          </w:rPr>
          <w:tab/>
        </w:r>
        <w:r>
          <w:rPr>
            <w:noProof/>
            <w:webHidden/>
          </w:rPr>
          <w:fldChar w:fldCharType="begin"/>
        </w:r>
        <w:r>
          <w:rPr>
            <w:noProof/>
            <w:webHidden/>
          </w:rPr>
          <w:instrText xml:space="preserve"> PAGEREF _Toc247314486 \h </w:instrText>
        </w:r>
        <w:r>
          <w:rPr>
            <w:noProof/>
            <w:webHidden/>
          </w:rPr>
        </w:r>
        <w:r>
          <w:rPr>
            <w:noProof/>
            <w:webHidden/>
          </w:rPr>
          <w:fldChar w:fldCharType="separate"/>
        </w:r>
        <w:r>
          <w:rPr>
            <w:noProof/>
            <w:webHidden/>
          </w:rPr>
          <w:t>14</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87" w:history="1">
        <w:r w:rsidRPr="00C17381">
          <w:rPr>
            <w:rStyle w:val="Hyperlink"/>
            <w:rFonts w:eastAsia="Arial Unicode MS"/>
            <w:noProof/>
          </w:rPr>
          <w:t>1.3. Organização do Trabalho</w:t>
        </w:r>
        <w:r>
          <w:rPr>
            <w:noProof/>
            <w:webHidden/>
          </w:rPr>
          <w:tab/>
        </w:r>
        <w:r>
          <w:rPr>
            <w:noProof/>
            <w:webHidden/>
          </w:rPr>
          <w:fldChar w:fldCharType="begin"/>
        </w:r>
        <w:r>
          <w:rPr>
            <w:noProof/>
            <w:webHidden/>
          </w:rPr>
          <w:instrText xml:space="preserve"> PAGEREF _Toc247314487 \h </w:instrText>
        </w:r>
        <w:r>
          <w:rPr>
            <w:noProof/>
            <w:webHidden/>
          </w:rPr>
        </w:r>
        <w:r>
          <w:rPr>
            <w:noProof/>
            <w:webHidden/>
          </w:rPr>
          <w:fldChar w:fldCharType="separate"/>
        </w:r>
        <w:r>
          <w:rPr>
            <w:noProof/>
            <w:webHidden/>
          </w:rPr>
          <w:t>15</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88" w:history="1">
        <w:r w:rsidRPr="00C17381">
          <w:rPr>
            <w:rStyle w:val="Hyperlink"/>
            <w:rFonts w:eastAsia="Arial Unicode MS"/>
            <w:noProof/>
          </w:rPr>
          <w:t>2. Nível G do MPS.BR</w:t>
        </w:r>
        <w:r>
          <w:rPr>
            <w:noProof/>
            <w:webHidden/>
          </w:rPr>
          <w:tab/>
        </w:r>
        <w:r>
          <w:rPr>
            <w:noProof/>
            <w:webHidden/>
          </w:rPr>
          <w:fldChar w:fldCharType="begin"/>
        </w:r>
        <w:r>
          <w:rPr>
            <w:noProof/>
            <w:webHidden/>
          </w:rPr>
          <w:instrText xml:space="preserve"> PAGEREF _Toc247314488 \h </w:instrText>
        </w:r>
        <w:r>
          <w:rPr>
            <w:noProof/>
            <w:webHidden/>
          </w:rPr>
        </w:r>
        <w:r>
          <w:rPr>
            <w:noProof/>
            <w:webHidden/>
          </w:rPr>
          <w:fldChar w:fldCharType="separate"/>
        </w:r>
        <w:r>
          <w:rPr>
            <w:noProof/>
            <w:webHidden/>
          </w:rPr>
          <w:t>17</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89" w:history="1">
        <w:r w:rsidRPr="00C17381">
          <w:rPr>
            <w:rStyle w:val="Hyperlink"/>
            <w:noProof/>
          </w:rPr>
          <w:t>2.1. Gerência de Projetos</w:t>
        </w:r>
        <w:r>
          <w:rPr>
            <w:noProof/>
            <w:webHidden/>
          </w:rPr>
          <w:tab/>
        </w:r>
        <w:r>
          <w:rPr>
            <w:noProof/>
            <w:webHidden/>
          </w:rPr>
          <w:fldChar w:fldCharType="begin"/>
        </w:r>
        <w:r>
          <w:rPr>
            <w:noProof/>
            <w:webHidden/>
          </w:rPr>
          <w:instrText xml:space="preserve"> PAGEREF _Toc247314489 \h </w:instrText>
        </w:r>
        <w:r>
          <w:rPr>
            <w:noProof/>
            <w:webHidden/>
          </w:rPr>
        </w:r>
        <w:r>
          <w:rPr>
            <w:noProof/>
            <w:webHidden/>
          </w:rPr>
          <w:fldChar w:fldCharType="separate"/>
        </w:r>
        <w:r>
          <w:rPr>
            <w:noProof/>
            <w:webHidden/>
          </w:rPr>
          <w:t>20</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0" w:history="1">
        <w:r w:rsidRPr="00C17381">
          <w:rPr>
            <w:rStyle w:val="Hyperlink"/>
            <w:noProof/>
          </w:rPr>
          <w:t>2.2. Considerações Finais</w:t>
        </w:r>
        <w:r>
          <w:rPr>
            <w:noProof/>
            <w:webHidden/>
          </w:rPr>
          <w:tab/>
        </w:r>
        <w:r>
          <w:rPr>
            <w:noProof/>
            <w:webHidden/>
          </w:rPr>
          <w:fldChar w:fldCharType="begin"/>
        </w:r>
        <w:r>
          <w:rPr>
            <w:noProof/>
            <w:webHidden/>
          </w:rPr>
          <w:instrText xml:space="preserve"> PAGEREF _Toc247314490 \h </w:instrText>
        </w:r>
        <w:r>
          <w:rPr>
            <w:noProof/>
            <w:webHidden/>
          </w:rPr>
        </w:r>
        <w:r>
          <w:rPr>
            <w:noProof/>
            <w:webHidden/>
          </w:rPr>
          <w:fldChar w:fldCharType="separate"/>
        </w:r>
        <w:r>
          <w:rPr>
            <w:noProof/>
            <w:webHidden/>
          </w:rPr>
          <w:t>24</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91" w:history="1">
        <w:r w:rsidRPr="00C17381">
          <w:rPr>
            <w:rStyle w:val="Hyperlink"/>
            <w:noProof/>
          </w:rPr>
          <w:t>3. Qualidade de Produtos de Software</w:t>
        </w:r>
        <w:r>
          <w:rPr>
            <w:noProof/>
            <w:webHidden/>
          </w:rPr>
          <w:tab/>
        </w:r>
        <w:r>
          <w:rPr>
            <w:noProof/>
            <w:webHidden/>
          </w:rPr>
          <w:fldChar w:fldCharType="begin"/>
        </w:r>
        <w:r>
          <w:rPr>
            <w:noProof/>
            <w:webHidden/>
          </w:rPr>
          <w:instrText xml:space="preserve"> PAGEREF _Toc247314491 \h </w:instrText>
        </w:r>
        <w:r>
          <w:rPr>
            <w:noProof/>
            <w:webHidden/>
          </w:rPr>
        </w:r>
        <w:r>
          <w:rPr>
            <w:noProof/>
            <w:webHidden/>
          </w:rPr>
          <w:fldChar w:fldCharType="separate"/>
        </w:r>
        <w:r>
          <w:rPr>
            <w:noProof/>
            <w:webHidden/>
          </w:rPr>
          <w:t>25</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2" w:history="1">
        <w:r w:rsidRPr="00C17381">
          <w:rPr>
            <w:rStyle w:val="Hyperlink"/>
            <w:noProof/>
          </w:rPr>
          <w:t>3.1. ISO/IEC 9126</w:t>
        </w:r>
        <w:r>
          <w:rPr>
            <w:noProof/>
            <w:webHidden/>
          </w:rPr>
          <w:tab/>
        </w:r>
        <w:r>
          <w:rPr>
            <w:noProof/>
            <w:webHidden/>
          </w:rPr>
          <w:fldChar w:fldCharType="begin"/>
        </w:r>
        <w:r>
          <w:rPr>
            <w:noProof/>
            <w:webHidden/>
          </w:rPr>
          <w:instrText xml:space="preserve"> PAGEREF _Toc247314492 \h </w:instrText>
        </w:r>
        <w:r>
          <w:rPr>
            <w:noProof/>
            <w:webHidden/>
          </w:rPr>
        </w:r>
        <w:r>
          <w:rPr>
            <w:noProof/>
            <w:webHidden/>
          </w:rPr>
          <w:fldChar w:fldCharType="separate"/>
        </w:r>
        <w:r>
          <w:rPr>
            <w:noProof/>
            <w:webHidden/>
          </w:rPr>
          <w:t>27</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3" w:history="1">
        <w:r w:rsidRPr="00C17381">
          <w:rPr>
            <w:rStyle w:val="Hyperlink"/>
            <w:noProof/>
          </w:rPr>
          <w:t>3.2. ISO/IEC 12119</w:t>
        </w:r>
        <w:r>
          <w:rPr>
            <w:noProof/>
            <w:webHidden/>
          </w:rPr>
          <w:tab/>
        </w:r>
        <w:r>
          <w:rPr>
            <w:noProof/>
            <w:webHidden/>
          </w:rPr>
          <w:fldChar w:fldCharType="begin"/>
        </w:r>
        <w:r>
          <w:rPr>
            <w:noProof/>
            <w:webHidden/>
          </w:rPr>
          <w:instrText xml:space="preserve"> PAGEREF _Toc247314493 \h </w:instrText>
        </w:r>
        <w:r>
          <w:rPr>
            <w:noProof/>
            <w:webHidden/>
          </w:rPr>
        </w:r>
        <w:r>
          <w:rPr>
            <w:noProof/>
            <w:webHidden/>
          </w:rPr>
          <w:fldChar w:fldCharType="separate"/>
        </w:r>
        <w:r>
          <w:rPr>
            <w:noProof/>
            <w:webHidden/>
          </w:rPr>
          <w:t>31</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4" w:history="1">
        <w:r w:rsidRPr="00C17381">
          <w:rPr>
            <w:rStyle w:val="Hyperlink"/>
            <w:noProof/>
          </w:rPr>
          <w:t>3.3. ISO/IEC 14598</w:t>
        </w:r>
        <w:r>
          <w:rPr>
            <w:noProof/>
            <w:webHidden/>
          </w:rPr>
          <w:tab/>
        </w:r>
        <w:r>
          <w:rPr>
            <w:noProof/>
            <w:webHidden/>
          </w:rPr>
          <w:fldChar w:fldCharType="begin"/>
        </w:r>
        <w:r>
          <w:rPr>
            <w:noProof/>
            <w:webHidden/>
          </w:rPr>
          <w:instrText xml:space="preserve"> PAGEREF _Toc247314494 \h </w:instrText>
        </w:r>
        <w:r>
          <w:rPr>
            <w:noProof/>
            <w:webHidden/>
          </w:rPr>
        </w:r>
        <w:r>
          <w:rPr>
            <w:noProof/>
            <w:webHidden/>
          </w:rPr>
          <w:fldChar w:fldCharType="separate"/>
        </w:r>
        <w:r>
          <w:rPr>
            <w:noProof/>
            <w:webHidden/>
          </w:rPr>
          <w:t>34</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5" w:history="1">
        <w:r w:rsidRPr="00C17381">
          <w:rPr>
            <w:rStyle w:val="Hyperlink"/>
            <w:noProof/>
          </w:rPr>
          <w:t>3.4. ISO/IEC 25000</w:t>
        </w:r>
        <w:r>
          <w:rPr>
            <w:noProof/>
            <w:webHidden/>
          </w:rPr>
          <w:tab/>
        </w:r>
        <w:r>
          <w:rPr>
            <w:noProof/>
            <w:webHidden/>
          </w:rPr>
          <w:fldChar w:fldCharType="begin"/>
        </w:r>
        <w:r>
          <w:rPr>
            <w:noProof/>
            <w:webHidden/>
          </w:rPr>
          <w:instrText xml:space="preserve"> PAGEREF _Toc247314495 \h </w:instrText>
        </w:r>
        <w:r>
          <w:rPr>
            <w:noProof/>
            <w:webHidden/>
          </w:rPr>
        </w:r>
        <w:r>
          <w:rPr>
            <w:noProof/>
            <w:webHidden/>
          </w:rPr>
          <w:fldChar w:fldCharType="separate"/>
        </w:r>
        <w:r>
          <w:rPr>
            <w:noProof/>
            <w:webHidden/>
          </w:rPr>
          <w:t>39</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6" w:history="1">
        <w:r w:rsidRPr="00C17381">
          <w:rPr>
            <w:rStyle w:val="Hyperlink"/>
            <w:noProof/>
          </w:rPr>
          <w:t>3.5. Considerações Finais</w:t>
        </w:r>
        <w:r>
          <w:rPr>
            <w:noProof/>
            <w:webHidden/>
          </w:rPr>
          <w:tab/>
        </w:r>
        <w:r>
          <w:rPr>
            <w:noProof/>
            <w:webHidden/>
          </w:rPr>
          <w:fldChar w:fldCharType="begin"/>
        </w:r>
        <w:r>
          <w:rPr>
            <w:noProof/>
            <w:webHidden/>
          </w:rPr>
          <w:instrText xml:space="preserve"> PAGEREF _Toc247314496 \h </w:instrText>
        </w:r>
        <w:r>
          <w:rPr>
            <w:noProof/>
            <w:webHidden/>
          </w:rPr>
        </w:r>
        <w:r>
          <w:rPr>
            <w:noProof/>
            <w:webHidden/>
          </w:rPr>
          <w:fldChar w:fldCharType="separate"/>
        </w:r>
        <w:r>
          <w:rPr>
            <w:noProof/>
            <w:webHidden/>
          </w:rPr>
          <w:t>41</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497" w:history="1">
        <w:r w:rsidRPr="00C17381">
          <w:rPr>
            <w:rStyle w:val="Hyperlink"/>
            <w:noProof/>
          </w:rPr>
          <w:t>4. Metodologia de Avaliação das Ferramentas</w:t>
        </w:r>
        <w:r>
          <w:rPr>
            <w:noProof/>
            <w:webHidden/>
          </w:rPr>
          <w:tab/>
        </w:r>
        <w:r>
          <w:rPr>
            <w:noProof/>
            <w:webHidden/>
          </w:rPr>
          <w:fldChar w:fldCharType="begin"/>
        </w:r>
        <w:r>
          <w:rPr>
            <w:noProof/>
            <w:webHidden/>
          </w:rPr>
          <w:instrText xml:space="preserve"> PAGEREF _Toc247314497 \h </w:instrText>
        </w:r>
        <w:r>
          <w:rPr>
            <w:noProof/>
            <w:webHidden/>
          </w:rPr>
        </w:r>
        <w:r>
          <w:rPr>
            <w:noProof/>
            <w:webHidden/>
          </w:rPr>
          <w:fldChar w:fldCharType="separate"/>
        </w:r>
        <w:r>
          <w:rPr>
            <w:noProof/>
            <w:webHidden/>
          </w:rPr>
          <w:t>44</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8" w:history="1">
        <w:r w:rsidRPr="00C17381">
          <w:rPr>
            <w:rStyle w:val="Hyperlink"/>
            <w:noProof/>
          </w:rPr>
          <w:t>4.1. Métricas e Atributos de Qualidade</w:t>
        </w:r>
        <w:r>
          <w:rPr>
            <w:noProof/>
            <w:webHidden/>
          </w:rPr>
          <w:tab/>
        </w:r>
        <w:r>
          <w:rPr>
            <w:noProof/>
            <w:webHidden/>
          </w:rPr>
          <w:fldChar w:fldCharType="begin"/>
        </w:r>
        <w:r>
          <w:rPr>
            <w:noProof/>
            <w:webHidden/>
          </w:rPr>
          <w:instrText xml:space="preserve"> PAGEREF _Toc247314498 \h </w:instrText>
        </w:r>
        <w:r>
          <w:rPr>
            <w:noProof/>
            <w:webHidden/>
          </w:rPr>
        </w:r>
        <w:r>
          <w:rPr>
            <w:noProof/>
            <w:webHidden/>
          </w:rPr>
          <w:fldChar w:fldCharType="separate"/>
        </w:r>
        <w:r>
          <w:rPr>
            <w:noProof/>
            <w:webHidden/>
          </w:rPr>
          <w:t>46</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499" w:history="1">
        <w:r w:rsidRPr="00C17381">
          <w:rPr>
            <w:rStyle w:val="Hyperlink"/>
            <w:noProof/>
          </w:rPr>
          <w:t>4.2. Critério de Avaliação dos Atributos</w:t>
        </w:r>
        <w:r>
          <w:rPr>
            <w:noProof/>
            <w:webHidden/>
          </w:rPr>
          <w:tab/>
        </w:r>
        <w:r>
          <w:rPr>
            <w:noProof/>
            <w:webHidden/>
          </w:rPr>
          <w:fldChar w:fldCharType="begin"/>
        </w:r>
        <w:r>
          <w:rPr>
            <w:noProof/>
            <w:webHidden/>
          </w:rPr>
          <w:instrText xml:space="preserve"> PAGEREF _Toc247314499 \h </w:instrText>
        </w:r>
        <w:r>
          <w:rPr>
            <w:noProof/>
            <w:webHidden/>
          </w:rPr>
        </w:r>
        <w:r>
          <w:rPr>
            <w:noProof/>
            <w:webHidden/>
          </w:rPr>
          <w:fldChar w:fldCharType="separate"/>
        </w:r>
        <w:r>
          <w:rPr>
            <w:noProof/>
            <w:webHidden/>
          </w:rPr>
          <w:t>50</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00" w:history="1">
        <w:r w:rsidRPr="00C17381">
          <w:rPr>
            <w:rStyle w:val="Hyperlink"/>
            <w:noProof/>
          </w:rPr>
          <w:t>4.3. Considerações Finais</w:t>
        </w:r>
        <w:r>
          <w:rPr>
            <w:noProof/>
            <w:webHidden/>
          </w:rPr>
          <w:tab/>
        </w:r>
        <w:r>
          <w:rPr>
            <w:noProof/>
            <w:webHidden/>
          </w:rPr>
          <w:fldChar w:fldCharType="begin"/>
        </w:r>
        <w:r>
          <w:rPr>
            <w:noProof/>
            <w:webHidden/>
          </w:rPr>
          <w:instrText xml:space="preserve"> PAGEREF _Toc247314500 \h </w:instrText>
        </w:r>
        <w:r>
          <w:rPr>
            <w:noProof/>
            <w:webHidden/>
          </w:rPr>
        </w:r>
        <w:r>
          <w:rPr>
            <w:noProof/>
            <w:webHidden/>
          </w:rPr>
          <w:fldChar w:fldCharType="separate"/>
        </w:r>
        <w:r>
          <w:rPr>
            <w:noProof/>
            <w:webHidden/>
          </w:rPr>
          <w:t>53</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501" w:history="1">
        <w:r w:rsidRPr="00C17381">
          <w:rPr>
            <w:rStyle w:val="Hyperlink"/>
            <w:noProof/>
          </w:rPr>
          <w:t>5. Avaliação das Ferramentas</w:t>
        </w:r>
        <w:r>
          <w:rPr>
            <w:noProof/>
            <w:webHidden/>
          </w:rPr>
          <w:tab/>
        </w:r>
        <w:r>
          <w:rPr>
            <w:noProof/>
            <w:webHidden/>
          </w:rPr>
          <w:fldChar w:fldCharType="begin"/>
        </w:r>
        <w:r>
          <w:rPr>
            <w:noProof/>
            <w:webHidden/>
          </w:rPr>
          <w:instrText xml:space="preserve"> PAGEREF _Toc247314501 \h </w:instrText>
        </w:r>
        <w:r>
          <w:rPr>
            <w:noProof/>
            <w:webHidden/>
          </w:rPr>
        </w:r>
        <w:r>
          <w:rPr>
            <w:noProof/>
            <w:webHidden/>
          </w:rPr>
          <w:fldChar w:fldCharType="separate"/>
        </w:r>
        <w:r>
          <w:rPr>
            <w:noProof/>
            <w:webHidden/>
          </w:rPr>
          <w:t>54</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02" w:history="1">
        <w:r w:rsidRPr="00C17381">
          <w:rPr>
            <w:rStyle w:val="Hyperlink"/>
            <w:noProof/>
          </w:rPr>
          <w:t>5.1. Ferramentas de Apoio ao Nível G do MPS.BR</w:t>
        </w:r>
        <w:r>
          <w:rPr>
            <w:noProof/>
            <w:webHidden/>
          </w:rPr>
          <w:tab/>
        </w:r>
        <w:r>
          <w:rPr>
            <w:noProof/>
            <w:webHidden/>
          </w:rPr>
          <w:fldChar w:fldCharType="begin"/>
        </w:r>
        <w:r>
          <w:rPr>
            <w:noProof/>
            <w:webHidden/>
          </w:rPr>
          <w:instrText xml:space="preserve"> PAGEREF _Toc247314502 \h </w:instrText>
        </w:r>
        <w:r>
          <w:rPr>
            <w:noProof/>
            <w:webHidden/>
          </w:rPr>
        </w:r>
        <w:r>
          <w:rPr>
            <w:noProof/>
            <w:webHidden/>
          </w:rPr>
          <w:fldChar w:fldCharType="separate"/>
        </w:r>
        <w:r>
          <w:rPr>
            <w:noProof/>
            <w:webHidden/>
          </w:rPr>
          <w:t>57</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03" w:history="1">
        <w:r w:rsidRPr="00C17381">
          <w:rPr>
            <w:rStyle w:val="Hyperlink"/>
            <w:iCs/>
            <w:noProof/>
          </w:rPr>
          <w:t>5.1.1. dotProject</w:t>
        </w:r>
        <w:r>
          <w:rPr>
            <w:noProof/>
            <w:webHidden/>
          </w:rPr>
          <w:tab/>
        </w:r>
        <w:r>
          <w:rPr>
            <w:noProof/>
            <w:webHidden/>
          </w:rPr>
          <w:fldChar w:fldCharType="begin"/>
        </w:r>
        <w:r>
          <w:rPr>
            <w:noProof/>
            <w:webHidden/>
          </w:rPr>
          <w:instrText xml:space="preserve"> PAGEREF _Toc247314503 \h </w:instrText>
        </w:r>
        <w:r>
          <w:rPr>
            <w:noProof/>
            <w:webHidden/>
          </w:rPr>
        </w:r>
        <w:r>
          <w:rPr>
            <w:noProof/>
            <w:webHidden/>
          </w:rPr>
          <w:fldChar w:fldCharType="separate"/>
        </w:r>
        <w:r>
          <w:rPr>
            <w:noProof/>
            <w:webHidden/>
          </w:rPr>
          <w:t>57</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04" w:history="1">
        <w:r w:rsidRPr="00C17381">
          <w:rPr>
            <w:rStyle w:val="Hyperlink"/>
            <w:iCs/>
            <w:noProof/>
          </w:rPr>
          <w:t>5.1.2. GanttProject</w:t>
        </w:r>
        <w:r>
          <w:rPr>
            <w:noProof/>
            <w:webHidden/>
          </w:rPr>
          <w:tab/>
        </w:r>
        <w:r>
          <w:rPr>
            <w:noProof/>
            <w:webHidden/>
          </w:rPr>
          <w:fldChar w:fldCharType="begin"/>
        </w:r>
        <w:r>
          <w:rPr>
            <w:noProof/>
            <w:webHidden/>
          </w:rPr>
          <w:instrText xml:space="preserve"> PAGEREF _Toc247314504 \h </w:instrText>
        </w:r>
        <w:r>
          <w:rPr>
            <w:noProof/>
            <w:webHidden/>
          </w:rPr>
        </w:r>
        <w:r>
          <w:rPr>
            <w:noProof/>
            <w:webHidden/>
          </w:rPr>
          <w:fldChar w:fldCharType="separate"/>
        </w:r>
        <w:r>
          <w:rPr>
            <w:noProof/>
            <w:webHidden/>
          </w:rPr>
          <w:t>58</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05" w:history="1">
        <w:r w:rsidRPr="00C17381">
          <w:rPr>
            <w:rStyle w:val="Hyperlink"/>
            <w:iCs/>
            <w:noProof/>
          </w:rPr>
          <w:t>5.1.3. Openbravo</w:t>
        </w:r>
        <w:r w:rsidRPr="00C17381">
          <w:rPr>
            <w:rStyle w:val="Hyperlink"/>
            <w:i/>
            <w:iCs/>
            <w:noProof/>
          </w:rPr>
          <w:t xml:space="preserve"> ERP</w:t>
        </w:r>
        <w:r>
          <w:rPr>
            <w:noProof/>
            <w:webHidden/>
          </w:rPr>
          <w:tab/>
        </w:r>
        <w:r>
          <w:rPr>
            <w:noProof/>
            <w:webHidden/>
          </w:rPr>
          <w:fldChar w:fldCharType="begin"/>
        </w:r>
        <w:r>
          <w:rPr>
            <w:noProof/>
            <w:webHidden/>
          </w:rPr>
          <w:instrText xml:space="preserve"> PAGEREF _Toc247314505 \h </w:instrText>
        </w:r>
        <w:r>
          <w:rPr>
            <w:noProof/>
            <w:webHidden/>
          </w:rPr>
        </w:r>
        <w:r>
          <w:rPr>
            <w:noProof/>
            <w:webHidden/>
          </w:rPr>
          <w:fldChar w:fldCharType="separate"/>
        </w:r>
        <w:r>
          <w:rPr>
            <w:noProof/>
            <w:webHidden/>
          </w:rPr>
          <w:t>59</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06" w:history="1">
        <w:r w:rsidRPr="00C17381">
          <w:rPr>
            <w:rStyle w:val="Hyperlink"/>
            <w:iCs/>
            <w:noProof/>
          </w:rPr>
          <w:t>5.1.4. OpenProj</w:t>
        </w:r>
        <w:r>
          <w:rPr>
            <w:noProof/>
            <w:webHidden/>
          </w:rPr>
          <w:tab/>
        </w:r>
        <w:r>
          <w:rPr>
            <w:noProof/>
            <w:webHidden/>
          </w:rPr>
          <w:fldChar w:fldCharType="begin"/>
        </w:r>
        <w:r>
          <w:rPr>
            <w:noProof/>
            <w:webHidden/>
          </w:rPr>
          <w:instrText xml:space="preserve"> PAGEREF _Toc247314506 \h </w:instrText>
        </w:r>
        <w:r>
          <w:rPr>
            <w:noProof/>
            <w:webHidden/>
          </w:rPr>
        </w:r>
        <w:r>
          <w:rPr>
            <w:noProof/>
            <w:webHidden/>
          </w:rPr>
          <w:fldChar w:fldCharType="separate"/>
        </w:r>
        <w:r>
          <w:rPr>
            <w:noProof/>
            <w:webHidden/>
          </w:rPr>
          <w:t>60</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07" w:history="1">
        <w:r w:rsidRPr="00C17381">
          <w:rPr>
            <w:rStyle w:val="Hyperlink"/>
            <w:noProof/>
          </w:rPr>
          <w:t>5.2. Cenário de Avaliação</w:t>
        </w:r>
        <w:r>
          <w:rPr>
            <w:noProof/>
            <w:webHidden/>
          </w:rPr>
          <w:tab/>
        </w:r>
        <w:r>
          <w:rPr>
            <w:noProof/>
            <w:webHidden/>
          </w:rPr>
          <w:fldChar w:fldCharType="begin"/>
        </w:r>
        <w:r>
          <w:rPr>
            <w:noProof/>
            <w:webHidden/>
          </w:rPr>
          <w:instrText xml:space="preserve"> PAGEREF _Toc247314507 \h </w:instrText>
        </w:r>
        <w:r>
          <w:rPr>
            <w:noProof/>
            <w:webHidden/>
          </w:rPr>
        </w:r>
        <w:r>
          <w:rPr>
            <w:noProof/>
            <w:webHidden/>
          </w:rPr>
          <w:fldChar w:fldCharType="separate"/>
        </w:r>
        <w:r>
          <w:rPr>
            <w:noProof/>
            <w:webHidden/>
          </w:rPr>
          <w:t>61</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08" w:history="1">
        <w:r w:rsidRPr="00C17381">
          <w:rPr>
            <w:rStyle w:val="Hyperlink"/>
            <w:noProof/>
          </w:rPr>
          <w:t>5.3. Análise dos Resultados</w:t>
        </w:r>
        <w:r>
          <w:rPr>
            <w:noProof/>
            <w:webHidden/>
          </w:rPr>
          <w:tab/>
        </w:r>
        <w:r>
          <w:rPr>
            <w:noProof/>
            <w:webHidden/>
          </w:rPr>
          <w:fldChar w:fldCharType="begin"/>
        </w:r>
        <w:r>
          <w:rPr>
            <w:noProof/>
            <w:webHidden/>
          </w:rPr>
          <w:instrText xml:space="preserve"> PAGEREF _Toc247314508 \h </w:instrText>
        </w:r>
        <w:r>
          <w:rPr>
            <w:noProof/>
            <w:webHidden/>
          </w:rPr>
        </w:r>
        <w:r>
          <w:rPr>
            <w:noProof/>
            <w:webHidden/>
          </w:rPr>
          <w:fldChar w:fldCharType="separate"/>
        </w:r>
        <w:r>
          <w:rPr>
            <w:noProof/>
            <w:webHidden/>
          </w:rPr>
          <w:t>61</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09" w:history="1">
        <w:r w:rsidRPr="00C17381">
          <w:rPr>
            <w:rStyle w:val="Hyperlink"/>
            <w:iCs/>
            <w:noProof/>
          </w:rPr>
          <w:t>5.3.1. GPR1</w:t>
        </w:r>
        <w:r>
          <w:rPr>
            <w:noProof/>
            <w:webHidden/>
          </w:rPr>
          <w:tab/>
        </w:r>
        <w:r>
          <w:rPr>
            <w:noProof/>
            <w:webHidden/>
          </w:rPr>
          <w:fldChar w:fldCharType="begin"/>
        </w:r>
        <w:r>
          <w:rPr>
            <w:noProof/>
            <w:webHidden/>
          </w:rPr>
          <w:instrText xml:space="preserve"> PAGEREF _Toc247314509 \h </w:instrText>
        </w:r>
        <w:r>
          <w:rPr>
            <w:noProof/>
            <w:webHidden/>
          </w:rPr>
        </w:r>
        <w:r>
          <w:rPr>
            <w:noProof/>
            <w:webHidden/>
          </w:rPr>
          <w:fldChar w:fldCharType="separate"/>
        </w:r>
        <w:r>
          <w:rPr>
            <w:noProof/>
            <w:webHidden/>
          </w:rPr>
          <w:t>62</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0" w:history="1">
        <w:r w:rsidRPr="00C17381">
          <w:rPr>
            <w:rStyle w:val="Hyperlink"/>
            <w:iCs/>
            <w:noProof/>
          </w:rPr>
          <w:t>5.3.2. GPR2</w:t>
        </w:r>
        <w:r>
          <w:rPr>
            <w:noProof/>
            <w:webHidden/>
          </w:rPr>
          <w:tab/>
        </w:r>
        <w:r>
          <w:rPr>
            <w:noProof/>
            <w:webHidden/>
          </w:rPr>
          <w:fldChar w:fldCharType="begin"/>
        </w:r>
        <w:r>
          <w:rPr>
            <w:noProof/>
            <w:webHidden/>
          </w:rPr>
          <w:instrText xml:space="preserve"> PAGEREF _Toc247314510 \h </w:instrText>
        </w:r>
        <w:r>
          <w:rPr>
            <w:noProof/>
            <w:webHidden/>
          </w:rPr>
        </w:r>
        <w:r>
          <w:rPr>
            <w:noProof/>
            <w:webHidden/>
          </w:rPr>
          <w:fldChar w:fldCharType="separate"/>
        </w:r>
        <w:r>
          <w:rPr>
            <w:noProof/>
            <w:webHidden/>
          </w:rPr>
          <w:t>62</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1" w:history="1">
        <w:r w:rsidRPr="00C17381">
          <w:rPr>
            <w:rStyle w:val="Hyperlink"/>
            <w:iCs/>
            <w:noProof/>
          </w:rPr>
          <w:t>5.3.3. GPR3</w:t>
        </w:r>
        <w:r>
          <w:rPr>
            <w:noProof/>
            <w:webHidden/>
          </w:rPr>
          <w:tab/>
        </w:r>
        <w:r>
          <w:rPr>
            <w:noProof/>
            <w:webHidden/>
          </w:rPr>
          <w:fldChar w:fldCharType="begin"/>
        </w:r>
        <w:r>
          <w:rPr>
            <w:noProof/>
            <w:webHidden/>
          </w:rPr>
          <w:instrText xml:space="preserve"> PAGEREF _Toc247314511 \h </w:instrText>
        </w:r>
        <w:r>
          <w:rPr>
            <w:noProof/>
            <w:webHidden/>
          </w:rPr>
        </w:r>
        <w:r>
          <w:rPr>
            <w:noProof/>
            <w:webHidden/>
          </w:rPr>
          <w:fldChar w:fldCharType="separate"/>
        </w:r>
        <w:r>
          <w:rPr>
            <w:noProof/>
            <w:webHidden/>
          </w:rPr>
          <w:t>63</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2" w:history="1">
        <w:r w:rsidRPr="00C17381">
          <w:rPr>
            <w:rStyle w:val="Hyperlink"/>
            <w:iCs/>
            <w:noProof/>
          </w:rPr>
          <w:t>5.3.4. GPR4</w:t>
        </w:r>
        <w:r>
          <w:rPr>
            <w:noProof/>
            <w:webHidden/>
          </w:rPr>
          <w:tab/>
        </w:r>
        <w:r>
          <w:rPr>
            <w:noProof/>
            <w:webHidden/>
          </w:rPr>
          <w:fldChar w:fldCharType="begin"/>
        </w:r>
        <w:r>
          <w:rPr>
            <w:noProof/>
            <w:webHidden/>
          </w:rPr>
          <w:instrText xml:space="preserve"> PAGEREF _Toc247314512 \h </w:instrText>
        </w:r>
        <w:r>
          <w:rPr>
            <w:noProof/>
            <w:webHidden/>
          </w:rPr>
        </w:r>
        <w:r>
          <w:rPr>
            <w:noProof/>
            <w:webHidden/>
          </w:rPr>
          <w:fldChar w:fldCharType="separate"/>
        </w:r>
        <w:r>
          <w:rPr>
            <w:noProof/>
            <w:webHidden/>
          </w:rPr>
          <w:t>63</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3" w:history="1">
        <w:r w:rsidRPr="00C17381">
          <w:rPr>
            <w:rStyle w:val="Hyperlink"/>
            <w:iCs/>
            <w:noProof/>
          </w:rPr>
          <w:t>5.3.5. GPR5</w:t>
        </w:r>
        <w:r>
          <w:rPr>
            <w:noProof/>
            <w:webHidden/>
          </w:rPr>
          <w:tab/>
        </w:r>
        <w:r>
          <w:rPr>
            <w:noProof/>
            <w:webHidden/>
          </w:rPr>
          <w:fldChar w:fldCharType="begin"/>
        </w:r>
        <w:r>
          <w:rPr>
            <w:noProof/>
            <w:webHidden/>
          </w:rPr>
          <w:instrText xml:space="preserve"> PAGEREF _Toc247314513 \h </w:instrText>
        </w:r>
        <w:r>
          <w:rPr>
            <w:noProof/>
            <w:webHidden/>
          </w:rPr>
        </w:r>
        <w:r>
          <w:rPr>
            <w:noProof/>
            <w:webHidden/>
          </w:rPr>
          <w:fldChar w:fldCharType="separate"/>
        </w:r>
        <w:r>
          <w:rPr>
            <w:noProof/>
            <w:webHidden/>
          </w:rPr>
          <w:t>63</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4" w:history="1">
        <w:r w:rsidRPr="00C17381">
          <w:rPr>
            <w:rStyle w:val="Hyperlink"/>
            <w:iCs/>
            <w:noProof/>
          </w:rPr>
          <w:t>5.3.6. GPR6</w:t>
        </w:r>
        <w:r>
          <w:rPr>
            <w:noProof/>
            <w:webHidden/>
          </w:rPr>
          <w:tab/>
        </w:r>
        <w:r>
          <w:rPr>
            <w:noProof/>
            <w:webHidden/>
          </w:rPr>
          <w:fldChar w:fldCharType="begin"/>
        </w:r>
        <w:r>
          <w:rPr>
            <w:noProof/>
            <w:webHidden/>
          </w:rPr>
          <w:instrText xml:space="preserve"> PAGEREF _Toc247314514 \h </w:instrText>
        </w:r>
        <w:r>
          <w:rPr>
            <w:noProof/>
            <w:webHidden/>
          </w:rPr>
        </w:r>
        <w:r>
          <w:rPr>
            <w:noProof/>
            <w:webHidden/>
          </w:rPr>
          <w:fldChar w:fldCharType="separate"/>
        </w:r>
        <w:r>
          <w:rPr>
            <w:noProof/>
            <w:webHidden/>
          </w:rPr>
          <w:t>64</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5" w:history="1">
        <w:r w:rsidRPr="00C17381">
          <w:rPr>
            <w:rStyle w:val="Hyperlink"/>
            <w:iCs/>
            <w:noProof/>
          </w:rPr>
          <w:t>5.3.7. GPR7</w:t>
        </w:r>
        <w:r>
          <w:rPr>
            <w:noProof/>
            <w:webHidden/>
          </w:rPr>
          <w:tab/>
        </w:r>
        <w:r>
          <w:rPr>
            <w:noProof/>
            <w:webHidden/>
          </w:rPr>
          <w:fldChar w:fldCharType="begin"/>
        </w:r>
        <w:r>
          <w:rPr>
            <w:noProof/>
            <w:webHidden/>
          </w:rPr>
          <w:instrText xml:space="preserve"> PAGEREF _Toc247314515 \h </w:instrText>
        </w:r>
        <w:r>
          <w:rPr>
            <w:noProof/>
            <w:webHidden/>
          </w:rPr>
        </w:r>
        <w:r>
          <w:rPr>
            <w:noProof/>
            <w:webHidden/>
          </w:rPr>
          <w:fldChar w:fldCharType="separate"/>
        </w:r>
        <w:r>
          <w:rPr>
            <w:noProof/>
            <w:webHidden/>
          </w:rPr>
          <w:t>64</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6" w:history="1">
        <w:r w:rsidRPr="00C17381">
          <w:rPr>
            <w:rStyle w:val="Hyperlink"/>
            <w:iCs/>
            <w:noProof/>
          </w:rPr>
          <w:t>5.3.8. GPR8</w:t>
        </w:r>
        <w:r>
          <w:rPr>
            <w:noProof/>
            <w:webHidden/>
          </w:rPr>
          <w:tab/>
        </w:r>
        <w:r>
          <w:rPr>
            <w:noProof/>
            <w:webHidden/>
          </w:rPr>
          <w:fldChar w:fldCharType="begin"/>
        </w:r>
        <w:r>
          <w:rPr>
            <w:noProof/>
            <w:webHidden/>
          </w:rPr>
          <w:instrText xml:space="preserve"> PAGEREF _Toc247314516 \h </w:instrText>
        </w:r>
        <w:r>
          <w:rPr>
            <w:noProof/>
            <w:webHidden/>
          </w:rPr>
        </w:r>
        <w:r>
          <w:rPr>
            <w:noProof/>
            <w:webHidden/>
          </w:rPr>
          <w:fldChar w:fldCharType="separate"/>
        </w:r>
        <w:r>
          <w:rPr>
            <w:noProof/>
            <w:webHidden/>
          </w:rPr>
          <w:t>65</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7" w:history="1">
        <w:r w:rsidRPr="00C17381">
          <w:rPr>
            <w:rStyle w:val="Hyperlink"/>
            <w:iCs/>
            <w:noProof/>
          </w:rPr>
          <w:t>5.3.9. GPR9</w:t>
        </w:r>
        <w:r>
          <w:rPr>
            <w:noProof/>
            <w:webHidden/>
          </w:rPr>
          <w:tab/>
        </w:r>
        <w:r>
          <w:rPr>
            <w:noProof/>
            <w:webHidden/>
          </w:rPr>
          <w:fldChar w:fldCharType="begin"/>
        </w:r>
        <w:r>
          <w:rPr>
            <w:noProof/>
            <w:webHidden/>
          </w:rPr>
          <w:instrText xml:space="preserve"> PAGEREF _Toc247314517 \h </w:instrText>
        </w:r>
        <w:r>
          <w:rPr>
            <w:noProof/>
            <w:webHidden/>
          </w:rPr>
        </w:r>
        <w:r>
          <w:rPr>
            <w:noProof/>
            <w:webHidden/>
          </w:rPr>
          <w:fldChar w:fldCharType="separate"/>
        </w:r>
        <w:r>
          <w:rPr>
            <w:noProof/>
            <w:webHidden/>
          </w:rPr>
          <w:t>65</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8" w:history="1">
        <w:r w:rsidRPr="00C17381">
          <w:rPr>
            <w:rStyle w:val="Hyperlink"/>
            <w:iCs/>
            <w:noProof/>
          </w:rPr>
          <w:t>5.3.10. GPR10</w:t>
        </w:r>
        <w:r>
          <w:rPr>
            <w:noProof/>
            <w:webHidden/>
          </w:rPr>
          <w:tab/>
        </w:r>
        <w:r>
          <w:rPr>
            <w:noProof/>
            <w:webHidden/>
          </w:rPr>
          <w:fldChar w:fldCharType="begin"/>
        </w:r>
        <w:r>
          <w:rPr>
            <w:noProof/>
            <w:webHidden/>
          </w:rPr>
          <w:instrText xml:space="preserve"> PAGEREF _Toc247314518 \h </w:instrText>
        </w:r>
        <w:r>
          <w:rPr>
            <w:noProof/>
            <w:webHidden/>
          </w:rPr>
        </w:r>
        <w:r>
          <w:rPr>
            <w:noProof/>
            <w:webHidden/>
          </w:rPr>
          <w:fldChar w:fldCharType="separate"/>
        </w:r>
        <w:r>
          <w:rPr>
            <w:noProof/>
            <w:webHidden/>
          </w:rPr>
          <w:t>66</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19" w:history="1">
        <w:r w:rsidRPr="00C17381">
          <w:rPr>
            <w:rStyle w:val="Hyperlink"/>
            <w:iCs/>
            <w:noProof/>
          </w:rPr>
          <w:t>5.3.11. GPR11</w:t>
        </w:r>
        <w:r>
          <w:rPr>
            <w:noProof/>
            <w:webHidden/>
          </w:rPr>
          <w:tab/>
        </w:r>
        <w:r>
          <w:rPr>
            <w:noProof/>
            <w:webHidden/>
          </w:rPr>
          <w:fldChar w:fldCharType="begin"/>
        </w:r>
        <w:r>
          <w:rPr>
            <w:noProof/>
            <w:webHidden/>
          </w:rPr>
          <w:instrText xml:space="preserve"> PAGEREF _Toc247314519 \h </w:instrText>
        </w:r>
        <w:r>
          <w:rPr>
            <w:noProof/>
            <w:webHidden/>
          </w:rPr>
        </w:r>
        <w:r>
          <w:rPr>
            <w:noProof/>
            <w:webHidden/>
          </w:rPr>
          <w:fldChar w:fldCharType="separate"/>
        </w:r>
        <w:r>
          <w:rPr>
            <w:noProof/>
            <w:webHidden/>
          </w:rPr>
          <w:t>67</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20" w:history="1">
        <w:r w:rsidRPr="00C17381">
          <w:rPr>
            <w:rStyle w:val="Hyperlink"/>
            <w:iCs/>
            <w:noProof/>
          </w:rPr>
          <w:t>5.3.12. GPR12</w:t>
        </w:r>
        <w:r>
          <w:rPr>
            <w:noProof/>
            <w:webHidden/>
          </w:rPr>
          <w:tab/>
        </w:r>
        <w:r>
          <w:rPr>
            <w:noProof/>
            <w:webHidden/>
          </w:rPr>
          <w:fldChar w:fldCharType="begin"/>
        </w:r>
        <w:r>
          <w:rPr>
            <w:noProof/>
            <w:webHidden/>
          </w:rPr>
          <w:instrText xml:space="preserve"> PAGEREF _Toc247314520 \h </w:instrText>
        </w:r>
        <w:r>
          <w:rPr>
            <w:noProof/>
            <w:webHidden/>
          </w:rPr>
        </w:r>
        <w:r>
          <w:rPr>
            <w:noProof/>
            <w:webHidden/>
          </w:rPr>
          <w:fldChar w:fldCharType="separate"/>
        </w:r>
        <w:r>
          <w:rPr>
            <w:noProof/>
            <w:webHidden/>
          </w:rPr>
          <w:t>67</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21" w:history="1">
        <w:r w:rsidRPr="00C17381">
          <w:rPr>
            <w:rStyle w:val="Hyperlink"/>
            <w:iCs/>
            <w:noProof/>
          </w:rPr>
          <w:t>5.3.13. GPR13</w:t>
        </w:r>
        <w:r>
          <w:rPr>
            <w:noProof/>
            <w:webHidden/>
          </w:rPr>
          <w:tab/>
        </w:r>
        <w:r>
          <w:rPr>
            <w:noProof/>
            <w:webHidden/>
          </w:rPr>
          <w:fldChar w:fldCharType="begin"/>
        </w:r>
        <w:r>
          <w:rPr>
            <w:noProof/>
            <w:webHidden/>
          </w:rPr>
          <w:instrText xml:space="preserve"> PAGEREF _Toc247314521 \h </w:instrText>
        </w:r>
        <w:r>
          <w:rPr>
            <w:noProof/>
            <w:webHidden/>
          </w:rPr>
        </w:r>
        <w:r>
          <w:rPr>
            <w:noProof/>
            <w:webHidden/>
          </w:rPr>
          <w:fldChar w:fldCharType="separate"/>
        </w:r>
        <w:r>
          <w:rPr>
            <w:noProof/>
            <w:webHidden/>
          </w:rPr>
          <w:t>68</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22" w:history="1">
        <w:r w:rsidRPr="00C17381">
          <w:rPr>
            <w:rStyle w:val="Hyperlink"/>
            <w:iCs/>
            <w:noProof/>
          </w:rPr>
          <w:t>5.3.14. GPR14</w:t>
        </w:r>
        <w:r>
          <w:rPr>
            <w:noProof/>
            <w:webHidden/>
          </w:rPr>
          <w:tab/>
        </w:r>
        <w:r>
          <w:rPr>
            <w:noProof/>
            <w:webHidden/>
          </w:rPr>
          <w:fldChar w:fldCharType="begin"/>
        </w:r>
        <w:r>
          <w:rPr>
            <w:noProof/>
            <w:webHidden/>
          </w:rPr>
          <w:instrText xml:space="preserve"> PAGEREF _Toc247314522 \h </w:instrText>
        </w:r>
        <w:r>
          <w:rPr>
            <w:noProof/>
            <w:webHidden/>
          </w:rPr>
        </w:r>
        <w:r>
          <w:rPr>
            <w:noProof/>
            <w:webHidden/>
          </w:rPr>
          <w:fldChar w:fldCharType="separate"/>
        </w:r>
        <w:r>
          <w:rPr>
            <w:noProof/>
            <w:webHidden/>
          </w:rPr>
          <w:t>68</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23" w:history="1">
        <w:r w:rsidRPr="00C17381">
          <w:rPr>
            <w:rStyle w:val="Hyperlink"/>
            <w:iCs/>
            <w:noProof/>
          </w:rPr>
          <w:t>5.3.15. GPR15</w:t>
        </w:r>
        <w:r>
          <w:rPr>
            <w:noProof/>
            <w:webHidden/>
          </w:rPr>
          <w:tab/>
        </w:r>
        <w:r>
          <w:rPr>
            <w:noProof/>
            <w:webHidden/>
          </w:rPr>
          <w:fldChar w:fldCharType="begin"/>
        </w:r>
        <w:r>
          <w:rPr>
            <w:noProof/>
            <w:webHidden/>
          </w:rPr>
          <w:instrText xml:space="preserve"> PAGEREF _Toc247314523 \h </w:instrText>
        </w:r>
        <w:r>
          <w:rPr>
            <w:noProof/>
            <w:webHidden/>
          </w:rPr>
        </w:r>
        <w:r>
          <w:rPr>
            <w:noProof/>
            <w:webHidden/>
          </w:rPr>
          <w:fldChar w:fldCharType="separate"/>
        </w:r>
        <w:r>
          <w:rPr>
            <w:noProof/>
            <w:webHidden/>
          </w:rPr>
          <w:t>69</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24" w:history="1">
        <w:r w:rsidRPr="00C17381">
          <w:rPr>
            <w:rStyle w:val="Hyperlink"/>
            <w:iCs/>
            <w:noProof/>
          </w:rPr>
          <w:t>5.3.16. GPR16</w:t>
        </w:r>
        <w:r>
          <w:rPr>
            <w:noProof/>
            <w:webHidden/>
          </w:rPr>
          <w:tab/>
        </w:r>
        <w:r>
          <w:rPr>
            <w:noProof/>
            <w:webHidden/>
          </w:rPr>
          <w:fldChar w:fldCharType="begin"/>
        </w:r>
        <w:r>
          <w:rPr>
            <w:noProof/>
            <w:webHidden/>
          </w:rPr>
          <w:instrText xml:space="preserve"> PAGEREF _Toc247314524 \h </w:instrText>
        </w:r>
        <w:r>
          <w:rPr>
            <w:noProof/>
            <w:webHidden/>
          </w:rPr>
        </w:r>
        <w:r>
          <w:rPr>
            <w:noProof/>
            <w:webHidden/>
          </w:rPr>
          <w:fldChar w:fldCharType="separate"/>
        </w:r>
        <w:r>
          <w:rPr>
            <w:noProof/>
            <w:webHidden/>
          </w:rPr>
          <w:t>69</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25" w:history="1">
        <w:r w:rsidRPr="00C17381">
          <w:rPr>
            <w:rStyle w:val="Hyperlink"/>
            <w:iCs/>
            <w:noProof/>
          </w:rPr>
          <w:t>5.3.17. GPR17</w:t>
        </w:r>
        <w:r>
          <w:rPr>
            <w:noProof/>
            <w:webHidden/>
          </w:rPr>
          <w:tab/>
        </w:r>
        <w:r>
          <w:rPr>
            <w:noProof/>
            <w:webHidden/>
          </w:rPr>
          <w:fldChar w:fldCharType="begin"/>
        </w:r>
        <w:r>
          <w:rPr>
            <w:noProof/>
            <w:webHidden/>
          </w:rPr>
          <w:instrText xml:space="preserve"> PAGEREF _Toc247314525 \h </w:instrText>
        </w:r>
        <w:r>
          <w:rPr>
            <w:noProof/>
            <w:webHidden/>
          </w:rPr>
        </w:r>
        <w:r>
          <w:rPr>
            <w:noProof/>
            <w:webHidden/>
          </w:rPr>
          <w:fldChar w:fldCharType="separate"/>
        </w:r>
        <w:r>
          <w:rPr>
            <w:noProof/>
            <w:webHidden/>
          </w:rPr>
          <w:t>70</w:t>
        </w:r>
        <w:r>
          <w:rPr>
            <w:noProof/>
            <w:webHidden/>
          </w:rPr>
          <w:fldChar w:fldCharType="end"/>
        </w:r>
      </w:hyperlink>
    </w:p>
    <w:p w:rsidR="00502EE6" w:rsidRDefault="00502EE6">
      <w:pPr>
        <w:pStyle w:val="Sumrio3"/>
        <w:tabs>
          <w:tab w:val="right" w:leader="dot" w:pos="8494"/>
        </w:tabs>
        <w:rPr>
          <w:rFonts w:asciiTheme="minorHAnsi" w:eastAsiaTheme="minorEastAsia" w:hAnsiTheme="minorHAnsi" w:cstheme="minorBidi"/>
          <w:noProof/>
          <w:lang w:eastAsia="pt-BR"/>
        </w:rPr>
      </w:pPr>
      <w:hyperlink w:anchor="_Toc247314526" w:history="1">
        <w:r w:rsidRPr="00C17381">
          <w:rPr>
            <w:rStyle w:val="Hyperlink"/>
            <w:iCs/>
            <w:noProof/>
          </w:rPr>
          <w:t>5.3.18. Resultado da Análise Geral</w:t>
        </w:r>
        <w:r>
          <w:rPr>
            <w:noProof/>
            <w:webHidden/>
          </w:rPr>
          <w:tab/>
        </w:r>
        <w:r>
          <w:rPr>
            <w:noProof/>
            <w:webHidden/>
          </w:rPr>
          <w:fldChar w:fldCharType="begin"/>
        </w:r>
        <w:r>
          <w:rPr>
            <w:noProof/>
            <w:webHidden/>
          </w:rPr>
          <w:instrText xml:space="preserve"> PAGEREF _Toc247314526 \h </w:instrText>
        </w:r>
        <w:r>
          <w:rPr>
            <w:noProof/>
            <w:webHidden/>
          </w:rPr>
        </w:r>
        <w:r>
          <w:rPr>
            <w:noProof/>
            <w:webHidden/>
          </w:rPr>
          <w:fldChar w:fldCharType="separate"/>
        </w:r>
        <w:r>
          <w:rPr>
            <w:noProof/>
            <w:webHidden/>
          </w:rPr>
          <w:t>70</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27" w:history="1">
        <w:r w:rsidRPr="00C17381">
          <w:rPr>
            <w:rStyle w:val="Hyperlink"/>
            <w:noProof/>
          </w:rPr>
          <w:t>5.4. Considerações Finais</w:t>
        </w:r>
        <w:r>
          <w:rPr>
            <w:noProof/>
            <w:webHidden/>
          </w:rPr>
          <w:tab/>
        </w:r>
        <w:r>
          <w:rPr>
            <w:noProof/>
            <w:webHidden/>
          </w:rPr>
          <w:fldChar w:fldCharType="begin"/>
        </w:r>
        <w:r>
          <w:rPr>
            <w:noProof/>
            <w:webHidden/>
          </w:rPr>
          <w:instrText xml:space="preserve"> PAGEREF _Toc247314527 \h </w:instrText>
        </w:r>
        <w:r>
          <w:rPr>
            <w:noProof/>
            <w:webHidden/>
          </w:rPr>
        </w:r>
        <w:r>
          <w:rPr>
            <w:noProof/>
            <w:webHidden/>
          </w:rPr>
          <w:fldChar w:fldCharType="separate"/>
        </w:r>
        <w:r>
          <w:rPr>
            <w:noProof/>
            <w:webHidden/>
          </w:rPr>
          <w:t>73</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528" w:history="1">
        <w:r w:rsidRPr="00C17381">
          <w:rPr>
            <w:rStyle w:val="Hyperlink"/>
            <w:noProof/>
          </w:rPr>
          <w:t>6. Conclusões</w:t>
        </w:r>
        <w:r>
          <w:rPr>
            <w:noProof/>
            <w:webHidden/>
          </w:rPr>
          <w:tab/>
        </w:r>
        <w:r>
          <w:rPr>
            <w:noProof/>
            <w:webHidden/>
          </w:rPr>
          <w:fldChar w:fldCharType="begin"/>
        </w:r>
        <w:r>
          <w:rPr>
            <w:noProof/>
            <w:webHidden/>
          </w:rPr>
          <w:instrText xml:space="preserve"> PAGEREF _Toc247314528 \h </w:instrText>
        </w:r>
        <w:r>
          <w:rPr>
            <w:noProof/>
            <w:webHidden/>
          </w:rPr>
        </w:r>
        <w:r>
          <w:rPr>
            <w:noProof/>
            <w:webHidden/>
          </w:rPr>
          <w:fldChar w:fldCharType="separate"/>
        </w:r>
        <w:r>
          <w:rPr>
            <w:noProof/>
            <w:webHidden/>
          </w:rPr>
          <w:t>74</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29" w:history="1">
        <w:r w:rsidRPr="00C17381">
          <w:rPr>
            <w:rStyle w:val="Hyperlink"/>
            <w:noProof/>
          </w:rPr>
          <w:t>6.1. Dificuldades Encontradas</w:t>
        </w:r>
        <w:r>
          <w:rPr>
            <w:noProof/>
            <w:webHidden/>
          </w:rPr>
          <w:tab/>
        </w:r>
        <w:r>
          <w:rPr>
            <w:noProof/>
            <w:webHidden/>
          </w:rPr>
          <w:fldChar w:fldCharType="begin"/>
        </w:r>
        <w:r>
          <w:rPr>
            <w:noProof/>
            <w:webHidden/>
          </w:rPr>
          <w:instrText xml:space="preserve"> PAGEREF _Toc247314529 \h </w:instrText>
        </w:r>
        <w:r>
          <w:rPr>
            <w:noProof/>
            <w:webHidden/>
          </w:rPr>
        </w:r>
        <w:r>
          <w:rPr>
            <w:noProof/>
            <w:webHidden/>
          </w:rPr>
          <w:fldChar w:fldCharType="separate"/>
        </w:r>
        <w:r>
          <w:rPr>
            <w:noProof/>
            <w:webHidden/>
          </w:rPr>
          <w:t>74</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30" w:history="1">
        <w:r w:rsidRPr="00C17381">
          <w:rPr>
            <w:rStyle w:val="Hyperlink"/>
            <w:noProof/>
          </w:rPr>
          <w:t>6.2. Trabalhos Futuros</w:t>
        </w:r>
        <w:r>
          <w:rPr>
            <w:noProof/>
            <w:webHidden/>
          </w:rPr>
          <w:tab/>
        </w:r>
        <w:r>
          <w:rPr>
            <w:noProof/>
            <w:webHidden/>
          </w:rPr>
          <w:fldChar w:fldCharType="begin"/>
        </w:r>
        <w:r>
          <w:rPr>
            <w:noProof/>
            <w:webHidden/>
          </w:rPr>
          <w:instrText xml:space="preserve"> PAGEREF _Toc247314530 \h </w:instrText>
        </w:r>
        <w:r>
          <w:rPr>
            <w:noProof/>
            <w:webHidden/>
          </w:rPr>
        </w:r>
        <w:r>
          <w:rPr>
            <w:noProof/>
            <w:webHidden/>
          </w:rPr>
          <w:fldChar w:fldCharType="separate"/>
        </w:r>
        <w:r>
          <w:rPr>
            <w:noProof/>
            <w:webHidden/>
          </w:rPr>
          <w:t>75</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531" w:history="1">
        <w:r w:rsidRPr="00C17381">
          <w:rPr>
            <w:rStyle w:val="Hyperlink"/>
            <w:noProof/>
          </w:rPr>
          <w:t>Anexos</w:t>
        </w:r>
        <w:r>
          <w:rPr>
            <w:noProof/>
            <w:webHidden/>
          </w:rPr>
          <w:tab/>
        </w:r>
        <w:r>
          <w:rPr>
            <w:noProof/>
            <w:webHidden/>
          </w:rPr>
          <w:fldChar w:fldCharType="begin"/>
        </w:r>
        <w:r>
          <w:rPr>
            <w:noProof/>
            <w:webHidden/>
          </w:rPr>
          <w:instrText xml:space="preserve"> PAGEREF _Toc247314531 \h </w:instrText>
        </w:r>
        <w:r>
          <w:rPr>
            <w:noProof/>
            <w:webHidden/>
          </w:rPr>
        </w:r>
        <w:r>
          <w:rPr>
            <w:noProof/>
            <w:webHidden/>
          </w:rPr>
          <w:fldChar w:fldCharType="separate"/>
        </w:r>
        <w:r>
          <w:rPr>
            <w:noProof/>
            <w:webHidden/>
          </w:rPr>
          <w:t>76</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32" w:history="1">
        <w:r w:rsidRPr="00C17381">
          <w:rPr>
            <w:rStyle w:val="Hyperlink"/>
            <w:noProof/>
          </w:rPr>
          <w:t>Anexo A – Características das Métricas</w:t>
        </w:r>
        <w:r>
          <w:rPr>
            <w:noProof/>
            <w:webHidden/>
          </w:rPr>
          <w:tab/>
        </w:r>
        <w:r>
          <w:rPr>
            <w:noProof/>
            <w:webHidden/>
          </w:rPr>
          <w:fldChar w:fldCharType="begin"/>
        </w:r>
        <w:r>
          <w:rPr>
            <w:noProof/>
            <w:webHidden/>
          </w:rPr>
          <w:instrText xml:space="preserve"> PAGEREF _Toc247314532 \h </w:instrText>
        </w:r>
        <w:r>
          <w:rPr>
            <w:noProof/>
            <w:webHidden/>
          </w:rPr>
        </w:r>
        <w:r>
          <w:rPr>
            <w:noProof/>
            <w:webHidden/>
          </w:rPr>
          <w:fldChar w:fldCharType="separate"/>
        </w:r>
        <w:r>
          <w:rPr>
            <w:noProof/>
            <w:webHidden/>
          </w:rPr>
          <w:t>76</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33" w:history="1">
        <w:r w:rsidRPr="00C17381">
          <w:rPr>
            <w:rStyle w:val="Hyperlink"/>
            <w:noProof/>
          </w:rPr>
          <w:t>Anexo B – Cenário de Avaliação</w:t>
        </w:r>
        <w:r>
          <w:rPr>
            <w:noProof/>
            <w:webHidden/>
          </w:rPr>
          <w:tab/>
        </w:r>
        <w:r>
          <w:rPr>
            <w:noProof/>
            <w:webHidden/>
          </w:rPr>
          <w:fldChar w:fldCharType="begin"/>
        </w:r>
        <w:r>
          <w:rPr>
            <w:noProof/>
            <w:webHidden/>
          </w:rPr>
          <w:instrText xml:space="preserve"> PAGEREF _Toc247314533 \h </w:instrText>
        </w:r>
        <w:r>
          <w:rPr>
            <w:noProof/>
            <w:webHidden/>
          </w:rPr>
        </w:r>
        <w:r>
          <w:rPr>
            <w:noProof/>
            <w:webHidden/>
          </w:rPr>
          <w:fldChar w:fldCharType="separate"/>
        </w:r>
        <w:r>
          <w:rPr>
            <w:noProof/>
            <w:webHidden/>
          </w:rPr>
          <w:t>78</w:t>
        </w:r>
        <w:r>
          <w:rPr>
            <w:noProof/>
            <w:webHidden/>
          </w:rPr>
          <w:fldChar w:fldCharType="end"/>
        </w:r>
      </w:hyperlink>
    </w:p>
    <w:p w:rsidR="00502EE6" w:rsidRDefault="00502EE6">
      <w:pPr>
        <w:pStyle w:val="Sumrio2"/>
        <w:tabs>
          <w:tab w:val="right" w:leader="dot" w:pos="8494"/>
        </w:tabs>
        <w:rPr>
          <w:rFonts w:asciiTheme="minorHAnsi" w:eastAsiaTheme="minorEastAsia" w:hAnsiTheme="minorHAnsi" w:cstheme="minorBidi"/>
          <w:noProof/>
          <w:lang w:eastAsia="pt-BR"/>
        </w:rPr>
      </w:pPr>
      <w:hyperlink w:anchor="_Toc247314534" w:history="1">
        <w:r w:rsidRPr="00C17381">
          <w:rPr>
            <w:rStyle w:val="Hyperlink"/>
            <w:noProof/>
          </w:rPr>
          <w:t>Anexo C – Telas da Avaliação</w:t>
        </w:r>
        <w:r>
          <w:rPr>
            <w:noProof/>
            <w:webHidden/>
          </w:rPr>
          <w:tab/>
        </w:r>
        <w:r>
          <w:rPr>
            <w:noProof/>
            <w:webHidden/>
          </w:rPr>
          <w:fldChar w:fldCharType="begin"/>
        </w:r>
        <w:r>
          <w:rPr>
            <w:noProof/>
            <w:webHidden/>
          </w:rPr>
          <w:instrText xml:space="preserve"> PAGEREF _Toc247314534 \h </w:instrText>
        </w:r>
        <w:r>
          <w:rPr>
            <w:noProof/>
            <w:webHidden/>
          </w:rPr>
        </w:r>
        <w:r>
          <w:rPr>
            <w:noProof/>
            <w:webHidden/>
          </w:rPr>
          <w:fldChar w:fldCharType="separate"/>
        </w:r>
        <w:r>
          <w:rPr>
            <w:noProof/>
            <w:webHidden/>
          </w:rPr>
          <w:t>90</w:t>
        </w:r>
        <w:r>
          <w:rPr>
            <w:noProof/>
            <w:webHidden/>
          </w:rPr>
          <w:fldChar w:fldCharType="end"/>
        </w:r>
      </w:hyperlink>
    </w:p>
    <w:p w:rsidR="00502EE6" w:rsidRDefault="00502EE6">
      <w:pPr>
        <w:pStyle w:val="Sumrio2"/>
        <w:tabs>
          <w:tab w:val="left" w:pos="960"/>
          <w:tab w:val="right" w:leader="dot" w:pos="8494"/>
        </w:tabs>
        <w:rPr>
          <w:rFonts w:asciiTheme="minorHAnsi" w:eastAsiaTheme="minorEastAsia" w:hAnsiTheme="minorHAnsi" w:cstheme="minorBidi"/>
          <w:noProof/>
          <w:lang w:eastAsia="pt-BR"/>
        </w:rPr>
      </w:pPr>
      <w:hyperlink w:anchor="_Toc247314535" w:history="1">
        <w:r w:rsidRPr="00C17381">
          <w:rPr>
            <w:rStyle w:val="Hyperlink"/>
            <w:noProof/>
          </w:rPr>
          <w:t>C.1</w:t>
        </w:r>
        <w:r>
          <w:rPr>
            <w:rFonts w:asciiTheme="minorHAnsi" w:eastAsiaTheme="minorEastAsia" w:hAnsiTheme="minorHAnsi" w:cstheme="minorBidi"/>
            <w:noProof/>
            <w:lang w:eastAsia="pt-BR"/>
          </w:rPr>
          <w:tab/>
        </w:r>
        <w:r w:rsidRPr="00C17381">
          <w:rPr>
            <w:rStyle w:val="Hyperlink"/>
            <w:noProof/>
          </w:rPr>
          <w:t>GanttProject</w:t>
        </w:r>
        <w:r>
          <w:rPr>
            <w:noProof/>
            <w:webHidden/>
          </w:rPr>
          <w:tab/>
        </w:r>
        <w:r>
          <w:rPr>
            <w:noProof/>
            <w:webHidden/>
          </w:rPr>
          <w:fldChar w:fldCharType="begin"/>
        </w:r>
        <w:r>
          <w:rPr>
            <w:noProof/>
            <w:webHidden/>
          </w:rPr>
          <w:instrText xml:space="preserve"> PAGEREF _Toc247314535 \h </w:instrText>
        </w:r>
        <w:r>
          <w:rPr>
            <w:noProof/>
            <w:webHidden/>
          </w:rPr>
        </w:r>
        <w:r>
          <w:rPr>
            <w:noProof/>
            <w:webHidden/>
          </w:rPr>
          <w:fldChar w:fldCharType="separate"/>
        </w:r>
        <w:r>
          <w:rPr>
            <w:noProof/>
            <w:webHidden/>
          </w:rPr>
          <w:t>90</w:t>
        </w:r>
        <w:r>
          <w:rPr>
            <w:noProof/>
            <w:webHidden/>
          </w:rPr>
          <w:fldChar w:fldCharType="end"/>
        </w:r>
      </w:hyperlink>
    </w:p>
    <w:p w:rsidR="00502EE6" w:rsidRDefault="00502EE6">
      <w:pPr>
        <w:pStyle w:val="Sumrio2"/>
        <w:tabs>
          <w:tab w:val="left" w:pos="960"/>
          <w:tab w:val="right" w:leader="dot" w:pos="8494"/>
        </w:tabs>
        <w:rPr>
          <w:rFonts w:asciiTheme="minorHAnsi" w:eastAsiaTheme="minorEastAsia" w:hAnsiTheme="minorHAnsi" w:cstheme="minorBidi"/>
          <w:noProof/>
          <w:lang w:eastAsia="pt-BR"/>
        </w:rPr>
      </w:pPr>
      <w:hyperlink w:anchor="_Toc247314536" w:history="1">
        <w:r w:rsidRPr="00C17381">
          <w:rPr>
            <w:rStyle w:val="Hyperlink"/>
            <w:noProof/>
          </w:rPr>
          <w:t>C.2</w:t>
        </w:r>
        <w:r>
          <w:rPr>
            <w:rFonts w:asciiTheme="minorHAnsi" w:eastAsiaTheme="minorEastAsia" w:hAnsiTheme="minorHAnsi" w:cstheme="minorBidi"/>
            <w:noProof/>
            <w:lang w:eastAsia="pt-BR"/>
          </w:rPr>
          <w:tab/>
        </w:r>
        <w:r w:rsidRPr="00C17381">
          <w:rPr>
            <w:rStyle w:val="Hyperlink"/>
            <w:noProof/>
          </w:rPr>
          <w:t>OpenProj</w:t>
        </w:r>
        <w:r>
          <w:rPr>
            <w:noProof/>
            <w:webHidden/>
          </w:rPr>
          <w:tab/>
        </w:r>
        <w:r>
          <w:rPr>
            <w:noProof/>
            <w:webHidden/>
          </w:rPr>
          <w:fldChar w:fldCharType="begin"/>
        </w:r>
        <w:r>
          <w:rPr>
            <w:noProof/>
            <w:webHidden/>
          </w:rPr>
          <w:instrText xml:space="preserve"> PAGEREF _Toc247314536 \h </w:instrText>
        </w:r>
        <w:r>
          <w:rPr>
            <w:noProof/>
            <w:webHidden/>
          </w:rPr>
        </w:r>
        <w:r>
          <w:rPr>
            <w:noProof/>
            <w:webHidden/>
          </w:rPr>
          <w:fldChar w:fldCharType="separate"/>
        </w:r>
        <w:r>
          <w:rPr>
            <w:noProof/>
            <w:webHidden/>
          </w:rPr>
          <w:t>92</w:t>
        </w:r>
        <w:r>
          <w:rPr>
            <w:noProof/>
            <w:webHidden/>
          </w:rPr>
          <w:fldChar w:fldCharType="end"/>
        </w:r>
      </w:hyperlink>
    </w:p>
    <w:p w:rsidR="00502EE6" w:rsidRDefault="00502EE6">
      <w:pPr>
        <w:pStyle w:val="Sumrio2"/>
        <w:tabs>
          <w:tab w:val="left" w:pos="960"/>
          <w:tab w:val="right" w:leader="dot" w:pos="8494"/>
        </w:tabs>
        <w:rPr>
          <w:rFonts w:asciiTheme="minorHAnsi" w:eastAsiaTheme="minorEastAsia" w:hAnsiTheme="minorHAnsi" w:cstheme="minorBidi"/>
          <w:noProof/>
          <w:lang w:eastAsia="pt-BR"/>
        </w:rPr>
      </w:pPr>
      <w:hyperlink w:anchor="_Toc247314537" w:history="1">
        <w:r w:rsidRPr="00C17381">
          <w:rPr>
            <w:rStyle w:val="Hyperlink"/>
            <w:noProof/>
          </w:rPr>
          <w:t>C.3</w:t>
        </w:r>
        <w:r>
          <w:rPr>
            <w:rFonts w:asciiTheme="minorHAnsi" w:eastAsiaTheme="minorEastAsia" w:hAnsiTheme="minorHAnsi" w:cstheme="minorBidi"/>
            <w:noProof/>
            <w:lang w:eastAsia="pt-BR"/>
          </w:rPr>
          <w:tab/>
        </w:r>
        <w:r w:rsidRPr="00C17381">
          <w:rPr>
            <w:rStyle w:val="Hyperlink"/>
            <w:noProof/>
          </w:rPr>
          <w:t>Openbravo ERP</w:t>
        </w:r>
        <w:r>
          <w:rPr>
            <w:noProof/>
            <w:webHidden/>
          </w:rPr>
          <w:tab/>
        </w:r>
        <w:r>
          <w:rPr>
            <w:noProof/>
            <w:webHidden/>
          </w:rPr>
          <w:fldChar w:fldCharType="begin"/>
        </w:r>
        <w:r>
          <w:rPr>
            <w:noProof/>
            <w:webHidden/>
          </w:rPr>
          <w:instrText xml:space="preserve"> PAGEREF _Toc247314537 \h </w:instrText>
        </w:r>
        <w:r>
          <w:rPr>
            <w:noProof/>
            <w:webHidden/>
          </w:rPr>
        </w:r>
        <w:r>
          <w:rPr>
            <w:noProof/>
            <w:webHidden/>
          </w:rPr>
          <w:fldChar w:fldCharType="separate"/>
        </w:r>
        <w:r>
          <w:rPr>
            <w:noProof/>
            <w:webHidden/>
          </w:rPr>
          <w:t>98</w:t>
        </w:r>
        <w:r>
          <w:rPr>
            <w:noProof/>
            <w:webHidden/>
          </w:rPr>
          <w:fldChar w:fldCharType="end"/>
        </w:r>
      </w:hyperlink>
    </w:p>
    <w:p w:rsidR="00502EE6" w:rsidRDefault="00502EE6">
      <w:pPr>
        <w:pStyle w:val="Sumrio2"/>
        <w:tabs>
          <w:tab w:val="left" w:pos="960"/>
          <w:tab w:val="right" w:leader="dot" w:pos="8494"/>
        </w:tabs>
        <w:rPr>
          <w:rFonts w:asciiTheme="minorHAnsi" w:eastAsiaTheme="minorEastAsia" w:hAnsiTheme="minorHAnsi" w:cstheme="minorBidi"/>
          <w:noProof/>
          <w:lang w:eastAsia="pt-BR"/>
        </w:rPr>
      </w:pPr>
      <w:hyperlink w:anchor="_Toc247314538" w:history="1">
        <w:r w:rsidRPr="00C17381">
          <w:rPr>
            <w:rStyle w:val="Hyperlink"/>
            <w:noProof/>
          </w:rPr>
          <w:t>C.4</w:t>
        </w:r>
        <w:r>
          <w:rPr>
            <w:rFonts w:asciiTheme="minorHAnsi" w:eastAsiaTheme="minorEastAsia" w:hAnsiTheme="minorHAnsi" w:cstheme="minorBidi"/>
            <w:noProof/>
            <w:lang w:eastAsia="pt-BR"/>
          </w:rPr>
          <w:tab/>
        </w:r>
        <w:r w:rsidRPr="00C17381">
          <w:rPr>
            <w:rStyle w:val="Hyperlink"/>
            <w:noProof/>
          </w:rPr>
          <w:t>dotProject</w:t>
        </w:r>
        <w:r>
          <w:rPr>
            <w:noProof/>
            <w:webHidden/>
          </w:rPr>
          <w:tab/>
        </w:r>
        <w:r>
          <w:rPr>
            <w:noProof/>
            <w:webHidden/>
          </w:rPr>
          <w:fldChar w:fldCharType="begin"/>
        </w:r>
        <w:r>
          <w:rPr>
            <w:noProof/>
            <w:webHidden/>
          </w:rPr>
          <w:instrText xml:space="preserve"> PAGEREF _Toc247314538 \h </w:instrText>
        </w:r>
        <w:r>
          <w:rPr>
            <w:noProof/>
            <w:webHidden/>
          </w:rPr>
        </w:r>
        <w:r>
          <w:rPr>
            <w:noProof/>
            <w:webHidden/>
          </w:rPr>
          <w:fldChar w:fldCharType="separate"/>
        </w:r>
        <w:r>
          <w:rPr>
            <w:noProof/>
            <w:webHidden/>
          </w:rPr>
          <w:t>103</w:t>
        </w:r>
        <w:r>
          <w:rPr>
            <w:noProof/>
            <w:webHidden/>
          </w:rPr>
          <w:fldChar w:fldCharType="end"/>
        </w:r>
      </w:hyperlink>
    </w:p>
    <w:p w:rsidR="00502EE6" w:rsidRDefault="00502EE6">
      <w:pPr>
        <w:pStyle w:val="Sumrio1"/>
        <w:tabs>
          <w:tab w:val="right" w:leader="dot" w:pos="8494"/>
        </w:tabs>
        <w:rPr>
          <w:rFonts w:asciiTheme="minorHAnsi" w:eastAsiaTheme="minorEastAsia" w:hAnsiTheme="minorHAnsi" w:cstheme="minorBidi"/>
          <w:noProof/>
          <w:lang w:eastAsia="pt-BR"/>
        </w:rPr>
      </w:pPr>
      <w:hyperlink w:anchor="_Toc247314539" w:history="1">
        <w:r w:rsidRPr="00C17381">
          <w:rPr>
            <w:rStyle w:val="Hyperlink"/>
            <w:noProof/>
          </w:rPr>
          <w:t>Referências Bibliográficas</w:t>
        </w:r>
        <w:r>
          <w:rPr>
            <w:noProof/>
            <w:webHidden/>
          </w:rPr>
          <w:tab/>
        </w:r>
        <w:r>
          <w:rPr>
            <w:noProof/>
            <w:webHidden/>
          </w:rPr>
          <w:fldChar w:fldCharType="begin"/>
        </w:r>
        <w:r>
          <w:rPr>
            <w:noProof/>
            <w:webHidden/>
          </w:rPr>
          <w:instrText xml:space="preserve"> PAGEREF _Toc247314539 \h </w:instrText>
        </w:r>
        <w:r>
          <w:rPr>
            <w:noProof/>
            <w:webHidden/>
          </w:rPr>
        </w:r>
        <w:r>
          <w:rPr>
            <w:noProof/>
            <w:webHidden/>
          </w:rPr>
          <w:fldChar w:fldCharType="separate"/>
        </w:r>
        <w:r>
          <w:rPr>
            <w:noProof/>
            <w:webHidden/>
          </w:rPr>
          <w:t>111</w:t>
        </w:r>
        <w:r>
          <w:rPr>
            <w:noProof/>
            <w:webHidden/>
          </w:rPr>
          <w:fldChar w:fldCharType="end"/>
        </w:r>
      </w:hyperlink>
    </w:p>
    <w:p w:rsidR="00CE6675" w:rsidRPr="008D203E" w:rsidRDefault="009D3059" w:rsidP="008D203E">
      <w:pPr>
        <w:pStyle w:val="Ttulo1"/>
        <w:spacing w:before="120" w:line="276" w:lineRule="auto"/>
        <w:jc w:val="center"/>
        <w:rPr>
          <w:color w:val="auto"/>
          <w:sz w:val="28"/>
          <w:szCs w:val="28"/>
        </w:rPr>
      </w:pPr>
      <w:r w:rsidRPr="004E588B">
        <w:fldChar w:fldCharType="end"/>
      </w:r>
      <w:r w:rsidR="00CE6675" w:rsidRPr="004E588B">
        <w:br w:type="page"/>
      </w:r>
      <w:bookmarkStart w:id="18" w:name="_Toc247314481"/>
      <w:r w:rsidR="00CE6675" w:rsidRPr="008D203E">
        <w:rPr>
          <w:color w:val="auto"/>
          <w:sz w:val="28"/>
          <w:szCs w:val="28"/>
        </w:rPr>
        <w:lastRenderedPageBreak/>
        <w:t xml:space="preserve">Índice de </w:t>
      </w:r>
      <w:r w:rsidR="00757D0A">
        <w:rPr>
          <w:color w:val="auto"/>
          <w:sz w:val="28"/>
          <w:szCs w:val="28"/>
        </w:rPr>
        <w:t>F</w:t>
      </w:r>
      <w:r w:rsidR="00CE6675" w:rsidRPr="008D203E">
        <w:rPr>
          <w:color w:val="auto"/>
          <w:sz w:val="28"/>
          <w:szCs w:val="28"/>
        </w:rPr>
        <w:t>iguras</w:t>
      </w:r>
      <w:bookmarkEnd w:id="18"/>
    </w:p>
    <w:p w:rsidR="00192EB3" w:rsidRDefault="009D3059">
      <w:pPr>
        <w:pStyle w:val="ndicedeilustraes"/>
        <w:tabs>
          <w:tab w:val="right" w:leader="dot" w:pos="8494"/>
        </w:tabs>
        <w:rPr>
          <w:rFonts w:asciiTheme="minorHAnsi" w:eastAsiaTheme="minorEastAsia" w:hAnsiTheme="minorHAnsi" w:cstheme="minorBidi"/>
          <w:noProof/>
          <w:lang w:eastAsia="pt-BR"/>
        </w:rPr>
      </w:pPr>
      <w:r w:rsidRPr="009C7552">
        <w:rPr>
          <w:rStyle w:val="Hyperlink"/>
          <w:noProof/>
        </w:rPr>
        <w:fldChar w:fldCharType="begin"/>
      </w:r>
      <w:r w:rsidR="00CE6675" w:rsidRPr="009C7552">
        <w:rPr>
          <w:rStyle w:val="Hyperlink"/>
          <w:noProof/>
        </w:rPr>
        <w:instrText xml:space="preserve"> TOC \h \z \c "Figura" </w:instrText>
      </w:r>
      <w:r w:rsidRPr="009C7552">
        <w:rPr>
          <w:rStyle w:val="Hyperlink"/>
          <w:noProof/>
        </w:rPr>
        <w:fldChar w:fldCharType="separate"/>
      </w:r>
      <w:hyperlink w:anchor="_Toc247314781" w:history="1">
        <w:r w:rsidR="00192EB3" w:rsidRPr="00F9184A">
          <w:rPr>
            <w:rStyle w:val="Hyperlink"/>
            <w:noProof/>
          </w:rPr>
          <w:t>Figura 1.1 – Fatores de sucesso de projetos</w:t>
        </w:r>
        <w:r w:rsidR="00192EB3">
          <w:rPr>
            <w:noProof/>
            <w:webHidden/>
          </w:rPr>
          <w:tab/>
        </w:r>
        <w:r w:rsidR="00192EB3">
          <w:rPr>
            <w:noProof/>
            <w:webHidden/>
          </w:rPr>
          <w:fldChar w:fldCharType="begin"/>
        </w:r>
        <w:r w:rsidR="00192EB3">
          <w:rPr>
            <w:noProof/>
            <w:webHidden/>
          </w:rPr>
          <w:instrText xml:space="preserve"> PAGEREF _Toc247314781 \h </w:instrText>
        </w:r>
        <w:r w:rsidR="00192EB3">
          <w:rPr>
            <w:noProof/>
            <w:webHidden/>
          </w:rPr>
        </w:r>
        <w:r w:rsidR="00192EB3">
          <w:rPr>
            <w:noProof/>
            <w:webHidden/>
          </w:rPr>
          <w:fldChar w:fldCharType="separate"/>
        </w:r>
        <w:r w:rsidR="00192EB3">
          <w:rPr>
            <w:noProof/>
            <w:webHidden/>
          </w:rPr>
          <w:t>13</w:t>
        </w:r>
        <w:r w:rsidR="00192EB3">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2" w:history="1">
        <w:r w:rsidRPr="00F9184A">
          <w:rPr>
            <w:rStyle w:val="Hyperlink"/>
            <w:noProof/>
          </w:rPr>
          <w:t>Figura 1.2 – Fatores de desafio em projetos [65]</w:t>
        </w:r>
        <w:r>
          <w:rPr>
            <w:noProof/>
            <w:webHidden/>
          </w:rPr>
          <w:tab/>
        </w:r>
        <w:r>
          <w:rPr>
            <w:noProof/>
            <w:webHidden/>
          </w:rPr>
          <w:fldChar w:fldCharType="begin"/>
        </w:r>
        <w:r>
          <w:rPr>
            <w:noProof/>
            <w:webHidden/>
          </w:rPr>
          <w:instrText xml:space="preserve"> PAGEREF _Toc247314782 \h </w:instrText>
        </w:r>
        <w:r>
          <w:rPr>
            <w:noProof/>
            <w:webHidden/>
          </w:rPr>
        </w:r>
        <w:r>
          <w:rPr>
            <w:noProof/>
            <w:webHidden/>
          </w:rPr>
          <w:fldChar w:fldCharType="separate"/>
        </w:r>
        <w:r>
          <w:rPr>
            <w:noProof/>
            <w:webHidden/>
          </w:rPr>
          <w:t>13</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3" w:history="1">
        <w:r w:rsidRPr="00F9184A">
          <w:rPr>
            <w:rStyle w:val="Hyperlink"/>
            <w:noProof/>
          </w:rPr>
          <w:t>Figura 2.1 – Níveis de maturidade do MPS.BR</w:t>
        </w:r>
        <w:r>
          <w:rPr>
            <w:noProof/>
            <w:webHidden/>
          </w:rPr>
          <w:tab/>
        </w:r>
        <w:r>
          <w:rPr>
            <w:noProof/>
            <w:webHidden/>
          </w:rPr>
          <w:fldChar w:fldCharType="begin"/>
        </w:r>
        <w:r>
          <w:rPr>
            <w:noProof/>
            <w:webHidden/>
          </w:rPr>
          <w:instrText xml:space="preserve"> PAGEREF _Toc247314783 \h </w:instrText>
        </w:r>
        <w:r>
          <w:rPr>
            <w:noProof/>
            <w:webHidden/>
          </w:rPr>
        </w:r>
        <w:r>
          <w:rPr>
            <w:noProof/>
            <w:webHidden/>
          </w:rPr>
          <w:fldChar w:fldCharType="separate"/>
        </w:r>
        <w:r>
          <w:rPr>
            <w:noProof/>
            <w:webHidden/>
          </w:rPr>
          <w:t>17</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4" w:history="1">
        <w:r w:rsidRPr="00F9184A">
          <w:rPr>
            <w:rStyle w:val="Hyperlink"/>
            <w:bCs/>
            <w:noProof/>
          </w:rPr>
          <w:t>Figura 2.2 – Capacidade do Processo no nível G do MPS.BR</w:t>
        </w:r>
        <w:r>
          <w:rPr>
            <w:noProof/>
            <w:webHidden/>
          </w:rPr>
          <w:tab/>
        </w:r>
        <w:r>
          <w:rPr>
            <w:noProof/>
            <w:webHidden/>
          </w:rPr>
          <w:fldChar w:fldCharType="begin"/>
        </w:r>
        <w:r>
          <w:rPr>
            <w:noProof/>
            <w:webHidden/>
          </w:rPr>
          <w:instrText xml:space="preserve"> PAGEREF _Toc247314784 \h </w:instrText>
        </w:r>
        <w:r>
          <w:rPr>
            <w:noProof/>
            <w:webHidden/>
          </w:rPr>
        </w:r>
        <w:r>
          <w:rPr>
            <w:noProof/>
            <w:webHidden/>
          </w:rPr>
          <w:fldChar w:fldCharType="separate"/>
        </w:r>
        <w:r>
          <w:rPr>
            <w:noProof/>
            <w:webHidden/>
          </w:rPr>
          <w:t>19</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5" w:history="1">
        <w:r w:rsidRPr="00F9184A">
          <w:rPr>
            <w:rStyle w:val="Hyperlink"/>
            <w:bCs/>
            <w:noProof/>
          </w:rPr>
          <w:t xml:space="preserve">Figura 3.1 – Visão geral da qualidade  de software </w:t>
        </w:r>
        <w:r w:rsidRPr="00F9184A">
          <w:rPr>
            <w:rStyle w:val="Hyperlink"/>
            <w:b/>
            <w:bCs/>
            <w:noProof/>
          </w:rPr>
          <w:t>[67]</w:t>
        </w:r>
        <w:r>
          <w:rPr>
            <w:noProof/>
            <w:webHidden/>
          </w:rPr>
          <w:tab/>
        </w:r>
        <w:r>
          <w:rPr>
            <w:noProof/>
            <w:webHidden/>
          </w:rPr>
          <w:fldChar w:fldCharType="begin"/>
        </w:r>
        <w:r>
          <w:rPr>
            <w:noProof/>
            <w:webHidden/>
          </w:rPr>
          <w:instrText xml:space="preserve"> PAGEREF _Toc247314785 \h </w:instrText>
        </w:r>
        <w:r>
          <w:rPr>
            <w:noProof/>
            <w:webHidden/>
          </w:rPr>
        </w:r>
        <w:r>
          <w:rPr>
            <w:noProof/>
            <w:webHidden/>
          </w:rPr>
          <w:fldChar w:fldCharType="separate"/>
        </w:r>
        <w:r>
          <w:rPr>
            <w:noProof/>
            <w:webHidden/>
          </w:rPr>
          <w:t>25</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6" w:history="1">
        <w:r w:rsidRPr="00F9184A">
          <w:rPr>
            <w:rStyle w:val="Hyperlink"/>
            <w:bCs/>
            <w:noProof/>
          </w:rPr>
          <w:t xml:space="preserve">Figura 3.2 – Estrutura geral das principais normas de qualidade </w:t>
        </w:r>
        <w:r w:rsidRPr="00F9184A">
          <w:rPr>
            <w:rStyle w:val="Hyperlink"/>
            <w:b/>
            <w:bCs/>
            <w:noProof/>
          </w:rPr>
          <w:t>[66]</w:t>
        </w:r>
        <w:r>
          <w:rPr>
            <w:noProof/>
            <w:webHidden/>
          </w:rPr>
          <w:tab/>
        </w:r>
        <w:r>
          <w:rPr>
            <w:noProof/>
            <w:webHidden/>
          </w:rPr>
          <w:fldChar w:fldCharType="begin"/>
        </w:r>
        <w:r>
          <w:rPr>
            <w:noProof/>
            <w:webHidden/>
          </w:rPr>
          <w:instrText xml:space="preserve"> PAGEREF _Toc247314786 \h </w:instrText>
        </w:r>
        <w:r>
          <w:rPr>
            <w:noProof/>
            <w:webHidden/>
          </w:rPr>
        </w:r>
        <w:r>
          <w:rPr>
            <w:noProof/>
            <w:webHidden/>
          </w:rPr>
          <w:fldChar w:fldCharType="separate"/>
        </w:r>
        <w:r>
          <w:rPr>
            <w:noProof/>
            <w:webHidden/>
          </w:rPr>
          <w:t>27</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7" w:history="1">
        <w:r w:rsidRPr="00F9184A">
          <w:rPr>
            <w:rStyle w:val="Hyperlink"/>
            <w:bCs/>
            <w:noProof/>
          </w:rPr>
          <w:t xml:space="preserve">Figura 3.3 – Estrutura geral da ISO/IEC 9126 </w:t>
        </w:r>
        <w:r w:rsidRPr="00F9184A">
          <w:rPr>
            <w:rStyle w:val="Hyperlink"/>
            <w:b/>
            <w:bCs/>
            <w:noProof/>
          </w:rPr>
          <w:t>[59]</w:t>
        </w:r>
        <w:r>
          <w:rPr>
            <w:noProof/>
            <w:webHidden/>
          </w:rPr>
          <w:tab/>
        </w:r>
        <w:r>
          <w:rPr>
            <w:noProof/>
            <w:webHidden/>
          </w:rPr>
          <w:fldChar w:fldCharType="begin"/>
        </w:r>
        <w:r>
          <w:rPr>
            <w:noProof/>
            <w:webHidden/>
          </w:rPr>
          <w:instrText xml:space="preserve"> PAGEREF _Toc247314787 \h </w:instrText>
        </w:r>
        <w:r>
          <w:rPr>
            <w:noProof/>
            <w:webHidden/>
          </w:rPr>
        </w:r>
        <w:r>
          <w:rPr>
            <w:noProof/>
            <w:webHidden/>
          </w:rPr>
          <w:fldChar w:fldCharType="separate"/>
        </w:r>
        <w:r>
          <w:rPr>
            <w:noProof/>
            <w:webHidden/>
          </w:rPr>
          <w:t>28</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8" w:history="1">
        <w:r w:rsidRPr="00F9184A">
          <w:rPr>
            <w:rStyle w:val="Hyperlink"/>
            <w:bCs/>
            <w:noProof/>
          </w:rPr>
          <w:t>Figura 3.4 – Estrutura hierárquica dos desdobramentos de um produto de software</w:t>
        </w:r>
        <w:r>
          <w:rPr>
            <w:noProof/>
            <w:webHidden/>
          </w:rPr>
          <w:tab/>
        </w:r>
        <w:r>
          <w:rPr>
            <w:noProof/>
            <w:webHidden/>
          </w:rPr>
          <w:fldChar w:fldCharType="begin"/>
        </w:r>
        <w:r>
          <w:rPr>
            <w:noProof/>
            <w:webHidden/>
          </w:rPr>
          <w:instrText xml:space="preserve"> PAGEREF _Toc247314788 \h </w:instrText>
        </w:r>
        <w:r>
          <w:rPr>
            <w:noProof/>
            <w:webHidden/>
          </w:rPr>
        </w:r>
        <w:r>
          <w:rPr>
            <w:noProof/>
            <w:webHidden/>
          </w:rPr>
          <w:fldChar w:fldCharType="separate"/>
        </w:r>
        <w:r>
          <w:rPr>
            <w:noProof/>
            <w:webHidden/>
          </w:rPr>
          <w:t>28</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89" w:history="1">
        <w:r w:rsidRPr="00F9184A">
          <w:rPr>
            <w:rStyle w:val="Hyperlink"/>
            <w:bCs/>
            <w:noProof/>
          </w:rPr>
          <w:t>Figura 3.5 – Características e Subcaracterísticas de qualidade definido na ISO/IEC 9126-1</w:t>
        </w:r>
        <w:r>
          <w:rPr>
            <w:noProof/>
            <w:webHidden/>
          </w:rPr>
          <w:tab/>
        </w:r>
        <w:r>
          <w:rPr>
            <w:noProof/>
            <w:webHidden/>
          </w:rPr>
          <w:fldChar w:fldCharType="begin"/>
        </w:r>
        <w:r>
          <w:rPr>
            <w:noProof/>
            <w:webHidden/>
          </w:rPr>
          <w:instrText xml:space="preserve"> PAGEREF _Toc247314789 \h </w:instrText>
        </w:r>
        <w:r>
          <w:rPr>
            <w:noProof/>
            <w:webHidden/>
          </w:rPr>
        </w:r>
        <w:r>
          <w:rPr>
            <w:noProof/>
            <w:webHidden/>
          </w:rPr>
          <w:fldChar w:fldCharType="separate"/>
        </w:r>
        <w:r>
          <w:rPr>
            <w:noProof/>
            <w:webHidden/>
          </w:rPr>
          <w:t>29</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90" w:history="1">
        <w:r w:rsidRPr="00F9184A">
          <w:rPr>
            <w:rStyle w:val="Hyperlink"/>
            <w:bCs/>
            <w:noProof/>
          </w:rPr>
          <w:t>Figura 3.6 – Estrutura simplificada da ISO/IEC 12119</w:t>
        </w:r>
        <w:r>
          <w:rPr>
            <w:noProof/>
            <w:webHidden/>
          </w:rPr>
          <w:tab/>
        </w:r>
        <w:r>
          <w:rPr>
            <w:noProof/>
            <w:webHidden/>
          </w:rPr>
          <w:fldChar w:fldCharType="begin"/>
        </w:r>
        <w:r>
          <w:rPr>
            <w:noProof/>
            <w:webHidden/>
          </w:rPr>
          <w:instrText xml:space="preserve"> PAGEREF _Toc247314790 \h </w:instrText>
        </w:r>
        <w:r>
          <w:rPr>
            <w:noProof/>
            <w:webHidden/>
          </w:rPr>
        </w:r>
        <w:r>
          <w:rPr>
            <w:noProof/>
            <w:webHidden/>
          </w:rPr>
          <w:fldChar w:fldCharType="separate"/>
        </w:r>
        <w:r>
          <w:rPr>
            <w:noProof/>
            <w:webHidden/>
          </w:rPr>
          <w:t>32</w:t>
        </w:r>
        <w:r>
          <w:rPr>
            <w:noProof/>
            <w:webHidden/>
          </w:rPr>
          <w:fldChar w:fldCharType="end"/>
        </w:r>
      </w:hyperlink>
    </w:p>
    <w:p w:rsidR="00192EB3" w:rsidRDefault="00192EB3">
      <w:pPr>
        <w:pStyle w:val="ndicedeilustraes"/>
        <w:tabs>
          <w:tab w:val="right" w:leader="dot" w:pos="8494"/>
        </w:tabs>
        <w:rPr>
          <w:rFonts w:asciiTheme="minorHAnsi" w:eastAsiaTheme="minorEastAsia" w:hAnsiTheme="minorHAnsi" w:cstheme="minorBidi"/>
          <w:noProof/>
          <w:lang w:eastAsia="pt-BR"/>
        </w:rPr>
      </w:pPr>
      <w:hyperlink w:anchor="_Toc247314791" w:history="1">
        <w:r w:rsidRPr="00F9184A">
          <w:rPr>
            <w:rStyle w:val="Hyperlink"/>
            <w:bCs/>
            <w:noProof/>
          </w:rPr>
          <w:t>Figura 3.7 – Estrutura de avaliação sugerida pela ISO/IEC 12119</w:t>
        </w:r>
        <w:r>
          <w:rPr>
            <w:noProof/>
            <w:webHidden/>
          </w:rPr>
          <w:tab/>
        </w:r>
        <w:r>
          <w:rPr>
            <w:noProof/>
            <w:webHidden/>
          </w:rPr>
          <w:fldChar w:fldCharType="begin"/>
        </w:r>
        <w:r>
          <w:rPr>
            <w:noProof/>
            <w:webHidden/>
          </w:rPr>
          <w:instrText xml:space="preserve"> PAGEREF _Toc247314791 \h </w:instrText>
        </w:r>
        <w:r>
          <w:rPr>
            <w:noProof/>
            <w:webHidden/>
          </w:rPr>
        </w:r>
        <w:r>
          <w:rPr>
            <w:noProof/>
            <w:webHidden/>
          </w:rPr>
          <w:fldChar w:fldCharType="separate"/>
        </w:r>
        <w:r>
          <w:rPr>
            <w:noProof/>
            <w:webHidden/>
          </w:rPr>
          <w:t>34</w:t>
        </w:r>
        <w:r>
          <w:rPr>
            <w:noProof/>
            <w:webHidden/>
          </w:rPr>
          <w:fldChar w:fldCharType="end"/>
        </w:r>
      </w:hyperlink>
    </w:p>
    <w:p w:rsidR="00502EE6" w:rsidRDefault="00192EB3" w:rsidP="007A62DA">
      <w:pPr>
        <w:pStyle w:val="ndicedeilustraes"/>
        <w:tabs>
          <w:tab w:val="right" w:leader="dot" w:pos="8494"/>
        </w:tabs>
        <w:rPr>
          <w:noProof/>
        </w:rPr>
      </w:pPr>
      <w:hyperlink w:anchor="_Toc247314792" w:history="1">
        <w:r w:rsidRPr="00F9184A">
          <w:rPr>
            <w:rStyle w:val="Hyperlink"/>
            <w:bCs/>
            <w:noProof/>
          </w:rPr>
          <w:t>Figura 3.8 – Fases do processo de avaliação definidos na ISO/IEC 14598-5</w:t>
        </w:r>
        <w:r>
          <w:rPr>
            <w:noProof/>
            <w:webHidden/>
          </w:rPr>
          <w:tab/>
        </w:r>
        <w:r>
          <w:rPr>
            <w:noProof/>
            <w:webHidden/>
          </w:rPr>
          <w:fldChar w:fldCharType="begin"/>
        </w:r>
        <w:r>
          <w:rPr>
            <w:noProof/>
            <w:webHidden/>
          </w:rPr>
          <w:instrText xml:space="preserve"> PAGEREF _Toc247314792 \h </w:instrText>
        </w:r>
        <w:r>
          <w:rPr>
            <w:noProof/>
            <w:webHidden/>
          </w:rPr>
        </w:r>
        <w:r>
          <w:rPr>
            <w:noProof/>
            <w:webHidden/>
          </w:rPr>
          <w:fldChar w:fldCharType="separate"/>
        </w:r>
        <w:r>
          <w:rPr>
            <w:noProof/>
            <w:webHidden/>
          </w:rPr>
          <w:t>38</w:t>
        </w:r>
        <w:r>
          <w:rPr>
            <w:noProof/>
            <w:webHidden/>
          </w:rPr>
          <w:fldChar w:fldCharType="end"/>
        </w:r>
      </w:hyperlink>
      <w:r w:rsidR="009D3059" w:rsidRPr="009C7552">
        <w:rPr>
          <w:rStyle w:val="Hyperlink"/>
          <w:noProof/>
        </w:rPr>
        <w:fldChar w:fldCharType="end"/>
      </w:r>
      <w:r w:rsidR="009D3059">
        <w:rPr>
          <w:rStyle w:val="Hyperlink"/>
          <w:noProof/>
        </w:rPr>
        <w:fldChar w:fldCharType="begin"/>
      </w:r>
      <w:r w:rsidR="007A62DA">
        <w:rPr>
          <w:rStyle w:val="Hyperlink"/>
          <w:noProof/>
        </w:rPr>
        <w:instrText xml:space="preserve"> TOC \h \z \c "Figura C.1." </w:instrText>
      </w:r>
      <w:r w:rsidR="009D3059">
        <w:rPr>
          <w:rStyle w:val="Hyperlink"/>
          <w:noProof/>
        </w:rPr>
        <w:fldChar w:fldCharType="separate"/>
      </w:r>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52" w:history="1">
        <w:r w:rsidRPr="007B7DC4">
          <w:rPr>
            <w:rStyle w:val="Hyperlink"/>
            <w:bCs/>
            <w:noProof/>
          </w:rPr>
          <w:t>Figura C.1.1 – Visão Geral e EAP</w:t>
        </w:r>
        <w:r>
          <w:rPr>
            <w:noProof/>
            <w:webHidden/>
          </w:rPr>
          <w:tab/>
        </w:r>
        <w:r>
          <w:rPr>
            <w:noProof/>
            <w:webHidden/>
          </w:rPr>
          <w:fldChar w:fldCharType="begin"/>
        </w:r>
        <w:r>
          <w:rPr>
            <w:noProof/>
            <w:webHidden/>
          </w:rPr>
          <w:instrText xml:space="preserve"> PAGEREF _Toc247314552 \h </w:instrText>
        </w:r>
        <w:r>
          <w:rPr>
            <w:noProof/>
            <w:webHidden/>
          </w:rPr>
        </w:r>
        <w:r>
          <w:rPr>
            <w:noProof/>
            <w:webHidden/>
          </w:rPr>
          <w:fldChar w:fldCharType="separate"/>
        </w:r>
        <w:r>
          <w:rPr>
            <w:noProof/>
            <w:webHidden/>
          </w:rPr>
          <w:t>90</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53" w:history="1">
        <w:r w:rsidRPr="007B7DC4">
          <w:rPr>
            <w:rStyle w:val="Hyperlink"/>
            <w:bCs/>
            <w:noProof/>
          </w:rPr>
          <w:t>Figura C.1.2  – Gráfico de Gantt</w:t>
        </w:r>
        <w:r>
          <w:rPr>
            <w:noProof/>
            <w:webHidden/>
          </w:rPr>
          <w:tab/>
        </w:r>
        <w:r>
          <w:rPr>
            <w:noProof/>
            <w:webHidden/>
          </w:rPr>
          <w:fldChar w:fldCharType="begin"/>
        </w:r>
        <w:r>
          <w:rPr>
            <w:noProof/>
            <w:webHidden/>
          </w:rPr>
          <w:instrText xml:space="preserve"> PAGEREF _Toc247314553 \h </w:instrText>
        </w:r>
        <w:r>
          <w:rPr>
            <w:noProof/>
            <w:webHidden/>
          </w:rPr>
        </w:r>
        <w:r>
          <w:rPr>
            <w:noProof/>
            <w:webHidden/>
          </w:rPr>
          <w:fldChar w:fldCharType="separate"/>
        </w:r>
        <w:r>
          <w:rPr>
            <w:noProof/>
            <w:webHidden/>
          </w:rPr>
          <w:t>91</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54" w:history="1">
        <w:r w:rsidRPr="007B7DC4">
          <w:rPr>
            <w:rStyle w:val="Hyperlink"/>
            <w:bCs/>
            <w:noProof/>
          </w:rPr>
          <w:t>Figura C.1.3 – Gráfico PERT</w:t>
        </w:r>
        <w:r>
          <w:rPr>
            <w:noProof/>
            <w:webHidden/>
          </w:rPr>
          <w:tab/>
        </w:r>
        <w:r>
          <w:rPr>
            <w:noProof/>
            <w:webHidden/>
          </w:rPr>
          <w:fldChar w:fldCharType="begin"/>
        </w:r>
        <w:r>
          <w:rPr>
            <w:noProof/>
            <w:webHidden/>
          </w:rPr>
          <w:instrText xml:space="preserve"> PAGEREF _Toc247314554 \h </w:instrText>
        </w:r>
        <w:r>
          <w:rPr>
            <w:noProof/>
            <w:webHidden/>
          </w:rPr>
        </w:r>
        <w:r>
          <w:rPr>
            <w:noProof/>
            <w:webHidden/>
          </w:rPr>
          <w:fldChar w:fldCharType="separate"/>
        </w:r>
        <w:r>
          <w:rPr>
            <w:noProof/>
            <w:webHidden/>
          </w:rPr>
          <w:t>91</w:t>
        </w:r>
        <w:r>
          <w:rPr>
            <w:noProof/>
            <w:webHidden/>
          </w:rPr>
          <w:fldChar w:fldCharType="end"/>
        </w:r>
      </w:hyperlink>
    </w:p>
    <w:p w:rsidR="00502EE6" w:rsidRDefault="00502EE6" w:rsidP="00033E7D">
      <w:pPr>
        <w:pStyle w:val="ndicedeilustraes"/>
        <w:tabs>
          <w:tab w:val="right" w:leader="dot" w:pos="8494"/>
        </w:tabs>
        <w:rPr>
          <w:noProof/>
        </w:rPr>
      </w:pPr>
      <w:hyperlink w:anchor="_Toc247314555" w:history="1">
        <w:r w:rsidRPr="007B7DC4">
          <w:rPr>
            <w:rStyle w:val="Hyperlink"/>
            <w:bCs/>
            <w:noProof/>
          </w:rPr>
          <w:t>Figura C.1.4 – Recursos humanos</w:t>
        </w:r>
        <w:r>
          <w:rPr>
            <w:noProof/>
            <w:webHidden/>
          </w:rPr>
          <w:tab/>
        </w:r>
        <w:r>
          <w:rPr>
            <w:noProof/>
            <w:webHidden/>
          </w:rPr>
          <w:fldChar w:fldCharType="begin"/>
        </w:r>
        <w:r>
          <w:rPr>
            <w:noProof/>
            <w:webHidden/>
          </w:rPr>
          <w:instrText xml:space="preserve"> PAGEREF _Toc247314555 \h </w:instrText>
        </w:r>
        <w:r>
          <w:rPr>
            <w:noProof/>
            <w:webHidden/>
          </w:rPr>
        </w:r>
        <w:r>
          <w:rPr>
            <w:noProof/>
            <w:webHidden/>
          </w:rPr>
          <w:fldChar w:fldCharType="separate"/>
        </w:r>
        <w:r>
          <w:rPr>
            <w:noProof/>
            <w:webHidden/>
          </w:rPr>
          <w:t>92</w:t>
        </w:r>
        <w:r>
          <w:rPr>
            <w:noProof/>
            <w:webHidden/>
          </w:rPr>
          <w:fldChar w:fldCharType="end"/>
        </w:r>
      </w:hyperlink>
      <w:r w:rsidR="009D3059">
        <w:rPr>
          <w:rStyle w:val="Hyperlink"/>
          <w:noProof/>
        </w:rPr>
        <w:fldChar w:fldCharType="end"/>
      </w:r>
      <w:r w:rsidR="009D3059">
        <w:rPr>
          <w:rStyle w:val="Hyperlink"/>
          <w:noProof/>
        </w:rPr>
        <w:fldChar w:fldCharType="begin"/>
      </w:r>
      <w:r w:rsidR="00033E7D">
        <w:rPr>
          <w:rStyle w:val="Hyperlink"/>
          <w:noProof/>
        </w:rPr>
        <w:instrText xml:space="preserve"> TOC \h \z \c "Figura C.2." </w:instrText>
      </w:r>
      <w:r w:rsidR="009D3059">
        <w:rPr>
          <w:rStyle w:val="Hyperlink"/>
          <w:noProof/>
        </w:rPr>
        <w:fldChar w:fldCharType="separate"/>
      </w:r>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56" w:history="1">
        <w:r w:rsidRPr="009F6503">
          <w:rPr>
            <w:rStyle w:val="Hyperlink"/>
            <w:bCs/>
            <w:noProof/>
          </w:rPr>
          <w:t>Figura C.2.1 – Visão Geral e EAP</w:t>
        </w:r>
        <w:r>
          <w:rPr>
            <w:noProof/>
            <w:webHidden/>
          </w:rPr>
          <w:tab/>
        </w:r>
        <w:r>
          <w:rPr>
            <w:noProof/>
            <w:webHidden/>
          </w:rPr>
          <w:fldChar w:fldCharType="begin"/>
        </w:r>
        <w:r>
          <w:rPr>
            <w:noProof/>
            <w:webHidden/>
          </w:rPr>
          <w:instrText xml:space="preserve"> PAGEREF _Toc247314556 \h </w:instrText>
        </w:r>
        <w:r>
          <w:rPr>
            <w:noProof/>
            <w:webHidden/>
          </w:rPr>
        </w:r>
        <w:r>
          <w:rPr>
            <w:noProof/>
            <w:webHidden/>
          </w:rPr>
          <w:fldChar w:fldCharType="separate"/>
        </w:r>
        <w:r>
          <w:rPr>
            <w:noProof/>
            <w:webHidden/>
          </w:rPr>
          <w:t>93</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57" w:history="1">
        <w:r w:rsidRPr="009F6503">
          <w:rPr>
            <w:rStyle w:val="Hyperlink"/>
            <w:bCs/>
            <w:noProof/>
          </w:rPr>
          <w:t>Figura C.2.2 – Gráfico de Gantt</w:t>
        </w:r>
        <w:r>
          <w:rPr>
            <w:noProof/>
            <w:webHidden/>
          </w:rPr>
          <w:tab/>
        </w:r>
        <w:r>
          <w:rPr>
            <w:noProof/>
            <w:webHidden/>
          </w:rPr>
          <w:fldChar w:fldCharType="begin"/>
        </w:r>
        <w:r>
          <w:rPr>
            <w:noProof/>
            <w:webHidden/>
          </w:rPr>
          <w:instrText xml:space="preserve"> PAGEREF _Toc247314557 \h </w:instrText>
        </w:r>
        <w:r>
          <w:rPr>
            <w:noProof/>
            <w:webHidden/>
          </w:rPr>
        </w:r>
        <w:r>
          <w:rPr>
            <w:noProof/>
            <w:webHidden/>
          </w:rPr>
          <w:fldChar w:fldCharType="separate"/>
        </w:r>
        <w:r>
          <w:rPr>
            <w:noProof/>
            <w:webHidden/>
          </w:rPr>
          <w:t>93</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58" w:history="1">
        <w:r w:rsidRPr="009F6503">
          <w:rPr>
            <w:rStyle w:val="Hyperlink"/>
            <w:bCs/>
            <w:noProof/>
          </w:rPr>
          <w:t>Figura C.2.3 – EAP</w:t>
        </w:r>
        <w:r>
          <w:rPr>
            <w:noProof/>
            <w:webHidden/>
          </w:rPr>
          <w:tab/>
        </w:r>
        <w:r>
          <w:rPr>
            <w:noProof/>
            <w:webHidden/>
          </w:rPr>
          <w:fldChar w:fldCharType="begin"/>
        </w:r>
        <w:r>
          <w:rPr>
            <w:noProof/>
            <w:webHidden/>
          </w:rPr>
          <w:instrText xml:space="preserve"> PAGEREF _Toc247314558 \h </w:instrText>
        </w:r>
        <w:r>
          <w:rPr>
            <w:noProof/>
            <w:webHidden/>
          </w:rPr>
        </w:r>
        <w:r>
          <w:rPr>
            <w:noProof/>
            <w:webHidden/>
          </w:rPr>
          <w:fldChar w:fldCharType="separate"/>
        </w:r>
        <w:r>
          <w:rPr>
            <w:noProof/>
            <w:webHidden/>
          </w:rPr>
          <w:t>94</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59" w:history="1">
        <w:r w:rsidRPr="009F6503">
          <w:rPr>
            <w:rStyle w:val="Hyperlink"/>
            <w:bCs/>
            <w:noProof/>
          </w:rPr>
          <w:t>Figura C.2.4  – Tela de Recursos</w:t>
        </w:r>
        <w:r>
          <w:rPr>
            <w:noProof/>
            <w:webHidden/>
          </w:rPr>
          <w:tab/>
        </w:r>
        <w:r>
          <w:rPr>
            <w:noProof/>
            <w:webHidden/>
          </w:rPr>
          <w:fldChar w:fldCharType="begin"/>
        </w:r>
        <w:r>
          <w:rPr>
            <w:noProof/>
            <w:webHidden/>
          </w:rPr>
          <w:instrText xml:space="preserve"> PAGEREF _Toc247314559 \h </w:instrText>
        </w:r>
        <w:r>
          <w:rPr>
            <w:noProof/>
            <w:webHidden/>
          </w:rPr>
        </w:r>
        <w:r>
          <w:rPr>
            <w:noProof/>
            <w:webHidden/>
          </w:rPr>
          <w:fldChar w:fldCharType="separate"/>
        </w:r>
        <w:r>
          <w:rPr>
            <w:noProof/>
            <w:webHidden/>
          </w:rPr>
          <w:t>95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0" w:history="1">
        <w:r w:rsidRPr="009F6503">
          <w:rPr>
            <w:rStyle w:val="Hyperlink"/>
            <w:bCs/>
            <w:noProof/>
          </w:rPr>
          <w:t>Figura C.2.5 – Histograma</w:t>
        </w:r>
        <w:r>
          <w:rPr>
            <w:noProof/>
            <w:webHidden/>
          </w:rPr>
          <w:tab/>
        </w:r>
        <w:r>
          <w:rPr>
            <w:noProof/>
            <w:webHidden/>
          </w:rPr>
          <w:fldChar w:fldCharType="begin"/>
        </w:r>
        <w:r>
          <w:rPr>
            <w:noProof/>
            <w:webHidden/>
          </w:rPr>
          <w:instrText xml:space="preserve"> PAGEREF _Toc247314560 \h </w:instrText>
        </w:r>
        <w:r>
          <w:rPr>
            <w:noProof/>
            <w:webHidden/>
          </w:rPr>
        </w:r>
        <w:r>
          <w:rPr>
            <w:noProof/>
            <w:webHidden/>
          </w:rPr>
          <w:fldChar w:fldCharType="separate"/>
        </w:r>
        <w:r>
          <w:rPr>
            <w:noProof/>
            <w:webHidden/>
          </w:rPr>
          <w:t>95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1" w:history="1">
        <w:r w:rsidRPr="009F6503">
          <w:rPr>
            <w:rStyle w:val="Hyperlink"/>
            <w:bCs/>
            <w:noProof/>
          </w:rPr>
          <w:t>Figura C.2.6 – Gráfico PERT</w:t>
        </w:r>
        <w:r>
          <w:rPr>
            <w:noProof/>
            <w:webHidden/>
          </w:rPr>
          <w:tab/>
        </w:r>
        <w:r>
          <w:rPr>
            <w:noProof/>
            <w:webHidden/>
          </w:rPr>
          <w:fldChar w:fldCharType="begin"/>
        </w:r>
        <w:r>
          <w:rPr>
            <w:noProof/>
            <w:webHidden/>
          </w:rPr>
          <w:instrText xml:space="preserve"> PAGEREF _Toc247314561 \h </w:instrText>
        </w:r>
        <w:r>
          <w:rPr>
            <w:noProof/>
            <w:webHidden/>
          </w:rPr>
        </w:r>
        <w:r>
          <w:rPr>
            <w:noProof/>
            <w:webHidden/>
          </w:rPr>
          <w:fldChar w:fldCharType="separate"/>
        </w:r>
        <w:r>
          <w:rPr>
            <w:noProof/>
            <w:webHidden/>
          </w:rPr>
          <w:t>96</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2" w:history="1">
        <w:r w:rsidRPr="009F6503">
          <w:rPr>
            <w:rStyle w:val="Hyperlink"/>
            <w:bCs/>
            <w:noProof/>
          </w:rPr>
          <w:t>Figura C.2.7 – Estrutura dos Recursos</w:t>
        </w:r>
        <w:r>
          <w:rPr>
            <w:noProof/>
            <w:webHidden/>
          </w:rPr>
          <w:tab/>
        </w:r>
        <w:r>
          <w:rPr>
            <w:noProof/>
            <w:webHidden/>
          </w:rPr>
          <w:fldChar w:fldCharType="begin"/>
        </w:r>
        <w:r>
          <w:rPr>
            <w:noProof/>
            <w:webHidden/>
          </w:rPr>
          <w:instrText xml:space="preserve"> PAGEREF _Toc247314562 \h </w:instrText>
        </w:r>
        <w:r>
          <w:rPr>
            <w:noProof/>
            <w:webHidden/>
          </w:rPr>
        </w:r>
        <w:r>
          <w:rPr>
            <w:noProof/>
            <w:webHidden/>
          </w:rPr>
          <w:fldChar w:fldCharType="separate"/>
        </w:r>
        <w:r>
          <w:rPr>
            <w:noProof/>
            <w:webHidden/>
          </w:rPr>
          <w:t>97</w:t>
        </w:r>
        <w:r>
          <w:rPr>
            <w:noProof/>
            <w:webHidden/>
          </w:rPr>
          <w:fldChar w:fldCharType="end"/>
        </w:r>
      </w:hyperlink>
    </w:p>
    <w:p w:rsidR="00502EE6" w:rsidRDefault="00502EE6" w:rsidP="00033E7D">
      <w:pPr>
        <w:pStyle w:val="ndicedeilustraes"/>
        <w:tabs>
          <w:tab w:val="right" w:leader="dot" w:pos="8494"/>
        </w:tabs>
        <w:rPr>
          <w:noProof/>
        </w:rPr>
      </w:pPr>
      <w:hyperlink w:anchor="_Toc247314563" w:history="1">
        <w:r w:rsidRPr="009F6503">
          <w:rPr>
            <w:rStyle w:val="Hyperlink"/>
            <w:bCs/>
            <w:noProof/>
          </w:rPr>
          <w:t>Figura C.2.8 – Tela dos Relatórios</w:t>
        </w:r>
        <w:r>
          <w:rPr>
            <w:noProof/>
            <w:webHidden/>
          </w:rPr>
          <w:tab/>
        </w:r>
        <w:r>
          <w:rPr>
            <w:noProof/>
            <w:webHidden/>
          </w:rPr>
          <w:fldChar w:fldCharType="begin"/>
        </w:r>
        <w:r>
          <w:rPr>
            <w:noProof/>
            <w:webHidden/>
          </w:rPr>
          <w:instrText xml:space="preserve"> PAGEREF _Toc247314563 \h </w:instrText>
        </w:r>
        <w:r>
          <w:rPr>
            <w:noProof/>
            <w:webHidden/>
          </w:rPr>
        </w:r>
        <w:r>
          <w:rPr>
            <w:noProof/>
            <w:webHidden/>
          </w:rPr>
          <w:fldChar w:fldCharType="separate"/>
        </w:r>
        <w:r>
          <w:rPr>
            <w:noProof/>
            <w:webHidden/>
          </w:rPr>
          <w:t>97</w:t>
        </w:r>
        <w:r>
          <w:rPr>
            <w:noProof/>
            <w:webHidden/>
          </w:rPr>
          <w:fldChar w:fldCharType="end"/>
        </w:r>
      </w:hyperlink>
      <w:r w:rsidR="009D3059">
        <w:rPr>
          <w:rStyle w:val="Hyperlink"/>
          <w:noProof/>
        </w:rPr>
        <w:fldChar w:fldCharType="end"/>
      </w:r>
      <w:r w:rsidR="009D3059">
        <w:rPr>
          <w:rStyle w:val="Hyperlink"/>
          <w:noProof/>
        </w:rPr>
        <w:fldChar w:fldCharType="begin"/>
      </w:r>
      <w:r w:rsidR="00033E7D">
        <w:rPr>
          <w:rStyle w:val="Hyperlink"/>
          <w:noProof/>
        </w:rPr>
        <w:instrText xml:space="preserve"> TOC \h \z \c "Figura C.3." </w:instrText>
      </w:r>
      <w:r w:rsidR="009D3059">
        <w:rPr>
          <w:rStyle w:val="Hyperlink"/>
          <w:noProof/>
        </w:rPr>
        <w:fldChar w:fldCharType="separate"/>
      </w:r>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4" w:history="1">
        <w:r w:rsidRPr="00D359D8">
          <w:rPr>
            <w:rStyle w:val="Hyperlink"/>
            <w:bCs/>
            <w:noProof/>
          </w:rPr>
          <w:t>Figura C.3.1 – Tela de Login</w:t>
        </w:r>
        <w:r>
          <w:rPr>
            <w:noProof/>
            <w:webHidden/>
          </w:rPr>
          <w:tab/>
        </w:r>
        <w:r>
          <w:rPr>
            <w:noProof/>
            <w:webHidden/>
          </w:rPr>
          <w:fldChar w:fldCharType="begin"/>
        </w:r>
        <w:r>
          <w:rPr>
            <w:noProof/>
            <w:webHidden/>
          </w:rPr>
          <w:instrText xml:space="preserve"> PAGEREF _Toc247314564 \h </w:instrText>
        </w:r>
        <w:r>
          <w:rPr>
            <w:noProof/>
            <w:webHidden/>
          </w:rPr>
        </w:r>
        <w:r>
          <w:rPr>
            <w:noProof/>
            <w:webHidden/>
          </w:rPr>
          <w:fldChar w:fldCharType="separate"/>
        </w:r>
        <w:r>
          <w:rPr>
            <w:noProof/>
            <w:webHidden/>
          </w:rPr>
          <w:t>98</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5" w:history="1">
        <w:r w:rsidRPr="00D359D8">
          <w:rPr>
            <w:rStyle w:val="Hyperlink"/>
            <w:bCs/>
            <w:noProof/>
          </w:rPr>
          <w:t>Figura C.3.2 – Tela de Permissões</w:t>
        </w:r>
        <w:r>
          <w:rPr>
            <w:noProof/>
            <w:webHidden/>
          </w:rPr>
          <w:tab/>
        </w:r>
        <w:r>
          <w:rPr>
            <w:noProof/>
            <w:webHidden/>
          </w:rPr>
          <w:fldChar w:fldCharType="begin"/>
        </w:r>
        <w:r>
          <w:rPr>
            <w:noProof/>
            <w:webHidden/>
          </w:rPr>
          <w:instrText xml:space="preserve"> PAGEREF _Toc247314565 \h </w:instrText>
        </w:r>
        <w:r>
          <w:rPr>
            <w:noProof/>
            <w:webHidden/>
          </w:rPr>
        </w:r>
        <w:r>
          <w:rPr>
            <w:noProof/>
            <w:webHidden/>
          </w:rPr>
          <w:fldChar w:fldCharType="separate"/>
        </w:r>
        <w:r>
          <w:rPr>
            <w:noProof/>
            <w:webHidden/>
          </w:rPr>
          <w:t>99</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6" w:history="1">
        <w:r w:rsidRPr="00D359D8">
          <w:rPr>
            <w:rStyle w:val="Hyperlink"/>
            <w:bCs/>
            <w:noProof/>
          </w:rPr>
          <w:t>Figura C.3.3 – Tela de Inserção de Fases e Tarefas</w:t>
        </w:r>
        <w:r>
          <w:rPr>
            <w:noProof/>
            <w:webHidden/>
          </w:rPr>
          <w:tab/>
        </w:r>
        <w:r>
          <w:rPr>
            <w:noProof/>
            <w:webHidden/>
          </w:rPr>
          <w:fldChar w:fldCharType="begin"/>
        </w:r>
        <w:r>
          <w:rPr>
            <w:noProof/>
            <w:webHidden/>
          </w:rPr>
          <w:instrText xml:space="preserve"> PAGEREF _Toc247314566 \h </w:instrText>
        </w:r>
        <w:r>
          <w:rPr>
            <w:noProof/>
            <w:webHidden/>
          </w:rPr>
        </w:r>
        <w:r>
          <w:rPr>
            <w:noProof/>
            <w:webHidden/>
          </w:rPr>
          <w:fldChar w:fldCharType="separate"/>
        </w:r>
        <w:r>
          <w:rPr>
            <w:noProof/>
            <w:webHidden/>
          </w:rPr>
          <w:t>99</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7" w:history="1">
        <w:r w:rsidRPr="00D359D8">
          <w:rPr>
            <w:rStyle w:val="Hyperlink"/>
            <w:bCs/>
            <w:noProof/>
          </w:rPr>
          <w:t>Figura C.3.4  – Tela de Inserção de Serviços e Materiais</w:t>
        </w:r>
        <w:r>
          <w:rPr>
            <w:noProof/>
            <w:webHidden/>
          </w:rPr>
          <w:tab/>
        </w:r>
        <w:r>
          <w:rPr>
            <w:noProof/>
            <w:webHidden/>
          </w:rPr>
          <w:fldChar w:fldCharType="begin"/>
        </w:r>
        <w:r>
          <w:rPr>
            <w:noProof/>
            <w:webHidden/>
          </w:rPr>
          <w:instrText xml:space="preserve"> PAGEREF _Toc247314567 \h </w:instrText>
        </w:r>
        <w:r>
          <w:rPr>
            <w:noProof/>
            <w:webHidden/>
          </w:rPr>
        </w:r>
        <w:r>
          <w:rPr>
            <w:noProof/>
            <w:webHidden/>
          </w:rPr>
          <w:fldChar w:fldCharType="separate"/>
        </w:r>
        <w:r>
          <w:rPr>
            <w:noProof/>
            <w:webHidden/>
          </w:rPr>
          <w:t>100</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8" w:history="1">
        <w:r w:rsidRPr="00D359D8">
          <w:rPr>
            <w:rStyle w:val="Hyperlink"/>
            <w:bCs/>
            <w:noProof/>
          </w:rPr>
          <w:t>Figura C.3.5 – Tela de Progresso do Projeto</w:t>
        </w:r>
        <w:r>
          <w:rPr>
            <w:noProof/>
            <w:webHidden/>
          </w:rPr>
          <w:tab/>
        </w:r>
        <w:r>
          <w:rPr>
            <w:noProof/>
            <w:webHidden/>
          </w:rPr>
          <w:fldChar w:fldCharType="begin"/>
        </w:r>
        <w:r>
          <w:rPr>
            <w:noProof/>
            <w:webHidden/>
          </w:rPr>
          <w:instrText xml:space="preserve"> PAGEREF _Toc247314568 \h </w:instrText>
        </w:r>
        <w:r>
          <w:rPr>
            <w:noProof/>
            <w:webHidden/>
          </w:rPr>
        </w:r>
        <w:r>
          <w:rPr>
            <w:noProof/>
            <w:webHidden/>
          </w:rPr>
          <w:fldChar w:fldCharType="separate"/>
        </w:r>
        <w:r>
          <w:rPr>
            <w:noProof/>
            <w:webHidden/>
          </w:rPr>
          <w:t>101</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69" w:history="1">
        <w:r w:rsidRPr="00D359D8">
          <w:rPr>
            <w:rStyle w:val="Hyperlink"/>
            <w:bCs/>
            <w:noProof/>
          </w:rPr>
          <w:t>Figura C.3.6 – Tela de Rentabilidade do Projeto</w:t>
        </w:r>
        <w:r>
          <w:rPr>
            <w:noProof/>
            <w:webHidden/>
          </w:rPr>
          <w:tab/>
        </w:r>
        <w:r>
          <w:rPr>
            <w:noProof/>
            <w:webHidden/>
          </w:rPr>
          <w:fldChar w:fldCharType="begin"/>
        </w:r>
        <w:r>
          <w:rPr>
            <w:noProof/>
            <w:webHidden/>
          </w:rPr>
          <w:instrText xml:space="preserve"> PAGEREF _Toc247314569 \h </w:instrText>
        </w:r>
        <w:r>
          <w:rPr>
            <w:noProof/>
            <w:webHidden/>
          </w:rPr>
        </w:r>
        <w:r>
          <w:rPr>
            <w:noProof/>
            <w:webHidden/>
          </w:rPr>
          <w:fldChar w:fldCharType="separate"/>
        </w:r>
        <w:r>
          <w:rPr>
            <w:noProof/>
            <w:webHidden/>
          </w:rPr>
          <w:t>101</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0" w:history="1">
        <w:r w:rsidRPr="00D359D8">
          <w:rPr>
            <w:rStyle w:val="Hyperlink"/>
            <w:bCs/>
            <w:noProof/>
          </w:rPr>
          <w:t>Figura C.3.7 – Tela de Acompanhamento do Serviços</w:t>
        </w:r>
        <w:r>
          <w:rPr>
            <w:noProof/>
            <w:webHidden/>
          </w:rPr>
          <w:tab/>
        </w:r>
        <w:r>
          <w:rPr>
            <w:noProof/>
            <w:webHidden/>
          </w:rPr>
          <w:fldChar w:fldCharType="begin"/>
        </w:r>
        <w:r>
          <w:rPr>
            <w:noProof/>
            <w:webHidden/>
          </w:rPr>
          <w:instrText xml:space="preserve"> PAGEREF _Toc247314570 \h </w:instrText>
        </w:r>
        <w:r>
          <w:rPr>
            <w:noProof/>
            <w:webHidden/>
          </w:rPr>
        </w:r>
        <w:r>
          <w:rPr>
            <w:noProof/>
            <w:webHidden/>
          </w:rPr>
          <w:fldChar w:fldCharType="separate"/>
        </w:r>
        <w:r>
          <w:rPr>
            <w:noProof/>
            <w:webHidden/>
          </w:rPr>
          <w:t>102</w:t>
        </w:r>
        <w:r>
          <w:rPr>
            <w:noProof/>
            <w:webHidden/>
          </w:rPr>
          <w:fldChar w:fldCharType="end"/>
        </w:r>
      </w:hyperlink>
    </w:p>
    <w:p w:rsidR="00502EE6" w:rsidRDefault="00502EE6" w:rsidP="00033E7D">
      <w:pPr>
        <w:pStyle w:val="ndicedeilustraes"/>
        <w:tabs>
          <w:tab w:val="right" w:leader="dot" w:pos="8494"/>
        </w:tabs>
        <w:rPr>
          <w:noProof/>
        </w:rPr>
      </w:pPr>
      <w:hyperlink w:anchor="_Toc247314571" w:history="1">
        <w:r w:rsidRPr="00D359D8">
          <w:rPr>
            <w:rStyle w:val="Hyperlink"/>
            <w:bCs/>
            <w:noProof/>
          </w:rPr>
          <w:t>Figura C.3.8  – Tela de Acompanhamento Geral do Projeto</w:t>
        </w:r>
        <w:r>
          <w:rPr>
            <w:noProof/>
            <w:webHidden/>
          </w:rPr>
          <w:tab/>
        </w:r>
        <w:r>
          <w:rPr>
            <w:noProof/>
            <w:webHidden/>
          </w:rPr>
          <w:fldChar w:fldCharType="begin"/>
        </w:r>
        <w:r>
          <w:rPr>
            <w:noProof/>
            <w:webHidden/>
          </w:rPr>
          <w:instrText xml:space="preserve"> PAGEREF _Toc247314571 \h </w:instrText>
        </w:r>
        <w:r>
          <w:rPr>
            <w:noProof/>
            <w:webHidden/>
          </w:rPr>
        </w:r>
        <w:r>
          <w:rPr>
            <w:noProof/>
            <w:webHidden/>
          </w:rPr>
          <w:fldChar w:fldCharType="separate"/>
        </w:r>
        <w:r>
          <w:rPr>
            <w:noProof/>
            <w:webHidden/>
          </w:rPr>
          <w:t>103</w:t>
        </w:r>
        <w:r>
          <w:rPr>
            <w:noProof/>
            <w:webHidden/>
          </w:rPr>
          <w:fldChar w:fldCharType="end"/>
        </w:r>
      </w:hyperlink>
      <w:r w:rsidR="009D3059">
        <w:rPr>
          <w:rStyle w:val="Hyperlink"/>
          <w:noProof/>
        </w:rPr>
        <w:fldChar w:fldCharType="end"/>
      </w:r>
      <w:r w:rsidR="009D3059" w:rsidRPr="009D3059">
        <w:rPr>
          <w:rStyle w:val="Hyperlink"/>
          <w:noProof/>
        </w:rPr>
        <w:fldChar w:fldCharType="begin"/>
      </w:r>
      <w:r w:rsidR="00033E7D">
        <w:rPr>
          <w:rStyle w:val="Hyperlink"/>
          <w:noProof/>
        </w:rPr>
        <w:instrText xml:space="preserve"> TOC \h \z \c "Figura C.4." </w:instrText>
      </w:r>
      <w:r w:rsidR="009D3059" w:rsidRPr="009D3059">
        <w:rPr>
          <w:rStyle w:val="Hyperlink"/>
          <w:noProof/>
        </w:rPr>
        <w:fldChar w:fldCharType="separate"/>
      </w:r>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2" w:history="1">
        <w:r w:rsidRPr="008C428C">
          <w:rPr>
            <w:rStyle w:val="Hyperlink"/>
            <w:bCs/>
            <w:noProof/>
          </w:rPr>
          <w:t>Figura C.4.1 – Tela de Login</w:t>
        </w:r>
        <w:r>
          <w:rPr>
            <w:noProof/>
            <w:webHidden/>
          </w:rPr>
          <w:tab/>
        </w:r>
        <w:r>
          <w:rPr>
            <w:noProof/>
            <w:webHidden/>
          </w:rPr>
          <w:fldChar w:fldCharType="begin"/>
        </w:r>
        <w:r>
          <w:rPr>
            <w:noProof/>
            <w:webHidden/>
          </w:rPr>
          <w:instrText xml:space="preserve"> PAGEREF _Toc247314572 \h </w:instrText>
        </w:r>
        <w:r>
          <w:rPr>
            <w:noProof/>
            <w:webHidden/>
          </w:rPr>
        </w:r>
        <w:r>
          <w:rPr>
            <w:noProof/>
            <w:webHidden/>
          </w:rPr>
          <w:fldChar w:fldCharType="separate"/>
        </w:r>
        <w:r>
          <w:rPr>
            <w:noProof/>
            <w:webHidden/>
          </w:rPr>
          <w:t>103</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3" w:history="1">
        <w:r w:rsidRPr="008C428C">
          <w:rPr>
            <w:rStyle w:val="Hyperlink"/>
            <w:bCs/>
            <w:noProof/>
          </w:rPr>
          <w:t>Figura C.4.2 – Visão das Atividades do Dia</w:t>
        </w:r>
        <w:r>
          <w:rPr>
            <w:noProof/>
            <w:webHidden/>
          </w:rPr>
          <w:tab/>
        </w:r>
        <w:r>
          <w:rPr>
            <w:noProof/>
            <w:webHidden/>
          </w:rPr>
          <w:fldChar w:fldCharType="begin"/>
        </w:r>
        <w:r>
          <w:rPr>
            <w:noProof/>
            <w:webHidden/>
          </w:rPr>
          <w:instrText xml:space="preserve"> PAGEREF _Toc247314573 \h </w:instrText>
        </w:r>
        <w:r>
          <w:rPr>
            <w:noProof/>
            <w:webHidden/>
          </w:rPr>
        </w:r>
        <w:r>
          <w:rPr>
            <w:noProof/>
            <w:webHidden/>
          </w:rPr>
          <w:fldChar w:fldCharType="separate"/>
        </w:r>
        <w:r>
          <w:rPr>
            <w:noProof/>
            <w:webHidden/>
          </w:rPr>
          <w:t>104</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4" w:history="1">
        <w:r w:rsidRPr="008C428C">
          <w:rPr>
            <w:rStyle w:val="Hyperlink"/>
            <w:bCs/>
            <w:noProof/>
          </w:rPr>
          <w:t>Figura C.4.3 – Visão de uma tarefa específica</w:t>
        </w:r>
        <w:r>
          <w:rPr>
            <w:noProof/>
            <w:webHidden/>
          </w:rPr>
          <w:tab/>
        </w:r>
        <w:r>
          <w:rPr>
            <w:noProof/>
            <w:webHidden/>
          </w:rPr>
          <w:fldChar w:fldCharType="begin"/>
        </w:r>
        <w:r>
          <w:rPr>
            <w:noProof/>
            <w:webHidden/>
          </w:rPr>
          <w:instrText xml:space="preserve"> PAGEREF _Toc247314574 \h </w:instrText>
        </w:r>
        <w:r>
          <w:rPr>
            <w:noProof/>
            <w:webHidden/>
          </w:rPr>
        </w:r>
        <w:r>
          <w:rPr>
            <w:noProof/>
            <w:webHidden/>
          </w:rPr>
          <w:fldChar w:fldCharType="separate"/>
        </w:r>
        <w:r>
          <w:rPr>
            <w:noProof/>
            <w:webHidden/>
          </w:rPr>
          <w:t>105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5" w:history="1">
        <w:r w:rsidRPr="008C428C">
          <w:rPr>
            <w:rStyle w:val="Hyperlink"/>
            <w:bCs/>
            <w:noProof/>
          </w:rPr>
          <w:t>Figura C.4.4  – Visão Geral das Tarefas</w:t>
        </w:r>
        <w:r>
          <w:rPr>
            <w:noProof/>
            <w:webHidden/>
          </w:rPr>
          <w:tab/>
        </w:r>
        <w:r>
          <w:rPr>
            <w:noProof/>
            <w:webHidden/>
          </w:rPr>
          <w:fldChar w:fldCharType="begin"/>
        </w:r>
        <w:r>
          <w:rPr>
            <w:noProof/>
            <w:webHidden/>
          </w:rPr>
          <w:instrText xml:space="preserve"> PAGEREF _Toc247314575 \h </w:instrText>
        </w:r>
        <w:r>
          <w:rPr>
            <w:noProof/>
            <w:webHidden/>
          </w:rPr>
        </w:r>
        <w:r>
          <w:rPr>
            <w:noProof/>
            <w:webHidden/>
          </w:rPr>
          <w:fldChar w:fldCharType="separate"/>
        </w:r>
        <w:r>
          <w:rPr>
            <w:noProof/>
            <w:webHidden/>
          </w:rPr>
          <w:t>105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6" w:history="1">
        <w:r w:rsidRPr="008C428C">
          <w:rPr>
            <w:rStyle w:val="Hyperlink"/>
            <w:bCs/>
            <w:noProof/>
          </w:rPr>
          <w:t>Figura C.4.5  – Visão de um projeto específico</w:t>
        </w:r>
        <w:r>
          <w:rPr>
            <w:noProof/>
            <w:webHidden/>
          </w:rPr>
          <w:tab/>
        </w:r>
        <w:r>
          <w:rPr>
            <w:noProof/>
            <w:webHidden/>
          </w:rPr>
          <w:fldChar w:fldCharType="begin"/>
        </w:r>
        <w:r>
          <w:rPr>
            <w:noProof/>
            <w:webHidden/>
          </w:rPr>
          <w:instrText xml:space="preserve"> PAGEREF _Toc247314576 \h </w:instrText>
        </w:r>
        <w:r>
          <w:rPr>
            <w:noProof/>
            <w:webHidden/>
          </w:rPr>
        </w:r>
        <w:r>
          <w:rPr>
            <w:noProof/>
            <w:webHidden/>
          </w:rPr>
          <w:fldChar w:fldCharType="separate"/>
        </w:r>
        <w:r>
          <w:rPr>
            <w:noProof/>
            <w:webHidden/>
          </w:rPr>
          <w:t>106</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7" w:history="1">
        <w:r w:rsidRPr="008C428C">
          <w:rPr>
            <w:rStyle w:val="Hyperlink"/>
            <w:bCs/>
            <w:noProof/>
          </w:rPr>
          <w:t>Figura C.4.6 – Visão Geral dos Projetos</w:t>
        </w:r>
        <w:r>
          <w:rPr>
            <w:noProof/>
            <w:webHidden/>
          </w:rPr>
          <w:tab/>
        </w:r>
        <w:r>
          <w:rPr>
            <w:noProof/>
            <w:webHidden/>
          </w:rPr>
          <w:fldChar w:fldCharType="begin"/>
        </w:r>
        <w:r>
          <w:rPr>
            <w:noProof/>
            <w:webHidden/>
          </w:rPr>
          <w:instrText xml:space="preserve"> PAGEREF _Toc247314577 \h </w:instrText>
        </w:r>
        <w:r>
          <w:rPr>
            <w:noProof/>
            <w:webHidden/>
          </w:rPr>
        </w:r>
        <w:r>
          <w:rPr>
            <w:noProof/>
            <w:webHidden/>
          </w:rPr>
          <w:fldChar w:fldCharType="separate"/>
        </w:r>
        <w:r>
          <w:rPr>
            <w:noProof/>
            <w:webHidden/>
          </w:rPr>
          <w:t>106</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8" w:history="1">
        <w:r w:rsidRPr="008C428C">
          <w:rPr>
            <w:rStyle w:val="Hyperlink"/>
            <w:bCs/>
            <w:noProof/>
          </w:rPr>
          <w:t>Figura C.4.7 – Visão do gráfico de Gantt</w:t>
        </w:r>
        <w:r>
          <w:rPr>
            <w:noProof/>
            <w:webHidden/>
          </w:rPr>
          <w:tab/>
        </w:r>
        <w:r>
          <w:rPr>
            <w:noProof/>
            <w:webHidden/>
          </w:rPr>
          <w:fldChar w:fldCharType="begin"/>
        </w:r>
        <w:r>
          <w:rPr>
            <w:noProof/>
            <w:webHidden/>
          </w:rPr>
          <w:instrText xml:space="preserve"> PAGEREF _Toc247314578 \h </w:instrText>
        </w:r>
        <w:r>
          <w:rPr>
            <w:noProof/>
            <w:webHidden/>
          </w:rPr>
        </w:r>
        <w:r>
          <w:rPr>
            <w:noProof/>
            <w:webHidden/>
          </w:rPr>
          <w:fldChar w:fldCharType="separate"/>
        </w:r>
        <w:r>
          <w:rPr>
            <w:noProof/>
            <w:webHidden/>
          </w:rPr>
          <w:t>107</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79" w:history="1">
        <w:r w:rsidRPr="008C428C">
          <w:rPr>
            <w:rStyle w:val="Hyperlink"/>
            <w:bCs/>
            <w:noProof/>
          </w:rPr>
          <w:t>Figura C.4.8 – Visão dos Stakeholders</w:t>
        </w:r>
        <w:r>
          <w:rPr>
            <w:noProof/>
            <w:webHidden/>
          </w:rPr>
          <w:tab/>
        </w:r>
        <w:r>
          <w:rPr>
            <w:noProof/>
            <w:webHidden/>
          </w:rPr>
          <w:fldChar w:fldCharType="begin"/>
        </w:r>
        <w:r>
          <w:rPr>
            <w:noProof/>
            <w:webHidden/>
          </w:rPr>
          <w:instrText xml:space="preserve"> PAGEREF _Toc247314579 \h </w:instrText>
        </w:r>
        <w:r>
          <w:rPr>
            <w:noProof/>
            <w:webHidden/>
          </w:rPr>
        </w:r>
        <w:r>
          <w:rPr>
            <w:noProof/>
            <w:webHidden/>
          </w:rPr>
          <w:fldChar w:fldCharType="separate"/>
        </w:r>
        <w:r>
          <w:rPr>
            <w:noProof/>
            <w:webHidden/>
          </w:rPr>
          <w:t>107</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0" w:history="1">
        <w:r w:rsidRPr="008C428C">
          <w:rPr>
            <w:rStyle w:val="Hyperlink"/>
            <w:bCs/>
            <w:noProof/>
          </w:rPr>
          <w:t>Figura C.4.9 – Fórum de Discussão para um Projeto</w:t>
        </w:r>
        <w:r>
          <w:rPr>
            <w:noProof/>
            <w:webHidden/>
          </w:rPr>
          <w:tab/>
        </w:r>
        <w:r>
          <w:rPr>
            <w:noProof/>
            <w:webHidden/>
          </w:rPr>
          <w:fldChar w:fldCharType="begin"/>
        </w:r>
        <w:r>
          <w:rPr>
            <w:noProof/>
            <w:webHidden/>
          </w:rPr>
          <w:instrText xml:space="preserve"> PAGEREF _Toc247314580 \h </w:instrText>
        </w:r>
        <w:r>
          <w:rPr>
            <w:noProof/>
            <w:webHidden/>
          </w:rPr>
        </w:r>
        <w:r>
          <w:rPr>
            <w:noProof/>
            <w:webHidden/>
          </w:rPr>
          <w:fldChar w:fldCharType="separate"/>
        </w:r>
        <w:r>
          <w:rPr>
            <w:noProof/>
            <w:webHidden/>
          </w:rPr>
          <w:t>108</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1" w:history="1">
        <w:r w:rsidRPr="008C428C">
          <w:rPr>
            <w:rStyle w:val="Hyperlink"/>
            <w:bCs/>
            <w:noProof/>
          </w:rPr>
          <w:t>Figura C.4.10  – Tela dos Contatos</w:t>
        </w:r>
        <w:r>
          <w:rPr>
            <w:noProof/>
            <w:webHidden/>
          </w:rPr>
          <w:tab/>
        </w:r>
        <w:r>
          <w:rPr>
            <w:noProof/>
            <w:webHidden/>
          </w:rPr>
          <w:fldChar w:fldCharType="begin"/>
        </w:r>
        <w:r>
          <w:rPr>
            <w:noProof/>
            <w:webHidden/>
          </w:rPr>
          <w:instrText xml:space="preserve"> PAGEREF _Toc247314581 \h </w:instrText>
        </w:r>
        <w:r>
          <w:rPr>
            <w:noProof/>
            <w:webHidden/>
          </w:rPr>
        </w:r>
        <w:r>
          <w:rPr>
            <w:noProof/>
            <w:webHidden/>
          </w:rPr>
          <w:fldChar w:fldCharType="separate"/>
        </w:r>
        <w:r>
          <w:rPr>
            <w:noProof/>
            <w:webHidden/>
          </w:rPr>
          <w:t>109</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2" w:history="1">
        <w:r w:rsidRPr="008C428C">
          <w:rPr>
            <w:rStyle w:val="Hyperlink"/>
            <w:bCs/>
            <w:noProof/>
          </w:rPr>
          <w:t>Figura C.4.11 – Tela de Download e Upload de arquivos por Projeto</w:t>
        </w:r>
        <w:r>
          <w:rPr>
            <w:noProof/>
            <w:webHidden/>
          </w:rPr>
          <w:tab/>
        </w:r>
        <w:r>
          <w:rPr>
            <w:noProof/>
            <w:webHidden/>
          </w:rPr>
          <w:fldChar w:fldCharType="begin"/>
        </w:r>
        <w:r>
          <w:rPr>
            <w:noProof/>
            <w:webHidden/>
          </w:rPr>
          <w:instrText xml:space="preserve"> PAGEREF _Toc247314582 \h </w:instrText>
        </w:r>
        <w:r>
          <w:rPr>
            <w:noProof/>
            <w:webHidden/>
          </w:rPr>
        </w:r>
        <w:r>
          <w:rPr>
            <w:noProof/>
            <w:webHidden/>
          </w:rPr>
          <w:fldChar w:fldCharType="separate"/>
        </w:r>
        <w:r>
          <w:rPr>
            <w:noProof/>
            <w:webHidden/>
          </w:rPr>
          <w:t>109</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3" w:history="1">
        <w:r w:rsidRPr="008C428C">
          <w:rPr>
            <w:rStyle w:val="Hyperlink"/>
            <w:bCs/>
            <w:noProof/>
          </w:rPr>
          <w:t>Figura C.4.12 – Tela de acompanhamento do calendário</w:t>
        </w:r>
        <w:r>
          <w:rPr>
            <w:noProof/>
            <w:webHidden/>
          </w:rPr>
          <w:tab/>
        </w:r>
        <w:r>
          <w:rPr>
            <w:noProof/>
            <w:webHidden/>
          </w:rPr>
          <w:fldChar w:fldCharType="begin"/>
        </w:r>
        <w:r>
          <w:rPr>
            <w:noProof/>
            <w:webHidden/>
          </w:rPr>
          <w:instrText xml:space="preserve"> PAGEREF _Toc247314583 \h </w:instrText>
        </w:r>
        <w:r>
          <w:rPr>
            <w:noProof/>
            <w:webHidden/>
          </w:rPr>
        </w:r>
        <w:r>
          <w:rPr>
            <w:noProof/>
            <w:webHidden/>
          </w:rPr>
          <w:fldChar w:fldCharType="separate"/>
        </w:r>
        <w:r>
          <w:rPr>
            <w:noProof/>
            <w:webHidden/>
          </w:rPr>
          <w:t>110</w:t>
        </w:r>
        <w:r>
          <w:rPr>
            <w:noProof/>
            <w:webHidden/>
          </w:rPr>
          <w:fldChar w:fldCharType="end"/>
        </w:r>
      </w:hyperlink>
    </w:p>
    <w:p w:rsidR="00033E7D" w:rsidRDefault="009D3059" w:rsidP="00033E7D">
      <w:pPr>
        <w:pStyle w:val="Legenda"/>
        <w:rPr>
          <w:rFonts w:cs="Times New Roman"/>
        </w:rPr>
      </w:pPr>
      <w:r>
        <w:rPr>
          <w:rStyle w:val="Hyperlink"/>
          <w:noProof/>
        </w:rPr>
        <w:fldChar w:fldCharType="end"/>
      </w:r>
      <w:r w:rsidR="00033E7D" w:rsidRPr="00033E7D">
        <w:rPr>
          <w:rFonts w:cs="Times New Roman"/>
        </w:rPr>
        <w:t xml:space="preserve"> </w:t>
      </w: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Default="00033E7D" w:rsidP="00033E7D">
      <w:pPr>
        <w:rPr>
          <w:rFonts w:eastAsia="Arial Unicode MS"/>
        </w:rPr>
      </w:pPr>
    </w:p>
    <w:p w:rsidR="00033E7D" w:rsidRPr="00033E7D" w:rsidRDefault="00033E7D" w:rsidP="00033E7D">
      <w:pPr>
        <w:rPr>
          <w:rFonts w:eastAsia="Arial Unicode MS"/>
        </w:rPr>
      </w:pPr>
    </w:p>
    <w:p w:rsidR="00786385" w:rsidRDefault="00786385" w:rsidP="00786385">
      <w:pPr>
        <w:pStyle w:val="Legenda"/>
        <w:rPr>
          <w:rFonts w:eastAsia="Arial Unicode MS" w:cs="Times New Roman"/>
        </w:rPr>
      </w:pPr>
    </w:p>
    <w:p w:rsidR="00CE6675" w:rsidRDefault="00CE6675" w:rsidP="00786385">
      <w:pPr>
        <w:pStyle w:val="Legenda"/>
        <w:rPr>
          <w:rFonts w:eastAsia="Arial Unicode MS" w:cs="Times New Roman"/>
        </w:rPr>
      </w:pPr>
    </w:p>
    <w:p w:rsidR="007340E2" w:rsidRPr="008D203E" w:rsidRDefault="007340E2" w:rsidP="008D203E">
      <w:pPr>
        <w:pStyle w:val="Ttulo1"/>
        <w:spacing w:before="120" w:line="276" w:lineRule="auto"/>
        <w:jc w:val="center"/>
        <w:rPr>
          <w:color w:val="auto"/>
          <w:sz w:val="28"/>
          <w:szCs w:val="28"/>
        </w:rPr>
      </w:pPr>
      <w:bookmarkStart w:id="19" w:name="_Toc247314482"/>
      <w:r w:rsidRPr="008D203E">
        <w:rPr>
          <w:color w:val="auto"/>
          <w:sz w:val="28"/>
          <w:szCs w:val="28"/>
        </w:rPr>
        <w:lastRenderedPageBreak/>
        <w:t xml:space="preserve">Índice de </w:t>
      </w:r>
      <w:r w:rsidR="00757D0A">
        <w:rPr>
          <w:color w:val="auto"/>
          <w:sz w:val="28"/>
          <w:szCs w:val="28"/>
        </w:rPr>
        <w:t>T</w:t>
      </w:r>
      <w:r w:rsidRPr="008D203E">
        <w:rPr>
          <w:color w:val="auto"/>
          <w:sz w:val="28"/>
          <w:szCs w:val="28"/>
        </w:rPr>
        <w:t>abelas</w:t>
      </w:r>
      <w:bookmarkEnd w:id="19"/>
    </w:p>
    <w:p w:rsidR="00502EE6" w:rsidRDefault="009D3059">
      <w:pPr>
        <w:pStyle w:val="ndicedeilustraes"/>
        <w:tabs>
          <w:tab w:val="right" w:leader="dot" w:pos="8494"/>
        </w:tabs>
        <w:rPr>
          <w:rFonts w:asciiTheme="minorHAnsi" w:eastAsiaTheme="minorEastAsia" w:hAnsiTheme="minorHAnsi" w:cstheme="minorBidi"/>
          <w:noProof/>
          <w:lang w:eastAsia="pt-BR"/>
        </w:rPr>
      </w:pPr>
      <w:r>
        <w:rPr>
          <w:b/>
          <w:bCs/>
          <w:color w:val="4F81BD"/>
          <w:sz w:val="18"/>
          <w:szCs w:val="18"/>
        </w:rPr>
        <w:fldChar w:fldCharType="begin"/>
      </w:r>
      <w:r w:rsidR="007340E2">
        <w:rPr>
          <w:b/>
          <w:bCs/>
          <w:color w:val="4F81BD"/>
          <w:sz w:val="18"/>
          <w:szCs w:val="18"/>
        </w:rPr>
        <w:instrText xml:space="preserve"> TOC \h \z \c "Tabela" </w:instrText>
      </w:r>
      <w:r>
        <w:rPr>
          <w:b/>
          <w:bCs/>
          <w:color w:val="4F81BD"/>
          <w:sz w:val="18"/>
          <w:szCs w:val="18"/>
        </w:rPr>
        <w:fldChar w:fldCharType="separate"/>
      </w:r>
      <w:hyperlink w:anchor="_Toc247314584" w:history="1">
        <w:r w:rsidR="00502EE6" w:rsidRPr="006236C1">
          <w:rPr>
            <w:rStyle w:val="Hyperlink"/>
            <w:noProof/>
          </w:rPr>
          <w:t>Tabela 2.1 - Processos e Atributos de Processo do Nível G</w:t>
        </w:r>
        <w:r w:rsidR="00502EE6">
          <w:rPr>
            <w:noProof/>
            <w:webHidden/>
          </w:rPr>
          <w:tab/>
        </w:r>
        <w:r w:rsidR="00502EE6">
          <w:rPr>
            <w:noProof/>
            <w:webHidden/>
          </w:rPr>
          <w:fldChar w:fldCharType="begin"/>
        </w:r>
        <w:r w:rsidR="00502EE6">
          <w:rPr>
            <w:noProof/>
            <w:webHidden/>
          </w:rPr>
          <w:instrText xml:space="preserve"> PAGEREF _Toc247314584 \h </w:instrText>
        </w:r>
        <w:r w:rsidR="00502EE6">
          <w:rPr>
            <w:noProof/>
            <w:webHidden/>
          </w:rPr>
        </w:r>
        <w:r w:rsidR="00502EE6">
          <w:rPr>
            <w:noProof/>
            <w:webHidden/>
          </w:rPr>
          <w:fldChar w:fldCharType="separate"/>
        </w:r>
        <w:r w:rsidR="00502EE6">
          <w:rPr>
            <w:noProof/>
            <w:webHidden/>
          </w:rPr>
          <w:t>18</w:t>
        </w:r>
        <w:r w:rsidR="00502EE6">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5" w:history="1">
        <w:r w:rsidRPr="006236C1">
          <w:rPr>
            <w:rStyle w:val="Hyperlink"/>
            <w:noProof/>
          </w:rPr>
          <w:t>Tabela 2.2</w:t>
        </w:r>
        <w:r w:rsidRPr="006236C1">
          <w:rPr>
            <w:rStyle w:val="Hyperlink"/>
            <w:noProof/>
            <w:vertAlign w:val="superscript"/>
          </w:rPr>
          <w:t>a</w:t>
        </w:r>
        <w:r w:rsidRPr="006236C1">
          <w:rPr>
            <w:rStyle w:val="Hyperlink"/>
            <w:noProof/>
          </w:rPr>
          <w:t xml:space="preserve"> - Resultados Esperados do Nível G</w:t>
        </w:r>
        <w:r>
          <w:rPr>
            <w:noProof/>
            <w:webHidden/>
          </w:rPr>
          <w:tab/>
        </w:r>
        <w:r>
          <w:rPr>
            <w:noProof/>
            <w:webHidden/>
          </w:rPr>
          <w:fldChar w:fldCharType="begin"/>
        </w:r>
        <w:r>
          <w:rPr>
            <w:noProof/>
            <w:webHidden/>
          </w:rPr>
          <w:instrText xml:space="preserve"> PAGEREF _Toc247314585 \h </w:instrText>
        </w:r>
        <w:r>
          <w:rPr>
            <w:noProof/>
            <w:webHidden/>
          </w:rPr>
        </w:r>
        <w:r>
          <w:rPr>
            <w:noProof/>
            <w:webHidden/>
          </w:rPr>
          <w:fldChar w:fldCharType="separate"/>
        </w:r>
        <w:r>
          <w:rPr>
            <w:noProof/>
            <w:webHidden/>
          </w:rPr>
          <w:t>21</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6" w:history="1">
        <w:r w:rsidRPr="006236C1">
          <w:rPr>
            <w:rStyle w:val="Hyperlink"/>
            <w:noProof/>
          </w:rPr>
          <w:t>Tabela 2.2</w:t>
        </w:r>
        <w:r w:rsidRPr="006236C1">
          <w:rPr>
            <w:rStyle w:val="Hyperlink"/>
            <w:noProof/>
            <w:vertAlign w:val="superscript"/>
          </w:rPr>
          <w:t>b</w:t>
        </w:r>
        <w:r w:rsidRPr="006236C1">
          <w:rPr>
            <w:rStyle w:val="Hyperlink"/>
            <w:noProof/>
          </w:rPr>
          <w:t xml:space="preserve"> - Resultados Esperados do Nível G</w:t>
        </w:r>
        <w:r>
          <w:rPr>
            <w:noProof/>
            <w:webHidden/>
          </w:rPr>
          <w:tab/>
        </w:r>
        <w:r>
          <w:rPr>
            <w:noProof/>
            <w:webHidden/>
          </w:rPr>
          <w:fldChar w:fldCharType="begin"/>
        </w:r>
        <w:r>
          <w:rPr>
            <w:noProof/>
            <w:webHidden/>
          </w:rPr>
          <w:instrText xml:space="preserve"> PAGEREF _Toc247314586 \h </w:instrText>
        </w:r>
        <w:r>
          <w:rPr>
            <w:noProof/>
            <w:webHidden/>
          </w:rPr>
        </w:r>
        <w:r>
          <w:rPr>
            <w:noProof/>
            <w:webHidden/>
          </w:rPr>
          <w:fldChar w:fldCharType="separate"/>
        </w:r>
        <w:r>
          <w:rPr>
            <w:noProof/>
            <w:webHidden/>
          </w:rPr>
          <w:t>22</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7" w:history="1">
        <w:r w:rsidRPr="006236C1">
          <w:rPr>
            <w:rStyle w:val="Hyperlink"/>
            <w:noProof/>
          </w:rPr>
          <w:t>Tabela 2.2</w:t>
        </w:r>
        <w:r w:rsidRPr="006236C1">
          <w:rPr>
            <w:rStyle w:val="Hyperlink"/>
            <w:noProof/>
            <w:vertAlign w:val="superscript"/>
          </w:rPr>
          <w:t>c</w:t>
        </w:r>
        <w:r w:rsidRPr="006236C1">
          <w:rPr>
            <w:rStyle w:val="Hyperlink"/>
            <w:noProof/>
          </w:rPr>
          <w:t xml:space="preserve"> - Resultados Esperados do Nível G</w:t>
        </w:r>
        <w:r>
          <w:rPr>
            <w:noProof/>
            <w:webHidden/>
          </w:rPr>
          <w:tab/>
        </w:r>
        <w:r>
          <w:rPr>
            <w:noProof/>
            <w:webHidden/>
          </w:rPr>
          <w:fldChar w:fldCharType="begin"/>
        </w:r>
        <w:r>
          <w:rPr>
            <w:noProof/>
            <w:webHidden/>
          </w:rPr>
          <w:instrText xml:space="preserve"> PAGEREF _Toc247314587 \h </w:instrText>
        </w:r>
        <w:r>
          <w:rPr>
            <w:noProof/>
            <w:webHidden/>
          </w:rPr>
        </w:r>
        <w:r>
          <w:rPr>
            <w:noProof/>
            <w:webHidden/>
          </w:rPr>
          <w:fldChar w:fldCharType="separate"/>
        </w:r>
        <w:r>
          <w:rPr>
            <w:noProof/>
            <w:webHidden/>
          </w:rPr>
          <w:t>23</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8" w:history="1">
        <w:r w:rsidRPr="006236C1">
          <w:rPr>
            <w:rStyle w:val="Hyperlink"/>
            <w:noProof/>
          </w:rPr>
          <w:t>Tabela 2.2</w:t>
        </w:r>
        <w:r w:rsidRPr="006236C1">
          <w:rPr>
            <w:rStyle w:val="Hyperlink"/>
            <w:noProof/>
            <w:vertAlign w:val="superscript"/>
          </w:rPr>
          <w:t>d</w:t>
        </w:r>
        <w:r w:rsidRPr="006236C1">
          <w:rPr>
            <w:rStyle w:val="Hyperlink"/>
            <w:noProof/>
          </w:rPr>
          <w:t xml:space="preserve"> - Resultados Esperados do Nível G</w:t>
        </w:r>
        <w:r>
          <w:rPr>
            <w:noProof/>
            <w:webHidden/>
          </w:rPr>
          <w:tab/>
        </w:r>
        <w:r>
          <w:rPr>
            <w:noProof/>
            <w:webHidden/>
          </w:rPr>
          <w:fldChar w:fldCharType="begin"/>
        </w:r>
        <w:r>
          <w:rPr>
            <w:noProof/>
            <w:webHidden/>
          </w:rPr>
          <w:instrText xml:space="preserve"> PAGEREF _Toc247314588 \h </w:instrText>
        </w:r>
        <w:r>
          <w:rPr>
            <w:noProof/>
            <w:webHidden/>
          </w:rPr>
        </w:r>
        <w:r>
          <w:rPr>
            <w:noProof/>
            <w:webHidden/>
          </w:rPr>
          <w:fldChar w:fldCharType="separate"/>
        </w:r>
        <w:r>
          <w:rPr>
            <w:noProof/>
            <w:webHidden/>
          </w:rPr>
          <w:t>24</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89" w:history="1">
        <w:r w:rsidRPr="006236C1">
          <w:rPr>
            <w:rStyle w:val="Hyperlink"/>
            <w:noProof/>
          </w:rPr>
          <w:t>Tabela 3.1 – Exemplo de métrica externas para a característica Funcionalidade</w:t>
        </w:r>
        <w:r>
          <w:rPr>
            <w:noProof/>
            <w:webHidden/>
          </w:rPr>
          <w:tab/>
        </w:r>
        <w:r>
          <w:rPr>
            <w:noProof/>
            <w:webHidden/>
          </w:rPr>
          <w:fldChar w:fldCharType="begin"/>
        </w:r>
        <w:r>
          <w:rPr>
            <w:noProof/>
            <w:webHidden/>
          </w:rPr>
          <w:instrText xml:space="preserve"> PAGEREF _Toc247314589 \h </w:instrText>
        </w:r>
        <w:r>
          <w:rPr>
            <w:noProof/>
            <w:webHidden/>
          </w:rPr>
        </w:r>
        <w:r>
          <w:rPr>
            <w:noProof/>
            <w:webHidden/>
          </w:rPr>
          <w:fldChar w:fldCharType="separate"/>
        </w:r>
        <w:r>
          <w:rPr>
            <w:noProof/>
            <w:webHidden/>
          </w:rPr>
          <w:t>30</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0" w:history="1">
        <w:r w:rsidRPr="006236C1">
          <w:rPr>
            <w:rStyle w:val="Hyperlink"/>
            <w:noProof/>
          </w:rPr>
          <w:t>Tabela 3.2 – Exemplo de métrica interna para a característica Funcionalidade</w:t>
        </w:r>
        <w:r>
          <w:rPr>
            <w:noProof/>
            <w:webHidden/>
          </w:rPr>
          <w:tab/>
        </w:r>
        <w:r>
          <w:rPr>
            <w:noProof/>
            <w:webHidden/>
          </w:rPr>
          <w:fldChar w:fldCharType="begin"/>
        </w:r>
        <w:r>
          <w:rPr>
            <w:noProof/>
            <w:webHidden/>
          </w:rPr>
          <w:instrText xml:space="preserve"> PAGEREF _Toc247314590 \h </w:instrText>
        </w:r>
        <w:r>
          <w:rPr>
            <w:noProof/>
            <w:webHidden/>
          </w:rPr>
        </w:r>
        <w:r>
          <w:rPr>
            <w:noProof/>
            <w:webHidden/>
          </w:rPr>
          <w:fldChar w:fldCharType="separate"/>
        </w:r>
        <w:r>
          <w:rPr>
            <w:noProof/>
            <w:webHidden/>
          </w:rPr>
          <w:t>30</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1" w:history="1">
        <w:r w:rsidRPr="006236C1">
          <w:rPr>
            <w:rStyle w:val="Hyperlink"/>
            <w:noProof/>
          </w:rPr>
          <w:t>Tabela 3.3 – Exemplo de métricas de qualidade em uso</w:t>
        </w:r>
        <w:r>
          <w:rPr>
            <w:noProof/>
            <w:webHidden/>
          </w:rPr>
          <w:tab/>
        </w:r>
        <w:r>
          <w:rPr>
            <w:noProof/>
            <w:webHidden/>
          </w:rPr>
          <w:fldChar w:fldCharType="begin"/>
        </w:r>
        <w:r>
          <w:rPr>
            <w:noProof/>
            <w:webHidden/>
          </w:rPr>
          <w:instrText xml:space="preserve"> PAGEREF _Toc247314591 \h </w:instrText>
        </w:r>
        <w:r>
          <w:rPr>
            <w:noProof/>
            <w:webHidden/>
          </w:rPr>
        </w:r>
        <w:r>
          <w:rPr>
            <w:noProof/>
            <w:webHidden/>
          </w:rPr>
          <w:fldChar w:fldCharType="separate"/>
        </w:r>
        <w:r>
          <w:rPr>
            <w:noProof/>
            <w:webHidden/>
          </w:rPr>
          <w:t>31</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2" w:history="1">
        <w:r w:rsidRPr="006236C1">
          <w:rPr>
            <w:rStyle w:val="Hyperlink"/>
            <w:noProof/>
          </w:rPr>
          <w:t>Tabela 3.4 – Divisão da norma por tipos de certificação [43]</w:t>
        </w:r>
        <w:r>
          <w:rPr>
            <w:noProof/>
            <w:webHidden/>
          </w:rPr>
          <w:tab/>
        </w:r>
        <w:r>
          <w:rPr>
            <w:noProof/>
            <w:webHidden/>
          </w:rPr>
          <w:fldChar w:fldCharType="begin"/>
        </w:r>
        <w:r>
          <w:rPr>
            <w:noProof/>
            <w:webHidden/>
          </w:rPr>
          <w:instrText xml:space="preserve"> PAGEREF _Toc247314592 \h </w:instrText>
        </w:r>
        <w:r>
          <w:rPr>
            <w:noProof/>
            <w:webHidden/>
          </w:rPr>
        </w:r>
        <w:r>
          <w:rPr>
            <w:noProof/>
            <w:webHidden/>
          </w:rPr>
          <w:fldChar w:fldCharType="separate"/>
        </w:r>
        <w:r>
          <w:rPr>
            <w:noProof/>
            <w:webHidden/>
          </w:rPr>
          <w:t>34</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3" w:history="1">
        <w:r w:rsidRPr="006236C1">
          <w:rPr>
            <w:rStyle w:val="Hyperlink"/>
            <w:noProof/>
          </w:rPr>
          <w:t>Tabela 3.5 – Visão geral da norma ISO/IEC 14598 [21]</w:t>
        </w:r>
        <w:r>
          <w:rPr>
            <w:noProof/>
            <w:webHidden/>
          </w:rPr>
          <w:tab/>
        </w:r>
        <w:r>
          <w:rPr>
            <w:noProof/>
            <w:webHidden/>
          </w:rPr>
          <w:fldChar w:fldCharType="begin"/>
        </w:r>
        <w:r>
          <w:rPr>
            <w:noProof/>
            <w:webHidden/>
          </w:rPr>
          <w:instrText xml:space="preserve"> PAGEREF _Toc247314593 \h </w:instrText>
        </w:r>
        <w:r>
          <w:rPr>
            <w:noProof/>
            <w:webHidden/>
          </w:rPr>
        </w:r>
        <w:r>
          <w:rPr>
            <w:noProof/>
            <w:webHidden/>
          </w:rPr>
          <w:fldChar w:fldCharType="separate"/>
        </w:r>
        <w:r>
          <w:rPr>
            <w:noProof/>
            <w:webHidden/>
          </w:rPr>
          <w:t>35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4" w:history="1">
        <w:r w:rsidRPr="006236C1">
          <w:rPr>
            <w:rStyle w:val="Hyperlink"/>
            <w:noProof/>
          </w:rPr>
          <w:t>Tabela 4.1 – Características, subcaracterísticas e atributos a serem avaliados</w:t>
        </w:r>
        <w:r>
          <w:rPr>
            <w:noProof/>
            <w:webHidden/>
          </w:rPr>
          <w:tab/>
        </w:r>
        <w:r>
          <w:rPr>
            <w:noProof/>
            <w:webHidden/>
          </w:rPr>
          <w:fldChar w:fldCharType="begin"/>
        </w:r>
        <w:r>
          <w:rPr>
            <w:noProof/>
            <w:webHidden/>
          </w:rPr>
          <w:instrText xml:space="preserve"> PAGEREF _Toc247314594 \h </w:instrText>
        </w:r>
        <w:r>
          <w:rPr>
            <w:noProof/>
            <w:webHidden/>
          </w:rPr>
        </w:r>
        <w:r>
          <w:rPr>
            <w:noProof/>
            <w:webHidden/>
          </w:rPr>
          <w:fldChar w:fldCharType="separate"/>
        </w:r>
        <w:r>
          <w:rPr>
            <w:noProof/>
            <w:webHidden/>
          </w:rPr>
          <w:t>48</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5" w:history="1">
        <w:r w:rsidRPr="006236C1">
          <w:rPr>
            <w:rStyle w:val="Hyperlink"/>
            <w:noProof/>
          </w:rPr>
          <w:t>Tabela 4.2</w:t>
        </w:r>
        <w:r w:rsidRPr="006236C1">
          <w:rPr>
            <w:rStyle w:val="Hyperlink"/>
            <w:noProof/>
            <w:vertAlign w:val="superscript"/>
          </w:rPr>
          <w:t>a</w:t>
        </w:r>
        <w:r w:rsidRPr="006236C1">
          <w:rPr>
            <w:rStyle w:val="Hyperlink"/>
            <w:noProof/>
          </w:rPr>
          <w:t xml:space="preserve"> – Lista de atributos de avaliação por GPR</w:t>
        </w:r>
        <w:r>
          <w:rPr>
            <w:noProof/>
            <w:webHidden/>
          </w:rPr>
          <w:tab/>
        </w:r>
        <w:r>
          <w:rPr>
            <w:noProof/>
            <w:webHidden/>
          </w:rPr>
          <w:fldChar w:fldCharType="begin"/>
        </w:r>
        <w:r>
          <w:rPr>
            <w:noProof/>
            <w:webHidden/>
          </w:rPr>
          <w:instrText xml:space="preserve"> PAGEREF _Toc247314595 \h </w:instrText>
        </w:r>
        <w:r>
          <w:rPr>
            <w:noProof/>
            <w:webHidden/>
          </w:rPr>
        </w:r>
        <w:r>
          <w:rPr>
            <w:noProof/>
            <w:webHidden/>
          </w:rPr>
          <w:fldChar w:fldCharType="separate"/>
        </w:r>
        <w:r>
          <w:rPr>
            <w:noProof/>
            <w:webHidden/>
          </w:rPr>
          <w:t>48</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6" w:history="1">
        <w:r w:rsidRPr="006236C1">
          <w:rPr>
            <w:rStyle w:val="Hyperlink"/>
            <w:noProof/>
          </w:rPr>
          <w:t>Tabela 4.2</w:t>
        </w:r>
        <w:r w:rsidRPr="006236C1">
          <w:rPr>
            <w:rStyle w:val="Hyperlink"/>
            <w:noProof/>
            <w:vertAlign w:val="superscript"/>
          </w:rPr>
          <w:t>b</w:t>
        </w:r>
        <w:r w:rsidRPr="006236C1">
          <w:rPr>
            <w:rStyle w:val="Hyperlink"/>
            <w:noProof/>
          </w:rPr>
          <w:t xml:space="preserve"> – Lista de atributos de avaliação por GPR</w:t>
        </w:r>
        <w:r>
          <w:rPr>
            <w:noProof/>
            <w:webHidden/>
          </w:rPr>
          <w:tab/>
        </w:r>
        <w:r>
          <w:rPr>
            <w:noProof/>
            <w:webHidden/>
          </w:rPr>
          <w:fldChar w:fldCharType="begin"/>
        </w:r>
        <w:r>
          <w:rPr>
            <w:noProof/>
            <w:webHidden/>
          </w:rPr>
          <w:instrText xml:space="preserve"> PAGEREF _Toc247314596 \h </w:instrText>
        </w:r>
        <w:r>
          <w:rPr>
            <w:noProof/>
            <w:webHidden/>
          </w:rPr>
        </w:r>
        <w:r>
          <w:rPr>
            <w:noProof/>
            <w:webHidden/>
          </w:rPr>
          <w:fldChar w:fldCharType="separate"/>
        </w:r>
        <w:r>
          <w:rPr>
            <w:noProof/>
            <w:webHidden/>
          </w:rPr>
          <w:t>49</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7" w:history="1">
        <w:r w:rsidRPr="006236C1">
          <w:rPr>
            <w:rStyle w:val="Hyperlink"/>
            <w:noProof/>
          </w:rPr>
          <w:t>Tabela 4.2</w:t>
        </w:r>
        <w:r w:rsidRPr="006236C1">
          <w:rPr>
            <w:rStyle w:val="Hyperlink"/>
            <w:noProof/>
            <w:vertAlign w:val="superscript"/>
          </w:rPr>
          <w:t>c</w:t>
        </w:r>
        <w:r w:rsidRPr="006236C1">
          <w:rPr>
            <w:rStyle w:val="Hyperlink"/>
            <w:noProof/>
          </w:rPr>
          <w:t xml:space="preserve"> – Lista de atributos de avaliação por GPR</w:t>
        </w:r>
        <w:r>
          <w:rPr>
            <w:noProof/>
            <w:webHidden/>
          </w:rPr>
          <w:tab/>
        </w:r>
        <w:r>
          <w:rPr>
            <w:noProof/>
            <w:webHidden/>
          </w:rPr>
          <w:fldChar w:fldCharType="begin"/>
        </w:r>
        <w:r>
          <w:rPr>
            <w:noProof/>
            <w:webHidden/>
          </w:rPr>
          <w:instrText xml:space="preserve"> PAGEREF _Toc247314597 \h </w:instrText>
        </w:r>
        <w:r>
          <w:rPr>
            <w:noProof/>
            <w:webHidden/>
          </w:rPr>
        </w:r>
        <w:r>
          <w:rPr>
            <w:noProof/>
            <w:webHidden/>
          </w:rPr>
          <w:fldChar w:fldCharType="separate"/>
        </w:r>
        <w:r>
          <w:rPr>
            <w:noProof/>
            <w:webHidden/>
          </w:rPr>
          <w:t>50</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8" w:history="1">
        <w:r w:rsidRPr="006236C1">
          <w:rPr>
            <w:rStyle w:val="Hyperlink"/>
            <w:noProof/>
          </w:rPr>
          <w:t>Tabela 5.1 – Etapas do processo de seleção das ferramentas</w:t>
        </w:r>
        <w:r>
          <w:rPr>
            <w:noProof/>
            <w:webHidden/>
          </w:rPr>
          <w:tab/>
        </w:r>
        <w:r>
          <w:rPr>
            <w:noProof/>
            <w:webHidden/>
          </w:rPr>
          <w:fldChar w:fldCharType="begin"/>
        </w:r>
        <w:r>
          <w:rPr>
            <w:noProof/>
            <w:webHidden/>
          </w:rPr>
          <w:instrText xml:space="preserve"> PAGEREF _Toc247314598 \h </w:instrText>
        </w:r>
        <w:r>
          <w:rPr>
            <w:noProof/>
            <w:webHidden/>
          </w:rPr>
        </w:r>
        <w:r>
          <w:rPr>
            <w:noProof/>
            <w:webHidden/>
          </w:rPr>
          <w:fldChar w:fldCharType="separate"/>
        </w:r>
        <w:r>
          <w:rPr>
            <w:noProof/>
            <w:webHidden/>
          </w:rPr>
          <w:t>54</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599" w:history="1">
        <w:r w:rsidRPr="006236C1">
          <w:rPr>
            <w:rStyle w:val="Hyperlink"/>
            <w:noProof/>
          </w:rPr>
          <w:t>Tabela 5.2 – Resultados da segunda etapa</w:t>
        </w:r>
        <w:r>
          <w:rPr>
            <w:noProof/>
            <w:webHidden/>
          </w:rPr>
          <w:tab/>
        </w:r>
        <w:r>
          <w:rPr>
            <w:noProof/>
            <w:webHidden/>
          </w:rPr>
          <w:fldChar w:fldCharType="begin"/>
        </w:r>
        <w:r>
          <w:rPr>
            <w:noProof/>
            <w:webHidden/>
          </w:rPr>
          <w:instrText xml:space="preserve"> PAGEREF _Toc247314599 \h </w:instrText>
        </w:r>
        <w:r>
          <w:rPr>
            <w:noProof/>
            <w:webHidden/>
          </w:rPr>
        </w:r>
        <w:r>
          <w:rPr>
            <w:noProof/>
            <w:webHidden/>
          </w:rPr>
          <w:fldChar w:fldCharType="separate"/>
        </w:r>
        <w:r>
          <w:rPr>
            <w:noProof/>
            <w:webHidden/>
          </w:rPr>
          <w:t>55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0" w:history="1">
        <w:r w:rsidRPr="006236C1">
          <w:rPr>
            <w:rStyle w:val="Hyperlink"/>
            <w:noProof/>
          </w:rPr>
          <w:t>Tabela 5.3 – Resultados da terceira etapa</w:t>
        </w:r>
        <w:r>
          <w:rPr>
            <w:noProof/>
            <w:webHidden/>
          </w:rPr>
          <w:tab/>
        </w:r>
        <w:r>
          <w:rPr>
            <w:noProof/>
            <w:webHidden/>
          </w:rPr>
          <w:fldChar w:fldCharType="begin"/>
        </w:r>
        <w:r>
          <w:rPr>
            <w:noProof/>
            <w:webHidden/>
          </w:rPr>
          <w:instrText xml:space="preserve"> PAGEREF _Toc247314600 \h </w:instrText>
        </w:r>
        <w:r>
          <w:rPr>
            <w:noProof/>
            <w:webHidden/>
          </w:rPr>
        </w:r>
        <w:r>
          <w:rPr>
            <w:noProof/>
            <w:webHidden/>
          </w:rPr>
          <w:fldChar w:fldCharType="separate"/>
        </w:r>
        <w:r>
          <w:rPr>
            <w:noProof/>
            <w:webHidden/>
          </w:rPr>
          <w:t>56</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1" w:history="1">
        <w:r w:rsidRPr="006236C1">
          <w:rPr>
            <w:rStyle w:val="Hyperlink"/>
            <w:noProof/>
          </w:rPr>
          <w:t>Tabela 5.4 – Condições para a avaliação</w:t>
        </w:r>
        <w:r>
          <w:rPr>
            <w:noProof/>
            <w:webHidden/>
          </w:rPr>
          <w:tab/>
        </w:r>
        <w:r>
          <w:rPr>
            <w:noProof/>
            <w:webHidden/>
          </w:rPr>
          <w:fldChar w:fldCharType="begin"/>
        </w:r>
        <w:r>
          <w:rPr>
            <w:noProof/>
            <w:webHidden/>
          </w:rPr>
          <w:instrText xml:space="preserve"> PAGEREF _Toc247314601 \h </w:instrText>
        </w:r>
        <w:r>
          <w:rPr>
            <w:noProof/>
            <w:webHidden/>
          </w:rPr>
        </w:r>
        <w:r>
          <w:rPr>
            <w:noProof/>
            <w:webHidden/>
          </w:rPr>
          <w:fldChar w:fldCharType="separate"/>
        </w:r>
        <w:r>
          <w:rPr>
            <w:noProof/>
            <w:webHidden/>
          </w:rPr>
          <w:t>61</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2" w:history="1">
        <w:r w:rsidRPr="006236C1">
          <w:rPr>
            <w:rStyle w:val="Hyperlink"/>
            <w:noProof/>
          </w:rPr>
          <w:t>Tabela 5.5 – Resultado da GP1</w:t>
        </w:r>
        <w:r>
          <w:rPr>
            <w:noProof/>
            <w:webHidden/>
          </w:rPr>
          <w:tab/>
        </w:r>
        <w:r>
          <w:rPr>
            <w:noProof/>
            <w:webHidden/>
          </w:rPr>
          <w:fldChar w:fldCharType="begin"/>
        </w:r>
        <w:r>
          <w:rPr>
            <w:noProof/>
            <w:webHidden/>
          </w:rPr>
          <w:instrText xml:space="preserve"> PAGEREF _Toc247314602 \h </w:instrText>
        </w:r>
        <w:r>
          <w:rPr>
            <w:noProof/>
            <w:webHidden/>
          </w:rPr>
        </w:r>
        <w:r>
          <w:rPr>
            <w:noProof/>
            <w:webHidden/>
          </w:rPr>
          <w:fldChar w:fldCharType="separate"/>
        </w:r>
        <w:r>
          <w:rPr>
            <w:noProof/>
            <w:webHidden/>
          </w:rPr>
          <w:t>62</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3" w:history="1">
        <w:r w:rsidRPr="006236C1">
          <w:rPr>
            <w:rStyle w:val="Hyperlink"/>
            <w:noProof/>
          </w:rPr>
          <w:t>Tabela 5.6 – Resultado da GP2</w:t>
        </w:r>
        <w:r>
          <w:rPr>
            <w:noProof/>
            <w:webHidden/>
          </w:rPr>
          <w:tab/>
        </w:r>
        <w:r>
          <w:rPr>
            <w:noProof/>
            <w:webHidden/>
          </w:rPr>
          <w:fldChar w:fldCharType="begin"/>
        </w:r>
        <w:r>
          <w:rPr>
            <w:noProof/>
            <w:webHidden/>
          </w:rPr>
          <w:instrText xml:space="preserve"> PAGEREF _Toc247314603 \h </w:instrText>
        </w:r>
        <w:r>
          <w:rPr>
            <w:noProof/>
            <w:webHidden/>
          </w:rPr>
        </w:r>
        <w:r>
          <w:rPr>
            <w:noProof/>
            <w:webHidden/>
          </w:rPr>
          <w:fldChar w:fldCharType="separate"/>
        </w:r>
        <w:r>
          <w:rPr>
            <w:noProof/>
            <w:webHidden/>
          </w:rPr>
          <w:t>63</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4" w:history="1">
        <w:r w:rsidRPr="006236C1">
          <w:rPr>
            <w:rStyle w:val="Hyperlink"/>
            <w:noProof/>
          </w:rPr>
          <w:t>Tabela 5.7 – Resultado da GP3</w:t>
        </w:r>
        <w:r>
          <w:rPr>
            <w:noProof/>
            <w:webHidden/>
          </w:rPr>
          <w:tab/>
        </w:r>
        <w:r>
          <w:rPr>
            <w:noProof/>
            <w:webHidden/>
          </w:rPr>
          <w:fldChar w:fldCharType="begin"/>
        </w:r>
        <w:r>
          <w:rPr>
            <w:noProof/>
            <w:webHidden/>
          </w:rPr>
          <w:instrText xml:space="preserve"> PAGEREF _Toc247314604 \h </w:instrText>
        </w:r>
        <w:r>
          <w:rPr>
            <w:noProof/>
            <w:webHidden/>
          </w:rPr>
        </w:r>
        <w:r>
          <w:rPr>
            <w:noProof/>
            <w:webHidden/>
          </w:rPr>
          <w:fldChar w:fldCharType="separate"/>
        </w:r>
        <w:r>
          <w:rPr>
            <w:noProof/>
            <w:webHidden/>
          </w:rPr>
          <w:t>63</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5" w:history="1">
        <w:r w:rsidRPr="006236C1">
          <w:rPr>
            <w:rStyle w:val="Hyperlink"/>
            <w:noProof/>
          </w:rPr>
          <w:t>Tabela 5.8 – Resultado da GP4</w:t>
        </w:r>
        <w:r>
          <w:rPr>
            <w:noProof/>
            <w:webHidden/>
          </w:rPr>
          <w:tab/>
        </w:r>
        <w:r>
          <w:rPr>
            <w:noProof/>
            <w:webHidden/>
          </w:rPr>
          <w:fldChar w:fldCharType="begin"/>
        </w:r>
        <w:r>
          <w:rPr>
            <w:noProof/>
            <w:webHidden/>
          </w:rPr>
          <w:instrText xml:space="preserve"> PAGEREF _Toc247314605 \h </w:instrText>
        </w:r>
        <w:r>
          <w:rPr>
            <w:noProof/>
            <w:webHidden/>
          </w:rPr>
        </w:r>
        <w:r>
          <w:rPr>
            <w:noProof/>
            <w:webHidden/>
          </w:rPr>
          <w:fldChar w:fldCharType="separate"/>
        </w:r>
        <w:r>
          <w:rPr>
            <w:noProof/>
            <w:webHidden/>
          </w:rPr>
          <w:t>63</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6" w:history="1">
        <w:r w:rsidRPr="006236C1">
          <w:rPr>
            <w:rStyle w:val="Hyperlink"/>
            <w:noProof/>
          </w:rPr>
          <w:t>Tabela 5.9 – Resultado da GP5</w:t>
        </w:r>
        <w:r>
          <w:rPr>
            <w:noProof/>
            <w:webHidden/>
          </w:rPr>
          <w:tab/>
        </w:r>
        <w:r>
          <w:rPr>
            <w:noProof/>
            <w:webHidden/>
          </w:rPr>
          <w:fldChar w:fldCharType="begin"/>
        </w:r>
        <w:r>
          <w:rPr>
            <w:noProof/>
            <w:webHidden/>
          </w:rPr>
          <w:instrText xml:space="preserve"> PAGEREF _Toc247314606 \h </w:instrText>
        </w:r>
        <w:r>
          <w:rPr>
            <w:noProof/>
            <w:webHidden/>
          </w:rPr>
        </w:r>
        <w:r>
          <w:rPr>
            <w:noProof/>
            <w:webHidden/>
          </w:rPr>
          <w:fldChar w:fldCharType="separate"/>
        </w:r>
        <w:r>
          <w:rPr>
            <w:noProof/>
            <w:webHidden/>
          </w:rPr>
          <w:t>64</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7" w:history="1">
        <w:r w:rsidRPr="006236C1">
          <w:rPr>
            <w:rStyle w:val="Hyperlink"/>
            <w:noProof/>
          </w:rPr>
          <w:t>Tabela 5.10 – Resultado da GP6</w:t>
        </w:r>
        <w:r>
          <w:rPr>
            <w:noProof/>
            <w:webHidden/>
          </w:rPr>
          <w:tab/>
        </w:r>
        <w:r>
          <w:rPr>
            <w:noProof/>
            <w:webHidden/>
          </w:rPr>
          <w:fldChar w:fldCharType="begin"/>
        </w:r>
        <w:r>
          <w:rPr>
            <w:noProof/>
            <w:webHidden/>
          </w:rPr>
          <w:instrText xml:space="preserve"> PAGEREF _Toc247314607 \h </w:instrText>
        </w:r>
        <w:r>
          <w:rPr>
            <w:noProof/>
            <w:webHidden/>
          </w:rPr>
        </w:r>
        <w:r>
          <w:rPr>
            <w:noProof/>
            <w:webHidden/>
          </w:rPr>
          <w:fldChar w:fldCharType="separate"/>
        </w:r>
        <w:r>
          <w:rPr>
            <w:noProof/>
            <w:webHidden/>
          </w:rPr>
          <w:t>64</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8" w:history="1">
        <w:r w:rsidRPr="006236C1">
          <w:rPr>
            <w:rStyle w:val="Hyperlink"/>
            <w:noProof/>
          </w:rPr>
          <w:t>Tabela 5.11 – Resultado da GP7</w:t>
        </w:r>
        <w:r>
          <w:rPr>
            <w:noProof/>
            <w:webHidden/>
          </w:rPr>
          <w:tab/>
        </w:r>
        <w:r>
          <w:rPr>
            <w:noProof/>
            <w:webHidden/>
          </w:rPr>
          <w:fldChar w:fldCharType="begin"/>
        </w:r>
        <w:r>
          <w:rPr>
            <w:noProof/>
            <w:webHidden/>
          </w:rPr>
          <w:instrText xml:space="preserve"> PAGEREF _Toc247314608 \h </w:instrText>
        </w:r>
        <w:r>
          <w:rPr>
            <w:noProof/>
            <w:webHidden/>
          </w:rPr>
        </w:r>
        <w:r>
          <w:rPr>
            <w:noProof/>
            <w:webHidden/>
          </w:rPr>
          <w:fldChar w:fldCharType="separate"/>
        </w:r>
        <w:r>
          <w:rPr>
            <w:noProof/>
            <w:webHidden/>
          </w:rPr>
          <w:t>65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09" w:history="1">
        <w:r w:rsidRPr="006236C1">
          <w:rPr>
            <w:rStyle w:val="Hyperlink"/>
            <w:noProof/>
          </w:rPr>
          <w:t>Tabela 5.12 – Resultado da GP8</w:t>
        </w:r>
        <w:r>
          <w:rPr>
            <w:noProof/>
            <w:webHidden/>
          </w:rPr>
          <w:tab/>
        </w:r>
        <w:r>
          <w:rPr>
            <w:noProof/>
            <w:webHidden/>
          </w:rPr>
          <w:fldChar w:fldCharType="begin"/>
        </w:r>
        <w:r>
          <w:rPr>
            <w:noProof/>
            <w:webHidden/>
          </w:rPr>
          <w:instrText xml:space="preserve"> PAGEREF _Toc247314609 \h </w:instrText>
        </w:r>
        <w:r>
          <w:rPr>
            <w:noProof/>
            <w:webHidden/>
          </w:rPr>
        </w:r>
        <w:r>
          <w:rPr>
            <w:noProof/>
            <w:webHidden/>
          </w:rPr>
          <w:fldChar w:fldCharType="separate"/>
        </w:r>
        <w:r>
          <w:rPr>
            <w:noProof/>
            <w:webHidden/>
          </w:rPr>
          <w:t>65</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0" w:history="1">
        <w:r w:rsidRPr="006236C1">
          <w:rPr>
            <w:rStyle w:val="Hyperlink"/>
            <w:noProof/>
          </w:rPr>
          <w:t>Tabela 5.13 – Resultado da GP9</w:t>
        </w:r>
        <w:r>
          <w:rPr>
            <w:noProof/>
            <w:webHidden/>
          </w:rPr>
          <w:tab/>
        </w:r>
        <w:r>
          <w:rPr>
            <w:noProof/>
            <w:webHidden/>
          </w:rPr>
          <w:fldChar w:fldCharType="begin"/>
        </w:r>
        <w:r>
          <w:rPr>
            <w:noProof/>
            <w:webHidden/>
          </w:rPr>
          <w:instrText xml:space="preserve"> PAGEREF _Toc247314610 \h </w:instrText>
        </w:r>
        <w:r>
          <w:rPr>
            <w:noProof/>
            <w:webHidden/>
          </w:rPr>
        </w:r>
        <w:r>
          <w:rPr>
            <w:noProof/>
            <w:webHidden/>
          </w:rPr>
          <w:fldChar w:fldCharType="separate"/>
        </w:r>
        <w:r>
          <w:rPr>
            <w:noProof/>
            <w:webHidden/>
          </w:rPr>
          <w:t>66</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1" w:history="1">
        <w:r w:rsidRPr="006236C1">
          <w:rPr>
            <w:rStyle w:val="Hyperlink"/>
            <w:noProof/>
          </w:rPr>
          <w:t>Tabela 5.14 – Resultado da GP10</w:t>
        </w:r>
        <w:r>
          <w:rPr>
            <w:noProof/>
            <w:webHidden/>
          </w:rPr>
          <w:tab/>
        </w:r>
        <w:r>
          <w:rPr>
            <w:noProof/>
            <w:webHidden/>
          </w:rPr>
          <w:fldChar w:fldCharType="begin"/>
        </w:r>
        <w:r>
          <w:rPr>
            <w:noProof/>
            <w:webHidden/>
          </w:rPr>
          <w:instrText xml:space="preserve"> PAGEREF _Toc247314611 \h </w:instrText>
        </w:r>
        <w:r>
          <w:rPr>
            <w:noProof/>
            <w:webHidden/>
          </w:rPr>
        </w:r>
        <w:r>
          <w:rPr>
            <w:noProof/>
            <w:webHidden/>
          </w:rPr>
          <w:fldChar w:fldCharType="separate"/>
        </w:r>
        <w:r>
          <w:rPr>
            <w:noProof/>
            <w:webHidden/>
          </w:rPr>
          <w:t>67</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2" w:history="1">
        <w:r w:rsidRPr="006236C1">
          <w:rPr>
            <w:rStyle w:val="Hyperlink"/>
            <w:noProof/>
          </w:rPr>
          <w:t>Tabela 5.15 – Resultado da GP11</w:t>
        </w:r>
        <w:r>
          <w:rPr>
            <w:noProof/>
            <w:webHidden/>
          </w:rPr>
          <w:tab/>
        </w:r>
        <w:r>
          <w:rPr>
            <w:noProof/>
            <w:webHidden/>
          </w:rPr>
          <w:fldChar w:fldCharType="begin"/>
        </w:r>
        <w:r>
          <w:rPr>
            <w:noProof/>
            <w:webHidden/>
          </w:rPr>
          <w:instrText xml:space="preserve"> PAGEREF _Toc247314612 \h </w:instrText>
        </w:r>
        <w:r>
          <w:rPr>
            <w:noProof/>
            <w:webHidden/>
          </w:rPr>
        </w:r>
        <w:r>
          <w:rPr>
            <w:noProof/>
            <w:webHidden/>
          </w:rPr>
          <w:fldChar w:fldCharType="separate"/>
        </w:r>
        <w:r>
          <w:rPr>
            <w:noProof/>
            <w:webHidden/>
          </w:rPr>
          <w:t>67</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3" w:history="1">
        <w:r w:rsidRPr="006236C1">
          <w:rPr>
            <w:rStyle w:val="Hyperlink"/>
            <w:noProof/>
          </w:rPr>
          <w:t>Tabela 5.16 – Resultado da GP12</w:t>
        </w:r>
        <w:r>
          <w:rPr>
            <w:noProof/>
            <w:webHidden/>
          </w:rPr>
          <w:tab/>
        </w:r>
        <w:r>
          <w:rPr>
            <w:noProof/>
            <w:webHidden/>
          </w:rPr>
          <w:fldChar w:fldCharType="begin"/>
        </w:r>
        <w:r>
          <w:rPr>
            <w:noProof/>
            <w:webHidden/>
          </w:rPr>
          <w:instrText xml:space="preserve"> PAGEREF _Toc247314613 \h </w:instrText>
        </w:r>
        <w:r>
          <w:rPr>
            <w:noProof/>
            <w:webHidden/>
          </w:rPr>
        </w:r>
        <w:r>
          <w:rPr>
            <w:noProof/>
            <w:webHidden/>
          </w:rPr>
          <w:fldChar w:fldCharType="separate"/>
        </w:r>
        <w:r>
          <w:rPr>
            <w:noProof/>
            <w:webHidden/>
          </w:rPr>
          <w:t>68</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4" w:history="1">
        <w:r w:rsidRPr="006236C1">
          <w:rPr>
            <w:rStyle w:val="Hyperlink"/>
            <w:noProof/>
          </w:rPr>
          <w:t>Tabela 5.17 – Resultado da GP13</w:t>
        </w:r>
        <w:r>
          <w:rPr>
            <w:noProof/>
            <w:webHidden/>
          </w:rPr>
          <w:tab/>
        </w:r>
        <w:r>
          <w:rPr>
            <w:noProof/>
            <w:webHidden/>
          </w:rPr>
          <w:fldChar w:fldCharType="begin"/>
        </w:r>
        <w:r>
          <w:rPr>
            <w:noProof/>
            <w:webHidden/>
          </w:rPr>
          <w:instrText xml:space="preserve"> PAGEREF _Toc247314614 \h </w:instrText>
        </w:r>
        <w:r>
          <w:rPr>
            <w:noProof/>
            <w:webHidden/>
          </w:rPr>
        </w:r>
        <w:r>
          <w:rPr>
            <w:noProof/>
            <w:webHidden/>
          </w:rPr>
          <w:fldChar w:fldCharType="separate"/>
        </w:r>
        <w:r>
          <w:rPr>
            <w:noProof/>
            <w:webHidden/>
          </w:rPr>
          <w:t>68</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5" w:history="1">
        <w:r w:rsidRPr="006236C1">
          <w:rPr>
            <w:rStyle w:val="Hyperlink"/>
            <w:noProof/>
          </w:rPr>
          <w:t>Tabela 5.18 – Resultado da GP14</w:t>
        </w:r>
        <w:r>
          <w:rPr>
            <w:noProof/>
            <w:webHidden/>
          </w:rPr>
          <w:tab/>
        </w:r>
        <w:r>
          <w:rPr>
            <w:noProof/>
            <w:webHidden/>
          </w:rPr>
          <w:fldChar w:fldCharType="begin"/>
        </w:r>
        <w:r>
          <w:rPr>
            <w:noProof/>
            <w:webHidden/>
          </w:rPr>
          <w:instrText xml:space="preserve"> PAGEREF _Toc247314615 \h </w:instrText>
        </w:r>
        <w:r>
          <w:rPr>
            <w:noProof/>
            <w:webHidden/>
          </w:rPr>
        </w:r>
        <w:r>
          <w:rPr>
            <w:noProof/>
            <w:webHidden/>
          </w:rPr>
          <w:fldChar w:fldCharType="separate"/>
        </w:r>
        <w:r>
          <w:rPr>
            <w:noProof/>
            <w:webHidden/>
          </w:rPr>
          <w:t>69</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6" w:history="1">
        <w:r w:rsidRPr="006236C1">
          <w:rPr>
            <w:rStyle w:val="Hyperlink"/>
            <w:noProof/>
          </w:rPr>
          <w:t>Tabela 5.19 – Resultado da GP15</w:t>
        </w:r>
        <w:r>
          <w:rPr>
            <w:noProof/>
            <w:webHidden/>
          </w:rPr>
          <w:tab/>
        </w:r>
        <w:r>
          <w:rPr>
            <w:noProof/>
            <w:webHidden/>
          </w:rPr>
          <w:fldChar w:fldCharType="begin"/>
        </w:r>
        <w:r>
          <w:rPr>
            <w:noProof/>
            <w:webHidden/>
          </w:rPr>
          <w:instrText xml:space="preserve"> PAGEREF _Toc247314616 \h </w:instrText>
        </w:r>
        <w:r>
          <w:rPr>
            <w:noProof/>
            <w:webHidden/>
          </w:rPr>
        </w:r>
        <w:r>
          <w:rPr>
            <w:noProof/>
            <w:webHidden/>
          </w:rPr>
          <w:fldChar w:fldCharType="separate"/>
        </w:r>
        <w:r>
          <w:rPr>
            <w:noProof/>
            <w:webHidden/>
          </w:rPr>
          <w:t>69</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7" w:history="1">
        <w:r w:rsidRPr="006236C1">
          <w:rPr>
            <w:rStyle w:val="Hyperlink"/>
            <w:noProof/>
          </w:rPr>
          <w:t>Tabela 5.20 – Resultado da GP16</w:t>
        </w:r>
        <w:r>
          <w:rPr>
            <w:noProof/>
            <w:webHidden/>
          </w:rPr>
          <w:tab/>
        </w:r>
        <w:r>
          <w:rPr>
            <w:noProof/>
            <w:webHidden/>
          </w:rPr>
          <w:fldChar w:fldCharType="begin"/>
        </w:r>
        <w:r>
          <w:rPr>
            <w:noProof/>
            <w:webHidden/>
          </w:rPr>
          <w:instrText xml:space="preserve"> PAGEREF _Toc247314617 \h </w:instrText>
        </w:r>
        <w:r>
          <w:rPr>
            <w:noProof/>
            <w:webHidden/>
          </w:rPr>
        </w:r>
        <w:r>
          <w:rPr>
            <w:noProof/>
            <w:webHidden/>
          </w:rPr>
          <w:fldChar w:fldCharType="separate"/>
        </w:r>
        <w:r>
          <w:rPr>
            <w:noProof/>
            <w:webHidden/>
          </w:rPr>
          <w:t>70</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8" w:history="1">
        <w:r w:rsidRPr="006236C1">
          <w:rPr>
            <w:rStyle w:val="Hyperlink"/>
            <w:noProof/>
          </w:rPr>
          <w:t>Tabela 5.21 – Resultado da GP17</w:t>
        </w:r>
        <w:r>
          <w:rPr>
            <w:noProof/>
            <w:webHidden/>
          </w:rPr>
          <w:tab/>
        </w:r>
        <w:r>
          <w:rPr>
            <w:noProof/>
            <w:webHidden/>
          </w:rPr>
          <w:fldChar w:fldCharType="begin"/>
        </w:r>
        <w:r>
          <w:rPr>
            <w:noProof/>
            <w:webHidden/>
          </w:rPr>
          <w:instrText xml:space="preserve"> PAGEREF _Toc247314618 \h </w:instrText>
        </w:r>
        <w:r>
          <w:rPr>
            <w:noProof/>
            <w:webHidden/>
          </w:rPr>
        </w:r>
        <w:r>
          <w:rPr>
            <w:noProof/>
            <w:webHidden/>
          </w:rPr>
          <w:fldChar w:fldCharType="separate"/>
        </w:r>
        <w:r>
          <w:rPr>
            <w:noProof/>
            <w:webHidden/>
          </w:rPr>
          <w:t>70</w:t>
        </w:r>
        <w:r>
          <w:rPr>
            <w:noProof/>
            <w:webHidden/>
          </w:rPr>
          <w:fldChar w:fldCharType="end"/>
        </w:r>
      </w:hyperlink>
    </w:p>
    <w:p w:rsidR="00502EE6" w:rsidRDefault="00502EE6">
      <w:pPr>
        <w:pStyle w:val="ndicedeilustraes"/>
        <w:tabs>
          <w:tab w:val="right" w:leader="dot" w:pos="8494"/>
        </w:tabs>
        <w:rPr>
          <w:rFonts w:asciiTheme="minorHAnsi" w:eastAsiaTheme="minorEastAsia" w:hAnsiTheme="minorHAnsi" w:cstheme="minorBidi"/>
          <w:noProof/>
          <w:lang w:eastAsia="pt-BR"/>
        </w:rPr>
      </w:pPr>
      <w:hyperlink w:anchor="_Toc247314619" w:history="1">
        <w:r w:rsidRPr="006236C1">
          <w:rPr>
            <w:rStyle w:val="Hyperlink"/>
            <w:noProof/>
          </w:rPr>
          <w:t>Tabela 5.22 – Resultado da Análise</w:t>
        </w:r>
        <w:r>
          <w:rPr>
            <w:noProof/>
            <w:webHidden/>
          </w:rPr>
          <w:tab/>
        </w:r>
        <w:r>
          <w:rPr>
            <w:noProof/>
            <w:webHidden/>
          </w:rPr>
          <w:fldChar w:fldCharType="begin"/>
        </w:r>
        <w:r>
          <w:rPr>
            <w:noProof/>
            <w:webHidden/>
          </w:rPr>
          <w:instrText xml:space="preserve"> PAGEREF _Toc247314619 \h </w:instrText>
        </w:r>
        <w:r>
          <w:rPr>
            <w:noProof/>
            <w:webHidden/>
          </w:rPr>
        </w:r>
        <w:r>
          <w:rPr>
            <w:noProof/>
            <w:webHidden/>
          </w:rPr>
          <w:fldChar w:fldCharType="separate"/>
        </w:r>
        <w:r>
          <w:rPr>
            <w:noProof/>
            <w:webHidden/>
          </w:rPr>
          <w:t>72</w:t>
        </w:r>
        <w:r>
          <w:rPr>
            <w:noProof/>
            <w:webHidden/>
          </w:rPr>
          <w:fldChar w:fldCharType="end"/>
        </w:r>
      </w:hyperlink>
    </w:p>
    <w:p w:rsidR="007340E2" w:rsidRDefault="009D3059" w:rsidP="004F7B2F">
      <w:pPr>
        <w:rPr>
          <w:rFonts w:eastAsia="Arial Unicode MS" w:cs="Times New Roman"/>
        </w:rPr>
      </w:pPr>
      <w:r>
        <w:rPr>
          <w:b/>
          <w:bCs/>
          <w:color w:val="4F81BD"/>
          <w:sz w:val="18"/>
          <w:szCs w:val="18"/>
        </w:rPr>
        <w:fldChar w:fldCharType="end"/>
      </w:r>
    </w:p>
    <w:p w:rsidR="007340E2" w:rsidRDefault="007340E2" w:rsidP="004F7B2F">
      <w:pPr>
        <w:rPr>
          <w:rFonts w:eastAsia="Arial Unicode MS" w:cs="Times New Roman"/>
        </w:rPr>
      </w:pPr>
    </w:p>
    <w:p w:rsidR="007340E2" w:rsidRDefault="007340E2" w:rsidP="004F7B2F">
      <w:pPr>
        <w:rPr>
          <w:rFonts w:eastAsia="Arial Unicode MS" w:cs="Times New Roman"/>
        </w:rPr>
      </w:pPr>
    </w:p>
    <w:p w:rsidR="007340E2" w:rsidRDefault="007340E2" w:rsidP="004F7B2F">
      <w:pPr>
        <w:rPr>
          <w:rFonts w:eastAsia="Arial Unicode MS" w:cs="Times New Roman"/>
        </w:rPr>
      </w:pPr>
    </w:p>
    <w:p w:rsidR="007340E2" w:rsidRPr="008D203E" w:rsidRDefault="008D203E" w:rsidP="008D203E">
      <w:pPr>
        <w:pStyle w:val="Ttulo1"/>
        <w:spacing w:before="120" w:line="276" w:lineRule="auto"/>
        <w:jc w:val="center"/>
        <w:rPr>
          <w:color w:val="auto"/>
          <w:sz w:val="28"/>
          <w:szCs w:val="28"/>
        </w:rPr>
      </w:pPr>
      <w:bookmarkStart w:id="20" w:name="_Toc247314483"/>
      <w:r w:rsidRPr="008D203E">
        <w:rPr>
          <w:color w:val="auto"/>
          <w:sz w:val="28"/>
          <w:szCs w:val="28"/>
        </w:rPr>
        <w:lastRenderedPageBreak/>
        <w:t>Lista de Abreviaturas</w:t>
      </w:r>
      <w:bookmarkEnd w:id="20"/>
    </w:p>
    <w:p w:rsidR="007340E2" w:rsidRDefault="007340E2" w:rsidP="004F7B2F">
      <w:pPr>
        <w:rPr>
          <w:rFonts w:eastAsia="Arial Unicode MS" w:cs="Times New Roman"/>
        </w:rPr>
      </w:pPr>
    </w:p>
    <w:p w:rsidR="00DD3EFE" w:rsidRDefault="00DD3EFE"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 xml:space="preserve">IEC – </w:t>
      </w:r>
      <w:r w:rsidR="00BE0918" w:rsidRPr="00BE0918">
        <w:rPr>
          <w:rFonts w:ascii="Times New Roman" w:hAnsi="Times New Roman" w:cs="Times New Roman"/>
          <w:iCs/>
          <w:sz w:val="24"/>
          <w:szCs w:val="24"/>
          <w:lang w:eastAsia="ar-SA"/>
        </w:rPr>
        <w:t>Comissão Eletrotécnica Internacional</w:t>
      </w:r>
    </w:p>
    <w:p w:rsidR="00DD3EFE" w:rsidRDefault="00DD3EFE"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ISO –</w:t>
      </w:r>
      <w:r w:rsidR="00BE0918">
        <w:rPr>
          <w:rFonts w:ascii="Times New Roman" w:hAnsi="Times New Roman" w:cs="Times New Roman"/>
          <w:iCs/>
          <w:sz w:val="24"/>
          <w:szCs w:val="24"/>
          <w:lang w:eastAsia="ar-SA"/>
        </w:rPr>
        <w:t xml:space="preserve"> </w:t>
      </w:r>
      <w:r w:rsidR="00BE0918" w:rsidRPr="00BE0918">
        <w:rPr>
          <w:rFonts w:ascii="Times New Roman" w:hAnsi="Times New Roman" w:cs="Times New Roman"/>
          <w:iCs/>
          <w:sz w:val="24"/>
          <w:szCs w:val="24"/>
          <w:lang w:eastAsia="ar-SA"/>
        </w:rPr>
        <w:t xml:space="preserve">Organização Internacional de </w:t>
      </w:r>
      <w:r w:rsidR="00BE0918">
        <w:rPr>
          <w:rFonts w:ascii="Times New Roman" w:hAnsi="Times New Roman" w:cs="Times New Roman"/>
          <w:iCs/>
          <w:sz w:val="24"/>
          <w:szCs w:val="24"/>
          <w:lang w:eastAsia="ar-SA"/>
        </w:rPr>
        <w:t>Padronização</w:t>
      </w:r>
    </w:p>
    <w:p w:rsidR="00DD3EFE" w:rsidRPr="00A53607" w:rsidRDefault="00DD3EFE" w:rsidP="00DD3EFE">
      <w:pPr>
        <w:spacing w:line="360" w:lineRule="auto"/>
        <w:ind w:firstLine="360"/>
        <w:jc w:val="both"/>
        <w:rPr>
          <w:rFonts w:ascii="Times New Roman" w:hAnsi="Times New Roman" w:cs="Times New Roman"/>
          <w:iCs/>
          <w:sz w:val="24"/>
          <w:szCs w:val="24"/>
          <w:lang w:eastAsia="ar-SA"/>
        </w:rPr>
      </w:pPr>
      <w:proofErr w:type="gramStart"/>
      <w:r>
        <w:rPr>
          <w:rFonts w:ascii="Times New Roman" w:hAnsi="Times New Roman" w:cs="Times New Roman"/>
          <w:iCs/>
          <w:sz w:val="24"/>
          <w:szCs w:val="24"/>
          <w:lang w:eastAsia="ar-SA"/>
        </w:rPr>
        <w:t>MPS.</w:t>
      </w:r>
      <w:proofErr w:type="gramEnd"/>
      <w:r>
        <w:rPr>
          <w:rFonts w:ascii="Times New Roman" w:hAnsi="Times New Roman" w:cs="Times New Roman"/>
          <w:iCs/>
          <w:sz w:val="24"/>
          <w:szCs w:val="24"/>
          <w:lang w:eastAsia="ar-SA"/>
        </w:rPr>
        <w:t>BR –</w:t>
      </w:r>
      <w:r w:rsidR="00A53607" w:rsidRPr="00A53607">
        <w:rPr>
          <w:rFonts w:ascii="Times New Roman" w:hAnsi="Times New Roman" w:cs="Times New Roman"/>
          <w:iCs/>
          <w:sz w:val="24"/>
          <w:szCs w:val="24"/>
          <w:lang w:eastAsia="ar-SA"/>
        </w:rPr>
        <w:t xml:space="preserve"> Melhoria do Processo de Software Brasileiro</w:t>
      </w:r>
      <w:r w:rsidR="00A53607">
        <w:rPr>
          <w:rFonts w:ascii="Times New Roman" w:hAnsi="Times New Roman" w:cs="Times New Roman"/>
          <w:iCs/>
          <w:sz w:val="24"/>
          <w:szCs w:val="24"/>
          <w:lang w:eastAsia="ar-SA"/>
        </w:rPr>
        <w:t xml:space="preserve"> (associada ao programa)</w:t>
      </w:r>
    </w:p>
    <w:p w:rsidR="00A53607" w:rsidRPr="00A53607" w:rsidRDefault="00A53607" w:rsidP="00DD3EFE">
      <w:pPr>
        <w:spacing w:line="360" w:lineRule="auto"/>
        <w:ind w:firstLine="360"/>
        <w:jc w:val="both"/>
        <w:rPr>
          <w:rFonts w:ascii="Times New Roman" w:hAnsi="Times New Roman" w:cs="Times New Roman"/>
          <w:iCs/>
          <w:sz w:val="24"/>
          <w:szCs w:val="24"/>
          <w:lang w:eastAsia="ar-SA"/>
        </w:rPr>
      </w:pPr>
      <w:r w:rsidRPr="00A53607">
        <w:rPr>
          <w:rFonts w:ascii="Times New Roman" w:hAnsi="Times New Roman" w:cs="Times New Roman"/>
          <w:iCs/>
          <w:sz w:val="24"/>
          <w:szCs w:val="24"/>
          <w:lang w:eastAsia="ar-SA"/>
        </w:rPr>
        <w:t>MPS – M</w:t>
      </w:r>
      <w:r>
        <w:rPr>
          <w:rFonts w:ascii="Times New Roman" w:hAnsi="Times New Roman" w:cs="Times New Roman"/>
          <w:iCs/>
          <w:sz w:val="24"/>
          <w:szCs w:val="24"/>
          <w:lang w:eastAsia="ar-SA"/>
        </w:rPr>
        <w:t>elhoria do Processo de Software (associada ao modelo)</w:t>
      </w:r>
    </w:p>
    <w:p w:rsidR="00DD3EFE" w:rsidRPr="008E1480" w:rsidRDefault="00DD3EFE"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MA-MPS –</w:t>
      </w:r>
      <w:r w:rsidR="00984391">
        <w:rPr>
          <w:rFonts w:ascii="Times New Roman" w:hAnsi="Times New Roman" w:cs="Times New Roman"/>
          <w:iCs/>
          <w:sz w:val="24"/>
          <w:szCs w:val="24"/>
          <w:lang w:eastAsia="ar-SA"/>
        </w:rPr>
        <w:t xml:space="preserve"> </w:t>
      </w:r>
      <w:r w:rsidR="00984391" w:rsidRPr="008E1480">
        <w:rPr>
          <w:rFonts w:ascii="Times New Roman" w:hAnsi="Times New Roman" w:cs="Times New Roman"/>
          <w:iCs/>
          <w:sz w:val="24"/>
          <w:szCs w:val="24"/>
          <w:lang w:eastAsia="ar-SA"/>
        </w:rPr>
        <w:t>Método de Avaliação para Melhoria de Processo de Software</w:t>
      </w:r>
    </w:p>
    <w:p w:rsidR="00DD3EFE" w:rsidRPr="008E1480" w:rsidRDefault="00DD3EFE" w:rsidP="00DD3EFE">
      <w:pPr>
        <w:spacing w:line="360" w:lineRule="auto"/>
        <w:ind w:firstLine="360"/>
        <w:jc w:val="both"/>
        <w:rPr>
          <w:rFonts w:ascii="Times New Roman" w:hAnsi="Times New Roman" w:cs="Times New Roman"/>
          <w:iCs/>
          <w:sz w:val="24"/>
          <w:szCs w:val="24"/>
          <w:lang w:eastAsia="ar-SA"/>
        </w:rPr>
      </w:pPr>
      <w:r w:rsidRPr="008E1480">
        <w:rPr>
          <w:rFonts w:ascii="Times New Roman" w:hAnsi="Times New Roman" w:cs="Times New Roman"/>
          <w:iCs/>
          <w:sz w:val="24"/>
          <w:szCs w:val="24"/>
          <w:lang w:eastAsia="ar-SA"/>
        </w:rPr>
        <w:t>MN-MPS –</w:t>
      </w:r>
      <w:r w:rsidR="00984391" w:rsidRPr="008E1480">
        <w:rPr>
          <w:rFonts w:ascii="Times New Roman" w:hAnsi="Times New Roman" w:cs="Times New Roman"/>
          <w:iCs/>
          <w:sz w:val="24"/>
          <w:szCs w:val="24"/>
          <w:lang w:eastAsia="ar-SA"/>
        </w:rPr>
        <w:t xml:space="preserve"> Modelo de Negócio para Melhoria de Processo de Software</w:t>
      </w:r>
    </w:p>
    <w:p w:rsidR="00DD3EFE" w:rsidRPr="008E1480" w:rsidRDefault="00DD3EFE" w:rsidP="00DD3EFE">
      <w:pPr>
        <w:spacing w:line="360" w:lineRule="auto"/>
        <w:ind w:firstLine="360"/>
        <w:jc w:val="both"/>
        <w:rPr>
          <w:rFonts w:ascii="Times New Roman" w:hAnsi="Times New Roman" w:cs="Times New Roman"/>
          <w:iCs/>
          <w:sz w:val="24"/>
          <w:szCs w:val="24"/>
          <w:lang w:eastAsia="ar-SA"/>
        </w:rPr>
      </w:pPr>
      <w:r w:rsidRPr="008E1480">
        <w:rPr>
          <w:rFonts w:ascii="Times New Roman" w:hAnsi="Times New Roman" w:cs="Times New Roman"/>
          <w:iCs/>
          <w:sz w:val="24"/>
          <w:szCs w:val="24"/>
          <w:lang w:eastAsia="ar-SA"/>
        </w:rPr>
        <w:t>MR-MPS –</w:t>
      </w:r>
      <w:r w:rsidR="00984391" w:rsidRPr="008E1480">
        <w:rPr>
          <w:rFonts w:ascii="Times New Roman" w:hAnsi="Times New Roman" w:cs="Times New Roman"/>
          <w:iCs/>
          <w:sz w:val="24"/>
          <w:szCs w:val="24"/>
          <w:lang w:eastAsia="ar-SA"/>
        </w:rPr>
        <w:t xml:space="preserve"> Modelo de Referência para Melhoria de Processo de Software</w:t>
      </w:r>
    </w:p>
    <w:p w:rsidR="008E1480" w:rsidRPr="008E1480" w:rsidRDefault="008E1480" w:rsidP="00DD3EFE">
      <w:pPr>
        <w:spacing w:line="360" w:lineRule="auto"/>
        <w:ind w:firstLine="360"/>
        <w:jc w:val="both"/>
        <w:rPr>
          <w:rFonts w:ascii="Times New Roman" w:hAnsi="Times New Roman" w:cs="Times New Roman"/>
          <w:iCs/>
          <w:sz w:val="24"/>
          <w:szCs w:val="24"/>
          <w:lang w:eastAsia="ar-SA"/>
        </w:rPr>
      </w:pPr>
      <w:r w:rsidRPr="008E1480">
        <w:rPr>
          <w:rFonts w:ascii="Times New Roman" w:hAnsi="Times New Roman" w:cs="Times New Roman"/>
          <w:iCs/>
          <w:sz w:val="24"/>
          <w:szCs w:val="24"/>
          <w:lang w:eastAsia="ar-SA"/>
        </w:rPr>
        <w:t>SOFTEX –</w:t>
      </w:r>
      <w:r>
        <w:rPr>
          <w:rFonts w:ascii="Times New Roman" w:hAnsi="Times New Roman" w:cs="Times New Roman"/>
          <w:iCs/>
          <w:sz w:val="24"/>
          <w:szCs w:val="24"/>
          <w:lang w:eastAsia="ar-SA"/>
        </w:rPr>
        <w:t xml:space="preserve"> </w:t>
      </w:r>
      <w:r w:rsidRPr="008E1480">
        <w:rPr>
          <w:rFonts w:ascii="Times New Roman" w:hAnsi="Times New Roman" w:cs="Times New Roman"/>
          <w:iCs/>
          <w:sz w:val="24"/>
          <w:szCs w:val="24"/>
          <w:lang w:eastAsia="ar-SA"/>
        </w:rPr>
        <w:t>Associação para Promoção da Excelência do Software Brasileiro</w:t>
      </w:r>
    </w:p>
    <w:p w:rsidR="00DD3EFE" w:rsidRDefault="00DD3EFE" w:rsidP="00DD3EFE">
      <w:pPr>
        <w:spacing w:line="360" w:lineRule="auto"/>
        <w:ind w:firstLine="360"/>
        <w:jc w:val="both"/>
        <w:rPr>
          <w:rFonts w:ascii="Times New Roman" w:hAnsi="Times New Roman" w:cs="Times New Roman"/>
          <w:iCs/>
          <w:sz w:val="24"/>
          <w:szCs w:val="24"/>
          <w:lang w:eastAsia="ar-SA"/>
        </w:rPr>
      </w:pPr>
      <w:r w:rsidRPr="008E1480">
        <w:rPr>
          <w:rFonts w:ascii="Times New Roman" w:hAnsi="Times New Roman" w:cs="Times New Roman"/>
          <w:iCs/>
          <w:sz w:val="24"/>
          <w:szCs w:val="24"/>
          <w:lang w:eastAsia="ar-SA"/>
        </w:rPr>
        <w:t>CMMI –</w:t>
      </w:r>
      <w:r w:rsidR="00220CA8" w:rsidRPr="008E1480">
        <w:rPr>
          <w:rFonts w:ascii="Times New Roman" w:hAnsi="Times New Roman" w:cs="Times New Roman"/>
          <w:iCs/>
          <w:sz w:val="24"/>
          <w:szCs w:val="24"/>
          <w:lang w:eastAsia="ar-SA"/>
        </w:rPr>
        <w:t xml:space="preserve"> Integração de Modelos de Maturidade da Capacidade</w:t>
      </w:r>
    </w:p>
    <w:p w:rsidR="00DD3EFE" w:rsidRPr="00DD3EFE" w:rsidRDefault="00DD3EFE" w:rsidP="00DD3EFE">
      <w:pPr>
        <w:spacing w:line="360" w:lineRule="auto"/>
        <w:ind w:firstLine="360"/>
        <w:jc w:val="both"/>
        <w:rPr>
          <w:rFonts w:ascii="Times New Roman" w:hAnsi="Times New Roman" w:cs="Times New Roman"/>
          <w:iCs/>
          <w:sz w:val="24"/>
          <w:szCs w:val="24"/>
          <w:lang w:eastAsia="ar-SA"/>
        </w:rPr>
      </w:pPr>
      <w:r w:rsidRPr="00DD3EFE">
        <w:rPr>
          <w:rFonts w:ascii="Times New Roman" w:hAnsi="Times New Roman" w:cs="Times New Roman"/>
          <w:iCs/>
          <w:sz w:val="24"/>
          <w:szCs w:val="24"/>
          <w:lang w:eastAsia="ar-SA"/>
        </w:rPr>
        <w:t>GPR – Ge</w:t>
      </w:r>
      <w:r w:rsidR="00217811">
        <w:rPr>
          <w:rFonts w:ascii="Times New Roman" w:hAnsi="Times New Roman" w:cs="Times New Roman"/>
          <w:iCs/>
          <w:sz w:val="24"/>
          <w:szCs w:val="24"/>
          <w:lang w:eastAsia="ar-SA"/>
        </w:rPr>
        <w:t>rência</w:t>
      </w:r>
      <w:r w:rsidRPr="00DD3EFE">
        <w:rPr>
          <w:rFonts w:ascii="Times New Roman" w:hAnsi="Times New Roman" w:cs="Times New Roman"/>
          <w:iCs/>
          <w:sz w:val="24"/>
          <w:szCs w:val="24"/>
          <w:lang w:eastAsia="ar-SA"/>
        </w:rPr>
        <w:t xml:space="preserve"> de Projetos</w:t>
      </w:r>
    </w:p>
    <w:p w:rsidR="00DD3EFE" w:rsidRDefault="00DD3EFE" w:rsidP="00DD3EFE">
      <w:pPr>
        <w:spacing w:line="360" w:lineRule="auto"/>
        <w:ind w:firstLine="360"/>
        <w:jc w:val="both"/>
        <w:rPr>
          <w:rFonts w:ascii="Times New Roman" w:hAnsi="Times New Roman" w:cs="Times New Roman"/>
          <w:iCs/>
          <w:sz w:val="24"/>
          <w:szCs w:val="24"/>
          <w:lang w:eastAsia="ar-SA"/>
        </w:rPr>
      </w:pPr>
      <w:r w:rsidRPr="00DD3EFE">
        <w:rPr>
          <w:rFonts w:ascii="Times New Roman" w:hAnsi="Times New Roman" w:cs="Times New Roman"/>
          <w:iCs/>
          <w:sz w:val="24"/>
          <w:szCs w:val="24"/>
          <w:lang w:eastAsia="ar-SA"/>
        </w:rPr>
        <w:t>GRE –</w:t>
      </w:r>
      <w:r w:rsidR="00217811">
        <w:rPr>
          <w:rFonts w:ascii="Times New Roman" w:hAnsi="Times New Roman" w:cs="Times New Roman"/>
          <w:iCs/>
          <w:sz w:val="24"/>
          <w:szCs w:val="24"/>
          <w:lang w:eastAsia="ar-SA"/>
        </w:rPr>
        <w:t xml:space="preserve"> Gerência</w:t>
      </w:r>
      <w:r w:rsidRPr="00DD3EFE">
        <w:rPr>
          <w:rFonts w:ascii="Times New Roman" w:hAnsi="Times New Roman" w:cs="Times New Roman"/>
          <w:iCs/>
          <w:sz w:val="24"/>
          <w:szCs w:val="24"/>
          <w:lang w:eastAsia="ar-SA"/>
        </w:rPr>
        <w:t xml:space="preserve"> de Requisitos</w:t>
      </w:r>
    </w:p>
    <w:p w:rsidR="00DD3EFE" w:rsidRDefault="00DD3EFE"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AP –</w:t>
      </w:r>
      <w:r w:rsidR="00220CA8">
        <w:rPr>
          <w:rFonts w:ascii="Times New Roman" w:hAnsi="Times New Roman" w:cs="Times New Roman"/>
          <w:iCs/>
          <w:sz w:val="24"/>
          <w:szCs w:val="24"/>
          <w:lang w:eastAsia="ar-SA"/>
        </w:rPr>
        <w:t xml:space="preserve"> </w:t>
      </w:r>
      <w:r w:rsidR="00220CA8" w:rsidRPr="008E1480">
        <w:rPr>
          <w:rFonts w:ascii="Times New Roman" w:hAnsi="Times New Roman" w:cs="Times New Roman"/>
          <w:iCs/>
          <w:sz w:val="24"/>
          <w:szCs w:val="24"/>
          <w:lang w:eastAsia="ar-SA"/>
        </w:rPr>
        <w:t>Atributo de Processo.</w:t>
      </w:r>
    </w:p>
    <w:p w:rsidR="00DD3EFE" w:rsidRDefault="00DD3EFE"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RAP –</w:t>
      </w:r>
      <w:r w:rsidR="00984391">
        <w:rPr>
          <w:rFonts w:ascii="Times New Roman" w:hAnsi="Times New Roman" w:cs="Times New Roman"/>
          <w:iCs/>
          <w:sz w:val="24"/>
          <w:szCs w:val="24"/>
          <w:lang w:eastAsia="ar-SA"/>
        </w:rPr>
        <w:t xml:space="preserve"> </w:t>
      </w:r>
      <w:r w:rsidR="00984391" w:rsidRPr="008E1480">
        <w:rPr>
          <w:rFonts w:ascii="Times New Roman" w:hAnsi="Times New Roman" w:cs="Times New Roman"/>
          <w:iCs/>
          <w:sz w:val="24"/>
          <w:szCs w:val="24"/>
          <w:lang w:eastAsia="ar-SA"/>
        </w:rPr>
        <w:t>Resultado do Atributo de Processo</w:t>
      </w:r>
    </w:p>
    <w:p w:rsidR="008E1480" w:rsidRPr="008E1480" w:rsidRDefault="00264872" w:rsidP="008E1480">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EAP –</w:t>
      </w:r>
      <w:r w:rsidR="008E1480">
        <w:rPr>
          <w:rFonts w:ascii="Times New Roman" w:hAnsi="Times New Roman" w:cs="Times New Roman"/>
          <w:iCs/>
          <w:sz w:val="24"/>
          <w:szCs w:val="24"/>
          <w:lang w:eastAsia="ar-SA"/>
        </w:rPr>
        <w:t xml:space="preserve"> </w:t>
      </w:r>
      <w:r w:rsidR="008E1480" w:rsidRPr="008E1480">
        <w:rPr>
          <w:rFonts w:ascii="Times New Roman" w:hAnsi="Times New Roman" w:cs="Times New Roman"/>
          <w:iCs/>
          <w:sz w:val="24"/>
          <w:szCs w:val="24"/>
          <w:lang w:eastAsia="ar-SA"/>
        </w:rPr>
        <w:t>Estrutura Analítica de Projeto</w:t>
      </w:r>
    </w:p>
    <w:p w:rsidR="00264872" w:rsidRDefault="00264872"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APF –</w:t>
      </w:r>
      <w:r w:rsidR="008E1480">
        <w:rPr>
          <w:rFonts w:ascii="Times New Roman" w:hAnsi="Times New Roman" w:cs="Times New Roman"/>
          <w:iCs/>
          <w:sz w:val="24"/>
          <w:szCs w:val="24"/>
          <w:lang w:eastAsia="ar-SA"/>
        </w:rPr>
        <w:t xml:space="preserve"> </w:t>
      </w:r>
      <w:r w:rsidR="008E1480" w:rsidRPr="008E1480">
        <w:rPr>
          <w:rFonts w:ascii="Times New Roman" w:hAnsi="Times New Roman" w:cs="Times New Roman"/>
          <w:iCs/>
          <w:sz w:val="24"/>
          <w:szCs w:val="24"/>
          <w:lang w:eastAsia="ar-SA"/>
        </w:rPr>
        <w:t>Analise de Pontos por Função</w:t>
      </w:r>
    </w:p>
    <w:p w:rsidR="00264872" w:rsidRDefault="00264872"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NBR –</w:t>
      </w:r>
      <w:r w:rsidR="008E1480">
        <w:rPr>
          <w:rFonts w:ascii="Times New Roman" w:hAnsi="Times New Roman" w:cs="Times New Roman"/>
          <w:iCs/>
          <w:sz w:val="24"/>
          <w:szCs w:val="24"/>
          <w:lang w:eastAsia="ar-SA"/>
        </w:rPr>
        <w:t xml:space="preserve"> Norma Brasileira</w:t>
      </w:r>
    </w:p>
    <w:p w:rsidR="00264872" w:rsidRDefault="00264872" w:rsidP="00DD3EFE">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ABNT –</w:t>
      </w:r>
      <w:r w:rsidR="008E1480">
        <w:rPr>
          <w:rFonts w:ascii="Times New Roman" w:hAnsi="Times New Roman" w:cs="Times New Roman"/>
          <w:iCs/>
          <w:sz w:val="24"/>
          <w:szCs w:val="24"/>
          <w:lang w:eastAsia="ar-SA"/>
        </w:rPr>
        <w:t xml:space="preserve"> </w:t>
      </w:r>
      <w:r w:rsidR="008E1480" w:rsidRPr="008F5849">
        <w:rPr>
          <w:rFonts w:ascii="Times New Roman" w:hAnsi="Times New Roman" w:cs="Times New Roman"/>
          <w:iCs/>
          <w:sz w:val="24"/>
          <w:szCs w:val="24"/>
          <w:lang w:eastAsia="ar-SA"/>
        </w:rPr>
        <w:t>Associação Brasileira de Normas Técnicas</w:t>
      </w:r>
    </w:p>
    <w:p w:rsidR="00BE0918" w:rsidRDefault="00BE0918" w:rsidP="008F5849">
      <w:pPr>
        <w:spacing w:line="360" w:lineRule="auto"/>
        <w:ind w:firstLine="360"/>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COTS –</w:t>
      </w:r>
      <w:r w:rsidR="008F5849">
        <w:rPr>
          <w:rFonts w:ascii="Times New Roman" w:hAnsi="Times New Roman" w:cs="Times New Roman"/>
          <w:iCs/>
          <w:sz w:val="24"/>
          <w:szCs w:val="24"/>
          <w:lang w:eastAsia="ar-SA"/>
        </w:rPr>
        <w:t xml:space="preserve"> P</w:t>
      </w:r>
      <w:r w:rsidR="008F5849" w:rsidRPr="008F5849">
        <w:rPr>
          <w:rFonts w:ascii="Times New Roman" w:hAnsi="Times New Roman" w:cs="Times New Roman"/>
          <w:iCs/>
          <w:sz w:val="24"/>
          <w:szCs w:val="24"/>
          <w:lang w:eastAsia="ar-SA"/>
        </w:rPr>
        <w:t xml:space="preserve">roduto de </w:t>
      </w:r>
      <w:r w:rsidR="008F5849">
        <w:rPr>
          <w:rFonts w:ascii="Times New Roman" w:hAnsi="Times New Roman" w:cs="Times New Roman"/>
          <w:iCs/>
          <w:sz w:val="24"/>
          <w:szCs w:val="24"/>
          <w:lang w:eastAsia="ar-SA"/>
        </w:rPr>
        <w:t>S</w:t>
      </w:r>
      <w:r w:rsidR="008F5849" w:rsidRPr="008F5849">
        <w:rPr>
          <w:rFonts w:ascii="Times New Roman" w:hAnsi="Times New Roman" w:cs="Times New Roman"/>
          <w:iCs/>
          <w:sz w:val="24"/>
          <w:szCs w:val="24"/>
          <w:lang w:eastAsia="ar-SA"/>
        </w:rPr>
        <w:t xml:space="preserve">oftware </w:t>
      </w:r>
      <w:r w:rsidR="008F5849">
        <w:rPr>
          <w:rFonts w:ascii="Times New Roman" w:hAnsi="Times New Roman" w:cs="Times New Roman"/>
          <w:iCs/>
          <w:sz w:val="24"/>
          <w:szCs w:val="24"/>
          <w:lang w:eastAsia="ar-SA"/>
        </w:rPr>
        <w:t>C</w:t>
      </w:r>
      <w:r w:rsidR="008F5849" w:rsidRPr="008F5849">
        <w:rPr>
          <w:rFonts w:ascii="Times New Roman" w:hAnsi="Times New Roman" w:cs="Times New Roman"/>
          <w:iCs/>
          <w:sz w:val="24"/>
          <w:szCs w:val="24"/>
          <w:lang w:eastAsia="ar-SA"/>
        </w:rPr>
        <w:t>omercial</w:t>
      </w:r>
      <w:r w:rsidR="008F5849">
        <w:rPr>
          <w:rFonts w:ascii="Times New Roman" w:hAnsi="Times New Roman" w:cs="Times New Roman"/>
          <w:iCs/>
          <w:sz w:val="24"/>
          <w:szCs w:val="24"/>
          <w:lang w:eastAsia="ar-SA"/>
        </w:rPr>
        <w:t xml:space="preserve"> de P</w:t>
      </w:r>
      <w:r w:rsidR="008F5849" w:rsidRPr="008F5849">
        <w:rPr>
          <w:rFonts w:ascii="Times New Roman" w:hAnsi="Times New Roman" w:cs="Times New Roman"/>
          <w:iCs/>
          <w:sz w:val="24"/>
          <w:szCs w:val="24"/>
          <w:lang w:eastAsia="ar-SA"/>
        </w:rPr>
        <w:t>rateleira</w:t>
      </w:r>
    </w:p>
    <w:p w:rsidR="00217811" w:rsidRPr="008E1480" w:rsidRDefault="00217811" w:rsidP="008E1480">
      <w:pPr>
        <w:spacing w:line="360" w:lineRule="auto"/>
        <w:ind w:firstLine="360"/>
        <w:jc w:val="both"/>
        <w:rPr>
          <w:rFonts w:ascii="Times New Roman" w:hAnsi="Times New Roman" w:cs="Times New Roman"/>
          <w:iCs/>
          <w:sz w:val="24"/>
          <w:szCs w:val="24"/>
          <w:lang w:eastAsia="ar-SA"/>
        </w:rPr>
      </w:pPr>
      <w:proofErr w:type="spellStart"/>
      <w:proofErr w:type="gramStart"/>
      <w:r w:rsidRPr="008E1480">
        <w:rPr>
          <w:rFonts w:ascii="Times New Roman" w:hAnsi="Times New Roman" w:cs="Times New Roman"/>
          <w:iCs/>
          <w:sz w:val="24"/>
          <w:szCs w:val="24"/>
          <w:lang w:eastAsia="ar-SA"/>
        </w:rPr>
        <w:t>SQuaRE</w:t>
      </w:r>
      <w:proofErr w:type="spellEnd"/>
      <w:proofErr w:type="gramEnd"/>
      <w:r w:rsidRPr="008E1480">
        <w:rPr>
          <w:rFonts w:ascii="Times New Roman" w:hAnsi="Times New Roman" w:cs="Times New Roman"/>
          <w:iCs/>
          <w:sz w:val="24"/>
          <w:szCs w:val="24"/>
          <w:lang w:eastAsia="ar-SA"/>
        </w:rPr>
        <w:t xml:space="preserve"> </w:t>
      </w:r>
      <w:r w:rsidR="00BE0918" w:rsidRPr="008E1480">
        <w:rPr>
          <w:rFonts w:ascii="Times New Roman" w:hAnsi="Times New Roman" w:cs="Times New Roman"/>
          <w:iCs/>
          <w:sz w:val="24"/>
          <w:szCs w:val="24"/>
          <w:lang w:eastAsia="ar-SA"/>
        </w:rPr>
        <w:t>–</w:t>
      </w:r>
      <w:r w:rsidR="008F5849">
        <w:rPr>
          <w:rFonts w:ascii="Times New Roman" w:hAnsi="Times New Roman" w:cs="Times New Roman"/>
          <w:iCs/>
          <w:sz w:val="24"/>
          <w:szCs w:val="24"/>
          <w:lang w:eastAsia="ar-SA"/>
        </w:rPr>
        <w:t xml:space="preserve"> </w:t>
      </w:r>
      <w:r w:rsidR="008F5849" w:rsidRPr="008F5849">
        <w:rPr>
          <w:rFonts w:ascii="Times New Roman" w:hAnsi="Times New Roman" w:cs="Times New Roman"/>
          <w:iCs/>
          <w:sz w:val="24"/>
          <w:szCs w:val="24"/>
          <w:lang w:eastAsia="ar-SA"/>
        </w:rPr>
        <w:t>Requisitos e Avaliação da Qualidade de Produtos de Software</w:t>
      </w:r>
    </w:p>
    <w:p w:rsidR="007340E2" w:rsidRPr="004E588B" w:rsidRDefault="007340E2" w:rsidP="004F7B2F">
      <w:pPr>
        <w:rPr>
          <w:rFonts w:ascii="Cambria" w:hAnsi="Cambria" w:cs="Cambria"/>
          <w:b/>
          <w:bCs/>
          <w:color w:val="365F91"/>
          <w:sz w:val="28"/>
          <w:szCs w:val="28"/>
        </w:rPr>
      </w:pPr>
    </w:p>
    <w:p w:rsidR="00CE6675" w:rsidRPr="00776286" w:rsidRDefault="00CE6675" w:rsidP="00192777">
      <w:pPr>
        <w:pStyle w:val="Ttulo1"/>
        <w:numPr>
          <w:ilvl w:val="0"/>
          <w:numId w:val="24"/>
        </w:numPr>
        <w:rPr>
          <w:rFonts w:eastAsia="Arial Unicode MS"/>
        </w:rPr>
      </w:pPr>
      <w:bookmarkStart w:id="21" w:name="_Toc244941185"/>
      <w:bookmarkStart w:id="22" w:name="_Toc247314484"/>
      <w:r w:rsidRPr="00776286">
        <w:rPr>
          <w:rFonts w:eastAsia="Arial Unicode MS"/>
        </w:rPr>
        <w:lastRenderedPageBreak/>
        <w:t>Introdução</w:t>
      </w:r>
      <w:bookmarkEnd w:id="21"/>
      <w:bookmarkEnd w:id="22"/>
    </w:p>
    <w:p w:rsidR="00D22B07" w:rsidRPr="00482E61" w:rsidRDefault="00D22B07" w:rsidP="00D22B07">
      <w:pPr>
        <w:spacing w:before="120" w:after="120" w:line="360" w:lineRule="auto"/>
        <w:ind w:firstLine="851"/>
        <w:jc w:val="both"/>
        <w:rPr>
          <w:rFonts w:ascii="Times New Roman" w:eastAsia="Calibri" w:hAnsi="Times New Roman" w:cs="Times New Roman"/>
          <w:sz w:val="24"/>
          <w:szCs w:val="24"/>
        </w:rPr>
      </w:pPr>
      <w:bookmarkStart w:id="23" w:name="_Toc244941186"/>
      <w:r w:rsidRPr="00482E61">
        <w:rPr>
          <w:rFonts w:ascii="Times New Roman" w:eastAsia="Calibri" w:hAnsi="Times New Roman" w:cs="Times New Roman"/>
          <w:sz w:val="24"/>
          <w:szCs w:val="24"/>
        </w:rPr>
        <w:t>As mudanças que estão ocorrendo nos ambientes de negócios têm motivado as empresas a modificar estruturas organizacionais e processos produtivos, saindo da visão tradicional baseada em áreas funcionais em direção a redes de processos centrados no cliente</w:t>
      </w:r>
      <w:r w:rsidRPr="00D22B07">
        <w:rPr>
          <w:rFonts w:ascii="Times New Roman" w:eastAsia="Calibri" w:hAnsi="Times New Roman" w:cs="Times New Roman"/>
          <w:b/>
          <w:sz w:val="24"/>
          <w:szCs w:val="24"/>
        </w:rPr>
        <w:t xml:space="preserve"> [3]</w:t>
      </w:r>
      <w:r w:rsidRPr="00482E61">
        <w:rPr>
          <w:rFonts w:ascii="Times New Roman" w:eastAsia="Calibri" w:hAnsi="Times New Roman" w:cs="Times New Roman"/>
          <w:sz w:val="24"/>
          <w:szCs w:val="24"/>
        </w:rPr>
        <w:t xml:space="preserve">. Nesse cenário pequenas empresas de software, buscam a competitividade tanto na melhoria da qualidade dos produtos de software e serviços </w:t>
      </w:r>
      <w:r w:rsidR="00BD4B29">
        <w:rPr>
          <w:rFonts w:ascii="Times New Roman" w:eastAsia="Calibri" w:hAnsi="Times New Roman" w:cs="Times New Roman"/>
          <w:sz w:val="24"/>
          <w:szCs w:val="24"/>
        </w:rPr>
        <w:t>relacionados</w:t>
      </w:r>
      <w:r w:rsidRPr="00482E61">
        <w:rPr>
          <w:rFonts w:ascii="Times New Roman" w:eastAsia="Calibri" w:hAnsi="Times New Roman" w:cs="Times New Roman"/>
          <w:sz w:val="24"/>
          <w:szCs w:val="24"/>
        </w:rPr>
        <w:t>, como dos processos de produção e distribuição de software.</w:t>
      </w:r>
    </w:p>
    <w:p w:rsidR="00D22B07" w:rsidRPr="00482E61" w:rsidRDefault="00776286" w:rsidP="00D22B07">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D22B07">
        <w:rPr>
          <w:rFonts w:ascii="Times New Roman" w:eastAsia="Calibri" w:hAnsi="Times New Roman" w:cs="Times New Roman"/>
          <w:sz w:val="24"/>
          <w:szCs w:val="24"/>
        </w:rPr>
        <w:t>egundo a Associação Brasileira das Empresas de software</w:t>
      </w:r>
      <w:r w:rsidR="00D22B07" w:rsidRPr="00D22B07">
        <w:rPr>
          <w:rFonts w:ascii="Times New Roman" w:eastAsia="Calibri" w:hAnsi="Times New Roman" w:cs="Times New Roman"/>
          <w:b/>
          <w:sz w:val="24"/>
          <w:szCs w:val="24"/>
        </w:rPr>
        <w:t xml:space="preserve"> [</w:t>
      </w:r>
      <w:r w:rsidR="00E60231">
        <w:rPr>
          <w:rFonts w:ascii="Times New Roman" w:eastAsia="Calibri" w:hAnsi="Times New Roman" w:cs="Times New Roman"/>
          <w:b/>
          <w:sz w:val="24"/>
          <w:szCs w:val="24"/>
        </w:rPr>
        <w:t>1</w:t>
      </w:r>
      <w:r w:rsidR="00D22B07" w:rsidRPr="00D22B07">
        <w:rPr>
          <w:rFonts w:ascii="Times New Roman" w:eastAsia="Calibri" w:hAnsi="Times New Roman" w:cs="Times New Roman"/>
          <w:b/>
          <w:sz w:val="24"/>
          <w:szCs w:val="24"/>
        </w:rPr>
        <w:t>]</w:t>
      </w:r>
      <w:r w:rsidR="00C83ED8" w:rsidRPr="00C83ED8">
        <w:rPr>
          <w:rFonts w:ascii="Times New Roman" w:eastAsia="Calibri" w:hAnsi="Times New Roman" w:cs="Times New Roman"/>
          <w:sz w:val="24"/>
          <w:szCs w:val="24"/>
        </w:rPr>
        <w:t>,</w:t>
      </w:r>
      <w:r w:rsidR="00D22B07">
        <w:rPr>
          <w:rFonts w:ascii="Times New Roman" w:eastAsia="Calibri" w:hAnsi="Times New Roman" w:cs="Times New Roman"/>
          <w:sz w:val="24"/>
          <w:szCs w:val="24"/>
        </w:rPr>
        <w:t xml:space="preserve"> a</w:t>
      </w:r>
      <w:r w:rsidR="00D22B07" w:rsidRPr="00D22B07">
        <w:rPr>
          <w:rFonts w:ascii="Times New Roman" w:eastAsia="Calibri" w:hAnsi="Times New Roman" w:cs="Times New Roman"/>
          <w:sz w:val="24"/>
          <w:szCs w:val="24"/>
        </w:rPr>
        <w:t>pesar das turbulências que marcaram o ano de</w:t>
      </w:r>
      <w:r w:rsidR="00D22B07">
        <w:rPr>
          <w:rFonts w:ascii="Times New Roman" w:eastAsia="Calibri" w:hAnsi="Times New Roman" w:cs="Times New Roman"/>
          <w:sz w:val="24"/>
          <w:szCs w:val="24"/>
        </w:rPr>
        <w:t xml:space="preserve"> </w:t>
      </w:r>
      <w:r w:rsidR="00D22B07" w:rsidRPr="00D22B07">
        <w:rPr>
          <w:rFonts w:ascii="Times New Roman" w:eastAsia="Calibri" w:hAnsi="Times New Roman" w:cs="Times New Roman"/>
          <w:sz w:val="24"/>
          <w:szCs w:val="24"/>
        </w:rPr>
        <w:t>2008, com grandes variações nos indicadores econômicos</w:t>
      </w:r>
      <w:r w:rsidR="00D22B07">
        <w:rPr>
          <w:rFonts w:ascii="Times New Roman" w:eastAsia="Calibri" w:hAnsi="Times New Roman" w:cs="Times New Roman"/>
          <w:sz w:val="24"/>
          <w:szCs w:val="24"/>
        </w:rPr>
        <w:t xml:space="preserve"> </w:t>
      </w:r>
      <w:r w:rsidR="00D22B07" w:rsidRPr="00D22B07">
        <w:rPr>
          <w:rFonts w:ascii="Times New Roman" w:eastAsia="Calibri" w:hAnsi="Times New Roman" w:cs="Times New Roman"/>
          <w:sz w:val="24"/>
          <w:szCs w:val="24"/>
        </w:rPr>
        <w:t>internacionais, o mercado brasileiro de software</w:t>
      </w:r>
      <w:r w:rsidR="00D22B07">
        <w:rPr>
          <w:rFonts w:ascii="Times New Roman" w:eastAsia="Calibri" w:hAnsi="Times New Roman" w:cs="Times New Roman"/>
          <w:sz w:val="24"/>
          <w:szCs w:val="24"/>
        </w:rPr>
        <w:t xml:space="preserve"> </w:t>
      </w:r>
      <w:r w:rsidR="00D22B07" w:rsidRPr="00D22B07">
        <w:rPr>
          <w:rFonts w:ascii="Times New Roman" w:eastAsia="Calibri" w:hAnsi="Times New Roman" w:cs="Times New Roman"/>
          <w:sz w:val="24"/>
          <w:szCs w:val="24"/>
        </w:rPr>
        <w:t>e serviços manteve a 12ª posição no cenário mundial</w:t>
      </w:r>
      <w:r w:rsidR="00D22B07">
        <w:rPr>
          <w:rFonts w:ascii="Times New Roman" w:eastAsia="Calibri" w:hAnsi="Times New Roman" w:cs="Times New Roman"/>
          <w:sz w:val="24"/>
          <w:szCs w:val="24"/>
        </w:rPr>
        <w:t xml:space="preserve">. </w:t>
      </w:r>
      <w:r w:rsidR="00D22B07" w:rsidRPr="00D22B07">
        <w:rPr>
          <w:rFonts w:ascii="Times New Roman" w:eastAsia="Calibri" w:hAnsi="Times New Roman" w:cs="Times New Roman"/>
          <w:sz w:val="24"/>
          <w:szCs w:val="24"/>
        </w:rPr>
        <w:t xml:space="preserve">Este mercado é explorado por quase 8.500 empresas, dedicadas ao desenvolvimento, produção e distribuição de software e de prestação de serviços. </w:t>
      </w:r>
      <w:r w:rsidR="00EF4794">
        <w:rPr>
          <w:rFonts w:ascii="Times New Roman" w:eastAsia="Calibri" w:hAnsi="Times New Roman" w:cs="Times New Roman"/>
          <w:sz w:val="24"/>
          <w:szCs w:val="24"/>
        </w:rPr>
        <w:t>Das</w:t>
      </w:r>
      <w:r w:rsidR="00D22B07" w:rsidRPr="00D22B07">
        <w:rPr>
          <w:rFonts w:ascii="Times New Roman" w:eastAsia="Calibri" w:hAnsi="Times New Roman" w:cs="Times New Roman"/>
          <w:sz w:val="24"/>
          <w:szCs w:val="24"/>
        </w:rPr>
        <w:t xml:space="preserve"> que atuam no desenvolvimento e produção de software, 94% são classificadas como micro e pequenas empresas.</w:t>
      </w:r>
    </w:p>
    <w:p w:rsidR="00CE6675" w:rsidRPr="008659F6" w:rsidRDefault="00CE6675" w:rsidP="009F0F89">
      <w:pPr>
        <w:pStyle w:val="Ttulo2"/>
        <w:rPr>
          <w:rFonts w:eastAsia="Arial Unicode MS"/>
        </w:rPr>
      </w:pPr>
      <w:bookmarkStart w:id="24" w:name="_Toc247314485"/>
      <w:r w:rsidRPr="004E588B">
        <w:rPr>
          <w:rFonts w:eastAsia="Arial Unicode MS"/>
        </w:rPr>
        <w:t>Motivação</w:t>
      </w:r>
      <w:bookmarkEnd w:id="23"/>
      <w:bookmarkEnd w:id="24"/>
    </w:p>
    <w:p w:rsidR="00CE6675" w:rsidRDefault="00CE6675" w:rsidP="00776286">
      <w:pPr>
        <w:spacing w:before="120" w:after="120" w:line="360" w:lineRule="auto"/>
        <w:ind w:firstLine="851"/>
        <w:jc w:val="both"/>
        <w:rPr>
          <w:rFonts w:ascii="Times New Roman" w:eastAsia="Calibri" w:hAnsi="Times New Roman" w:cs="Times New Roman"/>
          <w:sz w:val="24"/>
          <w:szCs w:val="24"/>
        </w:rPr>
      </w:pPr>
      <w:r w:rsidRPr="00776286">
        <w:rPr>
          <w:rFonts w:ascii="Times New Roman" w:eastAsia="Calibri" w:hAnsi="Times New Roman" w:cs="Times New Roman"/>
          <w:sz w:val="24"/>
          <w:szCs w:val="24"/>
        </w:rPr>
        <w:t xml:space="preserve">A motivação inicial para a realização deste trabalho é a possibilidade de garantir a qualidade através da </w:t>
      </w:r>
      <w:r w:rsidR="00C83ED8">
        <w:rPr>
          <w:rFonts w:ascii="Times New Roman" w:eastAsia="Calibri" w:hAnsi="Times New Roman" w:cs="Times New Roman"/>
          <w:sz w:val="24"/>
          <w:szCs w:val="24"/>
        </w:rPr>
        <w:t>adoção de modelos e normas</w:t>
      </w:r>
      <w:r w:rsidR="0075558D">
        <w:rPr>
          <w:rFonts w:ascii="Times New Roman" w:eastAsia="Calibri" w:hAnsi="Times New Roman" w:cs="Times New Roman"/>
          <w:sz w:val="24"/>
          <w:szCs w:val="24"/>
        </w:rPr>
        <w:t xml:space="preserve"> </w:t>
      </w:r>
      <w:r w:rsidR="008659F6">
        <w:rPr>
          <w:rFonts w:ascii="Times New Roman" w:eastAsia="Calibri" w:hAnsi="Times New Roman" w:cs="Times New Roman"/>
          <w:sz w:val="24"/>
          <w:szCs w:val="24"/>
        </w:rPr>
        <w:t>de software</w:t>
      </w:r>
      <w:r w:rsidR="0075558D">
        <w:rPr>
          <w:rFonts w:ascii="Times New Roman" w:eastAsia="Calibri" w:hAnsi="Times New Roman" w:cs="Times New Roman"/>
          <w:sz w:val="24"/>
          <w:szCs w:val="24"/>
        </w:rPr>
        <w:t>.</w:t>
      </w:r>
      <w:r w:rsidR="00866C8F">
        <w:rPr>
          <w:rFonts w:ascii="Times New Roman" w:eastAsia="Calibri" w:hAnsi="Times New Roman" w:cs="Times New Roman"/>
          <w:sz w:val="24"/>
          <w:szCs w:val="24"/>
        </w:rPr>
        <w:t xml:space="preserve"> </w:t>
      </w:r>
      <w:r w:rsidR="0075558D">
        <w:rPr>
          <w:rFonts w:ascii="Times New Roman" w:eastAsia="Calibri" w:hAnsi="Times New Roman" w:cs="Times New Roman"/>
          <w:sz w:val="24"/>
          <w:szCs w:val="24"/>
        </w:rPr>
        <w:t>Objetivando</w:t>
      </w:r>
      <w:r w:rsidR="00BD4B29">
        <w:rPr>
          <w:rFonts w:ascii="Times New Roman" w:eastAsia="Calibri" w:hAnsi="Times New Roman" w:cs="Times New Roman"/>
          <w:sz w:val="24"/>
          <w:szCs w:val="24"/>
        </w:rPr>
        <w:t xml:space="preserve"> facilitar o processo de </w:t>
      </w:r>
      <w:r w:rsidR="00866C8F">
        <w:rPr>
          <w:rFonts w:ascii="Times New Roman" w:eastAsia="Calibri" w:hAnsi="Times New Roman" w:cs="Times New Roman"/>
          <w:sz w:val="24"/>
          <w:szCs w:val="24"/>
        </w:rPr>
        <w:t xml:space="preserve">aquisição </w:t>
      </w:r>
      <w:r w:rsidR="00581588">
        <w:rPr>
          <w:rFonts w:ascii="Times New Roman" w:eastAsia="Calibri" w:hAnsi="Times New Roman" w:cs="Times New Roman"/>
          <w:sz w:val="24"/>
          <w:szCs w:val="24"/>
        </w:rPr>
        <w:t>de</w:t>
      </w:r>
      <w:r w:rsidR="00866C8F">
        <w:rPr>
          <w:rFonts w:ascii="Times New Roman" w:eastAsia="Calibri" w:hAnsi="Times New Roman" w:cs="Times New Roman"/>
          <w:sz w:val="24"/>
          <w:szCs w:val="24"/>
        </w:rPr>
        <w:t xml:space="preserve"> produto</w:t>
      </w:r>
      <w:r w:rsidR="00581588">
        <w:rPr>
          <w:rFonts w:ascii="Times New Roman" w:eastAsia="Calibri" w:hAnsi="Times New Roman" w:cs="Times New Roman"/>
          <w:sz w:val="24"/>
          <w:szCs w:val="24"/>
        </w:rPr>
        <w:t xml:space="preserve">s de software </w:t>
      </w:r>
      <w:r w:rsidR="00866C8F">
        <w:rPr>
          <w:rFonts w:ascii="Times New Roman" w:eastAsia="Calibri" w:hAnsi="Times New Roman" w:cs="Times New Roman"/>
          <w:sz w:val="24"/>
          <w:szCs w:val="24"/>
        </w:rPr>
        <w:t>que auxilie</w:t>
      </w:r>
      <w:r w:rsidR="00581588">
        <w:rPr>
          <w:rFonts w:ascii="Times New Roman" w:eastAsia="Calibri" w:hAnsi="Times New Roman" w:cs="Times New Roman"/>
          <w:sz w:val="24"/>
          <w:szCs w:val="24"/>
        </w:rPr>
        <w:t>m</w:t>
      </w:r>
      <w:r w:rsidR="00866C8F">
        <w:rPr>
          <w:rFonts w:ascii="Times New Roman" w:eastAsia="Calibri" w:hAnsi="Times New Roman" w:cs="Times New Roman"/>
          <w:sz w:val="24"/>
          <w:szCs w:val="24"/>
        </w:rPr>
        <w:t xml:space="preserve"> </w:t>
      </w:r>
      <w:r w:rsidR="004A2FC3">
        <w:rPr>
          <w:rFonts w:ascii="Times New Roman" w:eastAsia="Calibri" w:hAnsi="Times New Roman" w:cs="Times New Roman"/>
          <w:sz w:val="24"/>
          <w:szCs w:val="24"/>
        </w:rPr>
        <w:t>o desenvolvimento de</w:t>
      </w:r>
      <w:r w:rsidR="00866C8F">
        <w:rPr>
          <w:rFonts w:ascii="Times New Roman" w:eastAsia="Calibri" w:hAnsi="Times New Roman" w:cs="Times New Roman"/>
          <w:sz w:val="24"/>
          <w:szCs w:val="24"/>
        </w:rPr>
        <w:t xml:space="preserve"> projetos em</w:t>
      </w:r>
      <w:r w:rsidR="00BD4B29">
        <w:rPr>
          <w:rFonts w:ascii="Times New Roman" w:eastAsia="Calibri" w:hAnsi="Times New Roman" w:cs="Times New Roman"/>
          <w:sz w:val="24"/>
          <w:szCs w:val="24"/>
        </w:rPr>
        <w:t xml:space="preserve"> pequenas</w:t>
      </w:r>
      <w:r w:rsidR="00866C8F">
        <w:rPr>
          <w:rFonts w:ascii="Times New Roman" w:eastAsia="Calibri" w:hAnsi="Times New Roman" w:cs="Times New Roman"/>
          <w:sz w:val="24"/>
          <w:szCs w:val="24"/>
        </w:rPr>
        <w:t xml:space="preserve"> empresas</w:t>
      </w:r>
      <w:r w:rsidR="004A2FC3">
        <w:rPr>
          <w:rFonts w:ascii="Times New Roman" w:eastAsia="Calibri" w:hAnsi="Times New Roman" w:cs="Times New Roman"/>
          <w:sz w:val="24"/>
          <w:szCs w:val="24"/>
        </w:rPr>
        <w:t xml:space="preserve"> de software</w:t>
      </w:r>
      <w:r w:rsidR="008659F6">
        <w:rPr>
          <w:rFonts w:ascii="Times New Roman" w:eastAsia="Calibri" w:hAnsi="Times New Roman" w:cs="Times New Roman"/>
          <w:sz w:val="24"/>
          <w:szCs w:val="24"/>
        </w:rPr>
        <w:t>.</w:t>
      </w:r>
    </w:p>
    <w:p w:rsidR="004A2FC3" w:rsidRDefault="004A2FC3" w:rsidP="00776286">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Independentemente do tamanho da organização, duas tarefas</w:t>
      </w:r>
      <w:r w:rsidR="00DD0952">
        <w:rPr>
          <w:rFonts w:ascii="Times New Roman" w:eastAsia="Calibri" w:hAnsi="Times New Roman" w:cs="Times New Roman"/>
          <w:sz w:val="24"/>
          <w:szCs w:val="24"/>
        </w:rPr>
        <w:t xml:space="preserve"> básicas</w:t>
      </w:r>
      <w:r>
        <w:rPr>
          <w:rFonts w:ascii="Times New Roman" w:eastAsia="Calibri" w:hAnsi="Times New Roman" w:cs="Times New Roman"/>
          <w:sz w:val="24"/>
          <w:szCs w:val="24"/>
        </w:rPr>
        <w:t xml:space="preserve"> devem ser realizadas durante a confecção de um produto de software são elas a gestão de requisitos e a gestão de projetos.</w:t>
      </w:r>
    </w:p>
    <w:p w:rsidR="00581588" w:rsidRDefault="009B5A8F" w:rsidP="00EE025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Uma pesquisa feita pelo </w:t>
      </w:r>
      <w:proofErr w:type="spellStart"/>
      <w:r w:rsidRPr="00AA25E8">
        <w:rPr>
          <w:rFonts w:ascii="Times New Roman" w:eastAsia="Calibri" w:hAnsi="Times New Roman" w:cs="Times New Roman"/>
          <w:sz w:val="24"/>
          <w:szCs w:val="24"/>
        </w:rPr>
        <w:t>The</w:t>
      </w:r>
      <w:proofErr w:type="spellEnd"/>
      <w:r w:rsidRPr="00AA25E8">
        <w:rPr>
          <w:rFonts w:ascii="Times New Roman" w:eastAsia="Calibri" w:hAnsi="Times New Roman" w:cs="Times New Roman"/>
          <w:sz w:val="24"/>
          <w:szCs w:val="24"/>
        </w:rPr>
        <w:t xml:space="preserve"> </w:t>
      </w:r>
      <w:proofErr w:type="spellStart"/>
      <w:r w:rsidRPr="00AA25E8">
        <w:rPr>
          <w:rFonts w:ascii="Times New Roman" w:eastAsia="Calibri" w:hAnsi="Times New Roman" w:cs="Times New Roman"/>
          <w:sz w:val="24"/>
          <w:szCs w:val="24"/>
        </w:rPr>
        <w:t>Standish</w:t>
      </w:r>
      <w:proofErr w:type="spellEnd"/>
      <w:r w:rsidRPr="00AA25E8">
        <w:rPr>
          <w:rFonts w:ascii="Times New Roman" w:eastAsia="Calibri" w:hAnsi="Times New Roman" w:cs="Times New Roman"/>
          <w:sz w:val="24"/>
          <w:szCs w:val="24"/>
        </w:rPr>
        <w:t xml:space="preserve"> </w:t>
      </w:r>
      <w:proofErr w:type="spellStart"/>
      <w:proofErr w:type="gramStart"/>
      <w:r w:rsidRPr="00AA25E8">
        <w:rPr>
          <w:rFonts w:ascii="Times New Roman" w:eastAsia="Calibri" w:hAnsi="Times New Roman" w:cs="Times New Roman"/>
          <w:sz w:val="24"/>
          <w:szCs w:val="24"/>
        </w:rPr>
        <w:t>Group</w:t>
      </w:r>
      <w:proofErr w:type="spellEnd"/>
      <w:r w:rsidRPr="00AA25E8">
        <w:rPr>
          <w:rFonts w:ascii="Times New Roman" w:eastAsia="Calibri" w:hAnsi="Times New Roman" w:cs="Times New Roman"/>
          <w:b/>
          <w:sz w:val="24"/>
          <w:szCs w:val="24"/>
        </w:rPr>
        <w:t>[</w:t>
      </w:r>
      <w:proofErr w:type="gramEnd"/>
      <w:r w:rsidR="005D0A53">
        <w:rPr>
          <w:rFonts w:ascii="Times New Roman" w:eastAsia="Calibri" w:hAnsi="Times New Roman" w:cs="Times New Roman"/>
          <w:b/>
          <w:sz w:val="24"/>
          <w:szCs w:val="24"/>
        </w:rPr>
        <w:t>6</w:t>
      </w:r>
      <w:r w:rsidR="00E6431C">
        <w:rPr>
          <w:rFonts w:ascii="Times New Roman" w:eastAsia="Calibri" w:hAnsi="Times New Roman" w:cs="Times New Roman"/>
          <w:b/>
          <w:sz w:val="24"/>
          <w:szCs w:val="24"/>
        </w:rPr>
        <w:t>5</w:t>
      </w:r>
      <w:r w:rsidRPr="00AA25E8">
        <w:rPr>
          <w:rFonts w:ascii="Times New Roman" w:eastAsia="Calibri" w:hAnsi="Times New Roman" w:cs="Times New Roman"/>
          <w:b/>
          <w:sz w:val="24"/>
          <w:szCs w:val="24"/>
        </w:rPr>
        <w:t>]</w:t>
      </w:r>
      <w:r>
        <w:rPr>
          <w:rFonts w:ascii="Times New Roman" w:eastAsia="Calibri" w:hAnsi="Times New Roman" w:cs="Times New Roman"/>
          <w:sz w:val="24"/>
          <w:szCs w:val="24"/>
        </w:rPr>
        <w:t xml:space="preserve"> revela que os fatores de sucesso dos projetos estão em sua maioria ligados a questão da gestão dos projetos.</w:t>
      </w:r>
      <w:r w:rsidR="00EE025A">
        <w:rPr>
          <w:rFonts w:ascii="Times New Roman" w:eastAsia="Calibri" w:hAnsi="Times New Roman" w:cs="Times New Roman"/>
          <w:sz w:val="24"/>
          <w:szCs w:val="24"/>
        </w:rPr>
        <w:t xml:space="preserve"> </w:t>
      </w:r>
      <w:r w:rsidR="00581588">
        <w:rPr>
          <w:rFonts w:ascii="Times New Roman" w:eastAsia="Calibri" w:hAnsi="Times New Roman" w:cs="Times New Roman"/>
          <w:sz w:val="24"/>
          <w:szCs w:val="24"/>
        </w:rPr>
        <w:t>Na pesquisa f</w:t>
      </w:r>
      <w:r w:rsidR="00EE025A">
        <w:rPr>
          <w:rFonts w:ascii="Times New Roman" w:eastAsia="Calibri" w:hAnsi="Times New Roman" w:cs="Times New Roman"/>
          <w:sz w:val="24"/>
          <w:szCs w:val="24"/>
        </w:rPr>
        <w:t>oram entrevistados gerentes executivos na área de TI para conseguir informações sobre o porquê dos projetos serem bem sucedidos.</w:t>
      </w:r>
      <w:r w:rsidR="00581588">
        <w:rPr>
          <w:rFonts w:ascii="Times New Roman" w:eastAsia="Calibri" w:hAnsi="Times New Roman" w:cs="Times New Roman"/>
          <w:sz w:val="24"/>
          <w:szCs w:val="24"/>
        </w:rPr>
        <w:t xml:space="preserve"> Podemos ver na </w:t>
      </w:r>
      <w:r w:rsidR="00084C0F">
        <w:rPr>
          <w:rFonts w:ascii="Times New Roman" w:eastAsia="Calibri" w:hAnsi="Times New Roman" w:cs="Times New Roman"/>
          <w:sz w:val="24"/>
          <w:szCs w:val="24"/>
        </w:rPr>
        <w:t>F</w:t>
      </w:r>
      <w:r w:rsidR="00581588">
        <w:rPr>
          <w:rFonts w:ascii="Times New Roman" w:eastAsia="Calibri" w:hAnsi="Times New Roman" w:cs="Times New Roman"/>
          <w:sz w:val="24"/>
          <w:szCs w:val="24"/>
        </w:rPr>
        <w:t>igura 1.1</w:t>
      </w:r>
      <w:r w:rsidR="00F66743">
        <w:rPr>
          <w:rFonts w:ascii="Times New Roman" w:eastAsia="Calibri" w:hAnsi="Times New Roman" w:cs="Times New Roman"/>
          <w:sz w:val="24"/>
          <w:szCs w:val="24"/>
        </w:rPr>
        <w:t xml:space="preserve"> </w:t>
      </w:r>
      <w:r w:rsidR="00581588">
        <w:rPr>
          <w:rFonts w:ascii="Times New Roman" w:eastAsia="Calibri" w:hAnsi="Times New Roman" w:cs="Times New Roman"/>
          <w:sz w:val="24"/>
          <w:szCs w:val="24"/>
        </w:rPr>
        <w:t>alguns dados referentes aos critérios de sucesso</w:t>
      </w:r>
      <w:r w:rsidR="00F66743">
        <w:rPr>
          <w:rFonts w:ascii="Times New Roman" w:eastAsia="Calibri" w:hAnsi="Times New Roman" w:cs="Times New Roman"/>
          <w:sz w:val="24"/>
          <w:szCs w:val="24"/>
        </w:rPr>
        <w:t xml:space="preserve"> de um projeto</w:t>
      </w:r>
      <w:r w:rsidR="00BD4B29">
        <w:rPr>
          <w:rFonts w:ascii="Times New Roman" w:eastAsia="Calibri" w:hAnsi="Times New Roman" w:cs="Times New Roman"/>
          <w:sz w:val="24"/>
          <w:szCs w:val="24"/>
        </w:rPr>
        <w:t>. Estes dados em sua maioria</w:t>
      </w:r>
      <w:r w:rsidR="00581588">
        <w:rPr>
          <w:rFonts w:ascii="Times New Roman" w:eastAsia="Calibri" w:hAnsi="Times New Roman" w:cs="Times New Roman"/>
          <w:sz w:val="24"/>
          <w:szCs w:val="24"/>
        </w:rPr>
        <w:t xml:space="preserve"> são tratados na área Gestão de Projetos</w:t>
      </w:r>
      <w:r w:rsidR="00BD4B29">
        <w:rPr>
          <w:rFonts w:ascii="Times New Roman" w:eastAsia="Calibri" w:hAnsi="Times New Roman" w:cs="Times New Roman"/>
          <w:sz w:val="24"/>
          <w:szCs w:val="24"/>
        </w:rPr>
        <w:t>,</w:t>
      </w:r>
      <w:r w:rsidR="00F66743">
        <w:rPr>
          <w:rFonts w:ascii="Times New Roman" w:eastAsia="Calibri" w:hAnsi="Times New Roman" w:cs="Times New Roman"/>
          <w:sz w:val="24"/>
          <w:szCs w:val="24"/>
        </w:rPr>
        <w:t xml:space="preserve"> tais</w:t>
      </w:r>
      <w:r w:rsidR="00581588">
        <w:rPr>
          <w:rFonts w:ascii="Times New Roman" w:eastAsia="Calibri" w:hAnsi="Times New Roman" w:cs="Times New Roman"/>
          <w:sz w:val="24"/>
          <w:szCs w:val="24"/>
        </w:rPr>
        <w:t xml:space="preserve"> como o p</w:t>
      </w:r>
      <w:r w:rsidR="00581588" w:rsidRPr="00581588">
        <w:rPr>
          <w:rFonts w:ascii="Times New Roman" w:eastAsia="Calibri" w:hAnsi="Times New Roman" w:cs="Times New Roman"/>
          <w:sz w:val="24"/>
          <w:szCs w:val="24"/>
        </w:rPr>
        <w:t xml:space="preserve">lanejamento </w:t>
      </w:r>
      <w:r w:rsidR="00581588">
        <w:rPr>
          <w:rFonts w:ascii="Times New Roman" w:eastAsia="Calibri" w:hAnsi="Times New Roman" w:cs="Times New Roman"/>
          <w:sz w:val="24"/>
          <w:szCs w:val="24"/>
        </w:rPr>
        <w:t>a</w:t>
      </w:r>
      <w:r w:rsidR="00581588" w:rsidRPr="00581588">
        <w:rPr>
          <w:rFonts w:ascii="Times New Roman" w:eastAsia="Calibri" w:hAnsi="Times New Roman" w:cs="Times New Roman"/>
          <w:sz w:val="24"/>
          <w:szCs w:val="24"/>
        </w:rPr>
        <w:t xml:space="preserve">dequado, </w:t>
      </w:r>
      <w:r w:rsidR="00581588">
        <w:rPr>
          <w:rFonts w:ascii="Times New Roman" w:eastAsia="Calibri" w:hAnsi="Times New Roman" w:cs="Times New Roman"/>
          <w:sz w:val="24"/>
          <w:szCs w:val="24"/>
        </w:rPr>
        <w:t>e</w:t>
      </w:r>
      <w:r w:rsidR="00581588" w:rsidRPr="00581588">
        <w:rPr>
          <w:rFonts w:ascii="Times New Roman" w:eastAsia="Calibri" w:hAnsi="Times New Roman" w:cs="Times New Roman"/>
          <w:sz w:val="24"/>
          <w:szCs w:val="24"/>
        </w:rPr>
        <w:t xml:space="preserve">xpectativas </w:t>
      </w:r>
      <w:proofErr w:type="gramStart"/>
      <w:r w:rsidR="00581588">
        <w:rPr>
          <w:rFonts w:ascii="Times New Roman" w:eastAsia="Calibri" w:hAnsi="Times New Roman" w:cs="Times New Roman"/>
          <w:sz w:val="24"/>
          <w:szCs w:val="24"/>
        </w:rPr>
        <w:t>r</w:t>
      </w:r>
      <w:r w:rsidR="00BD4B29">
        <w:rPr>
          <w:rFonts w:ascii="Times New Roman" w:eastAsia="Calibri" w:hAnsi="Times New Roman" w:cs="Times New Roman"/>
          <w:sz w:val="24"/>
          <w:szCs w:val="24"/>
        </w:rPr>
        <w:t>ealísticas, ou</w:t>
      </w:r>
      <w:r w:rsidR="00581588" w:rsidRPr="00581588">
        <w:rPr>
          <w:rFonts w:ascii="Times New Roman" w:eastAsia="Calibri" w:hAnsi="Times New Roman" w:cs="Times New Roman"/>
          <w:sz w:val="24"/>
          <w:szCs w:val="24"/>
        </w:rPr>
        <w:t xml:space="preserve"> </w:t>
      </w:r>
      <w:r w:rsidR="00581588">
        <w:rPr>
          <w:rFonts w:ascii="Times New Roman" w:eastAsia="Calibri" w:hAnsi="Times New Roman" w:cs="Times New Roman"/>
          <w:sz w:val="24"/>
          <w:szCs w:val="24"/>
        </w:rPr>
        <w:t>p</w:t>
      </w:r>
      <w:r w:rsidR="00581588" w:rsidRPr="00581588">
        <w:rPr>
          <w:rFonts w:ascii="Times New Roman" w:eastAsia="Calibri" w:hAnsi="Times New Roman" w:cs="Times New Roman"/>
          <w:sz w:val="24"/>
          <w:szCs w:val="24"/>
        </w:rPr>
        <w:t>equenos</w:t>
      </w:r>
      <w:proofErr w:type="gramEnd"/>
      <w:r w:rsidR="00581588" w:rsidRPr="00581588">
        <w:rPr>
          <w:rFonts w:ascii="Times New Roman" w:eastAsia="Calibri" w:hAnsi="Times New Roman" w:cs="Times New Roman"/>
          <w:sz w:val="24"/>
          <w:szCs w:val="24"/>
        </w:rPr>
        <w:t xml:space="preserve"> </w:t>
      </w:r>
      <w:r w:rsidR="00581588">
        <w:rPr>
          <w:rFonts w:ascii="Times New Roman" w:eastAsia="Calibri" w:hAnsi="Times New Roman" w:cs="Times New Roman"/>
          <w:sz w:val="24"/>
          <w:szCs w:val="24"/>
        </w:rPr>
        <w:t>m</w:t>
      </w:r>
      <w:r w:rsidR="00581588" w:rsidRPr="00581588">
        <w:rPr>
          <w:rFonts w:ascii="Times New Roman" w:eastAsia="Calibri" w:hAnsi="Times New Roman" w:cs="Times New Roman"/>
          <w:sz w:val="24"/>
          <w:szCs w:val="24"/>
        </w:rPr>
        <w:t xml:space="preserve">arcos de </w:t>
      </w:r>
      <w:r w:rsidR="00581588">
        <w:rPr>
          <w:rFonts w:ascii="Times New Roman" w:eastAsia="Calibri" w:hAnsi="Times New Roman" w:cs="Times New Roman"/>
          <w:sz w:val="24"/>
          <w:szCs w:val="24"/>
        </w:rPr>
        <w:t>p</w:t>
      </w:r>
      <w:r w:rsidR="00581588" w:rsidRPr="00581588">
        <w:rPr>
          <w:rFonts w:ascii="Times New Roman" w:eastAsia="Calibri" w:hAnsi="Times New Roman" w:cs="Times New Roman"/>
          <w:sz w:val="24"/>
          <w:szCs w:val="24"/>
        </w:rPr>
        <w:t>rojeto</w:t>
      </w:r>
      <w:r w:rsidR="00F66743">
        <w:rPr>
          <w:rFonts w:ascii="Times New Roman" w:eastAsia="Calibri" w:hAnsi="Times New Roman" w:cs="Times New Roman"/>
          <w:sz w:val="24"/>
          <w:szCs w:val="24"/>
        </w:rPr>
        <w:t>.</w:t>
      </w:r>
    </w:p>
    <w:p w:rsidR="00F66743" w:rsidRDefault="00F66743" w:rsidP="00EE025A">
      <w:pPr>
        <w:spacing w:before="120" w:after="120" w:line="360" w:lineRule="auto"/>
        <w:ind w:firstLine="851"/>
        <w:jc w:val="both"/>
        <w:rPr>
          <w:rFonts w:ascii="Times New Roman" w:eastAsia="Calibri" w:hAnsi="Times New Roman" w:cs="Times New Roman"/>
          <w:sz w:val="24"/>
          <w:szCs w:val="24"/>
        </w:rPr>
      </w:pPr>
    </w:p>
    <w:p w:rsidR="009B5A8F" w:rsidRDefault="009B5A8F" w:rsidP="00EE025A">
      <w:pPr>
        <w:spacing w:before="120" w:after="120" w:line="360" w:lineRule="auto"/>
        <w:ind w:firstLine="851"/>
        <w:jc w:val="both"/>
        <w:rPr>
          <w:rFonts w:ascii="Times New Roman" w:eastAsia="Calibri" w:hAnsi="Times New Roman" w:cs="Times New Roman"/>
          <w:sz w:val="24"/>
          <w:szCs w:val="24"/>
        </w:rPr>
      </w:pPr>
    </w:p>
    <w:p w:rsidR="00EE025A" w:rsidRDefault="00BC74AE" w:rsidP="00EE025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lastRenderedPageBreak/>
        <w:drawing>
          <wp:anchor distT="0" distB="0" distL="114300" distR="114300" simplePos="0" relativeHeight="251685888" behindDoc="1" locked="0" layoutInCell="1" allowOverlap="1">
            <wp:simplePos x="0" y="0"/>
            <wp:positionH relativeFrom="column">
              <wp:posOffset>-559435</wp:posOffset>
            </wp:positionH>
            <wp:positionV relativeFrom="paragraph">
              <wp:posOffset>196215</wp:posOffset>
            </wp:positionV>
            <wp:extent cx="7059930" cy="1605280"/>
            <wp:effectExtent l="0" t="0" r="0" b="0"/>
            <wp:wrapTight wrapText="bothSides">
              <wp:wrapPolygon edited="0">
                <wp:start x="10433" y="513"/>
                <wp:lineTo x="2390" y="513"/>
                <wp:lineTo x="2157" y="4614"/>
                <wp:lineTo x="2390" y="4614"/>
                <wp:lineTo x="1749" y="6152"/>
                <wp:lineTo x="1807" y="7434"/>
                <wp:lineTo x="3439" y="8715"/>
                <wp:lineTo x="2623" y="11535"/>
                <wp:lineTo x="2564" y="15380"/>
                <wp:lineTo x="3555" y="16918"/>
                <wp:lineTo x="4196" y="17687"/>
                <wp:lineTo x="4313" y="19225"/>
                <wp:lineTo x="10724" y="19225"/>
                <wp:lineTo x="11832" y="19225"/>
                <wp:lineTo x="13230" y="19225"/>
                <wp:lineTo x="16669" y="17687"/>
                <wp:lineTo x="16669" y="15380"/>
                <wp:lineTo x="12473" y="12816"/>
                <wp:lineTo x="9325" y="12816"/>
                <wp:lineTo x="15096" y="12304"/>
                <wp:lineTo x="15212" y="9228"/>
                <wp:lineTo x="11657" y="8715"/>
                <wp:lineTo x="14280" y="8715"/>
                <wp:lineTo x="15504" y="7434"/>
                <wp:lineTo x="15445" y="4614"/>
                <wp:lineTo x="14513" y="513"/>
                <wp:lineTo x="14454" y="513"/>
                <wp:lineTo x="10433" y="513"/>
              </wp:wrapPolygon>
            </wp:wrapTight>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B5A8F" w:rsidRDefault="009B5A8F" w:rsidP="009B5A8F">
      <w:pPr>
        <w:pStyle w:val="Legenda"/>
        <w:jc w:val="right"/>
      </w:pPr>
    </w:p>
    <w:p w:rsidR="009B5A8F" w:rsidRDefault="009B5A8F" w:rsidP="009B5A8F">
      <w:pPr>
        <w:pStyle w:val="Legenda"/>
        <w:jc w:val="center"/>
      </w:pPr>
    </w:p>
    <w:p w:rsidR="009B5A8F" w:rsidRDefault="009B5A8F" w:rsidP="009B5A8F">
      <w:pPr>
        <w:pStyle w:val="Legenda"/>
        <w:jc w:val="center"/>
      </w:pPr>
    </w:p>
    <w:p w:rsidR="00EE025A" w:rsidRDefault="00EE025A" w:rsidP="003F6A0E">
      <w:pPr>
        <w:pStyle w:val="Legenda"/>
        <w:jc w:val="center"/>
        <w:rPr>
          <w:color w:val="auto"/>
        </w:rPr>
      </w:pPr>
    </w:p>
    <w:p w:rsidR="009B5A8F" w:rsidRDefault="009B5A8F" w:rsidP="009B5A8F">
      <w:pPr>
        <w:pStyle w:val="Legenda"/>
        <w:jc w:val="center"/>
      </w:pPr>
    </w:p>
    <w:p w:rsidR="00F66743" w:rsidRDefault="00F66743" w:rsidP="00EE025A">
      <w:pPr>
        <w:pStyle w:val="Legenda"/>
        <w:jc w:val="center"/>
        <w:rPr>
          <w:color w:val="auto"/>
        </w:rPr>
      </w:pPr>
    </w:p>
    <w:p w:rsidR="00EE025A" w:rsidRPr="006571A5" w:rsidRDefault="00EE025A" w:rsidP="00EE025A">
      <w:pPr>
        <w:pStyle w:val="Legenda"/>
        <w:jc w:val="center"/>
        <w:rPr>
          <w:b w:val="0"/>
          <w:color w:val="auto"/>
        </w:rPr>
      </w:pPr>
      <w:bookmarkStart w:id="25" w:name="_Toc247273189"/>
      <w:bookmarkStart w:id="26" w:name="_Toc247314781"/>
      <w:r w:rsidRPr="006571A5">
        <w:rPr>
          <w:b w:val="0"/>
          <w:color w:val="auto"/>
        </w:rPr>
        <w:t xml:space="preserve">Figura </w:t>
      </w:r>
      <w:r w:rsidR="009D3059" w:rsidRPr="006571A5">
        <w:rPr>
          <w:b w:val="0"/>
          <w:color w:val="auto"/>
        </w:rPr>
        <w:fldChar w:fldCharType="begin"/>
      </w:r>
      <w:r w:rsidR="00786385" w:rsidRPr="006571A5">
        <w:rPr>
          <w:b w:val="0"/>
          <w:color w:val="auto"/>
        </w:rPr>
        <w:instrText xml:space="preserve"> STYLEREF 1 \s </w:instrText>
      </w:r>
      <w:r w:rsidR="009D3059" w:rsidRPr="006571A5">
        <w:rPr>
          <w:b w:val="0"/>
          <w:color w:val="auto"/>
        </w:rPr>
        <w:fldChar w:fldCharType="separate"/>
      </w:r>
      <w:proofErr w:type="gramStart"/>
      <w:r w:rsidR="00786385" w:rsidRPr="006571A5">
        <w:rPr>
          <w:b w:val="0"/>
          <w:color w:val="auto"/>
        </w:rPr>
        <w:t>1</w:t>
      </w:r>
      <w:proofErr w:type="gramEnd"/>
      <w:r w:rsidR="009D3059" w:rsidRPr="006571A5">
        <w:rPr>
          <w:b w:val="0"/>
          <w:color w:val="auto"/>
        </w:rPr>
        <w:fldChar w:fldCharType="end"/>
      </w:r>
      <w:r w:rsidR="00786385" w:rsidRPr="006571A5">
        <w:rPr>
          <w:b w:val="0"/>
          <w:color w:val="auto"/>
        </w:rPr>
        <w:t>.</w:t>
      </w:r>
      <w:r w:rsidR="009D3059" w:rsidRPr="006571A5">
        <w:rPr>
          <w:b w:val="0"/>
          <w:color w:val="auto"/>
        </w:rPr>
        <w:fldChar w:fldCharType="begin"/>
      </w:r>
      <w:r w:rsidR="00786385" w:rsidRPr="006571A5">
        <w:rPr>
          <w:b w:val="0"/>
          <w:color w:val="auto"/>
        </w:rPr>
        <w:instrText xml:space="preserve"> SEQ Figura \* ARABIC \s 1 </w:instrText>
      </w:r>
      <w:r w:rsidR="009D3059" w:rsidRPr="006571A5">
        <w:rPr>
          <w:b w:val="0"/>
          <w:color w:val="auto"/>
        </w:rPr>
        <w:fldChar w:fldCharType="separate"/>
      </w:r>
      <w:r w:rsidR="00786385" w:rsidRPr="006571A5">
        <w:rPr>
          <w:b w:val="0"/>
          <w:color w:val="auto"/>
        </w:rPr>
        <w:t>1</w:t>
      </w:r>
      <w:r w:rsidR="009D3059" w:rsidRPr="006571A5">
        <w:rPr>
          <w:b w:val="0"/>
          <w:color w:val="auto"/>
        </w:rPr>
        <w:fldChar w:fldCharType="end"/>
      </w:r>
      <w:r w:rsidR="0057676F" w:rsidRPr="006571A5">
        <w:rPr>
          <w:b w:val="0"/>
          <w:color w:val="auto"/>
        </w:rPr>
        <w:t xml:space="preserve"> </w:t>
      </w:r>
      <w:r w:rsidR="006571A5" w:rsidRPr="006571A5">
        <w:rPr>
          <w:b w:val="0"/>
          <w:color w:val="auto"/>
        </w:rPr>
        <w:t>–</w:t>
      </w:r>
      <w:r w:rsidR="0057676F" w:rsidRPr="006571A5">
        <w:rPr>
          <w:b w:val="0"/>
          <w:color w:val="auto"/>
        </w:rPr>
        <w:t xml:space="preserve"> Fatores de s</w:t>
      </w:r>
      <w:r w:rsidRPr="006571A5">
        <w:rPr>
          <w:b w:val="0"/>
          <w:color w:val="auto"/>
        </w:rPr>
        <w:t xml:space="preserve">ucesso de </w:t>
      </w:r>
      <w:r w:rsidR="0057676F" w:rsidRPr="006571A5">
        <w:rPr>
          <w:b w:val="0"/>
          <w:color w:val="auto"/>
        </w:rPr>
        <w:t>p</w:t>
      </w:r>
      <w:r w:rsidRPr="006571A5">
        <w:rPr>
          <w:b w:val="0"/>
          <w:color w:val="auto"/>
        </w:rPr>
        <w:t>rojetos</w:t>
      </w:r>
      <w:bookmarkEnd w:id="25"/>
      <w:bookmarkEnd w:id="26"/>
    </w:p>
    <w:p w:rsidR="00DD0952" w:rsidRDefault="00DD0952" w:rsidP="002E28C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No contexto brasileiro, cada vez mais empresas buscam se certificar no</w:t>
      </w:r>
      <w:r w:rsidRPr="000A7900">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MPS.</w:t>
      </w:r>
      <w:proofErr w:type="gramEnd"/>
      <w:r>
        <w:rPr>
          <w:rFonts w:ascii="Times New Roman" w:eastAsia="Calibri" w:hAnsi="Times New Roman" w:cs="Times New Roman"/>
          <w:sz w:val="24"/>
          <w:szCs w:val="24"/>
        </w:rPr>
        <w:t>BR,</w:t>
      </w:r>
      <w:r w:rsidRPr="000A7900">
        <w:rPr>
          <w:rFonts w:ascii="Times New Roman" w:eastAsia="Calibri" w:hAnsi="Times New Roman" w:cs="Times New Roman"/>
          <w:sz w:val="24"/>
          <w:szCs w:val="24"/>
        </w:rPr>
        <w:t xml:space="preserve"> um programa para Melhoria de Processo do Software Brasileiro.</w:t>
      </w:r>
      <w:r>
        <w:rPr>
          <w:rFonts w:ascii="Times New Roman" w:eastAsia="Calibri" w:hAnsi="Times New Roman" w:cs="Times New Roman"/>
          <w:sz w:val="24"/>
          <w:szCs w:val="24"/>
        </w:rPr>
        <w:t xml:space="preserve"> </w:t>
      </w:r>
      <w:r w:rsidR="00745DC1">
        <w:rPr>
          <w:rFonts w:ascii="Times New Roman" w:eastAsia="Calibri" w:hAnsi="Times New Roman" w:cs="Times New Roman"/>
          <w:sz w:val="24"/>
          <w:szCs w:val="24"/>
        </w:rPr>
        <w:t>U</w:t>
      </w:r>
      <w:r w:rsidRPr="00395948">
        <w:rPr>
          <w:rFonts w:ascii="Times New Roman" w:eastAsia="Calibri" w:hAnsi="Times New Roman" w:cs="Times New Roman"/>
          <w:sz w:val="24"/>
          <w:szCs w:val="24"/>
        </w:rPr>
        <w:t>ma das principais vantagens d</w:t>
      </w:r>
      <w:r w:rsidR="00900F61">
        <w:rPr>
          <w:rFonts w:ascii="Times New Roman" w:eastAsia="Calibri" w:hAnsi="Times New Roman" w:cs="Times New Roman"/>
          <w:sz w:val="24"/>
          <w:szCs w:val="24"/>
        </w:rPr>
        <w:t>esse</w:t>
      </w:r>
      <w:r w:rsidRPr="00395948">
        <w:rPr>
          <w:rFonts w:ascii="Times New Roman" w:eastAsia="Calibri" w:hAnsi="Times New Roman" w:cs="Times New Roman"/>
          <w:sz w:val="24"/>
          <w:szCs w:val="24"/>
        </w:rPr>
        <w:t xml:space="preserve"> modelo é seu custo reduzido de certificação em relação </w:t>
      </w:r>
      <w:r w:rsidR="00BD4B29">
        <w:rPr>
          <w:rFonts w:ascii="Times New Roman" w:eastAsia="Calibri" w:hAnsi="Times New Roman" w:cs="Times New Roman"/>
          <w:sz w:val="24"/>
          <w:szCs w:val="24"/>
        </w:rPr>
        <w:t>aos</w:t>
      </w:r>
      <w:r w:rsidRPr="00395948">
        <w:rPr>
          <w:rFonts w:ascii="Times New Roman" w:eastAsia="Calibri" w:hAnsi="Times New Roman" w:cs="Times New Roman"/>
          <w:sz w:val="24"/>
          <w:szCs w:val="24"/>
        </w:rPr>
        <w:t xml:space="preserve"> </w:t>
      </w:r>
      <w:r w:rsidR="00BD4B29">
        <w:rPr>
          <w:rFonts w:ascii="Times New Roman" w:eastAsia="Calibri" w:hAnsi="Times New Roman" w:cs="Times New Roman"/>
          <w:sz w:val="24"/>
          <w:szCs w:val="24"/>
        </w:rPr>
        <w:t xml:space="preserve">modelos </w:t>
      </w:r>
      <w:r w:rsidR="00900F61">
        <w:rPr>
          <w:rFonts w:ascii="Times New Roman" w:eastAsia="Calibri" w:hAnsi="Times New Roman" w:cs="Times New Roman"/>
          <w:sz w:val="24"/>
          <w:szCs w:val="24"/>
        </w:rPr>
        <w:t>internacionais como o CMMI</w:t>
      </w:r>
      <w:r w:rsidR="00BD4B29">
        <w:rPr>
          <w:rFonts w:ascii="Times New Roman" w:eastAsia="Calibri" w:hAnsi="Times New Roman" w:cs="Times New Roman"/>
          <w:sz w:val="24"/>
          <w:szCs w:val="24"/>
        </w:rPr>
        <w:t xml:space="preserve">. </w:t>
      </w:r>
      <w:r w:rsidR="00900F61">
        <w:rPr>
          <w:rFonts w:ascii="Times New Roman" w:eastAsia="Calibri" w:hAnsi="Times New Roman" w:cs="Times New Roman"/>
          <w:sz w:val="24"/>
          <w:szCs w:val="24"/>
        </w:rPr>
        <w:t>Sua implantação é</w:t>
      </w:r>
      <w:r w:rsidRPr="00395948">
        <w:rPr>
          <w:rFonts w:ascii="Times New Roman" w:eastAsia="Calibri" w:hAnsi="Times New Roman" w:cs="Times New Roman"/>
          <w:sz w:val="24"/>
          <w:szCs w:val="24"/>
        </w:rPr>
        <w:t xml:space="preserve"> </w:t>
      </w:r>
      <w:r w:rsidR="00900F61" w:rsidRPr="00395948">
        <w:rPr>
          <w:rFonts w:ascii="Times New Roman" w:eastAsia="Calibri" w:hAnsi="Times New Roman" w:cs="Times New Roman"/>
          <w:sz w:val="24"/>
          <w:szCs w:val="24"/>
        </w:rPr>
        <w:t>ideal para micro, pequena</w:t>
      </w:r>
      <w:r w:rsidRPr="00395948">
        <w:rPr>
          <w:rFonts w:ascii="Times New Roman" w:eastAsia="Calibri" w:hAnsi="Times New Roman" w:cs="Times New Roman"/>
          <w:sz w:val="24"/>
          <w:szCs w:val="24"/>
        </w:rPr>
        <w:t xml:space="preserve"> e médias empresas</w:t>
      </w:r>
      <w:r>
        <w:rPr>
          <w:rFonts w:ascii="Times New Roman" w:eastAsia="Calibri" w:hAnsi="Times New Roman" w:cs="Times New Roman"/>
          <w:sz w:val="24"/>
          <w:szCs w:val="24"/>
        </w:rPr>
        <w:t>.</w:t>
      </w:r>
      <w:r w:rsidRPr="000A7900">
        <w:rPr>
          <w:rFonts w:ascii="Times New Roman" w:eastAsia="Calibri" w:hAnsi="Times New Roman" w:cs="Times New Roman"/>
          <w:sz w:val="24"/>
          <w:szCs w:val="24"/>
        </w:rPr>
        <w:t xml:space="preserve"> </w:t>
      </w:r>
      <w:r>
        <w:rPr>
          <w:rFonts w:ascii="Times New Roman" w:eastAsia="Calibri" w:hAnsi="Times New Roman" w:cs="Times New Roman"/>
          <w:sz w:val="24"/>
          <w:szCs w:val="24"/>
        </w:rPr>
        <w:t>Este programa</w:t>
      </w:r>
      <w:r w:rsidRPr="000A7900">
        <w:rPr>
          <w:rFonts w:ascii="Times New Roman" w:eastAsia="Calibri" w:hAnsi="Times New Roman" w:cs="Times New Roman"/>
          <w:sz w:val="24"/>
          <w:szCs w:val="24"/>
        </w:rPr>
        <w:t xml:space="preserve"> visa alcançar competitividade pela</w:t>
      </w:r>
      <w:r w:rsidR="00900F61">
        <w:rPr>
          <w:rFonts w:ascii="Times New Roman" w:eastAsia="Calibri" w:hAnsi="Times New Roman" w:cs="Times New Roman"/>
          <w:sz w:val="24"/>
          <w:szCs w:val="24"/>
        </w:rPr>
        <w:t xml:space="preserve"> busca da</w:t>
      </w:r>
      <w:r w:rsidRPr="000A7900">
        <w:rPr>
          <w:rFonts w:ascii="Times New Roman" w:eastAsia="Calibri" w:hAnsi="Times New Roman" w:cs="Times New Roman"/>
          <w:sz w:val="24"/>
          <w:szCs w:val="24"/>
        </w:rPr>
        <w:t xml:space="preserve"> qualidad</w:t>
      </w:r>
      <w:r>
        <w:rPr>
          <w:rFonts w:ascii="Times New Roman" w:eastAsia="Calibri" w:hAnsi="Times New Roman" w:cs="Times New Roman"/>
          <w:sz w:val="24"/>
          <w:szCs w:val="24"/>
        </w:rPr>
        <w:t>e</w:t>
      </w:r>
      <w:r w:rsidR="00900F61">
        <w:rPr>
          <w:rFonts w:ascii="Times New Roman" w:eastAsia="Calibri" w:hAnsi="Times New Roman" w:cs="Times New Roman"/>
          <w:sz w:val="24"/>
          <w:szCs w:val="24"/>
        </w:rPr>
        <w:t xml:space="preserve"> em produtos e na execução de processos</w:t>
      </w:r>
      <w:r>
        <w:rPr>
          <w:rFonts w:ascii="Times New Roman" w:eastAsia="Calibri" w:hAnsi="Times New Roman" w:cs="Times New Roman"/>
          <w:sz w:val="24"/>
          <w:szCs w:val="24"/>
        </w:rPr>
        <w:t xml:space="preserve"> </w:t>
      </w:r>
      <w:r w:rsidR="00900F61">
        <w:rPr>
          <w:rFonts w:ascii="Times New Roman" w:eastAsia="Calibri" w:hAnsi="Times New Roman" w:cs="Times New Roman"/>
          <w:sz w:val="24"/>
          <w:szCs w:val="24"/>
        </w:rPr>
        <w:t>n</w:t>
      </w:r>
      <w:r>
        <w:rPr>
          <w:rFonts w:ascii="Times New Roman" w:eastAsia="Calibri" w:hAnsi="Times New Roman" w:cs="Times New Roman"/>
          <w:sz w:val="24"/>
          <w:szCs w:val="24"/>
        </w:rPr>
        <w:t>as empresas de software</w:t>
      </w:r>
      <w:r w:rsidRPr="000A7900">
        <w:rPr>
          <w:rFonts w:ascii="Times New Roman" w:eastAsia="Calibri" w:hAnsi="Times New Roman" w:cs="Times New Roman"/>
          <w:sz w:val="24"/>
          <w:szCs w:val="24"/>
        </w:rPr>
        <w:t xml:space="preserve">. </w:t>
      </w:r>
    </w:p>
    <w:p w:rsidR="00690A4D" w:rsidRDefault="00BC74AE" w:rsidP="002E28C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drawing>
          <wp:anchor distT="0" distB="0" distL="114300" distR="114300" simplePos="0" relativeHeight="251687936" behindDoc="1" locked="0" layoutInCell="1" allowOverlap="1">
            <wp:simplePos x="0" y="0"/>
            <wp:positionH relativeFrom="column">
              <wp:posOffset>-537210</wp:posOffset>
            </wp:positionH>
            <wp:positionV relativeFrom="paragraph">
              <wp:posOffset>1823720</wp:posOffset>
            </wp:positionV>
            <wp:extent cx="7019925" cy="1647825"/>
            <wp:effectExtent l="0" t="0" r="0" b="0"/>
            <wp:wrapTight wrapText="bothSides">
              <wp:wrapPolygon edited="0">
                <wp:start x="10551" y="499"/>
                <wp:lineTo x="5920" y="1249"/>
                <wp:lineTo x="3810" y="2497"/>
                <wp:lineTo x="3810" y="4495"/>
                <wp:lineTo x="2403" y="4994"/>
                <wp:lineTo x="2403" y="6243"/>
                <wp:lineTo x="3400" y="8490"/>
                <wp:lineTo x="2579" y="8740"/>
                <wp:lineTo x="2462" y="9489"/>
                <wp:lineTo x="2638" y="14733"/>
                <wp:lineTo x="3810" y="16481"/>
                <wp:lineTo x="5100" y="16731"/>
                <wp:lineTo x="5100" y="17979"/>
                <wp:lineTo x="5275" y="17979"/>
                <wp:lineTo x="11958" y="17979"/>
                <wp:lineTo x="12134" y="17979"/>
                <wp:lineTo x="13658" y="16731"/>
                <wp:lineTo x="13658" y="16481"/>
                <wp:lineTo x="15299" y="14983"/>
                <wp:lineTo x="15299" y="13734"/>
                <wp:lineTo x="13951" y="12486"/>
                <wp:lineTo x="14595" y="11237"/>
                <wp:lineTo x="14068" y="8490"/>
                <wp:lineTo x="15533" y="8490"/>
                <wp:lineTo x="17350" y="7491"/>
                <wp:lineTo x="17350" y="3246"/>
                <wp:lineTo x="16764" y="2247"/>
                <wp:lineTo x="14830" y="499"/>
                <wp:lineTo x="10551" y="499"/>
              </wp:wrapPolygon>
            </wp:wrapTight>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CC038D">
        <w:rPr>
          <w:rFonts w:ascii="Times New Roman" w:eastAsia="Calibri" w:hAnsi="Times New Roman" w:cs="Times New Roman"/>
          <w:sz w:val="24"/>
          <w:szCs w:val="24"/>
        </w:rPr>
        <w:t xml:space="preserve">A questão da gestão de projetos e gestão de requisitos é tratada no nível G do </w:t>
      </w:r>
      <w:proofErr w:type="gramStart"/>
      <w:r w:rsidR="00CC038D">
        <w:rPr>
          <w:rFonts w:ascii="Times New Roman" w:eastAsia="Calibri" w:hAnsi="Times New Roman" w:cs="Times New Roman"/>
          <w:sz w:val="24"/>
          <w:szCs w:val="24"/>
        </w:rPr>
        <w:t>MPS.</w:t>
      </w:r>
      <w:proofErr w:type="gramEnd"/>
      <w:r w:rsidR="00CC038D">
        <w:rPr>
          <w:rFonts w:ascii="Times New Roman" w:eastAsia="Calibri" w:hAnsi="Times New Roman" w:cs="Times New Roman"/>
          <w:sz w:val="24"/>
          <w:szCs w:val="24"/>
        </w:rPr>
        <w:t>BR</w:t>
      </w:r>
      <w:r>
        <w:rPr>
          <w:rFonts w:ascii="Times New Roman" w:eastAsia="Calibri" w:hAnsi="Times New Roman" w:cs="Times New Roman"/>
          <w:sz w:val="24"/>
          <w:szCs w:val="24"/>
        </w:rPr>
        <w:t xml:space="preserve">. Entretanto, </w:t>
      </w:r>
      <w:r w:rsidR="00084C0F">
        <w:rPr>
          <w:rFonts w:ascii="Times New Roman" w:eastAsia="Calibri" w:hAnsi="Times New Roman" w:cs="Times New Roman"/>
          <w:sz w:val="24"/>
          <w:szCs w:val="24"/>
        </w:rPr>
        <w:t xml:space="preserve">para este trabalho de graduação optou-se pelo tema </w:t>
      </w:r>
      <w:r w:rsidR="009B5A8F">
        <w:rPr>
          <w:rFonts w:ascii="Times New Roman" w:eastAsia="Calibri" w:hAnsi="Times New Roman" w:cs="Times New Roman"/>
          <w:sz w:val="24"/>
          <w:szCs w:val="24"/>
        </w:rPr>
        <w:t xml:space="preserve">gerência de projetos </w:t>
      </w:r>
      <w:r w:rsidR="009B5A8F" w:rsidRPr="00A570B3">
        <w:rPr>
          <w:rFonts w:ascii="Times New Roman" w:eastAsia="Calibri" w:hAnsi="Times New Roman" w:cs="Times New Roman"/>
          <w:sz w:val="24"/>
          <w:szCs w:val="24"/>
        </w:rPr>
        <w:t xml:space="preserve">em detrimento da </w:t>
      </w:r>
      <w:r w:rsidR="009B5A8F">
        <w:rPr>
          <w:rFonts w:ascii="Times New Roman" w:eastAsia="Calibri" w:hAnsi="Times New Roman" w:cs="Times New Roman"/>
          <w:sz w:val="24"/>
          <w:szCs w:val="24"/>
        </w:rPr>
        <w:t>g</w:t>
      </w:r>
      <w:r w:rsidR="009B5A8F" w:rsidRPr="00A570B3">
        <w:rPr>
          <w:rFonts w:ascii="Times New Roman" w:eastAsia="Calibri" w:hAnsi="Times New Roman" w:cs="Times New Roman"/>
          <w:sz w:val="24"/>
          <w:szCs w:val="24"/>
        </w:rPr>
        <w:t xml:space="preserve">erência de </w:t>
      </w:r>
      <w:r w:rsidR="009B5A8F">
        <w:rPr>
          <w:rFonts w:ascii="Times New Roman" w:eastAsia="Calibri" w:hAnsi="Times New Roman" w:cs="Times New Roman"/>
          <w:sz w:val="24"/>
          <w:szCs w:val="24"/>
        </w:rPr>
        <w:t>r</w:t>
      </w:r>
      <w:r w:rsidR="009B5A8F" w:rsidRPr="00A570B3">
        <w:rPr>
          <w:rFonts w:ascii="Times New Roman" w:eastAsia="Calibri" w:hAnsi="Times New Roman" w:cs="Times New Roman"/>
          <w:sz w:val="24"/>
          <w:szCs w:val="24"/>
        </w:rPr>
        <w:t>equisitos</w:t>
      </w:r>
      <w:r w:rsidR="00084C0F">
        <w:rPr>
          <w:rFonts w:ascii="Times New Roman" w:eastAsia="Calibri" w:hAnsi="Times New Roman" w:cs="Times New Roman"/>
          <w:sz w:val="24"/>
          <w:szCs w:val="24"/>
        </w:rPr>
        <w:t>.</w:t>
      </w:r>
      <w:r w:rsidR="009B5A8F">
        <w:rPr>
          <w:rFonts w:ascii="Times New Roman" w:eastAsia="Calibri" w:hAnsi="Times New Roman" w:cs="Times New Roman"/>
          <w:sz w:val="24"/>
          <w:szCs w:val="24"/>
        </w:rPr>
        <w:t xml:space="preserve"> </w:t>
      </w:r>
      <w:r w:rsidR="00084C0F">
        <w:rPr>
          <w:rFonts w:ascii="Times New Roman" w:eastAsia="Calibri" w:hAnsi="Times New Roman" w:cs="Times New Roman"/>
          <w:sz w:val="24"/>
          <w:szCs w:val="24"/>
        </w:rPr>
        <w:t>Pelo fato do tema</w:t>
      </w:r>
      <w:r w:rsidR="009B5A8F">
        <w:rPr>
          <w:rFonts w:ascii="Times New Roman" w:eastAsia="Calibri" w:hAnsi="Times New Roman" w:cs="Times New Roman"/>
          <w:sz w:val="24"/>
          <w:szCs w:val="24"/>
        </w:rPr>
        <w:t xml:space="preserve"> gerência de projeto</w:t>
      </w:r>
      <w:r w:rsidR="00084C0F">
        <w:rPr>
          <w:rFonts w:ascii="Times New Roman" w:eastAsia="Calibri" w:hAnsi="Times New Roman" w:cs="Times New Roman"/>
          <w:sz w:val="24"/>
          <w:szCs w:val="24"/>
        </w:rPr>
        <w:t>s</w:t>
      </w:r>
      <w:r w:rsidR="009B5A8F" w:rsidRPr="00A570B3">
        <w:rPr>
          <w:rFonts w:ascii="Times New Roman" w:eastAsia="Calibri" w:hAnsi="Times New Roman" w:cs="Times New Roman"/>
          <w:sz w:val="24"/>
          <w:szCs w:val="24"/>
        </w:rPr>
        <w:t xml:space="preserve"> </w:t>
      </w:r>
      <w:r w:rsidR="009B5A8F">
        <w:rPr>
          <w:rFonts w:ascii="Times New Roman" w:eastAsia="Calibri" w:hAnsi="Times New Roman" w:cs="Times New Roman"/>
          <w:sz w:val="24"/>
          <w:szCs w:val="24"/>
        </w:rPr>
        <w:t>abranger uma gama maior de problemas de desenvolvimento</w:t>
      </w:r>
      <w:r w:rsidR="00084C0F">
        <w:rPr>
          <w:rFonts w:ascii="Times New Roman" w:eastAsia="Calibri" w:hAnsi="Times New Roman" w:cs="Times New Roman"/>
          <w:sz w:val="24"/>
          <w:szCs w:val="24"/>
        </w:rPr>
        <w:t xml:space="preserve"> em relação à gestão de requisitos</w:t>
      </w:r>
      <w:r w:rsidR="009B5A8F">
        <w:rPr>
          <w:rFonts w:ascii="Times New Roman" w:eastAsia="Calibri" w:hAnsi="Times New Roman" w:cs="Times New Roman"/>
          <w:sz w:val="24"/>
          <w:szCs w:val="24"/>
        </w:rPr>
        <w:t xml:space="preserve">. </w:t>
      </w:r>
      <w:r w:rsidR="00084C0F">
        <w:rPr>
          <w:rFonts w:ascii="Times New Roman" w:eastAsia="Calibri" w:hAnsi="Times New Roman" w:cs="Times New Roman"/>
          <w:sz w:val="24"/>
          <w:szCs w:val="24"/>
        </w:rPr>
        <w:t xml:space="preserve">Este fato pode ser comprovado através de </w:t>
      </w:r>
      <w:r w:rsidR="00690A4D" w:rsidRPr="00690A4D">
        <w:rPr>
          <w:rFonts w:ascii="Times New Roman" w:eastAsia="Calibri" w:hAnsi="Times New Roman" w:cs="Times New Roman"/>
          <w:sz w:val="24"/>
          <w:szCs w:val="24"/>
        </w:rPr>
        <w:t>pesquisa</w:t>
      </w:r>
      <w:r w:rsidR="00084C0F">
        <w:rPr>
          <w:rFonts w:ascii="Times New Roman" w:eastAsia="Calibri" w:hAnsi="Times New Roman" w:cs="Times New Roman"/>
          <w:sz w:val="24"/>
          <w:szCs w:val="24"/>
        </w:rPr>
        <w:t>s</w:t>
      </w:r>
      <w:r w:rsidR="00690A4D">
        <w:rPr>
          <w:rFonts w:ascii="Times New Roman" w:eastAsia="Calibri" w:hAnsi="Times New Roman" w:cs="Times New Roman"/>
          <w:sz w:val="24"/>
          <w:szCs w:val="24"/>
        </w:rPr>
        <w:t xml:space="preserve"> realizada</w:t>
      </w:r>
      <w:r w:rsidR="00084C0F">
        <w:rPr>
          <w:rFonts w:ascii="Times New Roman" w:eastAsia="Calibri" w:hAnsi="Times New Roman" w:cs="Times New Roman"/>
          <w:sz w:val="24"/>
          <w:szCs w:val="24"/>
        </w:rPr>
        <w:t xml:space="preserve">s. Nesta pesquisa </w:t>
      </w:r>
      <w:r w:rsidR="00690A4D" w:rsidRPr="00690A4D">
        <w:rPr>
          <w:rFonts w:ascii="Times New Roman" w:eastAsia="Calibri" w:hAnsi="Times New Roman" w:cs="Times New Roman"/>
          <w:sz w:val="24"/>
          <w:szCs w:val="24"/>
        </w:rPr>
        <w:t xml:space="preserve">foram questionados sobre os fatores </w:t>
      </w:r>
      <w:r w:rsidR="00690A4D">
        <w:rPr>
          <w:rFonts w:ascii="Times New Roman" w:eastAsia="Calibri" w:hAnsi="Times New Roman" w:cs="Times New Roman"/>
          <w:sz w:val="24"/>
          <w:szCs w:val="24"/>
        </w:rPr>
        <w:t xml:space="preserve">de maior desafio em um projeto e somente 24,1% estão relacionados </w:t>
      </w:r>
      <w:r w:rsidR="002E6111">
        <w:rPr>
          <w:rFonts w:ascii="Times New Roman" w:eastAsia="Calibri" w:hAnsi="Times New Roman" w:cs="Times New Roman"/>
          <w:sz w:val="24"/>
          <w:szCs w:val="24"/>
        </w:rPr>
        <w:t>à</w:t>
      </w:r>
      <w:r w:rsidR="00690A4D">
        <w:rPr>
          <w:rFonts w:ascii="Times New Roman" w:eastAsia="Calibri" w:hAnsi="Times New Roman" w:cs="Times New Roman"/>
          <w:sz w:val="24"/>
          <w:szCs w:val="24"/>
        </w:rPr>
        <w:t xml:space="preserve"> especificação de requisitos</w:t>
      </w:r>
      <w:r w:rsidR="009B5A8F">
        <w:rPr>
          <w:rFonts w:ascii="Times New Roman" w:eastAsia="Calibri" w:hAnsi="Times New Roman" w:cs="Times New Roman"/>
          <w:sz w:val="24"/>
          <w:szCs w:val="24"/>
        </w:rPr>
        <w:t>.</w:t>
      </w:r>
      <w:r w:rsidR="00084C0F">
        <w:rPr>
          <w:rFonts w:ascii="Times New Roman" w:eastAsia="Calibri" w:hAnsi="Times New Roman" w:cs="Times New Roman"/>
          <w:sz w:val="24"/>
          <w:szCs w:val="24"/>
        </w:rPr>
        <w:t xml:space="preserve"> Como mostra a Figura 1.2. </w:t>
      </w:r>
      <w:r w:rsidR="009B5A8F">
        <w:rPr>
          <w:rFonts w:ascii="Times New Roman" w:eastAsia="Calibri" w:hAnsi="Times New Roman" w:cs="Times New Roman"/>
          <w:sz w:val="24"/>
          <w:szCs w:val="24"/>
        </w:rPr>
        <w:t xml:space="preserve"> </w:t>
      </w:r>
    </w:p>
    <w:p w:rsidR="00690A4D" w:rsidRDefault="00690A4D" w:rsidP="002E28C2">
      <w:pPr>
        <w:spacing w:before="120" w:after="120" w:line="360" w:lineRule="auto"/>
        <w:ind w:firstLine="851"/>
        <w:jc w:val="both"/>
        <w:rPr>
          <w:rFonts w:ascii="Times New Roman" w:eastAsia="Calibri" w:hAnsi="Times New Roman" w:cs="Times New Roman"/>
          <w:sz w:val="24"/>
          <w:szCs w:val="24"/>
        </w:rPr>
      </w:pPr>
    </w:p>
    <w:p w:rsidR="00690A4D" w:rsidRDefault="00690A4D" w:rsidP="002E28C2">
      <w:pPr>
        <w:spacing w:before="120" w:after="120" w:line="360" w:lineRule="auto"/>
        <w:ind w:firstLine="851"/>
        <w:jc w:val="both"/>
        <w:rPr>
          <w:rFonts w:ascii="Times New Roman" w:eastAsia="Calibri" w:hAnsi="Times New Roman" w:cs="Times New Roman"/>
          <w:sz w:val="24"/>
          <w:szCs w:val="24"/>
        </w:rPr>
      </w:pPr>
    </w:p>
    <w:p w:rsidR="00690A4D" w:rsidRDefault="00690A4D" w:rsidP="002E28C2">
      <w:pPr>
        <w:spacing w:before="120" w:after="120" w:line="360" w:lineRule="auto"/>
        <w:ind w:firstLine="851"/>
        <w:jc w:val="both"/>
        <w:rPr>
          <w:rFonts w:ascii="Times New Roman" w:eastAsia="Calibri" w:hAnsi="Times New Roman" w:cs="Times New Roman"/>
          <w:sz w:val="24"/>
          <w:szCs w:val="24"/>
        </w:rPr>
      </w:pPr>
    </w:p>
    <w:p w:rsidR="00690A4D" w:rsidRDefault="00690A4D" w:rsidP="002E28C2">
      <w:pPr>
        <w:spacing w:before="120" w:after="120" w:line="360" w:lineRule="auto"/>
        <w:ind w:firstLine="851"/>
        <w:jc w:val="both"/>
        <w:rPr>
          <w:rFonts w:ascii="Times New Roman" w:eastAsia="Calibri" w:hAnsi="Times New Roman" w:cs="Times New Roman"/>
          <w:sz w:val="24"/>
          <w:szCs w:val="24"/>
        </w:rPr>
      </w:pPr>
    </w:p>
    <w:p w:rsidR="0031106C" w:rsidRDefault="0031106C" w:rsidP="003F6A0E">
      <w:pPr>
        <w:pStyle w:val="Legenda"/>
        <w:jc w:val="center"/>
        <w:rPr>
          <w:color w:val="auto"/>
        </w:rPr>
      </w:pPr>
    </w:p>
    <w:p w:rsidR="003F6A0E" w:rsidRPr="006571A5" w:rsidRDefault="003F6A0E" w:rsidP="003F6A0E">
      <w:pPr>
        <w:pStyle w:val="Legenda"/>
        <w:jc w:val="center"/>
        <w:rPr>
          <w:b w:val="0"/>
          <w:color w:val="auto"/>
        </w:rPr>
      </w:pPr>
      <w:bookmarkStart w:id="27" w:name="_Toc247273190"/>
      <w:bookmarkStart w:id="28" w:name="_Toc247314782"/>
      <w:r w:rsidRPr="006571A5">
        <w:rPr>
          <w:b w:val="0"/>
          <w:color w:val="auto"/>
        </w:rPr>
        <w:t xml:space="preserve">Figura </w:t>
      </w:r>
      <w:r w:rsidR="009D3059" w:rsidRPr="006571A5">
        <w:rPr>
          <w:b w:val="0"/>
          <w:color w:val="auto"/>
        </w:rPr>
        <w:fldChar w:fldCharType="begin"/>
      </w:r>
      <w:r w:rsidR="00786385" w:rsidRPr="006571A5">
        <w:rPr>
          <w:b w:val="0"/>
          <w:color w:val="auto"/>
        </w:rPr>
        <w:instrText xml:space="preserve"> STYLEREF 1 \s </w:instrText>
      </w:r>
      <w:r w:rsidR="009D3059" w:rsidRPr="006571A5">
        <w:rPr>
          <w:b w:val="0"/>
          <w:color w:val="auto"/>
        </w:rPr>
        <w:fldChar w:fldCharType="separate"/>
      </w:r>
      <w:proofErr w:type="gramStart"/>
      <w:r w:rsidR="00786385" w:rsidRPr="006571A5">
        <w:rPr>
          <w:b w:val="0"/>
          <w:color w:val="auto"/>
        </w:rPr>
        <w:t>1</w:t>
      </w:r>
      <w:proofErr w:type="gramEnd"/>
      <w:r w:rsidR="009D3059" w:rsidRPr="006571A5">
        <w:rPr>
          <w:b w:val="0"/>
          <w:color w:val="auto"/>
        </w:rPr>
        <w:fldChar w:fldCharType="end"/>
      </w:r>
      <w:r w:rsidR="00786385" w:rsidRPr="006571A5">
        <w:rPr>
          <w:b w:val="0"/>
          <w:color w:val="auto"/>
        </w:rPr>
        <w:t>.</w:t>
      </w:r>
      <w:r w:rsidR="009D3059" w:rsidRPr="006571A5">
        <w:rPr>
          <w:b w:val="0"/>
          <w:color w:val="auto"/>
        </w:rPr>
        <w:fldChar w:fldCharType="begin"/>
      </w:r>
      <w:r w:rsidR="00786385" w:rsidRPr="006571A5">
        <w:rPr>
          <w:b w:val="0"/>
          <w:color w:val="auto"/>
        </w:rPr>
        <w:instrText xml:space="preserve"> SEQ Figura \* ARABIC \s 1 </w:instrText>
      </w:r>
      <w:r w:rsidR="009D3059" w:rsidRPr="006571A5">
        <w:rPr>
          <w:b w:val="0"/>
          <w:color w:val="auto"/>
        </w:rPr>
        <w:fldChar w:fldCharType="separate"/>
      </w:r>
      <w:r w:rsidR="00786385" w:rsidRPr="006571A5">
        <w:rPr>
          <w:b w:val="0"/>
          <w:color w:val="auto"/>
        </w:rPr>
        <w:t>2</w:t>
      </w:r>
      <w:r w:rsidR="009D3059" w:rsidRPr="006571A5">
        <w:rPr>
          <w:b w:val="0"/>
          <w:color w:val="auto"/>
        </w:rPr>
        <w:fldChar w:fldCharType="end"/>
      </w:r>
      <w:r w:rsidRPr="006571A5">
        <w:rPr>
          <w:b w:val="0"/>
          <w:color w:val="auto"/>
        </w:rPr>
        <w:t xml:space="preserve"> </w:t>
      </w:r>
      <w:r w:rsidR="006571A5" w:rsidRPr="006571A5">
        <w:rPr>
          <w:b w:val="0"/>
          <w:color w:val="auto"/>
        </w:rPr>
        <w:t>–</w:t>
      </w:r>
      <w:r w:rsidRPr="006571A5">
        <w:rPr>
          <w:b w:val="0"/>
          <w:color w:val="auto"/>
        </w:rPr>
        <w:t xml:space="preserve"> Fatores de </w:t>
      </w:r>
      <w:r w:rsidR="0057676F" w:rsidRPr="006571A5">
        <w:rPr>
          <w:b w:val="0"/>
          <w:color w:val="auto"/>
        </w:rPr>
        <w:t>d</w:t>
      </w:r>
      <w:r w:rsidR="005A7A89" w:rsidRPr="006571A5">
        <w:rPr>
          <w:b w:val="0"/>
          <w:color w:val="auto"/>
        </w:rPr>
        <w:t>esafio em</w:t>
      </w:r>
      <w:r w:rsidRPr="006571A5">
        <w:rPr>
          <w:b w:val="0"/>
          <w:color w:val="auto"/>
        </w:rPr>
        <w:t xml:space="preserve"> </w:t>
      </w:r>
      <w:r w:rsidR="0057676F" w:rsidRPr="006571A5">
        <w:rPr>
          <w:b w:val="0"/>
          <w:color w:val="auto"/>
        </w:rPr>
        <w:t>p</w:t>
      </w:r>
      <w:r w:rsidRPr="006571A5">
        <w:rPr>
          <w:b w:val="0"/>
          <w:color w:val="auto"/>
        </w:rPr>
        <w:t>rojetos</w:t>
      </w:r>
      <w:bookmarkEnd w:id="27"/>
      <w:r w:rsidR="00084C0F">
        <w:rPr>
          <w:b w:val="0"/>
          <w:color w:val="auto"/>
        </w:rPr>
        <w:t xml:space="preserve"> </w:t>
      </w:r>
      <w:r w:rsidR="00084C0F" w:rsidRPr="00192EB3">
        <w:rPr>
          <w:b w:val="0"/>
          <w:color w:val="auto"/>
        </w:rPr>
        <w:t>[6</w:t>
      </w:r>
      <w:r w:rsidR="00E6431C" w:rsidRPr="00192EB3">
        <w:rPr>
          <w:b w:val="0"/>
          <w:color w:val="auto"/>
        </w:rPr>
        <w:t>5</w:t>
      </w:r>
      <w:r w:rsidR="00084C0F" w:rsidRPr="00192EB3">
        <w:rPr>
          <w:b w:val="0"/>
          <w:color w:val="auto"/>
        </w:rPr>
        <w:t>]</w:t>
      </w:r>
      <w:bookmarkEnd w:id="28"/>
    </w:p>
    <w:p w:rsidR="002E28C2" w:rsidRDefault="002E6111" w:rsidP="002E28C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 processo de gestão de projetos é bastante </w:t>
      </w:r>
      <w:r w:rsidR="00AF0684">
        <w:rPr>
          <w:rFonts w:ascii="Times New Roman" w:eastAsia="Calibri" w:hAnsi="Times New Roman" w:cs="Times New Roman"/>
          <w:sz w:val="24"/>
          <w:szCs w:val="24"/>
        </w:rPr>
        <w:t>significativo</w:t>
      </w:r>
      <w:r>
        <w:rPr>
          <w:rFonts w:ascii="Times New Roman" w:eastAsia="Calibri" w:hAnsi="Times New Roman" w:cs="Times New Roman"/>
          <w:sz w:val="24"/>
          <w:szCs w:val="24"/>
        </w:rPr>
        <w:t xml:space="preserve">. </w:t>
      </w:r>
      <w:r w:rsidR="00AF0684">
        <w:rPr>
          <w:rFonts w:ascii="Times New Roman" w:eastAsia="Calibri" w:hAnsi="Times New Roman" w:cs="Times New Roman"/>
          <w:sz w:val="24"/>
          <w:szCs w:val="24"/>
        </w:rPr>
        <w:t>E leva as empresas a</w:t>
      </w:r>
      <w:r w:rsidR="00387F44" w:rsidRPr="00387F44">
        <w:rPr>
          <w:rFonts w:ascii="Times New Roman" w:eastAsia="Calibri" w:hAnsi="Times New Roman" w:cs="Times New Roman"/>
          <w:sz w:val="24"/>
          <w:szCs w:val="24"/>
        </w:rPr>
        <w:t xml:space="preserve"> pensar</w:t>
      </w:r>
      <w:r w:rsidR="000568B5">
        <w:rPr>
          <w:rFonts w:ascii="Times New Roman" w:eastAsia="Calibri" w:hAnsi="Times New Roman" w:cs="Times New Roman"/>
          <w:sz w:val="24"/>
          <w:szCs w:val="24"/>
        </w:rPr>
        <w:t>em</w:t>
      </w:r>
      <w:r w:rsidR="00AF0684">
        <w:rPr>
          <w:rFonts w:ascii="Times New Roman" w:eastAsia="Calibri" w:hAnsi="Times New Roman" w:cs="Times New Roman"/>
          <w:sz w:val="24"/>
          <w:szCs w:val="24"/>
        </w:rPr>
        <w:t xml:space="preserve"> bem</w:t>
      </w:r>
      <w:r w:rsidR="00387F44" w:rsidRPr="00387F44">
        <w:rPr>
          <w:rFonts w:ascii="Times New Roman" w:eastAsia="Calibri" w:hAnsi="Times New Roman" w:cs="Times New Roman"/>
          <w:sz w:val="24"/>
          <w:szCs w:val="24"/>
        </w:rPr>
        <w:t xml:space="preserve"> antes de escolher qual a melhor ferramenta para gerir </w:t>
      </w:r>
      <w:r w:rsidR="00AF0684">
        <w:rPr>
          <w:rFonts w:ascii="Times New Roman" w:eastAsia="Calibri" w:hAnsi="Times New Roman" w:cs="Times New Roman"/>
          <w:sz w:val="24"/>
          <w:szCs w:val="24"/>
        </w:rPr>
        <w:t>seus</w:t>
      </w:r>
      <w:r w:rsidR="00387F44" w:rsidRPr="00387F44">
        <w:rPr>
          <w:rFonts w:ascii="Times New Roman" w:eastAsia="Calibri" w:hAnsi="Times New Roman" w:cs="Times New Roman"/>
          <w:sz w:val="24"/>
          <w:szCs w:val="24"/>
        </w:rPr>
        <w:t xml:space="preserve"> projeto</w:t>
      </w:r>
      <w:r w:rsidR="00AF0684">
        <w:rPr>
          <w:rFonts w:ascii="Times New Roman" w:eastAsia="Calibri" w:hAnsi="Times New Roman" w:cs="Times New Roman"/>
          <w:sz w:val="24"/>
          <w:szCs w:val="24"/>
        </w:rPr>
        <w:t>s.</w:t>
      </w:r>
      <w:r w:rsidR="00387F44" w:rsidRPr="00387F44">
        <w:rPr>
          <w:rFonts w:ascii="Times New Roman" w:eastAsia="Calibri" w:hAnsi="Times New Roman" w:cs="Times New Roman"/>
          <w:sz w:val="24"/>
          <w:szCs w:val="24"/>
        </w:rPr>
        <w:t xml:space="preserve"> </w:t>
      </w:r>
      <w:r w:rsidR="00AF0684">
        <w:rPr>
          <w:rFonts w:ascii="Times New Roman" w:eastAsia="Calibri" w:hAnsi="Times New Roman" w:cs="Times New Roman"/>
          <w:sz w:val="24"/>
          <w:szCs w:val="24"/>
        </w:rPr>
        <w:t xml:space="preserve">Elas </w:t>
      </w:r>
      <w:r w:rsidR="000568B5">
        <w:rPr>
          <w:rFonts w:ascii="Times New Roman" w:eastAsia="Calibri" w:hAnsi="Times New Roman" w:cs="Times New Roman"/>
          <w:sz w:val="24"/>
          <w:szCs w:val="24"/>
        </w:rPr>
        <w:t>devem</w:t>
      </w:r>
      <w:r w:rsidR="00387F44" w:rsidRPr="00387F44">
        <w:rPr>
          <w:rFonts w:ascii="Times New Roman" w:eastAsia="Calibri" w:hAnsi="Times New Roman" w:cs="Times New Roman"/>
          <w:sz w:val="24"/>
          <w:szCs w:val="24"/>
        </w:rPr>
        <w:t xml:space="preserve"> conhecer</w:t>
      </w:r>
      <w:r w:rsidR="00AF0684">
        <w:rPr>
          <w:rFonts w:ascii="Times New Roman" w:eastAsia="Calibri" w:hAnsi="Times New Roman" w:cs="Times New Roman"/>
          <w:sz w:val="24"/>
          <w:szCs w:val="24"/>
        </w:rPr>
        <w:t xml:space="preserve"> bem os softwares antes de adquiri-los. </w:t>
      </w:r>
      <w:r w:rsidR="00C8619A">
        <w:rPr>
          <w:rFonts w:ascii="Times New Roman" w:eastAsia="Calibri" w:hAnsi="Times New Roman" w:cs="Times New Roman"/>
          <w:sz w:val="24"/>
          <w:szCs w:val="24"/>
        </w:rPr>
        <w:t>Neste aspecto s</w:t>
      </w:r>
      <w:r w:rsidR="00AF0684">
        <w:rPr>
          <w:rFonts w:ascii="Times New Roman" w:eastAsia="Calibri" w:hAnsi="Times New Roman" w:cs="Times New Roman"/>
          <w:sz w:val="24"/>
          <w:szCs w:val="24"/>
        </w:rPr>
        <w:t>ão levados em conta</w:t>
      </w:r>
      <w:r w:rsidR="00387F44" w:rsidRPr="00387F44">
        <w:rPr>
          <w:rFonts w:ascii="Times New Roman" w:eastAsia="Calibri" w:hAnsi="Times New Roman" w:cs="Times New Roman"/>
          <w:sz w:val="24"/>
          <w:szCs w:val="24"/>
        </w:rPr>
        <w:t xml:space="preserve"> seus recursos tecnológicos, limitações, custo, se há licenciamento, benefícios que </w:t>
      </w:r>
      <w:r w:rsidR="00AF0684">
        <w:rPr>
          <w:rFonts w:ascii="Times New Roman" w:eastAsia="Calibri" w:hAnsi="Times New Roman" w:cs="Times New Roman"/>
          <w:sz w:val="24"/>
          <w:szCs w:val="24"/>
        </w:rPr>
        <w:lastRenderedPageBreak/>
        <w:t>os mesmos</w:t>
      </w:r>
      <w:r w:rsidR="00387F44" w:rsidRPr="00387F44">
        <w:rPr>
          <w:rFonts w:ascii="Times New Roman" w:eastAsia="Calibri" w:hAnsi="Times New Roman" w:cs="Times New Roman"/>
          <w:sz w:val="24"/>
          <w:szCs w:val="24"/>
        </w:rPr>
        <w:t xml:space="preserve"> oferece</w:t>
      </w:r>
      <w:r w:rsidR="00AF0684">
        <w:rPr>
          <w:rFonts w:ascii="Times New Roman" w:eastAsia="Calibri" w:hAnsi="Times New Roman" w:cs="Times New Roman"/>
          <w:sz w:val="24"/>
          <w:szCs w:val="24"/>
        </w:rPr>
        <w:t>m</w:t>
      </w:r>
      <w:r w:rsidR="00387F44" w:rsidRPr="00387F44">
        <w:rPr>
          <w:rFonts w:ascii="Times New Roman" w:eastAsia="Calibri" w:hAnsi="Times New Roman" w:cs="Times New Roman"/>
          <w:sz w:val="24"/>
          <w:szCs w:val="24"/>
        </w:rPr>
        <w:t xml:space="preserve"> e por fim analisar as reais necessidades da impl</w:t>
      </w:r>
      <w:r w:rsidR="00C23190">
        <w:rPr>
          <w:rFonts w:ascii="Times New Roman" w:eastAsia="Calibri" w:hAnsi="Times New Roman" w:cs="Times New Roman"/>
          <w:sz w:val="24"/>
          <w:szCs w:val="24"/>
        </w:rPr>
        <w:t>antação</w:t>
      </w:r>
      <w:r w:rsidR="00387F44" w:rsidRPr="00387F44">
        <w:rPr>
          <w:rFonts w:ascii="Times New Roman" w:eastAsia="Calibri" w:hAnsi="Times New Roman" w:cs="Times New Roman"/>
          <w:sz w:val="24"/>
          <w:szCs w:val="24"/>
        </w:rPr>
        <w:t xml:space="preserve"> destas ferramentas.</w:t>
      </w:r>
      <w:r w:rsidR="00387F44" w:rsidRPr="008659F6">
        <w:rPr>
          <w:rFonts w:ascii="Times New Roman" w:eastAsia="Calibri" w:hAnsi="Times New Roman" w:cs="Times New Roman"/>
          <w:sz w:val="24"/>
          <w:szCs w:val="24"/>
        </w:rPr>
        <w:t xml:space="preserve"> </w:t>
      </w:r>
    </w:p>
    <w:p w:rsidR="004A02CC" w:rsidRDefault="006312FE" w:rsidP="002E28C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66C8F">
        <w:rPr>
          <w:rFonts w:ascii="Times New Roman" w:eastAsia="Calibri" w:hAnsi="Times New Roman" w:cs="Times New Roman"/>
          <w:sz w:val="24"/>
          <w:szCs w:val="24"/>
        </w:rPr>
        <w:t>rganizações</w:t>
      </w:r>
      <w:r w:rsidR="000849CC" w:rsidRPr="002E28C2">
        <w:rPr>
          <w:rFonts w:ascii="Times New Roman" w:eastAsia="Calibri" w:hAnsi="Times New Roman" w:cs="Times New Roman"/>
          <w:sz w:val="24"/>
          <w:szCs w:val="24"/>
        </w:rPr>
        <w:t xml:space="preserve"> que desenvolvem software de qualidade são mais competitivas</w:t>
      </w:r>
      <w:r w:rsidR="002E28C2">
        <w:rPr>
          <w:rFonts w:ascii="Times New Roman" w:eastAsia="Calibri" w:hAnsi="Times New Roman" w:cs="Times New Roman"/>
          <w:sz w:val="24"/>
          <w:szCs w:val="24"/>
        </w:rPr>
        <w:t xml:space="preserve">. </w:t>
      </w:r>
      <w:r w:rsidR="00866C8F">
        <w:rPr>
          <w:rFonts w:ascii="Times New Roman" w:eastAsia="Calibri" w:hAnsi="Times New Roman" w:cs="Times New Roman"/>
          <w:sz w:val="24"/>
          <w:szCs w:val="24"/>
        </w:rPr>
        <w:t xml:space="preserve">E aquelas </w:t>
      </w:r>
      <w:r w:rsidR="000849CC" w:rsidRPr="002E28C2">
        <w:rPr>
          <w:rFonts w:ascii="Times New Roman" w:eastAsia="Calibri" w:hAnsi="Times New Roman" w:cs="Times New Roman"/>
          <w:sz w:val="24"/>
          <w:szCs w:val="24"/>
        </w:rPr>
        <w:t>que utilizam software de alta qualidade podem, em geral, oferecer um melhor serviço a um preço mais competitivo.</w:t>
      </w:r>
    </w:p>
    <w:p w:rsidR="0031106C" w:rsidRDefault="0031106C" w:rsidP="0031106C">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Tendo em vista o cenário nacional no qual estamos inseridos, a motivação maior</w:t>
      </w:r>
      <w:r w:rsidRPr="008659F6">
        <w:rPr>
          <w:rFonts w:ascii="Times New Roman" w:eastAsia="Calibri" w:hAnsi="Times New Roman" w:cs="Times New Roman"/>
          <w:sz w:val="24"/>
          <w:szCs w:val="24"/>
        </w:rPr>
        <w:t xml:space="preserve"> deste trabalho </w:t>
      </w:r>
      <w:r>
        <w:rPr>
          <w:rFonts w:ascii="Times New Roman" w:eastAsia="Calibri" w:hAnsi="Times New Roman" w:cs="Times New Roman"/>
          <w:sz w:val="24"/>
          <w:szCs w:val="24"/>
        </w:rPr>
        <w:t>é o auxilio</w:t>
      </w:r>
      <w:r w:rsidRPr="008659F6">
        <w:rPr>
          <w:rFonts w:ascii="Times New Roman" w:eastAsia="Calibri" w:hAnsi="Times New Roman" w:cs="Times New Roman"/>
          <w:sz w:val="24"/>
          <w:szCs w:val="24"/>
        </w:rPr>
        <w:t xml:space="preserve"> as pequenas empresas</w:t>
      </w:r>
      <w:r w:rsidR="006312FE">
        <w:rPr>
          <w:rFonts w:ascii="Times New Roman" w:eastAsia="Calibri" w:hAnsi="Times New Roman" w:cs="Times New Roman"/>
          <w:sz w:val="24"/>
          <w:szCs w:val="24"/>
        </w:rPr>
        <w:t xml:space="preserve"> na escolha de novas tecnologias. </w:t>
      </w:r>
      <w:r w:rsidR="00C23190">
        <w:rPr>
          <w:rFonts w:ascii="Times New Roman" w:eastAsia="Calibri" w:hAnsi="Times New Roman" w:cs="Times New Roman"/>
          <w:sz w:val="24"/>
          <w:szCs w:val="24"/>
        </w:rPr>
        <w:t>Levar-se-á em conta</w:t>
      </w:r>
      <w:r w:rsidR="006312FE">
        <w:rPr>
          <w:rFonts w:ascii="Times New Roman" w:eastAsia="Calibri" w:hAnsi="Times New Roman" w:cs="Times New Roman"/>
          <w:sz w:val="24"/>
          <w:szCs w:val="24"/>
        </w:rPr>
        <w:t xml:space="preserve"> </w:t>
      </w:r>
      <w:r w:rsidR="00C23190">
        <w:rPr>
          <w:rFonts w:ascii="Times New Roman" w:eastAsia="Calibri" w:hAnsi="Times New Roman" w:cs="Times New Roman"/>
          <w:sz w:val="24"/>
          <w:szCs w:val="24"/>
        </w:rPr>
        <w:t xml:space="preserve">que uma das </w:t>
      </w:r>
      <w:r w:rsidR="006312FE">
        <w:rPr>
          <w:rFonts w:ascii="Times New Roman" w:eastAsia="Calibri" w:hAnsi="Times New Roman" w:cs="Times New Roman"/>
          <w:sz w:val="24"/>
          <w:szCs w:val="24"/>
        </w:rPr>
        <w:t xml:space="preserve">grandes dificuldades da maioria destas empresas emergentes </w:t>
      </w:r>
      <w:r w:rsidR="00C23190">
        <w:rPr>
          <w:rFonts w:ascii="Times New Roman" w:eastAsia="Calibri" w:hAnsi="Times New Roman" w:cs="Times New Roman"/>
          <w:sz w:val="24"/>
          <w:szCs w:val="24"/>
        </w:rPr>
        <w:t>é</w:t>
      </w:r>
      <w:r w:rsidR="006312FE">
        <w:rPr>
          <w:rFonts w:ascii="Times New Roman" w:eastAsia="Calibri" w:hAnsi="Times New Roman" w:cs="Times New Roman"/>
          <w:sz w:val="24"/>
          <w:szCs w:val="24"/>
        </w:rPr>
        <w:t xml:space="preserve"> </w:t>
      </w:r>
      <w:r w:rsidR="00C23190">
        <w:rPr>
          <w:rFonts w:ascii="Times New Roman" w:eastAsia="Calibri" w:hAnsi="Times New Roman" w:cs="Times New Roman"/>
          <w:sz w:val="24"/>
          <w:szCs w:val="24"/>
        </w:rPr>
        <w:t xml:space="preserve">a </w:t>
      </w:r>
      <w:r w:rsidRPr="008659F6">
        <w:rPr>
          <w:rFonts w:ascii="Times New Roman" w:eastAsia="Calibri" w:hAnsi="Times New Roman" w:cs="Times New Roman"/>
          <w:sz w:val="24"/>
          <w:szCs w:val="24"/>
        </w:rPr>
        <w:t>restriç</w:t>
      </w:r>
      <w:r w:rsidR="00C23190">
        <w:rPr>
          <w:rFonts w:ascii="Times New Roman" w:eastAsia="Calibri" w:hAnsi="Times New Roman" w:cs="Times New Roman"/>
          <w:sz w:val="24"/>
          <w:szCs w:val="24"/>
        </w:rPr>
        <w:t>ão</w:t>
      </w:r>
      <w:r w:rsidRPr="008659F6">
        <w:rPr>
          <w:rFonts w:ascii="Times New Roman" w:eastAsia="Calibri" w:hAnsi="Times New Roman" w:cs="Times New Roman"/>
          <w:sz w:val="24"/>
          <w:szCs w:val="24"/>
        </w:rPr>
        <w:t xml:space="preserve"> financeira que dificulta a aquisição de softwares fechado</w:t>
      </w:r>
      <w:r>
        <w:rPr>
          <w:rFonts w:ascii="Times New Roman" w:eastAsia="Calibri" w:hAnsi="Times New Roman" w:cs="Times New Roman"/>
          <w:sz w:val="24"/>
          <w:szCs w:val="24"/>
        </w:rPr>
        <w:t>.</w:t>
      </w:r>
      <w:r w:rsidRPr="008659F6">
        <w:rPr>
          <w:rFonts w:ascii="Times New Roman" w:eastAsia="Calibri" w:hAnsi="Times New Roman" w:cs="Times New Roman"/>
          <w:sz w:val="24"/>
          <w:szCs w:val="24"/>
        </w:rPr>
        <w:t xml:space="preserve"> </w:t>
      </w:r>
      <w:r>
        <w:rPr>
          <w:rFonts w:ascii="Times New Roman" w:eastAsia="Calibri" w:hAnsi="Times New Roman" w:cs="Times New Roman"/>
          <w:sz w:val="24"/>
          <w:szCs w:val="24"/>
        </w:rPr>
        <w:t>A</w:t>
      </w:r>
      <w:r w:rsidRPr="008659F6">
        <w:rPr>
          <w:rFonts w:ascii="Times New Roman" w:eastAsia="Calibri" w:hAnsi="Times New Roman" w:cs="Times New Roman"/>
          <w:sz w:val="24"/>
          <w:szCs w:val="24"/>
        </w:rPr>
        <w:t xml:space="preserve"> análise aqui realizada abordará </w:t>
      </w:r>
      <w:r w:rsidR="006312FE">
        <w:rPr>
          <w:rFonts w:ascii="Times New Roman" w:eastAsia="Calibri" w:hAnsi="Times New Roman" w:cs="Times New Roman"/>
          <w:sz w:val="24"/>
          <w:szCs w:val="24"/>
        </w:rPr>
        <w:t xml:space="preserve">apenas </w:t>
      </w:r>
      <w:r w:rsidRPr="008659F6">
        <w:rPr>
          <w:rFonts w:ascii="Times New Roman" w:eastAsia="Calibri" w:hAnsi="Times New Roman" w:cs="Times New Roman"/>
          <w:sz w:val="24"/>
          <w:szCs w:val="24"/>
        </w:rPr>
        <w:t>ferramentas open source ou software livre</w:t>
      </w:r>
      <w:r>
        <w:rPr>
          <w:rFonts w:ascii="Times New Roman" w:eastAsia="Calibri" w:hAnsi="Times New Roman" w:cs="Times New Roman"/>
          <w:sz w:val="24"/>
          <w:szCs w:val="24"/>
        </w:rPr>
        <w:t>, por serem gratuitos</w:t>
      </w:r>
      <w:r w:rsidR="006312FE">
        <w:rPr>
          <w:rFonts w:ascii="Times New Roman" w:eastAsia="Calibri" w:hAnsi="Times New Roman" w:cs="Times New Roman"/>
          <w:sz w:val="24"/>
          <w:szCs w:val="24"/>
        </w:rPr>
        <w:t>.</w:t>
      </w:r>
    </w:p>
    <w:p w:rsidR="00CE6675" w:rsidRDefault="00CE6675" w:rsidP="00A248BE">
      <w:pPr>
        <w:pStyle w:val="Ttulo2"/>
        <w:rPr>
          <w:rFonts w:eastAsia="Arial Unicode MS"/>
        </w:rPr>
      </w:pPr>
      <w:bookmarkStart w:id="29" w:name="_Toc244941187"/>
      <w:bookmarkStart w:id="30" w:name="_Toc247314486"/>
      <w:r w:rsidRPr="004E588B">
        <w:rPr>
          <w:rFonts w:eastAsia="Arial Unicode MS"/>
        </w:rPr>
        <w:t>Objetivos</w:t>
      </w:r>
      <w:bookmarkEnd w:id="29"/>
      <w:bookmarkEnd w:id="30"/>
    </w:p>
    <w:p w:rsidR="00CE6675" w:rsidRPr="000A7900" w:rsidRDefault="00CE6675" w:rsidP="000A7900">
      <w:pPr>
        <w:spacing w:before="120" w:after="120" w:line="360" w:lineRule="auto"/>
        <w:ind w:firstLine="851"/>
        <w:jc w:val="both"/>
        <w:rPr>
          <w:rFonts w:ascii="Times New Roman" w:eastAsia="Calibri" w:hAnsi="Times New Roman" w:cs="Times New Roman"/>
          <w:sz w:val="24"/>
          <w:szCs w:val="24"/>
        </w:rPr>
      </w:pPr>
      <w:r w:rsidRPr="000A7900">
        <w:rPr>
          <w:rFonts w:ascii="Times New Roman" w:eastAsia="Calibri" w:hAnsi="Times New Roman" w:cs="Times New Roman"/>
          <w:sz w:val="24"/>
          <w:szCs w:val="24"/>
        </w:rPr>
        <w:t xml:space="preserve">A preocupação com a melhoria da qualidade de produto e de serviço, das empresas é de fundamental importância. Mas também não basta que ela exista, deve ser reconhecida e medida pela satisfação do cliente. Para aprimorar a qualidade de seus programas, as empresas desenvolvedoras de softwares estão fazendo a avaliação de seus produtos através de algum tipo de certificação emitida com base numa padronização </w:t>
      </w:r>
      <w:r w:rsidRPr="000A7900">
        <w:rPr>
          <w:rFonts w:ascii="Times New Roman" w:eastAsia="Calibri" w:hAnsi="Times New Roman" w:cs="Times New Roman"/>
          <w:b/>
          <w:sz w:val="24"/>
          <w:szCs w:val="24"/>
        </w:rPr>
        <w:t>[</w:t>
      </w:r>
      <w:r w:rsidR="004E3D50">
        <w:rPr>
          <w:rFonts w:ascii="Times New Roman" w:eastAsia="Calibri" w:hAnsi="Times New Roman" w:cs="Times New Roman"/>
          <w:b/>
          <w:sz w:val="24"/>
          <w:szCs w:val="24"/>
        </w:rPr>
        <w:t>4</w:t>
      </w:r>
      <w:r w:rsidR="002F60CB">
        <w:rPr>
          <w:rFonts w:ascii="Times New Roman" w:eastAsia="Calibri" w:hAnsi="Times New Roman" w:cs="Times New Roman"/>
          <w:b/>
          <w:sz w:val="24"/>
          <w:szCs w:val="24"/>
        </w:rPr>
        <w:t>3</w:t>
      </w:r>
      <w:r w:rsidRPr="000A7900">
        <w:rPr>
          <w:rFonts w:ascii="Times New Roman" w:eastAsia="Calibri" w:hAnsi="Times New Roman" w:cs="Times New Roman"/>
          <w:b/>
          <w:sz w:val="24"/>
          <w:szCs w:val="24"/>
        </w:rPr>
        <w:t>]</w:t>
      </w:r>
      <w:r w:rsidRPr="000A7900">
        <w:rPr>
          <w:rFonts w:ascii="Times New Roman" w:eastAsia="Calibri" w:hAnsi="Times New Roman" w:cs="Times New Roman"/>
          <w:sz w:val="24"/>
          <w:szCs w:val="24"/>
        </w:rPr>
        <w:t>.</w:t>
      </w:r>
    </w:p>
    <w:p w:rsidR="00CE6675" w:rsidRPr="000A7900" w:rsidRDefault="00745DC1" w:rsidP="000A790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CE6675" w:rsidRPr="000A7900">
        <w:rPr>
          <w:rFonts w:ascii="Times New Roman" w:eastAsia="Calibri" w:hAnsi="Times New Roman" w:cs="Times New Roman"/>
          <w:sz w:val="24"/>
          <w:szCs w:val="24"/>
        </w:rPr>
        <w:t xml:space="preserve">ão </w:t>
      </w:r>
      <w:r>
        <w:rPr>
          <w:rFonts w:ascii="Times New Roman" w:eastAsia="Calibri" w:hAnsi="Times New Roman" w:cs="Times New Roman"/>
          <w:sz w:val="24"/>
          <w:szCs w:val="24"/>
        </w:rPr>
        <w:t>é suficiente</w:t>
      </w:r>
      <w:r w:rsidR="00CE6675" w:rsidRPr="000A7900">
        <w:rPr>
          <w:rFonts w:ascii="Times New Roman" w:eastAsia="Calibri" w:hAnsi="Times New Roman" w:cs="Times New Roman"/>
          <w:sz w:val="24"/>
          <w:szCs w:val="24"/>
        </w:rPr>
        <w:t xml:space="preserve"> que apenas os produtos</w:t>
      </w:r>
      <w:r>
        <w:rPr>
          <w:rFonts w:ascii="Times New Roman" w:eastAsia="Calibri" w:hAnsi="Times New Roman" w:cs="Times New Roman"/>
          <w:sz w:val="24"/>
          <w:szCs w:val="24"/>
        </w:rPr>
        <w:t xml:space="preserve"> finais</w:t>
      </w:r>
      <w:r w:rsidR="00CE6675" w:rsidRPr="000A7900">
        <w:rPr>
          <w:rFonts w:ascii="Times New Roman" w:eastAsia="Calibri" w:hAnsi="Times New Roman" w:cs="Times New Roman"/>
          <w:sz w:val="24"/>
          <w:szCs w:val="24"/>
        </w:rPr>
        <w:t xml:space="preserve"> e</w:t>
      </w:r>
      <w:r>
        <w:rPr>
          <w:rFonts w:ascii="Times New Roman" w:eastAsia="Calibri" w:hAnsi="Times New Roman" w:cs="Times New Roman"/>
          <w:sz w:val="24"/>
          <w:szCs w:val="24"/>
        </w:rPr>
        <w:t xml:space="preserve"> os</w:t>
      </w:r>
      <w:r w:rsidR="00CE6675" w:rsidRPr="000A7900">
        <w:rPr>
          <w:rFonts w:ascii="Times New Roman" w:eastAsia="Calibri" w:hAnsi="Times New Roman" w:cs="Times New Roman"/>
          <w:sz w:val="24"/>
          <w:szCs w:val="24"/>
        </w:rPr>
        <w:t xml:space="preserve"> serviços sejam avaliados</w:t>
      </w:r>
      <w:r w:rsidRPr="000A7900">
        <w:rPr>
          <w:rFonts w:ascii="Times New Roman" w:eastAsia="Calibri" w:hAnsi="Times New Roman" w:cs="Times New Roman"/>
          <w:sz w:val="24"/>
          <w:szCs w:val="24"/>
        </w:rPr>
        <w:t xml:space="preserve"> </w:t>
      </w:r>
      <w:r>
        <w:rPr>
          <w:rFonts w:ascii="Times New Roman" w:eastAsia="Calibri" w:hAnsi="Times New Roman" w:cs="Times New Roman"/>
          <w:sz w:val="24"/>
          <w:szCs w:val="24"/>
        </w:rPr>
        <w:t>na cadeia de produção dos softwares. T</w:t>
      </w:r>
      <w:r w:rsidR="00CE6675" w:rsidRPr="000A7900">
        <w:rPr>
          <w:rFonts w:ascii="Times New Roman" w:eastAsia="Calibri" w:hAnsi="Times New Roman" w:cs="Times New Roman"/>
          <w:sz w:val="24"/>
          <w:szCs w:val="24"/>
        </w:rPr>
        <w:t>ambém</w:t>
      </w:r>
      <w:r>
        <w:rPr>
          <w:rFonts w:ascii="Times New Roman" w:eastAsia="Calibri" w:hAnsi="Times New Roman" w:cs="Times New Roman"/>
          <w:sz w:val="24"/>
          <w:szCs w:val="24"/>
        </w:rPr>
        <w:t xml:space="preserve"> é necessário que</w:t>
      </w:r>
      <w:r w:rsidR="00CE6675" w:rsidRPr="000A7900">
        <w:rPr>
          <w:rFonts w:ascii="Times New Roman" w:eastAsia="Calibri" w:hAnsi="Times New Roman" w:cs="Times New Roman"/>
          <w:sz w:val="24"/>
          <w:szCs w:val="24"/>
        </w:rPr>
        <w:t xml:space="preserve"> as ferramentas que apóiam a geração de</w:t>
      </w:r>
      <w:r>
        <w:rPr>
          <w:rFonts w:ascii="Times New Roman" w:eastAsia="Calibri" w:hAnsi="Times New Roman" w:cs="Times New Roman"/>
          <w:sz w:val="24"/>
          <w:szCs w:val="24"/>
        </w:rPr>
        <w:t>stes</w:t>
      </w:r>
      <w:r w:rsidR="00CE6675" w:rsidRPr="000A7900">
        <w:rPr>
          <w:rFonts w:ascii="Times New Roman" w:eastAsia="Calibri" w:hAnsi="Times New Roman" w:cs="Times New Roman"/>
          <w:sz w:val="24"/>
          <w:szCs w:val="24"/>
        </w:rPr>
        <w:t xml:space="preserve"> produtos de software</w:t>
      </w:r>
      <w:r>
        <w:rPr>
          <w:rFonts w:ascii="Times New Roman" w:eastAsia="Calibri" w:hAnsi="Times New Roman" w:cs="Times New Roman"/>
          <w:sz w:val="24"/>
          <w:szCs w:val="24"/>
        </w:rPr>
        <w:t xml:space="preserve"> sejam avaliadas</w:t>
      </w:r>
      <w:r w:rsidR="00CE6675" w:rsidRPr="000A7900">
        <w:rPr>
          <w:rFonts w:ascii="Times New Roman" w:eastAsia="Calibri" w:hAnsi="Times New Roman" w:cs="Times New Roman"/>
          <w:sz w:val="24"/>
          <w:szCs w:val="24"/>
        </w:rPr>
        <w:t>. Neste cenário temos as ferramentas de gestão d</w:t>
      </w:r>
      <w:r>
        <w:rPr>
          <w:rFonts w:ascii="Times New Roman" w:eastAsia="Calibri" w:hAnsi="Times New Roman" w:cs="Times New Roman"/>
          <w:sz w:val="24"/>
          <w:szCs w:val="24"/>
        </w:rPr>
        <w:t>e</w:t>
      </w:r>
      <w:r w:rsidR="00CE6675" w:rsidRPr="000A7900">
        <w:rPr>
          <w:rFonts w:ascii="Times New Roman" w:eastAsia="Calibri" w:hAnsi="Times New Roman" w:cs="Times New Roman"/>
          <w:sz w:val="24"/>
          <w:szCs w:val="24"/>
        </w:rPr>
        <w:t xml:space="preserve"> </w:t>
      </w:r>
      <w:r>
        <w:rPr>
          <w:rFonts w:ascii="Times New Roman" w:eastAsia="Calibri" w:hAnsi="Times New Roman" w:cs="Times New Roman"/>
          <w:sz w:val="24"/>
          <w:szCs w:val="24"/>
        </w:rPr>
        <w:t>projetos</w:t>
      </w:r>
      <w:r w:rsidR="00CE6675" w:rsidRPr="000A7900">
        <w:rPr>
          <w:rFonts w:ascii="Times New Roman" w:eastAsia="Calibri" w:hAnsi="Times New Roman" w:cs="Times New Roman"/>
          <w:sz w:val="24"/>
          <w:szCs w:val="24"/>
        </w:rPr>
        <w:t xml:space="preserve"> de software, sendo a qualidade destas um fator diferencial para se ganhar vantagem competitiva, além de garantir o bom desempenho dos produtos </w:t>
      </w:r>
      <w:r w:rsidR="00CE6675" w:rsidRPr="000A7900">
        <w:rPr>
          <w:rFonts w:ascii="Times New Roman" w:eastAsia="Calibri" w:hAnsi="Times New Roman" w:cs="Times New Roman"/>
          <w:b/>
          <w:sz w:val="24"/>
          <w:szCs w:val="24"/>
        </w:rPr>
        <w:t>[</w:t>
      </w:r>
      <w:r w:rsidR="004D5078">
        <w:rPr>
          <w:rFonts w:ascii="Times New Roman" w:eastAsia="Calibri" w:hAnsi="Times New Roman" w:cs="Times New Roman"/>
          <w:b/>
          <w:sz w:val="24"/>
          <w:szCs w:val="24"/>
        </w:rPr>
        <w:t>61</w:t>
      </w:r>
      <w:r w:rsidR="00CE6675" w:rsidRPr="000A7900">
        <w:rPr>
          <w:rFonts w:ascii="Times New Roman" w:eastAsia="Calibri" w:hAnsi="Times New Roman" w:cs="Times New Roman"/>
          <w:b/>
          <w:sz w:val="24"/>
          <w:szCs w:val="24"/>
        </w:rPr>
        <w:t>]</w:t>
      </w:r>
      <w:r w:rsidR="00CE6675" w:rsidRPr="000A7900">
        <w:rPr>
          <w:rFonts w:ascii="Times New Roman" w:eastAsia="Calibri" w:hAnsi="Times New Roman" w:cs="Times New Roman"/>
          <w:sz w:val="24"/>
          <w:szCs w:val="24"/>
        </w:rPr>
        <w:t>.</w:t>
      </w:r>
    </w:p>
    <w:p w:rsidR="009527CF" w:rsidRPr="000A7900" w:rsidRDefault="0093166E" w:rsidP="009527CF">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745DC1">
        <w:rPr>
          <w:rFonts w:ascii="Times New Roman" w:eastAsia="Calibri" w:hAnsi="Times New Roman" w:cs="Times New Roman"/>
          <w:sz w:val="24"/>
          <w:szCs w:val="24"/>
        </w:rPr>
        <w:t xml:space="preserve"> foco</w:t>
      </w:r>
      <w:r>
        <w:rPr>
          <w:rFonts w:ascii="Times New Roman" w:eastAsia="Calibri" w:hAnsi="Times New Roman" w:cs="Times New Roman"/>
          <w:sz w:val="24"/>
          <w:szCs w:val="24"/>
        </w:rPr>
        <w:t xml:space="preserve"> é a aquisição de produtos de software relacionados à área de gestão de projetos. Estes devem auxiliar as empresas </w:t>
      </w:r>
      <w:r w:rsidR="00745DC1">
        <w:rPr>
          <w:rFonts w:ascii="Times New Roman" w:eastAsia="Calibri" w:hAnsi="Times New Roman" w:cs="Times New Roman"/>
          <w:sz w:val="24"/>
          <w:szCs w:val="24"/>
        </w:rPr>
        <w:t>em um</w:t>
      </w:r>
      <w:r>
        <w:rPr>
          <w:rFonts w:ascii="Times New Roman" w:eastAsia="Calibri" w:hAnsi="Times New Roman" w:cs="Times New Roman"/>
          <w:sz w:val="24"/>
          <w:szCs w:val="24"/>
        </w:rPr>
        <w:t xml:space="preserve"> processo de</w:t>
      </w:r>
      <w:r w:rsidR="00745DC1">
        <w:rPr>
          <w:rFonts w:ascii="Times New Roman" w:eastAsia="Calibri" w:hAnsi="Times New Roman" w:cs="Times New Roman"/>
          <w:sz w:val="24"/>
          <w:szCs w:val="24"/>
        </w:rPr>
        <w:t xml:space="preserve"> avaliação para certificação do nível G</w:t>
      </w:r>
      <w:r w:rsidR="009527CF" w:rsidRPr="009527CF">
        <w:rPr>
          <w:rFonts w:ascii="Times New Roman" w:eastAsia="Calibri" w:hAnsi="Times New Roman" w:cs="Times New Roman"/>
          <w:sz w:val="24"/>
          <w:szCs w:val="24"/>
        </w:rPr>
        <w:t xml:space="preserve"> </w:t>
      </w:r>
      <w:r w:rsidR="009527CF" w:rsidRPr="004671A1">
        <w:rPr>
          <w:rFonts w:ascii="Times New Roman" w:eastAsia="Calibri" w:hAnsi="Times New Roman" w:cs="Times New Roman"/>
          <w:sz w:val="24"/>
          <w:szCs w:val="24"/>
        </w:rPr>
        <w:t xml:space="preserve">de maturidade do </w:t>
      </w:r>
      <w:proofErr w:type="gramStart"/>
      <w:r w:rsidR="009527CF" w:rsidRPr="004671A1">
        <w:rPr>
          <w:rFonts w:ascii="Times New Roman" w:eastAsia="Calibri" w:hAnsi="Times New Roman" w:cs="Times New Roman"/>
          <w:sz w:val="24"/>
          <w:szCs w:val="24"/>
        </w:rPr>
        <w:t>MPS.</w:t>
      </w:r>
      <w:proofErr w:type="gramEnd"/>
      <w:r w:rsidR="009527CF" w:rsidRPr="004671A1">
        <w:rPr>
          <w:rFonts w:ascii="Times New Roman" w:eastAsia="Calibri" w:hAnsi="Times New Roman" w:cs="Times New Roman"/>
          <w:sz w:val="24"/>
          <w:szCs w:val="24"/>
        </w:rPr>
        <w:t>BR</w:t>
      </w:r>
      <w:r w:rsidR="00745DC1">
        <w:rPr>
          <w:rFonts w:ascii="Times New Roman" w:eastAsia="Calibri" w:hAnsi="Times New Roman" w:cs="Times New Roman"/>
          <w:sz w:val="24"/>
          <w:szCs w:val="24"/>
        </w:rPr>
        <w:t xml:space="preserve"> – Parcialmente Gerenciado. </w:t>
      </w:r>
      <w:r>
        <w:rPr>
          <w:rFonts w:ascii="Times New Roman" w:eastAsia="Calibri" w:hAnsi="Times New Roman" w:cs="Times New Roman"/>
          <w:sz w:val="24"/>
          <w:szCs w:val="24"/>
        </w:rPr>
        <w:t>A</w:t>
      </w:r>
      <w:r w:rsidR="004671A1">
        <w:rPr>
          <w:rFonts w:ascii="Times New Roman" w:eastAsia="Calibri" w:hAnsi="Times New Roman" w:cs="Times New Roman"/>
          <w:sz w:val="24"/>
          <w:szCs w:val="24"/>
        </w:rPr>
        <w:t>s empresas devem seguir os padrões recomendados, o que inclui a</w:t>
      </w:r>
      <w:r>
        <w:rPr>
          <w:rFonts w:ascii="Times New Roman" w:eastAsia="Calibri" w:hAnsi="Times New Roman" w:cs="Times New Roman"/>
          <w:sz w:val="24"/>
          <w:szCs w:val="24"/>
        </w:rPr>
        <w:t>lém da</w:t>
      </w:r>
      <w:r w:rsidR="004671A1">
        <w:rPr>
          <w:rFonts w:ascii="Times New Roman" w:eastAsia="Calibri" w:hAnsi="Times New Roman" w:cs="Times New Roman"/>
          <w:sz w:val="24"/>
          <w:szCs w:val="24"/>
        </w:rPr>
        <w:t xml:space="preserve"> aquisição</w:t>
      </w:r>
      <w:r>
        <w:rPr>
          <w:rFonts w:ascii="Times New Roman" w:eastAsia="Calibri" w:hAnsi="Times New Roman" w:cs="Times New Roman"/>
          <w:sz w:val="24"/>
          <w:szCs w:val="24"/>
        </w:rPr>
        <w:t>,</w:t>
      </w:r>
      <w:r w:rsidR="004671A1">
        <w:rPr>
          <w:rFonts w:ascii="Times New Roman" w:eastAsia="Calibri" w:hAnsi="Times New Roman" w:cs="Times New Roman"/>
          <w:sz w:val="24"/>
          <w:szCs w:val="24"/>
        </w:rPr>
        <w:t xml:space="preserve"> </w:t>
      </w:r>
      <w:r>
        <w:rPr>
          <w:rFonts w:ascii="Times New Roman" w:eastAsia="Calibri" w:hAnsi="Times New Roman" w:cs="Times New Roman"/>
          <w:sz w:val="24"/>
          <w:szCs w:val="24"/>
        </w:rPr>
        <w:t>a</w:t>
      </w:r>
      <w:r w:rsidR="004671A1">
        <w:rPr>
          <w:rFonts w:ascii="Times New Roman" w:eastAsia="Calibri" w:hAnsi="Times New Roman" w:cs="Times New Roman"/>
          <w:sz w:val="24"/>
          <w:szCs w:val="24"/>
        </w:rPr>
        <w:t xml:space="preserve"> operação de</w:t>
      </w:r>
      <w:r w:rsidR="009527CF">
        <w:rPr>
          <w:rFonts w:ascii="Times New Roman" w:eastAsia="Calibri" w:hAnsi="Times New Roman" w:cs="Times New Roman"/>
          <w:sz w:val="24"/>
          <w:szCs w:val="24"/>
        </w:rPr>
        <w:t>stas</w:t>
      </w:r>
      <w:r w:rsidR="004671A1">
        <w:rPr>
          <w:rFonts w:ascii="Times New Roman" w:eastAsia="Calibri" w:hAnsi="Times New Roman" w:cs="Times New Roman"/>
          <w:sz w:val="24"/>
          <w:szCs w:val="24"/>
        </w:rPr>
        <w:t xml:space="preserve"> </w:t>
      </w:r>
      <w:r w:rsidR="00CE6675" w:rsidRPr="000A7900">
        <w:rPr>
          <w:rFonts w:ascii="Times New Roman" w:eastAsia="Calibri" w:hAnsi="Times New Roman" w:cs="Times New Roman"/>
          <w:sz w:val="24"/>
          <w:szCs w:val="24"/>
        </w:rPr>
        <w:t xml:space="preserve">ferramentas </w:t>
      </w:r>
      <w:r w:rsidR="004671A1">
        <w:rPr>
          <w:rFonts w:ascii="Times New Roman" w:eastAsia="Calibri" w:hAnsi="Times New Roman" w:cs="Times New Roman"/>
          <w:sz w:val="24"/>
          <w:szCs w:val="24"/>
        </w:rPr>
        <w:t>de suporte a produção dos produtos de software</w:t>
      </w:r>
      <w:r w:rsidR="009527CF">
        <w:rPr>
          <w:rFonts w:ascii="Times New Roman" w:eastAsia="Calibri" w:hAnsi="Times New Roman" w:cs="Times New Roman"/>
          <w:sz w:val="24"/>
          <w:szCs w:val="24"/>
        </w:rPr>
        <w:t>.</w:t>
      </w:r>
    </w:p>
    <w:p w:rsidR="000818E2" w:rsidRPr="004671A1" w:rsidRDefault="004671A1" w:rsidP="004671A1">
      <w:pPr>
        <w:spacing w:before="120" w:after="120" w:line="360" w:lineRule="auto"/>
        <w:ind w:firstLine="851"/>
        <w:jc w:val="both"/>
        <w:rPr>
          <w:rFonts w:ascii="Times New Roman" w:eastAsia="Calibri" w:hAnsi="Times New Roman" w:cs="Times New Roman"/>
          <w:sz w:val="24"/>
          <w:szCs w:val="24"/>
        </w:rPr>
      </w:pPr>
      <w:r w:rsidRPr="004671A1">
        <w:rPr>
          <w:rFonts w:ascii="Times New Roman" w:eastAsia="Calibri" w:hAnsi="Times New Roman" w:cs="Times New Roman"/>
          <w:sz w:val="24"/>
          <w:szCs w:val="24"/>
        </w:rPr>
        <w:lastRenderedPageBreak/>
        <w:t>Desta forma</w:t>
      </w:r>
      <w:r w:rsidR="009527CF">
        <w:rPr>
          <w:rFonts w:ascii="Times New Roman" w:eastAsia="Calibri" w:hAnsi="Times New Roman" w:cs="Times New Roman"/>
          <w:sz w:val="24"/>
          <w:szCs w:val="24"/>
        </w:rPr>
        <w:t xml:space="preserve"> </w:t>
      </w:r>
      <w:r w:rsidR="00CE6675" w:rsidRPr="004671A1">
        <w:rPr>
          <w:rFonts w:ascii="Times New Roman" w:eastAsia="Calibri" w:hAnsi="Times New Roman" w:cs="Times New Roman"/>
          <w:sz w:val="24"/>
          <w:szCs w:val="24"/>
        </w:rPr>
        <w:t>serão levantadas ferramentas</w:t>
      </w:r>
      <w:r w:rsidRPr="004671A1">
        <w:rPr>
          <w:rFonts w:ascii="Times New Roman" w:eastAsia="Calibri" w:hAnsi="Times New Roman" w:cs="Times New Roman"/>
          <w:sz w:val="24"/>
          <w:szCs w:val="24"/>
        </w:rPr>
        <w:t xml:space="preserve"> </w:t>
      </w:r>
      <w:r w:rsidR="000F11A5">
        <w:rPr>
          <w:rFonts w:ascii="Times New Roman" w:eastAsia="Calibri" w:hAnsi="Times New Roman" w:cs="Times New Roman"/>
          <w:sz w:val="24"/>
          <w:szCs w:val="24"/>
        </w:rPr>
        <w:t>com base na gestão de projetos do</w:t>
      </w:r>
      <w:r w:rsidR="009527CF">
        <w:rPr>
          <w:rFonts w:ascii="Times New Roman" w:eastAsia="Calibri" w:hAnsi="Times New Roman" w:cs="Times New Roman"/>
          <w:sz w:val="24"/>
          <w:szCs w:val="24"/>
        </w:rPr>
        <w:t xml:space="preserve"> </w:t>
      </w:r>
      <w:r w:rsidR="009527CF" w:rsidRPr="004671A1">
        <w:rPr>
          <w:rFonts w:ascii="Times New Roman" w:eastAsia="Calibri" w:hAnsi="Times New Roman" w:cs="Times New Roman"/>
          <w:sz w:val="24"/>
          <w:szCs w:val="24"/>
        </w:rPr>
        <w:t>nível G</w:t>
      </w:r>
      <w:r w:rsidR="009527CF">
        <w:rPr>
          <w:rFonts w:ascii="Times New Roman" w:eastAsia="Calibri" w:hAnsi="Times New Roman" w:cs="Times New Roman"/>
          <w:sz w:val="24"/>
          <w:szCs w:val="24"/>
        </w:rPr>
        <w:t xml:space="preserve"> do </w:t>
      </w:r>
      <w:proofErr w:type="gramStart"/>
      <w:r w:rsidR="009527CF">
        <w:rPr>
          <w:rFonts w:ascii="Times New Roman" w:eastAsia="Calibri" w:hAnsi="Times New Roman" w:cs="Times New Roman"/>
          <w:sz w:val="24"/>
          <w:szCs w:val="24"/>
        </w:rPr>
        <w:t>MPS.</w:t>
      </w:r>
      <w:proofErr w:type="gramEnd"/>
      <w:r w:rsidR="009527CF">
        <w:rPr>
          <w:rFonts w:ascii="Times New Roman" w:eastAsia="Calibri" w:hAnsi="Times New Roman" w:cs="Times New Roman"/>
          <w:sz w:val="24"/>
          <w:szCs w:val="24"/>
        </w:rPr>
        <w:t>BR</w:t>
      </w:r>
      <w:r w:rsidR="000F11A5">
        <w:rPr>
          <w:rFonts w:ascii="Times New Roman" w:eastAsia="Calibri" w:hAnsi="Times New Roman" w:cs="Times New Roman"/>
          <w:sz w:val="24"/>
          <w:szCs w:val="24"/>
        </w:rPr>
        <w:t>,</w:t>
      </w:r>
      <w:r w:rsidR="00CE6675" w:rsidRPr="004671A1">
        <w:rPr>
          <w:rFonts w:ascii="Times New Roman" w:eastAsia="Calibri" w:hAnsi="Times New Roman" w:cs="Times New Roman"/>
          <w:sz w:val="24"/>
          <w:szCs w:val="24"/>
        </w:rPr>
        <w:t xml:space="preserve"> </w:t>
      </w:r>
      <w:r w:rsidR="00395948">
        <w:rPr>
          <w:rFonts w:ascii="Times New Roman" w:eastAsia="Calibri" w:hAnsi="Times New Roman" w:cs="Times New Roman"/>
          <w:sz w:val="24"/>
          <w:szCs w:val="24"/>
        </w:rPr>
        <w:t>que</w:t>
      </w:r>
      <w:r w:rsidR="00CE6675" w:rsidRPr="004671A1">
        <w:rPr>
          <w:rFonts w:ascii="Times New Roman" w:eastAsia="Calibri" w:hAnsi="Times New Roman" w:cs="Times New Roman"/>
          <w:sz w:val="24"/>
          <w:szCs w:val="24"/>
        </w:rPr>
        <w:t xml:space="preserve"> serão sistematicamente avaliadas através de uma metodologia de avaliação</w:t>
      </w:r>
      <w:r w:rsidR="00395948">
        <w:rPr>
          <w:rFonts w:ascii="Times New Roman" w:eastAsia="Calibri" w:hAnsi="Times New Roman" w:cs="Times New Roman"/>
          <w:sz w:val="24"/>
          <w:szCs w:val="24"/>
        </w:rPr>
        <w:t>.</w:t>
      </w:r>
      <w:r w:rsidR="00CE6675" w:rsidRPr="004671A1">
        <w:rPr>
          <w:rFonts w:ascii="Times New Roman" w:eastAsia="Calibri" w:hAnsi="Times New Roman" w:cs="Times New Roman"/>
          <w:sz w:val="24"/>
          <w:szCs w:val="24"/>
        </w:rPr>
        <w:t xml:space="preserve"> </w:t>
      </w:r>
    </w:p>
    <w:p w:rsidR="006F2218" w:rsidRDefault="006E5E52" w:rsidP="00395948">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 principal</w:t>
      </w:r>
      <w:r w:rsidR="00395948">
        <w:rPr>
          <w:rFonts w:ascii="Times New Roman" w:eastAsia="Calibri" w:hAnsi="Times New Roman" w:cs="Times New Roman"/>
          <w:sz w:val="24"/>
          <w:szCs w:val="24"/>
        </w:rPr>
        <w:t xml:space="preserve"> objetivo do trabalho é a criação</w:t>
      </w:r>
      <w:r w:rsidR="00E33A33">
        <w:rPr>
          <w:rFonts w:ascii="Times New Roman" w:eastAsia="Calibri" w:hAnsi="Times New Roman" w:cs="Times New Roman"/>
          <w:sz w:val="24"/>
          <w:szCs w:val="24"/>
        </w:rPr>
        <w:t xml:space="preserve"> e aplicação</w:t>
      </w:r>
      <w:r w:rsidR="00395948">
        <w:rPr>
          <w:rFonts w:ascii="Times New Roman" w:eastAsia="Calibri" w:hAnsi="Times New Roman" w:cs="Times New Roman"/>
          <w:sz w:val="24"/>
          <w:szCs w:val="24"/>
        </w:rPr>
        <w:t xml:space="preserve"> de uma</w:t>
      </w:r>
      <w:r w:rsidR="00CE6675" w:rsidRPr="00395948">
        <w:rPr>
          <w:rFonts w:ascii="Times New Roman" w:eastAsia="Calibri" w:hAnsi="Times New Roman" w:cs="Times New Roman"/>
          <w:sz w:val="24"/>
          <w:szCs w:val="24"/>
        </w:rPr>
        <w:t xml:space="preserve"> metodologia</w:t>
      </w:r>
      <w:r w:rsidR="006F2218">
        <w:rPr>
          <w:rFonts w:ascii="Times New Roman" w:eastAsia="Calibri" w:hAnsi="Times New Roman" w:cs="Times New Roman"/>
          <w:sz w:val="24"/>
          <w:szCs w:val="24"/>
        </w:rPr>
        <w:t xml:space="preserve"> de teste caixa preta com</w:t>
      </w:r>
      <w:r w:rsidR="006A0BA1">
        <w:rPr>
          <w:rFonts w:ascii="Times New Roman" w:eastAsia="Calibri" w:hAnsi="Times New Roman" w:cs="Times New Roman"/>
          <w:sz w:val="24"/>
          <w:szCs w:val="24"/>
        </w:rPr>
        <w:t xml:space="preserve"> uso de</w:t>
      </w:r>
      <w:r w:rsidR="006F2218">
        <w:rPr>
          <w:rFonts w:ascii="Times New Roman" w:eastAsia="Calibri" w:hAnsi="Times New Roman" w:cs="Times New Roman"/>
          <w:sz w:val="24"/>
          <w:szCs w:val="24"/>
        </w:rPr>
        <w:t xml:space="preserve"> métricas externas</w:t>
      </w:r>
      <w:r w:rsidR="006A0BA1">
        <w:rPr>
          <w:rStyle w:val="Refdenotaderodap"/>
          <w:rFonts w:ascii="Times New Roman" w:eastAsia="Calibri" w:hAnsi="Times New Roman" w:cs="Times New Roman"/>
          <w:sz w:val="24"/>
          <w:szCs w:val="24"/>
        </w:rPr>
        <w:footnoteReference w:id="1"/>
      </w:r>
      <w:r w:rsidR="00897A0F">
        <w:rPr>
          <w:rFonts w:ascii="Times New Roman" w:eastAsia="Calibri" w:hAnsi="Times New Roman" w:cs="Times New Roman"/>
          <w:sz w:val="24"/>
          <w:szCs w:val="24"/>
        </w:rPr>
        <w:t>. Esta metodologia será</w:t>
      </w:r>
      <w:r w:rsidR="00CE6675" w:rsidRPr="00395948">
        <w:rPr>
          <w:rFonts w:ascii="Times New Roman" w:eastAsia="Calibri" w:hAnsi="Times New Roman" w:cs="Times New Roman"/>
          <w:sz w:val="24"/>
          <w:szCs w:val="24"/>
        </w:rPr>
        <w:t xml:space="preserve"> </w:t>
      </w:r>
      <w:r w:rsidR="00395948">
        <w:rPr>
          <w:rFonts w:ascii="Times New Roman" w:eastAsia="Calibri" w:hAnsi="Times New Roman" w:cs="Times New Roman"/>
          <w:sz w:val="24"/>
          <w:szCs w:val="24"/>
        </w:rPr>
        <w:t>baseada em normas e padrões</w:t>
      </w:r>
      <w:r w:rsidR="00A45E84">
        <w:rPr>
          <w:rFonts w:ascii="Times New Roman" w:eastAsia="Calibri" w:hAnsi="Times New Roman" w:cs="Times New Roman"/>
          <w:sz w:val="24"/>
          <w:szCs w:val="24"/>
        </w:rPr>
        <w:t xml:space="preserve"> nacionais e</w:t>
      </w:r>
      <w:r w:rsidR="00395948">
        <w:rPr>
          <w:rFonts w:ascii="Times New Roman" w:eastAsia="Calibri" w:hAnsi="Times New Roman" w:cs="Times New Roman"/>
          <w:sz w:val="24"/>
          <w:szCs w:val="24"/>
        </w:rPr>
        <w:t xml:space="preserve"> internacionais</w:t>
      </w:r>
      <w:r w:rsidR="006A0BA1">
        <w:rPr>
          <w:rFonts w:ascii="Times New Roman" w:eastAsia="Calibri" w:hAnsi="Times New Roman" w:cs="Times New Roman"/>
          <w:sz w:val="24"/>
          <w:szCs w:val="24"/>
        </w:rPr>
        <w:t>.</w:t>
      </w:r>
      <w:r w:rsidR="00395948">
        <w:rPr>
          <w:rFonts w:ascii="Times New Roman" w:eastAsia="Calibri" w:hAnsi="Times New Roman" w:cs="Times New Roman"/>
          <w:sz w:val="24"/>
          <w:szCs w:val="24"/>
        </w:rPr>
        <w:t xml:space="preserve"> </w:t>
      </w:r>
      <w:r w:rsidR="006A0BA1">
        <w:rPr>
          <w:rFonts w:ascii="Times New Roman" w:eastAsia="Calibri" w:hAnsi="Times New Roman" w:cs="Times New Roman"/>
          <w:sz w:val="24"/>
          <w:szCs w:val="24"/>
        </w:rPr>
        <w:t xml:space="preserve">Fazem parte </w:t>
      </w:r>
      <w:r w:rsidR="00B0766D">
        <w:rPr>
          <w:rFonts w:ascii="Times New Roman" w:eastAsia="Calibri" w:hAnsi="Times New Roman" w:cs="Times New Roman"/>
          <w:sz w:val="24"/>
          <w:szCs w:val="24"/>
        </w:rPr>
        <w:t>deste</w:t>
      </w:r>
      <w:r w:rsidR="009527CF">
        <w:rPr>
          <w:rFonts w:ascii="Times New Roman" w:eastAsia="Calibri" w:hAnsi="Times New Roman" w:cs="Times New Roman"/>
          <w:sz w:val="24"/>
          <w:szCs w:val="24"/>
        </w:rPr>
        <w:t>s</w:t>
      </w:r>
      <w:r w:rsidR="00B0766D">
        <w:rPr>
          <w:rFonts w:ascii="Times New Roman" w:eastAsia="Calibri" w:hAnsi="Times New Roman" w:cs="Times New Roman"/>
          <w:sz w:val="24"/>
          <w:szCs w:val="24"/>
        </w:rPr>
        <w:t xml:space="preserve"> as normas</w:t>
      </w:r>
      <w:r w:rsidR="00CE6675" w:rsidRPr="00395948">
        <w:rPr>
          <w:rFonts w:ascii="Times New Roman" w:eastAsia="Calibri" w:hAnsi="Times New Roman" w:cs="Times New Roman"/>
          <w:sz w:val="24"/>
          <w:szCs w:val="24"/>
        </w:rPr>
        <w:t xml:space="preserve"> ISO/IEC 9126</w:t>
      </w:r>
      <w:r w:rsidR="007041B8" w:rsidRPr="00395948">
        <w:rPr>
          <w:rFonts w:ascii="Times New Roman" w:eastAsia="Calibri" w:hAnsi="Times New Roman" w:cs="Times New Roman"/>
          <w:b/>
          <w:sz w:val="24"/>
          <w:szCs w:val="24"/>
        </w:rPr>
        <w:t>[</w:t>
      </w:r>
      <w:r w:rsidR="000F11A5">
        <w:rPr>
          <w:rFonts w:ascii="Times New Roman" w:eastAsia="Calibri" w:hAnsi="Times New Roman" w:cs="Times New Roman"/>
          <w:b/>
          <w:sz w:val="24"/>
          <w:szCs w:val="24"/>
        </w:rPr>
        <w:t>23</w:t>
      </w:r>
      <w:r w:rsidR="007041B8" w:rsidRPr="00395948">
        <w:rPr>
          <w:rFonts w:ascii="Times New Roman" w:eastAsia="Calibri" w:hAnsi="Times New Roman" w:cs="Times New Roman"/>
          <w:b/>
          <w:sz w:val="24"/>
          <w:szCs w:val="24"/>
        </w:rPr>
        <w:t>]</w:t>
      </w:r>
      <w:r w:rsidR="00CE6675" w:rsidRPr="00395948">
        <w:rPr>
          <w:rFonts w:ascii="Times New Roman" w:eastAsia="Calibri" w:hAnsi="Times New Roman" w:cs="Times New Roman"/>
          <w:sz w:val="24"/>
          <w:szCs w:val="24"/>
        </w:rPr>
        <w:t xml:space="preserve"> </w:t>
      </w:r>
      <w:r w:rsidR="00B0766D">
        <w:rPr>
          <w:rFonts w:ascii="Times New Roman" w:eastAsia="Calibri" w:hAnsi="Times New Roman" w:cs="Times New Roman"/>
          <w:sz w:val="24"/>
          <w:szCs w:val="24"/>
        </w:rPr>
        <w:t>que</w:t>
      </w:r>
      <w:r w:rsidR="00CE6675" w:rsidRPr="00395948">
        <w:rPr>
          <w:rFonts w:ascii="Times New Roman" w:eastAsia="Calibri" w:hAnsi="Times New Roman" w:cs="Times New Roman"/>
          <w:sz w:val="24"/>
          <w:szCs w:val="24"/>
        </w:rPr>
        <w:t xml:space="preserve"> </w:t>
      </w:r>
      <w:r w:rsidR="00B0766D">
        <w:rPr>
          <w:rFonts w:ascii="Times New Roman" w:eastAsia="Calibri" w:hAnsi="Times New Roman" w:cs="Times New Roman"/>
          <w:sz w:val="24"/>
          <w:szCs w:val="24"/>
        </w:rPr>
        <w:t>trata</w:t>
      </w:r>
      <w:r w:rsidR="00CE6675" w:rsidRPr="00395948">
        <w:rPr>
          <w:rFonts w:ascii="Times New Roman" w:eastAsia="Calibri" w:hAnsi="Times New Roman" w:cs="Times New Roman"/>
          <w:sz w:val="24"/>
          <w:szCs w:val="24"/>
        </w:rPr>
        <w:t xml:space="preserve"> das características de qualidade de software, a ISO/IEC </w:t>
      </w:r>
      <w:r w:rsidR="007041B8" w:rsidRPr="00395948">
        <w:rPr>
          <w:rFonts w:ascii="Times New Roman" w:eastAsia="Calibri" w:hAnsi="Times New Roman" w:cs="Times New Roman"/>
          <w:sz w:val="24"/>
          <w:szCs w:val="24"/>
        </w:rPr>
        <w:t>12119</w:t>
      </w:r>
      <w:r w:rsidR="007041B8" w:rsidRPr="00395948">
        <w:rPr>
          <w:rFonts w:ascii="Times New Roman" w:eastAsia="Calibri" w:hAnsi="Times New Roman" w:cs="Times New Roman"/>
          <w:b/>
          <w:sz w:val="24"/>
          <w:szCs w:val="24"/>
        </w:rPr>
        <w:t>[</w:t>
      </w:r>
      <w:r w:rsidR="000F11A5">
        <w:rPr>
          <w:rFonts w:ascii="Times New Roman" w:eastAsia="Calibri" w:hAnsi="Times New Roman" w:cs="Times New Roman"/>
          <w:b/>
          <w:sz w:val="24"/>
          <w:szCs w:val="24"/>
        </w:rPr>
        <w:t>2</w:t>
      </w:r>
      <w:r w:rsidR="007041B8" w:rsidRPr="00395948">
        <w:rPr>
          <w:rFonts w:ascii="Times New Roman" w:eastAsia="Calibri" w:hAnsi="Times New Roman" w:cs="Times New Roman"/>
          <w:b/>
          <w:sz w:val="24"/>
          <w:szCs w:val="24"/>
        </w:rPr>
        <w:t>8]</w:t>
      </w:r>
      <w:r w:rsidR="007041B8" w:rsidRPr="00395948">
        <w:rPr>
          <w:rFonts w:ascii="Times New Roman" w:eastAsia="Calibri" w:hAnsi="Times New Roman" w:cs="Times New Roman"/>
          <w:sz w:val="24"/>
          <w:szCs w:val="24"/>
        </w:rPr>
        <w:t xml:space="preserve"> </w:t>
      </w:r>
      <w:r w:rsidR="00897A0F">
        <w:rPr>
          <w:rFonts w:ascii="Times New Roman" w:eastAsia="Calibri" w:hAnsi="Times New Roman" w:cs="Times New Roman"/>
          <w:sz w:val="24"/>
          <w:szCs w:val="24"/>
        </w:rPr>
        <w:t>para</w:t>
      </w:r>
      <w:r w:rsidR="007041B8" w:rsidRPr="00395948">
        <w:rPr>
          <w:rFonts w:ascii="Times New Roman" w:eastAsia="Calibri" w:hAnsi="Times New Roman" w:cs="Times New Roman"/>
          <w:sz w:val="24"/>
          <w:szCs w:val="24"/>
        </w:rPr>
        <w:t xml:space="preserve"> avaliação dos pacotes de software</w:t>
      </w:r>
      <w:r w:rsidR="00B0766D">
        <w:rPr>
          <w:rFonts w:ascii="Times New Roman" w:eastAsia="Calibri" w:hAnsi="Times New Roman" w:cs="Times New Roman"/>
          <w:sz w:val="24"/>
          <w:szCs w:val="24"/>
        </w:rPr>
        <w:t>,</w:t>
      </w:r>
      <w:r w:rsidR="00CE6675" w:rsidRPr="00395948">
        <w:rPr>
          <w:rFonts w:ascii="Times New Roman" w:eastAsia="Calibri" w:hAnsi="Times New Roman" w:cs="Times New Roman"/>
          <w:sz w:val="24"/>
          <w:szCs w:val="24"/>
        </w:rPr>
        <w:t xml:space="preserve"> a ISO/IEC </w:t>
      </w:r>
      <w:r w:rsidR="007041B8" w:rsidRPr="00395948">
        <w:rPr>
          <w:rFonts w:ascii="Times New Roman" w:eastAsia="Calibri" w:hAnsi="Times New Roman" w:cs="Times New Roman"/>
          <w:sz w:val="24"/>
          <w:szCs w:val="24"/>
        </w:rPr>
        <w:t>14598</w:t>
      </w:r>
      <w:r w:rsidR="007041B8" w:rsidRPr="00395948">
        <w:rPr>
          <w:rFonts w:ascii="Times New Roman" w:eastAsia="Calibri" w:hAnsi="Times New Roman" w:cs="Times New Roman"/>
          <w:b/>
          <w:sz w:val="24"/>
          <w:szCs w:val="24"/>
        </w:rPr>
        <w:t>[</w:t>
      </w:r>
      <w:r w:rsidR="000F11A5">
        <w:rPr>
          <w:rFonts w:ascii="Times New Roman" w:eastAsia="Calibri" w:hAnsi="Times New Roman" w:cs="Times New Roman"/>
          <w:b/>
          <w:sz w:val="24"/>
          <w:szCs w:val="24"/>
        </w:rPr>
        <w:t>30</w:t>
      </w:r>
      <w:r w:rsidR="007041B8" w:rsidRPr="00395948">
        <w:rPr>
          <w:rFonts w:ascii="Times New Roman" w:eastAsia="Calibri" w:hAnsi="Times New Roman" w:cs="Times New Roman"/>
          <w:b/>
          <w:sz w:val="24"/>
          <w:szCs w:val="24"/>
        </w:rPr>
        <w:t>]</w:t>
      </w:r>
      <w:r w:rsidR="007041B8" w:rsidRPr="00395948">
        <w:rPr>
          <w:rFonts w:ascii="Times New Roman" w:eastAsia="Calibri" w:hAnsi="Times New Roman" w:cs="Times New Roman"/>
          <w:sz w:val="24"/>
          <w:szCs w:val="24"/>
        </w:rPr>
        <w:t xml:space="preserve"> </w:t>
      </w:r>
      <w:r w:rsidR="00B0766D">
        <w:rPr>
          <w:rFonts w:ascii="Times New Roman" w:eastAsia="Calibri" w:hAnsi="Times New Roman" w:cs="Times New Roman"/>
          <w:sz w:val="24"/>
          <w:szCs w:val="24"/>
        </w:rPr>
        <w:t>que atua na</w:t>
      </w:r>
      <w:r w:rsidR="007041B8" w:rsidRPr="00395948">
        <w:rPr>
          <w:rFonts w:ascii="Times New Roman" w:eastAsia="Calibri" w:hAnsi="Times New Roman" w:cs="Times New Roman"/>
          <w:sz w:val="24"/>
          <w:szCs w:val="24"/>
        </w:rPr>
        <w:t xml:space="preserve"> avaliação de produto de software</w:t>
      </w:r>
      <w:r w:rsidR="00B0766D">
        <w:rPr>
          <w:rFonts w:ascii="Times New Roman" w:eastAsia="Calibri" w:hAnsi="Times New Roman" w:cs="Times New Roman"/>
          <w:sz w:val="24"/>
          <w:szCs w:val="24"/>
        </w:rPr>
        <w:t xml:space="preserve"> e a ISO/IEC 25000</w:t>
      </w:r>
      <w:r w:rsidRPr="006E5E52">
        <w:rPr>
          <w:rFonts w:ascii="Times New Roman" w:eastAsia="Calibri" w:hAnsi="Times New Roman" w:cs="Times New Roman"/>
          <w:b/>
          <w:sz w:val="24"/>
          <w:szCs w:val="24"/>
        </w:rPr>
        <w:t>[</w:t>
      </w:r>
      <w:r w:rsidR="000F11A5">
        <w:rPr>
          <w:rFonts w:ascii="Times New Roman" w:eastAsia="Calibri" w:hAnsi="Times New Roman" w:cs="Times New Roman"/>
          <w:b/>
          <w:sz w:val="24"/>
          <w:szCs w:val="24"/>
        </w:rPr>
        <w:t>35</w:t>
      </w:r>
      <w:r w:rsidRPr="006E5E52">
        <w:rPr>
          <w:rFonts w:ascii="Times New Roman" w:eastAsia="Calibri" w:hAnsi="Times New Roman" w:cs="Times New Roman"/>
          <w:b/>
          <w:sz w:val="24"/>
          <w:szCs w:val="24"/>
        </w:rPr>
        <w:t>]</w:t>
      </w:r>
      <w:r w:rsidR="00B0766D">
        <w:rPr>
          <w:rFonts w:ascii="Times New Roman" w:eastAsia="Calibri" w:hAnsi="Times New Roman" w:cs="Times New Roman"/>
          <w:sz w:val="24"/>
          <w:szCs w:val="24"/>
        </w:rPr>
        <w:t xml:space="preserve"> que unifica as séries 9126 e 14598 trazendo novos conceitos</w:t>
      </w:r>
      <w:r w:rsidR="00CE6675" w:rsidRPr="00395948">
        <w:rPr>
          <w:rFonts w:ascii="Times New Roman" w:eastAsia="Calibri" w:hAnsi="Times New Roman" w:cs="Times New Roman"/>
          <w:sz w:val="24"/>
          <w:szCs w:val="24"/>
        </w:rPr>
        <w:t xml:space="preserve">. </w:t>
      </w:r>
    </w:p>
    <w:p w:rsidR="00CE6675" w:rsidRDefault="00211B2B" w:rsidP="009B6638">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As</w:t>
      </w:r>
      <w:r w:rsidR="006E5E52">
        <w:rPr>
          <w:rFonts w:ascii="Times New Roman" w:eastAsia="Calibri" w:hAnsi="Times New Roman" w:cs="Times New Roman"/>
          <w:sz w:val="24"/>
          <w:szCs w:val="24"/>
        </w:rPr>
        <w:t>sim, com base na metodologia de avaliação proposta, as</w:t>
      </w:r>
      <w:r>
        <w:rPr>
          <w:rFonts w:ascii="Times New Roman" w:eastAsia="Calibri" w:hAnsi="Times New Roman" w:cs="Times New Roman"/>
          <w:sz w:val="24"/>
          <w:szCs w:val="24"/>
        </w:rPr>
        <w:t xml:space="preserve"> empresas </w:t>
      </w:r>
      <w:r w:rsidR="00A45E84">
        <w:rPr>
          <w:rFonts w:ascii="Times New Roman" w:eastAsia="Calibri" w:hAnsi="Times New Roman" w:cs="Times New Roman"/>
          <w:sz w:val="24"/>
          <w:szCs w:val="24"/>
        </w:rPr>
        <w:t xml:space="preserve">poderão </w:t>
      </w:r>
      <w:r>
        <w:rPr>
          <w:rFonts w:ascii="Times New Roman" w:eastAsia="Calibri" w:hAnsi="Times New Roman" w:cs="Times New Roman"/>
          <w:sz w:val="24"/>
          <w:szCs w:val="24"/>
        </w:rPr>
        <w:t>escolher os</w:t>
      </w:r>
      <w:r w:rsidR="00395948">
        <w:rPr>
          <w:rFonts w:ascii="Times New Roman" w:eastAsia="Calibri" w:hAnsi="Times New Roman" w:cs="Times New Roman"/>
          <w:sz w:val="24"/>
          <w:szCs w:val="24"/>
        </w:rPr>
        <w:t xml:space="preserve"> softwares</w:t>
      </w:r>
      <w:r>
        <w:rPr>
          <w:rFonts w:ascii="Times New Roman" w:eastAsia="Calibri" w:hAnsi="Times New Roman" w:cs="Times New Roman"/>
          <w:sz w:val="24"/>
          <w:szCs w:val="24"/>
        </w:rPr>
        <w:t xml:space="preserve"> que melhor se </w:t>
      </w:r>
      <w:r w:rsidR="006E5E52">
        <w:rPr>
          <w:rFonts w:ascii="Times New Roman" w:eastAsia="Calibri" w:hAnsi="Times New Roman" w:cs="Times New Roman"/>
          <w:sz w:val="24"/>
          <w:szCs w:val="24"/>
        </w:rPr>
        <w:t>adéquam</w:t>
      </w:r>
      <w:r>
        <w:rPr>
          <w:rFonts w:ascii="Times New Roman" w:eastAsia="Calibri" w:hAnsi="Times New Roman" w:cs="Times New Roman"/>
          <w:sz w:val="24"/>
          <w:szCs w:val="24"/>
        </w:rPr>
        <w:t xml:space="preserve"> as suas necessidades</w:t>
      </w:r>
      <w:r w:rsidR="00F5586C">
        <w:rPr>
          <w:rFonts w:ascii="Times New Roman" w:eastAsia="Calibri" w:hAnsi="Times New Roman" w:cs="Times New Roman"/>
          <w:sz w:val="24"/>
          <w:szCs w:val="24"/>
        </w:rPr>
        <w:t xml:space="preserve"> de gestão de projetos.</w:t>
      </w:r>
      <w:r>
        <w:rPr>
          <w:rFonts w:ascii="Times New Roman" w:eastAsia="Calibri" w:hAnsi="Times New Roman" w:cs="Times New Roman"/>
          <w:sz w:val="24"/>
          <w:szCs w:val="24"/>
        </w:rPr>
        <w:t xml:space="preserve"> </w:t>
      </w:r>
      <w:r w:rsidR="00F5586C">
        <w:rPr>
          <w:rFonts w:ascii="Times New Roman" w:eastAsia="Calibri" w:hAnsi="Times New Roman" w:cs="Times New Roman"/>
          <w:sz w:val="24"/>
          <w:szCs w:val="24"/>
        </w:rPr>
        <w:t>Pois</w:t>
      </w:r>
      <w:r>
        <w:rPr>
          <w:rFonts w:ascii="Times New Roman" w:eastAsia="Calibri" w:hAnsi="Times New Roman" w:cs="Times New Roman"/>
          <w:sz w:val="24"/>
          <w:szCs w:val="24"/>
        </w:rPr>
        <w:t xml:space="preserve"> </w:t>
      </w:r>
      <w:r w:rsidR="00F5586C">
        <w:rPr>
          <w:rFonts w:ascii="Times New Roman" w:eastAsia="Calibri" w:hAnsi="Times New Roman" w:cs="Times New Roman"/>
          <w:sz w:val="24"/>
          <w:szCs w:val="24"/>
        </w:rPr>
        <w:t>os softwares</w:t>
      </w:r>
      <w:r w:rsidR="00395948">
        <w:rPr>
          <w:rFonts w:ascii="Times New Roman" w:eastAsia="Calibri" w:hAnsi="Times New Roman" w:cs="Times New Roman"/>
          <w:sz w:val="24"/>
          <w:szCs w:val="24"/>
        </w:rPr>
        <w:t xml:space="preserve"> receberão uma</w:t>
      </w:r>
      <w:r w:rsidR="00395948" w:rsidRPr="004671A1">
        <w:rPr>
          <w:rFonts w:ascii="Times New Roman" w:eastAsia="Calibri" w:hAnsi="Times New Roman" w:cs="Times New Roman"/>
          <w:sz w:val="24"/>
          <w:szCs w:val="24"/>
        </w:rPr>
        <w:t xml:space="preserve"> </w:t>
      </w:r>
      <w:r w:rsidR="00395948">
        <w:rPr>
          <w:rFonts w:ascii="Times New Roman" w:eastAsia="Calibri" w:hAnsi="Times New Roman" w:cs="Times New Roman"/>
          <w:sz w:val="24"/>
          <w:szCs w:val="24"/>
        </w:rPr>
        <w:t>pontuação</w:t>
      </w:r>
      <w:r w:rsidR="00395948" w:rsidRPr="004671A1">
        <w:rPr>
          <w:rFonts w:ascii="Times New Roman" w:eastAsia="Calibri" w:hAnsi="Times New Roman" w:cs="Times New Roman"/>
          <w:sz w:val="24"/>
          <w:szCs w:val="24"/>
        </w:rPr>
        <w:t xml:space="preserve"> através de mé</w:t>
      </w:r>
      <w:r>
        <w:rPr>
          <w:rFonts w:ascii="Times New Roman" w:eastAsia="Calibri" w:hAnsi="Times New Roman" w:cs="Times New Roman"/>
          <w:sz w:val="24"/>
          <w:szCs w:val="24"/>
        </w:rPr>
        <w:t>tricas e atributos de qualid</w:t>
      </w:r>
      <w:r w:rsidR="002E28C2">
        <w:rPr>
          <w:rFonts w:ascii="Times New Roman" w:eastAsia="Calibri" w:hAnsi="Times New Roman" w:cs="Times New Roman"/>
          <w:sz w:val="24"/>
          <w:szCs w:val="24"/>
        </w:rPr>
        <w:t>ade e serão comparados entre si de forma criteriosa.</w:t>
      </w:r>
      <w:r w:rsidR="002E28C2" w:rsidRPr="00776286">
        <w:rPr>
          <w:rFonts w:ascii="Times New Roman" w:eastAsia="Calibri" w:hAnsi="Times New Roman" w:cs="Times New Roman"/>
          <w:sz w:val="24"/>
          <w:szCs w:val="24"/>
        </w:rPr>
        <w:t xml:space="preserve"> </w:t>
      </w:r>
      <w:r w:rsidR="006E5E52">
        <w:rPr>
          <w:rFonts w:ascii="Times New Roman" w:eastAsia="Calibri" w:hAnsi="Times New Roman" w:cs="Times New Roman"/>
          <w:sz w:val="24"/>
          <w:szCs w:val="24"/>
        </w:rPr>
        <w:t>Desta forma</w:t>
      </w:r>
      <w:r w:rsidR="002E28C2">
        <w:rPr>
          <w:rFonts w:ascii="Times New Roman" w:eastAsia="Calibri" w:hAnsi="Times New Roman" w:cs="Times New Roman"/>
          <w:sz w:val="24"/>
          <w:szCs w:val="24"/>
        </w:rPr>
        <w:t xml:space="preserve"> </w:t>
      </w:r>
      <w:r w:rsidR="006E5E52">
        <w:rPr>
          <w:rFonts w:ascii="Times New Roman" w:eastAsia="Calibri" w:hAnsi="Times New Roman" w:cs="Times New Roman"/>
          <w:sz w:val="24"/>
          <w:szCs w:val="24"/>
        </w:rPr>
        <w:t xml:space="preserve">as ferramentas </w:t>
      </w:r>
      <w:r w:rsidR="002E28C2">
        <w:rPr>
          <w:rFonts w:ascii="Times New Roman" w:eastAsia="Calibri" w:hAnsi="Times New Roman" w:cs="Times New Roman"/>
          <w:sz w:val="24"/>
          <w:szCs w:val="24"/>
        </w:rPr>
        <w:t>poderão ser escolhidas</w:t>
      </w:r>
      <w:r w:rsidR="002E28C2" w:rsidRPr="00776286">
        <w:rPr>
          <w:rFonts w:ascii="Times New Roman" w:eastAsia="Calibri" w:hAnsi="Times New Roman" w:cs="Times New Roman"/>
          <w:sz w:val="24"/>
          <w:szCs w:val="24"/>
        </w:rPr>
        <w:t xml:space="preserve"> de forma coerente e</w:t>
      </w:r>
      <w:r w:rsidR="002E28C2">
        <w:rPr>
          <w:rFonts w:ascii="Times New Roman" w:eastAsia="Calibri" w:hAnsi="Times New Roman" w:cs="Times New Roman"/>
          <w:sz w:val="24"/>
          <w:szCs w:val="24"/>
        </w:rPr>
        <w:t xml:space="preserve"> de</w:t>
      </w:r>
      <w:r w:rsidR="002E28C2" w:rsidRPr="00776286">
        <w:rPr>
          <w:rFonts w:ascii="Times New Roman" w:eastAsia="Calibri" w:hAnsi="Times New Roman" w:cs="Times New Roman"/>
          <w:sz w:val="24"/>
          <w:szCs w:val="24"/>
        </w:rPr>
        <w:t xml:space="preserve"> acordo com </w:t>
      </w:r>
      <w:r w:rsidR="002E28C2">
        <w:rPr>
          <w:rFonts w:ascii="Times New Roman" w:eastAsia="Calibri" w:hAnsi="Times New Roman" w:cs="Times New Roman"/>
          <w:sz w:val="24"/>
          <w:szCs w:val="24"/>
        </w:rPr>
        <w:t>o</w:t>
      </w:r>
      <w:r w:rsidR="002E28C2" w:rsidRPr="00776286">
        <w:rPr>
          <w:rFonts w:ascii="Times New Roman" w:eastAsia="Calibri" w:hAnsi="Times New Roman" w:cs="Times New Roman"/>
          <w:sz w:val="24"/>
          <w:szCs w:val="24"/>
        </w:rPr>
        <w:t xml:space="preserve">s </w:t>
      </w:r>
      <w:r w:rsidR="002E28C2">
        <w:rPr>
          <w:rFonts w:ascii="Times New Roman" w:eastAsia="Calibri" w:hAnsi="Times New Roman" w:cs="Times New Roman"/>
          <w:sz w:val="24"/>
          <w:szCs w:val="24"/>
        </w:rPr>
        <w:t>critérios avaliados</w:t>
      </w:r>
      <w:r w:rsidR="002E28C2" w:rsidRPr="00776286">
        <w:rPr>
          <w:rFonts w:ascii="Times New Roman" w:eastAsia="Calibri" w:hAnsi="Times New Roman" w:cs="Times New Roman"/>
          <w:sz w:val="24"/>
          <w:szCs w:val="24"/>
        </w:rPr>
        <w:t>.</w:t>
      </w:r>
    </w:p>
    <w:p w:rsidR="009527CF" w:rsidRPr="00D10054" w:rsidRDefault="00CD68E8" w:rsidP="009B6638">
      <w:pPr>
        <w:spacing w:before="120" w:after="120" w:line="360" w:lineRule="auto"/>
        <w:ind w:firstLine="851"/>
        <w:jc w:val="both"/>
        <w:rPr>
          <w:rFonts w:eastAsia="Arial Unicode MS" w:cs="Times New Roman"/>
        </w:rPr>
      </w:pPr>
      <w:r>
        <w:rPr>
          <w:rFonts w:ascii="Times New Roman" w:eastAsia="Calibri" w:hAnsi="Times New Roman" w:cs="Times New Roman"/>
          <w:sz w:val="24"/>
          <w:szCs w:val="24"/>
        </w:rPr>
        <w:t>É importante lembrar que as</w:t>
      </w:r>
      <w:r w:rsidRPr="00387F44">
        <w:rPr>
          <w:rFonts w:ascii="Times New Roman" w:eastAsia="Calibri" w:hAnsi="Times New Roman" w:cs="Times New Roman"/>
          <w:sz w:val="24"/>
          <w:szCs w:val="24"/>
        </w:rPr>
        <w:t xml:space="preserve"> ferramentas mudam de acordo com as tendências e novas tecnologias do mercado.</w:t>
      </w:r>
      <w:r w:rsidR="00E04DEF" w:rsidRPr="00E04DEF">
        <w:rPr>
          <w:rFonts w:ascii="Times New Roman" w:eastAsia="Calibri" w:hAnsi="Times New Roman" w:cs="Times New Roman"/>
          <w:sz w:val="24"/>
          <w:szCs w:val="24"/>
        </w:rPr>
        <w:t xml:space="preserve"> </w:t>
      </w:r>
      <w:r w:rsidR="00E04DEF">
        <w:rPr>
          <w:rFonts w:ascii="Times New Roman" w:eastAsia="Calibri" w:hAnsi="Times New Roman" w:cs="Times New Roman"/>
          <w:sz w:val="24"/>
          <w:szCs w:val="24"/>
        </w:rPr>
        <w:t>E que pequenas empresas em sua grande maioria possuem restrições financeiras.</w:t>
      </w:r>
      <w:r>
        <w:rPr>
          <w:rFonts w:ascii="Times New Roman" w:eastAsia="Calibri" w:hAnsi="Times New Roman" w:cs="Times New Roman"/>
          <w:sz w:val="24"/>
          <w:szCs w:val="24"/>
        </w:rPr>
        <w:t xml:space="preserve"> </w:t>
      </w:r>
      <w:r w:rsidR="00E04DEF">
        <w:rPr>
          <w:rFonts w:ascii="Times New Roman" w:eastAsia="Calibri" w:hAnsi="Times New Roman" w:cs="Times New Roman"/>
          <w:sz w:val="24"/>
          <w:szCs w:val="24"/>
        </w:rPr>
        <w:t>Desta forma será</w:t>
      </w:r>
      <w:r>
        <w:rPr>
          <w:rFonts w:ascii="Times New Roman" w:eastAsia="Calibri" w:hAnsi="Times New Roman" w:cs="Times New Roman"/>
          <w:sz w:val="24"/>
          <w:szCs w:val="24"/>
        </w:rPr>
        <w:t xml:space="preserve"> objetivo </w:t>
      </w:r>
      <w:r w:rsidR="00E04DEF">
        <w:rPr>
          <w:rFonts w:ascii="Times New Roman" w:eastAsia="Calibri" w:hAnsi="Times New Roman" w:cs="Times New Roman"/>
          <w:sz w:val="24"/>
          <w:szCs w:val="24"/>
        </w:rPr>
        <w:t>aqui</w:t>
      </w:r>
      <w:r>
        <w:rPr>
          <w:rFonts w:ascii="Times New Roman" w:eastAsia="Calibri" w:hAnsi="Times New Roman" w:cs="Times New Roman"/>
          <w:sz w:val="24"/>
          <w:szCs w:val="24"/>
        </w:rPr>
        <w:t xml:space="preserve"> uma pesquisa minuciosa para descobrir as ferramentas open source</w:t>
      </w:r>
      <w:r w:rsidR="009527CF">
        <w:rPr>
          <w:rFonts w:ascii="Times New Roman" w:eastAsia="Calibri" w:hAnsi="Times New Roman" w:cs="Times New Roman"/>
          <w:sz w:val="24"/>
          <w:szCs w:val="24"/>
        </w:rPr>
        <w:t xml:space="preserve">, gratuitas, </w:t>
      </w:r>
      <w:r>
        <w:rPr>
          <w:rFonts w:ascii="Times New Roman" w:eastAsia="Calibri" w:hAnsi="Times New Roman" w:cs="Times New Roman"/>
          <w:sz w:val="24"/>
          <w:szCs w:val="24"/>
        </w:rPr>
        <w:t xml:space="preserve">de mais destaque no mercado </w:t>
      </w:r>
      <w:r w:rsidR="009527CF">
        <w:rPr>
          <w:rFonts w:ascii="Times New Roman" w:eastAsia="Calibri" w:hAnsi="Times New Roman" w:cs="Times New Roman"/>
          <w:sz w:val="24"/>
          <w:szCs w:val="24"/>
        </w:rPr>
        <w:t>atual.</w:t>
      </w:r>
    </w:p>
    <w:p w:rsidR="00CE6675" w:rsidRPr="004E588B" w:rsidRDefault="00CE6675" w:rsidP="00A248BE">
      <w:pPr>
        <w:pStyle w:val="Ttulo2"/>
        <w:rPr>
          <w:rFonts w:eastAsia="Arial Unicode MS"/>
        </w:rPr>
      </w:pPr>
      <w:bookmarkStart w:id="31" w:name="_Toc244941188"/>
      <w:bookmarkStart w:id="32" w:name="_Toc247314487"/>
      <w:r w:rsidRPr="004E588B">
        <w:rPr>
          <w:rFonts w:eastAsia="Arial Unicode MS"/>
        </w:rPr>
        <w:t>Organização do Trabalho</w:t>
      </w:r>
      <w:bookmarkEnd w:id="31"/>
      <w:bookmarkEnd w:id="32"/>
    </w:p>
    <w:p w:rsidR="00CE6675" w:rsidRPr="00211B2B" w:rsidRDefault="0034332E" w:rsidP="00211B2B">
      <w:pPr>
        <w:spacing w:before="120" w:after="120" w:line="360" w:lineRule="auto"/>
        <w:ind w:firstLine="851"/>
        <w:jc w:val="both"/>
        <w:rPr>
          <w:rFonts w:ascii="Times New Roman" w:eastAsia="Calibri" w:hAnsi="Times New Roman" w:cs="Times New Roman"/>
          <w:sz w:val="24"/>
          <w:szCs w:val="24"/>
        </w:rPr>
      </w:pPr>
      <w:r w:rsidRPr="00211B2B">
        <w:rPr>
          <w:rFonts w:ascii="Times New Roman" w:eastAsia="Calibri" w:hAnsi="Times New Roman" w:cs="Times New Roman"/>
          <w:sz w:val="24"/>
          <w:szCs w:val="24"/>
        </w:rPr>
        <w:t>Além do capítulo introdutório, esta monografia está organizada nos capítulos a seguir</w:t>
      </w:r>
      <w:r w:rsidR="00CE6675" w:rsidRPr="00211B2B">
        <w:rPr>
          <w:rFonts w:ascii="Times New Roman" w:eastAsia="Calibri" w:hAnsi="Times New Roman" w:cs="Times New Roman"/>
          <w:sz w:val="24"/>
          <w:szCs w:val="24"/>
        </w:rPr>
        <w:t xml:space="preserve">: </w:t>
      </w:r>
    </w:p>
    <w:p w:rsidR="00CE6675" w:rsidRPr="00211B2B" w:rsidRDefault="00CE6675" w:rsidP="00192777">
      <w:pPr>
        <w:pStyle w:val="PargrafodaLista"/>
        <w:numPr>
          <w:ilvl w:val="0"/>
          <w:numId w:val="13"/>
        </w:numPr>
        <w:spacing w:before="120" w:after="120" w:line="360" w:lineRule="auto"/>
        <w:jc w:val="both"/>
        <w:rPr>
          <w:rFonts w:ascii="Times New Roman" w:eastAsia="Calibri" w:hAnsi="Times New Roman" w:cs="Times New Roman"/>
          <w:sz w:val="24"/>
          <w:szCs w:val="24"/>
        </w:rPr>
      </w:pPr>
      <w:r w:rsidRPr="00211B2B">
        <w:rPr>
          <w:rFonts w:ascii="Times New Roman" w:eastAsia="Calibri" w:hAnsi="Times New Roman" w:cs="Times New Roman"/>
          <w:sz w:val="24"/>
          <w:szCs w:val="24"/>
        </w:rPr>
        <w:t>O capítulo</w:t>
      </w:r>
      <w:r w:rsidR="00506CE5">
        <w:rPr>
          <w:rFonts w:ascii="Times New Roman" w:eastAsia="Calibri" w:hAnsi="Times New Roman" w:cs="Times New Roman"/>
          <w:sz w:val="24"/>
          <w:szCs w:val="24"/>
        </w:rPr>
        <w:t xml:space="preserve"> 2 descreve o Nível G do </w:t>
      </w:r>
      <w:proofErr w:type="gramStart"/>
      <w:r w:rsidR="00506CE5">
        <w:rPr>
          <w:rFonts w:ascii="Times New Roman" w:eastAsia="Calibri" w:hAnsi="Times New Roman" w:cs="Times New Roman"/>
          <w:sz w:val="24"/>
          <w:szCs w:val="24"/>
        </w:rPr>
        <w:t>MPS.</w:t>
      </w:r>
      <w:proofErr w:type="gramEnd"/>
      <w:r w:rsidR="00506CE5">
        <w:rPr>
          <w:rFonts w:ascii="Times New Roman" w:eastAsia="Calibri" w:hAnsi="Times New Roman" w:cs="Times New Roman"/>
          <w:sz w:val="24"/>
          <w:szCs w:val="24"/>
        </w:rPr>
        <w:t>BR, inicialmente descrevendo a estrutura geral do MPS.BR e</w:t>
      </w:r>
      <w:r w:rsidR="005A7A89">
        <w:rPr>
          <w:rFonts w:ascii="Times New Roman" w:eastAsia="Calibri" w:hAnsi="Times New Roman" w:cs="Times New Roman"/>
          <w:sz w:val="24"/>
          <w:szCs w:val="24"/>
        </w:rPr>
        <w:t xml:space="preserve"> depois uma visão específica do nível G</w:t>
      </w:r>
      <w:r w:rsidR="00506CE5">
        <w:rPr>
          <w:rFonts w:ascii="Times New Roman" w:eastAsia="Calibri" w:hAnsi="Times New Roman" w:cs="Times New Roman"/>
          <w:sz w:val="24"/>
          <w:szCs w:val="24"/>
        </w:rPr>
        <w:t xml:space="preserve"> </w:t>
      </w:r>
      <w:r w:rsidRPr="00211B2B">
        <w:rPr>
          <w:rFonts w:ascii="Times New Roman" w:eastAsia="Calibri" w:hAnsi="Times New Roman" w:cs="Times New Roman"/>
          <w:sz w:val="24"/>
          <w:szCs w:val="24"/>
        </w:rPr>
        <w:t xml:space="preserve">com ênfase na gestão de projetos; </w:t>
      </w:r>
    </w:p>
    <w:p w:rsidR="00CE6675" w:rsidRPr="00211B2B" w:rsidRDefault="00CE6675" w:rsidP="00192777">
      <w:pPr>
        <w:pStyle w:val="PargrafodaLista"/>
        <w:numPr>
          <w:ilvl w:val="0"/>
          <w:numId w:val="13"/>
        </w:numPr>
        <w:spacing w:before="120" w:after="120" w:line="360" w:lineRule="auto"/>
        <w:jc w:val="both"/>
        <w:rPr>
          <w:rFonts w:ascii="Times New Roman" w:eastAsia="Calibri" w:hAnsi="Times New Roman" w:cs="Times New Roman"/>
          <w:sz w:val="24"/>
          <w:szCs w:val="24"/>
        </w:rPr>
      </w:pPr>
      <w:r w:rsidRPr="00211B2B">
        <w:rPr>
          <w:rFonts w:ascii="Times New Roman" w:eastAsia="Calibri" w:hAnsi="Times New Roman" w:cs="Times New Roman"/>
          <w:sz w:val="24"/>
          <w:szCs w:val="24"/>
        </w:rPr>
        <w:t xml:space="preserve">O capítulo 3 </w:t>
      </w:r>
      <w:r w:rsidR="0006127A">
        <w:rPr>
          <w:rFonts w:ascii="Times New Roman" w:eastAsia="Calibri" w:hAnsi="Times New Roman" w:cs="Times New Roman"/>
          <w:sz w:val="24"/>
          <w:szCs w:val="24"/>
        </w:rPr>
        <w:t>aborda</w:t>
      </w:r>
      <w:r w:rsidRPr="00211B2B">
        <w:rPr>
          <w:rFonts w:ascii="Times New Roman" w:eastAsia="Calibri" w:hAnsi="Times New Roman" w:cs="Times New Roman"/>
          <w:sz w:val="24"/>
          <w:szCs w:val="24"/>
        </w:rPr>
        <w:t xml:space="preserve"> a qualidade de software</w:t>
      </w:r>
      <w:r w:rsidR="0006127A">
        <w:rPr>
          <w:rFonts w:ascii="Times New Roman" w:eastAsia="Calibri" w:hAnsi="Times New Roman" w:cs="Times New Roman"/>
          <w:sz w:val="24"/>
          <w:szCs w:val="24"/>
        </w:rPr>
        <w:t xml:space="preserve"> com ênfase em qualidade de produtos de software. Serão apresentados</w:t>
      </w:r>
      <w:r w:rsidR="0006127A" w:rsidRPr="0006127A">
        <w:rPr>
          <w:rFonts w:ascii="Times New Roman" w:eastAsia="Calibri" w:hAnsi="Times New Roman" w:cs="Times New Roman"/>
          <w:sz w:val="24"/>
          <w:szCs w:val="24"/>
        </w:rPr>
        <w:t xml:space="preserve"> os</w:t>
      </w:r>
      <w:r w:rsidR="003D4EA4">
        <w:rPr>
          <w:rFonts w:ascii="Times New Roman" w:eastAsia="Calibri" w:hAnsi="Times New Roman" w:cs="Times New Roman"/>
          <w:sz w:val="24"/>
          <w:szCs w:val="24"/>
        </w:rPr>
        <w:t xml:space="preserve"> principais</w:t>
      </w:r>
      <w:r w:rsidR="0006127A" w:rsidRPr="0006127A">
        <w:rPr>
          <w:rFonts w:ascii="Times New Roman" w:eastAsia="Calibri" w:hAnsi="Times New Roman" w:cs="Times New Roman"/>
          <w:sz w:val="24"/>
          <w:szCs w:val="24"/>
        </w:rPr>
        <w:t xml:space="preserve"> modelos e normas que são aplicados na ga</w:t>
      </w:r>
      <w:r w:rsidR="00F5586C">
        <w:rPr>
          <w:rFonts w:ascii="Times New Roman" w:eastAsia="Calibri" w:hAnsi="Times New Roman" w:cs="Times New Roman"/>
          <w:sz w:val="24"/>
          <w:szCs w:val="24"/>
        </w:rPr>
        <w:t>rantia da qualidade de software.</w:t>
      </w:r>
      <w:r w:rsidR="0006127A" w:rsidRPr="0006127A">
        <w:rPr>
          <w:rFonts w:ascii="Times New Roman" w:eastAsia="Calibri" w:hAnsi="Times New Roman" w:cs="Times New Roman"/>
          <w:sz w:val="24"/>
          <w:szCs w:val="24"/>
        </w:rPr>
        <w:t xml:space="preserve"> </w:t>
      </w:r>
      <w:r w:rsidR="00F5586C">
        <w:rPr>
          <w:rFonts w:ascii="Times New Roman" w:eastAsia="Calibri" w:hAnsi="Times New Roman" w:cs="Times New Roman"/>
          <w:sz w:val="24"/>
          <w:szCs w:val="24"/>
        </w:rPr>
        <w:t>O</w:t>
      </w:r>
      <w:r w:rsidR="0006127A" w:rsidRPr="0006127A">
        <w:rPr>
          <w:rFonts w:ascii="Times New Roman" w:eastAsia="Calibri" w:hAnsi="Times New Roman" w:cs="Times New Roman"/>
          <w:sz w:val="24"/>
          <w:szCs w:val="24"/>
        </w:rPr>
        <w:t xml:space="preserve"> </w:t>
      </w:r>
      <w:r w:rsidR="0006127A" w:rsidRPr="0006127A">
        <w:rPr>
          <w:rFonts w:ascii="Times New Roman" w:eastAsia="Calibri" w:hAnsi="Times New Roman" w:cs="Times New Roman"/>
          <w:sz w:val="24"/>
          <w:szCs w:val="24"/>
        </w:rPr>
        <w:lastRenderedPageBreak/>
        <w:t>principal objetivo é garantir um produto final que satisfaça às ex</w:t>
      </w:r>
      <w:r w:rsidR="0006127A">
        <w:rPr>
          <w:rFonts w:ascii="Times New Roman" w:eastAsia="Calibri" w:hAnsi="Times New Roman" w:cs="Times New Roman"/>
          <w:sz w:val="24"/>
          <w:szCs w:val="24"/>
        </w:rPr>
        <w:t xml:space="preserve">pectativas do cliente, dentro do que </w:t>
      </w:r>
      <w:r w:rsidR="003D4EA4">
        <w:rPr>
          <w:rFonts w:ascii="Times New Roman" w:eastAsia="Calibri" w:hAnsi="Times New Roman" w:cs="Times New Roman"/>
          <w:sz w:val="24"/>
          <w:szCs w:val="24"/>
        </w:rPr>
        <w:t>foram</w:t>
      </w:r>
      <w:r w:rsidR="0006127A">
        <w:rPr>
          <w:rFonts w:ascii="Times New Roman" w:eastAsia="Calibri" w:hAnsi="Times New Roman" w:cs="Times New Roman"/>
          <w:sz w:val="24"/>
          <w:szCs w:val="24"/>
        </w:rPr>
        <w:t xml:space="preserve"> acordado</w:t>
      </w:r>
      <w:r w:rsidR="003D4EA4">
        <w:rPr>
          <w:rFonts w:ascii="Times New Roman" w:eastAsia="Calibri" w:hAnsi="Times New Roman" w:cs="Times New Roman"/>
          <w:sz w:val="24"/>
          <w:szCs w:val="24"/>
        </w:rPr>
        <w:t>s</w:t>
      </w:r>
      <w:r w:rsidR="0006127A">
        <w:rPr>
          <w:rFonts w:ascii="Times New Roman" w:eastAsia="Calibri" w:hAnsi="Times New Roman" w:cs="Times New Roman"/>
          <w:sz w:val="24"/>
          <w:szCs w:val="24"/>
        </w:rPr>
        <w:t xml:space="preserve"> </w:t>
      </w:r>
      <w:r w:rsidR="003D4EA4">
        <w:rPr>
          <w:rFonts w:ascii="Times New Roman" w:eastAsia="Calibri" w:hAnsi="Times New Roman" w:cs="Times New Roman"/>
          <w:sz w:val="24"/>
          <w:szCs w:val="24"/>
        </w:rPr>
        <w:t xml:space="preserve">nas séries de normas </w:t>
      </w:r>
      <w:r w:rsidR="00F043D1">
        <w:rPr>
          <w:rFonts w:ascii="Times New Roman" w:eastAsia="Calibri" w:hAnsi="Times New Roman" w:cs="Times New Roman"/>
          <w:sz w:val="24"/>
          <w:szCs w:val="24"/>
        </w:rPr>
        <w:t>ISO/</w:t>
      </w:r>
      <w:r w:rsidR="003D4EA4">
        <w:rPr>
          <w:rFonts w:ascii="Times New Roman" w:eastAsia="Calibri" w:hAnsi="Times New Roman" w:cs="Times New Roman"/>
          <w:sz w:val="24"/>
          <w:szCs w:val="24"/>
        </w:rPr>
        <w:t>IEC</w:t>
      </w:r>
      <w:r w:rsidR="00F043D1">
        <w:rPr>
          <w:rFonts w:ascii="Times New Roman" w:eastAsia="Calibri" w:hAnsi="Times New Roman" w:cs="Times New Roman"/>
          <w:sz w:val="24"/>
          <w:szCs w:val="24"/>
        </w:rPr>
        <w:t xml:space="preserve"> 9126,</w:t>
      </w:r>
      <w:r w:rsidR="00F043D1" w:rsidRPr="00F043D1">
        <w:rPr>
          <w:rFonts w:ascii="Times New Roman" w:eastAsia="Calibri" w:hAnsi="Times New Roman" w:cs="Times New Roman"/>
          <w:sz w:val="24"/>
          <w:szCs w:val="24"/>
        </w:rPr>
        <w:t xml:space="preserve"> </w:t>
      </w:r>
      <w:r w:rsidR="00F043D1">
        <w:rPr>
          <w:rFonts w:ascii="Times New Roman" w:eastAsia="Calibri" w:hAnsi="Times New Roman" w:cs="Times New Roman"/>
          <w:sz w:val="24"/>
          <w:szCs w:val="24"/>
        </w:rPr>
        <w:t>ISO/IEC 12119, ISO/IEC 14598 e ISO/IEC 25000</w:t>
      </w:r>
      <w:r w:rsidRPr="00211B2B">
        <w:rPr>
          <w:rFonts w:ascii="Times New Roman" w:eastAsia="Calibri" w:hAnsi="Times New Roman" w:cs="Times New Roman"/>
          <w:sz w:val="24"/>
          <w:szCs w:val="24"/>
        </w:rPr>
        <w:t xml:space="preserve">; </w:t>
      </w:r>
    </w:p>
    <w:p w:rsidR="00CE6675" w:rsidRPr="00211B2B" w:rsidRDefault="00CE6675" w:rsidP="00192777">
      <w:pPr>
        <w:pStyle w:val="PargrafodaLista"/>
        <w:numPr>
          <w:ilvl w:val="0"/>
          <w:numId w:val="13"/>
        </w:numPr>
        <w:spacing w:before="120" w:after="120" w:line="360" w:lineRule="auto"/>
        <w:jc w:val="both"/>
        <w:rPr>
          <w:rFonts w:ascii="Times New Roman" w:eastAsia="Calibri" w:hAnsi="Times New Roman" w:cs="Times New Roman"/>
          <w:sz w:val="24"/>
          <w:szCs w:val="24"/>
        </w:rPr>
      </w:pPr>
      <w:r w:rsidRPr="00211B2B">
        <w:rPr>
          <w:rFonts w:ascii="Times New Roman" w:eastAsia="Calibri" w:hAnsi="Times New Roman" w:cs="Times New Roman"/>
          <w:sz w:val="24"/>
          <w:szCs w:val="24"/>
        </w:rPr>
        <w:t xml:space="preserve">O capítulo 4 apresenta </w:t>
      </w:r>
      <w:r w:rsidR="00F5586C">
        <w:rPr>
          <w:rFonts w:ascii="Times New Roman" w:eastAsia="Calibri" w:hAnsi="Times New Roman" w:cs="Times New Roman"/>
          <w:sz w:val="24"/>
          <w:szCs w:val="24"/>
        </w:rPr>
        <w:t>a criação de uma</w:t>
      </w:r>
      <w:r w:rsidRPr="00211B2B">
        <w:rPr>
          <w:rFonts w:ascii="Times New Roman" w:eastAsia="Calibri" w:hAnsi="Times New Roman" w:cs="Times New Roman"/>
          <w:sz w:val="24"/>
          <w:szCs w:val="24"/>
        </w:rPr>
        <w:t xml:space="preserve"> metodolog</w:t>
      </w:r>
      <w:r w:rsidR="00171CF0">
        <w:rPr>
          <w:rFonts w:ascii="Times New Roman" w:eastAsia="Calibri" w:hAnsi="Times New Roman" w:cs="Times New Roman"/>
          <w:sz w:val="24"/>
          <w:szCs w:val="24"/>
        </w:rPr>
        <w:t>ia da avaliação das ferramentas. Serão mostra</w:t>
      </w:r>
      <w:r w:rsidRPr="00211B2B">
        <w:rPr>
          <w:rFonts w:ascii="Times New Roman" w:eastAsia="Calibri" w:hAnsi="Times New Roman" w:cs="Times New Roman"/>
          <w:sz w:val="24"/>
          <w:szCs w:val="24"/>
        </w:rPr>
        <w:t>do</w:t>
      </w:r>
      <w:r w:rsidR="00171CF0">
        <w:rPr>
          <w:rFonts w:ascii="Times New Roman" w:eastAsia="Calibri" w:hAnsi="Times New Roman" w:cs="Times New Roman"/>
          <w:sz w:val="24"/>
          <w:szCs w:val="24"/>
        </w:rPr>
        <w:t>s</w:t>
      </w:r>
      <w:r w:rsidRPr="00211B2B">
        <w:rPr>
          <w:rFonts w:ascii="Times New Roman" w:eastAsia="Calibri" w:hAnsi="Times New Roman" w:cs="Times New Roman"/>
          <w:sz w:val="24"/>
          <w:szCs w:val="24"/>
        </w:rPr>
        <w:t xml:space="preserve"> alguns conceitos, uma descrição do processo de avaliação, os principais modelos, normas e métodos de avaliação de produtos</w:t>
      </w:r>
      <w:r w:rsidR="00A43829">
        <w:rPr>
          <w:rFonts w:ascii="Times New Roman" w:eastAsia="Calibri" w:hAnsi="Times New Roman" w:cs="Times New Roman"/>
          <w:sz w:val="24"/>
          <w:szCs w:val="24"/>
        </w:rPr>
        <w:t>. Serão discutidos as métricas e atributos de qualidade, bem como os critérios de avaliação dos produtos</w:t>
      </w:r>
      <w:r w:rsidRPr="00211B2B">
        <w:rPr>
          <w:rFonts w:ascii="Times New Roman" w:eastAsia="Calibri" w:hAnsi="Times New Roman" w:cs="Times New Roman"/>
          <w:sz w:val="24"/>
          <w:szCs w:val="24"/>
        </w:rPr>
        <w:t xml:space="preserve">; </w:t>
      </w:r>
    </w:p>
    <w:p w:rsidR="00CE6675" w:rsidRPr="00211B2B" w:rsidRDefault="00CE6675" w:rsidP="00192777">
      <w:pPr>
        <w:pStyle w:val="PargrafodaLista"/>
        <w:numPr>
          <w:ilvl w:val="0"/>
          <w:numId w:val="13"/>
        </w:numPr>
        <w:spacing w:before="120" w:after="120" w:line="360" w:lineRule="auto"/>
        <w:jc w:val="both"/>
        <w:rPr>
          <w:rFonts w:ascii="Times New Roman" w:eastAsia="Calibri" w:hAnsi="Times New Roman" w:cs="Times New Roman"/>
          <w:sz w:val="24"/>
          <w:szCs w:val="24"/>
        </w:rPr>
      </w:pPr>
      <w:r w:rsidRPr="00211B2B">
        <w:rPr>
          <w:rFonts w:ascii="Times New Roman" w:eastAsia="Calibri" w:hAnsi="Times New Roman" w:cs="Times New Roman"/>
          <w:sz w:val="24"/>
          <w:szCs w:val="24"/>
        </w:rPr>
        <w:t xml:space="preserve">O capítulo 5 </w:t>
      </w:r>
      <w:r w:rsidR="00A43829">
        <w:rPr>
          <w:rFonts w:ascii="Times New Roman" w:eastAsia="Calibri" w:hAnsi="Times New Roman" w:cs="Times New Roman"/>
          <w:sz w:val="24"/>
          <w:szCs w:val="24"/>
        </w:rPr>
        <w:t>consiste da avaliação das principais</w:t>
      </w:r>
      <w:r w:rsidRPr="00211B2B">
        <w:rPr>
          <w:rFonts w:ascii="Times New Roman" w:eastAsia="Calibri" w:hAnsi="Times New Roman" w:cs="Times New Roman"/>
          <w:sz w:val="24"/>
          <w:szCs w:val="24"/>
        </w:rPr>
        <w:t xml:space="preserve"> ferramentas </w:t>
      </w:r>
      <w:r w:rsidR="00A43829">
        <w:rPr>
          <w:rFonts w:ascii="Times New Roman" w:eastAsia="Calibri" w:hAnsi="Times New Roman" w:cs="Times New Roman"/>
          <w:sz w:val="24"/>
          <w:szCs w:val="24"/>
        </w:rPr>
        <w:t>de gestão de projetos existentes.</w:t>
      </w:r>
      <w:r w:rsidRPr="00211B2B">
        <w:rPr>
          <w:rFonts w:ascii="Times New Roman" w:eastAsia="Calibri" w:hAnsi="Times New Roman" w:cs="Times New Roman"/>
          <w:sz w:val="24"/>
          <w:szCs w:val="24"/>
        </w:rPr>
        <w:t xml:space="preserve"> </w:t>
      </w:r>
      <w:r w:rsidR="00A43829">
        <w:rPr>
          <w:rFonts w:ascii="Times New Roman" w:eastAsia="Calibri" w:hAnsi="Times New Roman" w:cs="Times New Roman"/>
          <w:sz w:val="24"/>
          <w:szCs w:val="24"/>
        </w:rPr>
        <w:t>A</w:t>
      </w:r>
      <w:r w:rsidRPr="00211B2B">
        <w:rPr>
          <w:rFonts w:ascii="Times New Roman" w:eastAsia="Calibri" w:hAnsi="Times New Roman" w:cs="Times New Roman"/>
          <w:sz w:val="24"/>
          <w:szCs w:val="24"/>
        </w:rPr>
        <w:t xml:space="preserve"> avaliação</w:t>
      </w:r>
      <w:r w:rsidR="00A43829">
        <w:rPr>
          <w:rFonts w:ascii="Times New Roman" w:eastAsia="Calibri" w:hAnsi="Times New Roman" w:cs="Times New Roman"/>
          <w:sz w:val="24"/>
          <w:szCs w:val="24"/>
        </w:rPr>
        <w:t xml:space="preserve"> terá</w:t>
      </w:r>
      <w:r w:rsidRPr="00211B2B">
        <w:rPr>
          <w:rFonts w:ascii="Times New Roman" w:eastAsia="Calibri" w:hAnsi="Times New Roman" w:cs="Times New Roman"/>
          <w:sz w:val="24"/>
          <w:szCs w:val="24"/>
        </w:rPr>
        <w:t xml:space="preserve"> com</w:t>
      </w:r>
      <w:r w:rsidR="00A43829">
        <w:rPr>
          <w:rFonts w:ascii="Times New Roman" w:eastAsia="Calibri" w:hAnsi="Times New Roman" w:cs="Times New Roman"/>
          <w:sz w:val="24"/>
          <w:szCs w:val="24"/>
        </w:rPr>
        <w:t>o</w:t>
      </w:r>
      <w:r w:rsidRPr="00211B2B">
        <w:rPr>
          <w:rFonts w:ascii="Times New Roman" w:eastAsia="Calibri" w:hAnsi="Times New Roman" w:cs="Times New Roman"/>
          <w:sz w:val="24"/>
          <w:szCs w:val="24"/>
        </w:rPr>
        <w:t xml:space="preserve"> base a metodologia criada no capítulo 4</w:t>
      </w:r>
      <w:r w:rsidR="00A43829">
        <w:rPr>
          <w:rFonts w:ascii="Times New Roman" w:eastAsia="Calibri" w:hAnsi="Times New Roman" w:cs="Times New Roman"/>
          <w:sz w:val="24"/>
          <w:szCs w:val="24"/>
        </w:rPr>
        <w:t>. Este capítulo contém ainda um cenário no qual os softwares foram avaliados e os resultados obtidos</w:t>
      </w:r>
      <w:r w:rsidRPr="00211B2B">
        <w:rPr>
          <w:rFonts w:ascii="Times New Roman" w:eastAsia="Calibri" w:hAnsi="Times New Roman" w:cs="Times New Roman"/>
          <w:sz w:val="24"/>
          <w:szCs w:val="24"/>
        </w:rPr>
        <w:t xml:space="preserve">; </w:t>
      </w:r>
    </w:p>
    <w:p w:rsidR="00CE6675" w:rsidRPr="00211B2B" w:rsidRDefault="00CE6675" w:rsidP="00192777">
      <w:pPr>
        <w:pStyle w:val="PargrafodaLista"/>
        <w:numPr>
          <w:ilvl w:val="0"/>
          <w:numId w:val="13"/>
        </w:numPr>
        <w:spacing w:before="120" w:after="120" w:line="360" w:lineRule="auto"/>
        <w:jc w:val="both"/>
        <w:rPr>
          <w:rFonts w:ascii="Times New Roman" w:eastAsia="Calibri" w:hAnsi="Times New Roman" w:cs="Times New Roman"/>
          <w:sz w:val="24"/>
          <w:szCs w:val="24"/>
        </w:rPr>
      </w:pPr>
      <w:r w:rsidRPr="00211B2B">
        <w:rPr>
          <w:rFonts w:ascii="Times New Roman" w:eastAsia="Calibri" w:hAnsi="Times New Roman" w:cs="Times New Roman"/>
          <w:sz w:val="24"/>
          <w:szCs w:val="24"/>
        </w:rPr>
        <w:t xml:space="preserve">O capítulo 6 apresenta uma conclusão acerca do trabalho desenvolvido, resumindo as principais contribuições do mesmo, </w:t>
      </w:r>
      <w:r w:rsidR="00A43829">
        <w:rPr>
          <w:rFonts w:ascii="Times New Roman" w:eastAsia="Calibri" w:hAnsi="Times New Roman" w:cs="Times New Roman"/>
          <w:sz w:val="24"/>
          <w:szCs w:val="24"/>
        </w:rPr>
        <w:t>incluindo</w:t>
      </w:r>
      <w:r w:rsidRPr="00211B2B">
        <w:rPr>
          <w:rFonts w:ascii="Times New Roman" w:eastAsia="Calibri" w:hAnsi="Times New Roman" w:cs="Times New Roman"/>
          <w:sz w:val="24"/>
          <w:szCs w:val="24"/>
        </w:rPr>
        <w:t xml:space="preserve"> uma proposta de possíveis trabalhos futuros.</w:t>
      </w:r>
    </w:p>
    <w:p w:rsidR="00171CF0" w:rsidRPr="00171CF0" w:rsidRDefault="00743547" w:rsidP="00660627">
      <w:pPr>
        <w:pStyle w:val="PargrafodaLista"/>
        <w:numPr>
          <w:ilvl w:val="0"/>
          <w:numId w:val="2"/>
        </w:numPr>
        <w:spacing w:before="120" w:after="120" w:line="360" w:lineRule="auto"/>
        <w:jc w:val="both"/>
        <w:rPr>
          <w:rFonts w:ascii="Arial" w:hAnsi="Arial" w:cs="Arial"/>
        </w:rPr>
      </w:pPr>
      <w:r>
        <w:rPr>
          <w:rFonts w:ascii="Times New Roman" w:eastAsia="Calibri" w:hAnsi="Times New Roman" w:cs="Times New Roman"/>
          <w:sz w:val="24"/>
          <w:szCs w:val="24"/>
        </w:rPr>
        <w:t>Após os</w:t>
      </w:r>
      <w:r w:rsidR="00171CF0">
        <w:rPr>
          <w:rFonts w:ascii="Times New Roman" w:eastAsia="Calibri" w:hAnsi="Times New Roman" w:cs="Times New Roman"/>
          <w:sz w:val="24"/>
          <w:szCs w:val="24"/>
        </w:rPr>
        <w:t xml:space="preserve"> </w:t>
      </w:r>
      <w:proofErr w:type="gramStart"/>
      <w:r w:rsidR="00171CF0">
        <w:rPr>
          <w:rFonts w:ascii="Times New Roman" w:eastAsia="Calibri" w:hAnsi="Times New Roman" w:cs="Times New Roman"/>
          <w:sz w:val="24"/>
          <w:szCs w:val="24"/>
        </w:rPr>
        <w:t>6</w:t>
      </w:r>
      <w:proofErr w:type="gramEnd"/>
      <w:r>
        <w:rPr>
          <w:rFonts w:ascii="Times New Roman" w:eastAsia="Calibri" w:hAnsi="Times New Roman" w:cs="Times New Roman"/>
          <w:sz w:val="24"/>
          <w:szCs w:val="24"/>
        </w:rPr>
        <w:t xml:space="preserve"> capítulos </w:t>
      </w:r>
      <w:r w:rsidR="00171CF0">
        <w:rPr>
          <w:rFonts w:ascii="Times New Roman" w:eastAsia="Calibri" w:hAnsi="Times New Roman" w:cs="Times New Roman"/>
          <w:sz w:val="24"/>
          <w:szCs w:val="24"/>
        </w:rPr>
        <w:t xml:space="preserve">serão </w:t>
      </w:r>
      <w:r>
        <w:rPr>
          <w:rFonts w:ascii="Times New Roman" w:eastAsia="Calibri" w:hAnsi="Times New Roman" w:cs="Times New Roman"/>
          <w:sz w:val="24"/>
          <w:szCs w:val="24"/>
        </w:rPr>
        <w:t>apresentados os seguintes a</w:t>
      </w:r>
      <w:r w:rsidR="00CE6675" w:rsidRPr="00D81120">
        <w:rPr>
          <w:rFonts w:ascii="Times New Roman" w:eastAsia="Calibri" w:hAnsi="Times New Roman" w:cs="Times New Roman"/>
          <w:sz w:val="24"/>
          <w:szCs w:val="24"/>
        </w:rPr>
        <w:t>n</w:t>
      </w:r>
      <w:r>
        <w:rPr>
          <w:rFonts w:ascii="Times New Roman" w:eastAsia="Calibri" w:hAnsi="Times New Roman" w:cs="Times New Roman"/>
          <w:sz w:val="24"/>
          <w:szCs w:val="24"/>
        </w:rPr>
        <w:t>exos:</w:t>
      </w:r>
      <w:r w:rsidR="00B0766D" w:rsidRPr="00D81120">
        <w:rPr>
          <w:rFonts w:ascii="Times New Roman" w:eastAsia="Calibri" w:hAnsi="Times New Roman" w:cs="Times New Roman"/>
          <w:sz w:val="24"/>
          <w:szCs w:val="24"/>
        </w:rPr>
        <w:t xml:space="preserve"> </w:t>
      </w:r>
      <w:r w:rsidR="00D81120" w:rsidRPr="00D81120">
        <w:rPr>
          <w:rFonts w:ascii="Times New Roman" w:eastAsia="Calibri" w:hAnsi="Times New Roman" w:cs="Times New Roman"/>
          <w:sz w:val="24"/>
          <w:szCs w:val="24"/>
        </w:rPr>
        <w:t xml:space="preserve">Anexo A </w:t>
      </w:r>
      <w:r>
        <w:rPr>
          <w:rFonts w:ascii="Times New Roman" w:eastAsia="Calibri" w:hAnsi="Times New Roman" w:cs="Times New Roman"/>
          <w:sz w:val="24"/>
          <w:szCs w:val="24"/>
        </w:rPr>
        <w:t xml:space="preserve">- </w:t>
      </w:r>
      <w:r w:rsidR="00D81120" w:rsidRPr="00D81120">
        <w:rPr>
          <w:rFonts w:ascii="Times New Roman" w:eastAsia="Calibri" w:hAnsi="Times New Roman" w:cs="Times New Roman"/>
          <w:sz w:val="24"/>
          <w:szCs w:val="24"/>
        </w:rPr>
        <w:t>são descritas as Características das Métricas. Anexo B</w:t>
      </w:r>
      <w:r>
        <w:rPr>
          <w:rFonts w:ascii="Times New Roman" w:eastAsia="Calibri" w:hAnsi="Times New Roman" w:cs="Times New Roman"/>
          <w:sz w:val="24"/>
          <w:szCs w:val="24"/>
        </w:rPr>
        <w:t xml:space="preserve"> -</w:t>
      </w:r>
      <w:r w:rsidR="00D81120" w:rsidRPr="00D81120">
        <w:rPr>
          <w:rFonts w:ascii="Times New Roman" w:eastAsia="Calibri" w:hAnsi="Times New Roman" w:cs="Times New Roman"/>
          <w:sz w:val="24"/>
          <w:szCs w:val="24"/>
        </w:rPr>
        <w:t xml:space="preserve"> o Cenário de Avaliação no</w:t>
      </w:r>
      <w:r w:rsidR="00D81120">
        <w:rPr>
          <w:rFonts w:ascii="Times New Roman" w:eastAsia="Calibri" w:hAnsi="Times New Roman" w:cs="Times New Roman"/>
          <w:sz w:val="24"/>
          <w:szCs w:val="24"/>
        </w:rPr>
        <w:t xml:space="preserve"> qual as ferramentas fora</w:t>
      </w:r>
      <w:r>
        <w:rPr>
          <w:rFonts w:ascii="Times New Roman" w:eastAsia="Calibri" w:hAnsi="Times New Roman" w:cs="Times New Roman"/>
          <w:sz w:val="24"/>
          <w:szCs w:val="24"/>
        </w:rPr>
        <w:t>m</w:t>
      </w:r>
      <w:r w:rsidR="00D81120">
        <w:rPr>
          <w:rFonts w:ascii="Times New Roman" w:eastAsia="Calibri" w:hAnsi="Times New Roman" w:cs="Times New Roman"/>
          <w:sz w:val="24"/>
          <w:szCs w:val="24"/>
        </w:rPr>
        <w:t xml:space="preserve"> avaliadas, </w:t>
      </w:r>
      <w:r w:rsidR="0053007F">
        <w:rPr>
          <w:rFonts w:ascii="Times New Roman" w:eastAsia="Calibri" w:hAnsi="Times New Roman" w:cs="Times New Roman"/>
          <w:sz w:val="24"/>
          <w:szCs w:val="24"/>
        </w:rPr>
        <w:t xml:space="preserve">com </w:t>
      </w:r>
      <w:r w:rsidR="00D81120">
        <w:rPr>
          <w:rFonts w:ascii="Times New Roman" w:eastAsia="Calibri" w:hAnsi="Times New Roman" w:cs="Times New Roman"/>
          <w:sz w:val="24"/>
          <w:szCs w:val="24"/>
        </w:rPr>
        <w:t>os dados inseridos durante os testes.</w:t>
      </w:r>
      <w:r w:rsidR="00BE190F">
        <w:rPr>
          <w:rFonts w:ascii="Times New Roman" w:eastAsia="Calibri" w:hAnsi="Times New Roman" w:cs="Times New Roman"/>
          <w:sz w:val="24"/>
          <w:szCs w:val="24"/>
        </w:rPr>
        <w:t xml:space="preserve"> </w:t>
      </w:r>
      <w:r w:rsidR="00BE190F" w:rsidRPr="008C36EE">
        <w:rPr>
          <w:rFonts w:ascii="Times New Roman" w:eastAsia="Calibri" w:hAnsi="Times New Roman" w:cs="Times New Roman"/>
          <w:sz w:val="24"/>
          <w:szCs w:val="24"/>
        </w:rPr>
        <w:t>Anexo C</w:t>
      </w:r>
      <w:r>
        <w:rPr>
          <w:rFonts w:ascii="Times New Roman" w:eastAsia="Calibri" w:hAnsi="Times New Roman" w:cs="Times New Roman"/>
          <w:sz w:val="24"/>
          <w:szCs w:val="24"/>
        </w:rPr>
        <w:t xml:space="preserve"> -</w:t>
      </w:r>
      <w:r w:rsidR="00BE190F" w:rsidRPr="008C36EE">
        <w:rPr>
          <w:rFonts w:ascii="Times New Roman" w:eastAsia="Calibri" w:hAnsi="Times New Roman" w:cs="Times New Roman"/>
          <w:sz w:val="24"/>
          <w:szCs w:val="24"/>
        </w:rPr>
        <w:t xml:space="preserve"> </w:t>
      </w:r>
      <w:r w:rsidR="006D5049">
        <w:rPr>
          <w:rFonts w:ascii="Times New Roman" w:eastAsia="Calibri" w:hAnsi="Times New Roman" w:cs="Times New Roman"/>
          <w:sz w:val="24"/>
          <w:szCs w:val="24"/>
        </w:rPr>
        <w:t xml:space="preserve">as Telas da Avaliação capturadas pela utilização dos softwares. </w:t>
      </w:r>
    </w:p>
    <w:p w:rsidR="00CE6675" w:rsidRPr="00D81120" w:rsidRDefault="00752A02" w:rsidP="00660627">
      <w:pPr>
        <w:pStyle w:val="PargrafodaLista"/>
        <w:numPr>
          <w:ilvl w:val="0"/>
          <w:numId w:val="2"/>
        </w:numPr>
        <w:spacing w:before="120" w:after="120" w:line="360" w:lineRule="auto"/>
        <w:jc w:val="both"/>
        <w:rPr>
          <w:rFonts w:ascii="Arial" w:hAnsi="Arial" w:cs="Arial"/>
        </w:rPr>
      </w:pPr>
      <w:r>
        <w:rPr>
          <w:rFonts w:ascii="Times New Roman" w:eastAsia="Calibri" w:hAnsi="Times New Roman" w:cs="Times New Roman"/>
          <w:sz w:val="24"/>
          <w:szCs w:val="24"/>
        </w:rPr>
        <w:t xml:space="preserve">Ao final serão apresentadas as </w:t>
      </w:r>
      <w:r w:rsidR="00171CF0">
        <w:rPr>
          <w:rFonts w:ascii="Times New Roman" w:eastAsia="Calibri" w:hAnsi="Times New Roman" w:cs="Times New Roman"/>
          <w:sz w:val="24"/>
          <w:szCs w:val="24"/>
        </w:rPr>
        <w:t xml:space="preserve">Referências Bibliográficas. </w:t>
      </w:r>
      <w:r w:rsidR="00CE6675" w:rsidRPr="00D81120">
        <w:rPr>
          <w:rFonts w:ascii="Arial" w:hAnsi="Arial" w:cs="Arial"/>
        </w:rPr>
        <w:br w:type="page"/>
      </w:r>
    </w:p>
    <w:p w:rsidR="00CE6675" w:rsidRPr="004E588B" w:rsidRDefault="00CE6675" w:rsidP="009F0F89">
      <w:pPr>
        <w:pStyle w:val="Ttulo1"/>
        <w:numPr>
          <w:ilvl w:val="0"/>
          <w:numId w:val="1"/>
        </w:numPr>
        <w:rPr>
          <w:rFonts w:eastAsia="Arial Unicode MS"/>
        </w:rPr>
      </w:pPr>
      <w:bookmarkStart w:id="33" w:name="_Toc244941189"/>
      <w:bookmarkStart w:id="34" w:name="_Toc247314488"/>
      <w:r>
        <w:rPr>
          <w:rFonts w:eastAsia="Arial Unicode MS"/>
        </w:rPr>
        <w:lastRenderedPageBreak/>
        <w:t xml:space="preserve">Nível G do </w:t>
      </w:r>
      <w:proofErr w:type="gramStart"/>
      <w:r w:rsidRPr="004E588B">
        <w:rPr>
          <w:rFonts w:eastAsia="Arial Unicode MS"/>
        </w:rPr>
        <w:t>MPS.</w:t>
      </w:r>
      <w:proofErr w:type="gramEnd"/>
      <w:r w:rsidRPr="004E588B">
        <w:rPr>
          <w:rFonts w:eastAsia="Arial Unicode MS"/>
        </w:rPr>
        <w:t>BR</w:t>
      </w:r>
      <w:bookmarkEnd w:id="33"/>
      <w:bookmarkEnd w:id="34"/>
    </w:p>
    <w:p w:rsidR="00CE6675" w:rsidRPr="00A45E84" w:rsidRDefault="00CE6675" w:rsidP="00A45E84">
      <w:pPr>
        <w:spacing w:before="120" w:after="120" w:line="360" w:lineRule="auto"/>
        <w:ind w:firstLine="851"/>
        <w:jc w:val="both"/>
        <w:rPr>
          <w:rFonts w:ascii="Times New Roman" w:eastAsia="Calibri" w:hAnsi="Times New Roman" w:cs="Times New Roman"/>
          <w:sz w:val="24"/>
          <w:szCs w:val="24"/>
        </w:rPr>
      </w:pPr>
      <w:r w:rsidRPr="00A45E84">
        <w:rPr>
          <w:rFonts w:ascii="Times New Roman" w:eastAsia="Calibri" w:hAnsi="Times New Roman" w:cs="Times New Roman"/>
          <w:sz w:val="24"/>
          <w:szCs w:val="24"/>
        </w:rPr>
        <w:t xml:space="preserve">O </w:t>
      </w:r>
      <w:proofErr w:type="gramStart"/>
      <w:r w:rsidRPr="00A45E84">
        <w:rPr>
          <w:rFonts w:ascii="Times New Roman" w:eastAsia="Calibri" w:hAnsi="Times New Roman" w:cs="Times New Roman"/>
          <w:sz w:val="24"/>
          <w:szCs w:val="24"/>
        </w:rPr>
        <w:t>MPS.</w:t>
      </w:r>
      <w:proofErr w:type="gramEnd"/>
      <w:r w:rsidRPr="00A45E84">
        <w:rPr>
          <w:rFonts w:ascii="Times New Roman" w:eastAsia="Calibri" w:hAnsi="Times New Roman" w:cs="Times New Roman"/>
          <w:sz w:val="24"/>
          <w:szCs w:val="24"/>
        </w:rPr>
        <w:t>BR é um movimento para a melhoria e um modelo de qualidade de processo voltado para a realidade do mercado de desenvolvimento de software no Brasil. Ele é baseado no CMMI</w:t>
      </w:r>
      <w:r w:rsidR="008C3459" w:rsidRPr="008C3459">
        <w:rPr>
          <w:rFonts w:ascii="Times New Roman" w:eastAsia="Calibri" w:hAnsi="Times New Roman" w:cs="Times New Roman"/>
          <w:b/>
          <w:sz w:val="24"/>
          <w:szCs w:val="24"/>
        </w:rPr>
        <w:t>[</w:t>
      </w:r>
      <w:r w:rsidR="00841A49">
        <w:rPr>
          <w:rFonts w:ascii="Times New Roman" w:eastAsia="Calibri" w:hAnsi="Times New Roman" w:cs="Times New Roman"/>
          <w:b/>
          <w:sz w:val="24"/>
          <w:szCs w:val="24"/>
        </w:rPr>
        <w:t>6</w:t>
      </w:r>
      <w:r w:rsidR="00192EB3">
        <w:rPr>
          <w:rFonts w:ascii="Times New Roman" w:eastAsia="Calibri" w:hAnsi="Times New Roman" w:cs="Times New Roman"/>
          <w:b/>
          <w:sz w:val="24"/>
          <w:szCs w:val="24"/>
        </w:rPr>
        <w:t>2</w:t>
      </w:r>
      <w:r w:rsidR="008C3459" w:rsidRPr="008C3459">
        <w:rPr>
          <w:rFonts w:ascii="Times New Roman" w:eastAsia="Calibri" w:hAnsi="Times New Roman" w:cs="Times New Roman"/>
          <w:b/>
          <w:sz w:val="24"/>
          <w:szCs w:val="24"/>
        </w:rPr>
        <w:t>]</w:t>
      </w:r>
      <w:r w:rsidRPr="00A45E84">
        <w:rPr>
          <w:rFonts w:ascii="Times New Roman" w:eastAsia="Calibri" w:hAnsi="Times New Roman" w:cs="Times New Roman"/>
          <w:sz w:val="24"/>
          <w:szCs w:val="24"/>
        </w:rPr>
        <w:t xml:space="preserve">, nas normas ISO/IEC </w:t>
      </w:r>
      <w:hyperlink r:id="rId12" w:tooltip="ISO/IEC 12207" w:history="1">
        <w:r w:rsidRPr="00A45E84">
          <w:rPr>
            <w:rFonts w:ascii="Times New Roman" w:eastAsia="Calibri" w:hAnsi="Times New Roman" w:cs="Times New Roman"/>
            <w:sz w:val="24"/>
            <w:szCs w:val="24"/>
          </w:rPr>
          <w:t>12207</w:t>
        </w:r>
      </w:hyperlink>
      <w:r w:rsidR="0069498A" w:rsidRPr="0069498A">
        <w:rPr>
          <w:rFonts w:ascii="Times New Roman" w:eastAsia="Calibri" w:hAnsi="Times New Roman" w:cs="Times New Roman"/>
          <w:b/>
          <w:sz w:val="24"/>
          <w:szCs w:val="24"/>
        </w:rPr>
        <w:t>[</w:t>
      </w:r>
      <w:r w:rsidR="00D378D1">
        <w:rPr>
          <w:rFonts w:ascii="Times New Roman" w:eastAsia="Calibri" w:hAnsi="Times New Roman" w:cs="Times New Roman"/>
          <w:b/>
          <w:sz w:val="24"/>
          <w:szCs w:val="24"/>
        </w:rPr>
        <w:t>29</w:t>
      </w:r>
      <w:r w:rsidR="0069498A" w:rsidRPr="0069498A">
        <w:rPr>
          <w:rFonts w:ascii="Times New Roman" w:eastAsia="Calibri" w:hAnsi="Times New Roman" w:cs="Times New Roman"/>
          <w:b/>
          <w:sz w:val="24"/>
          <w:szCs w:val="24"/>
        </w:rPr>
        <w:t>]</w:t>
      </w:r>
      <w:r w:rsidRPr="00A45E84">
        <w:rPr>
          <w:rFonts w:ascii="Times New Roman" w:eastAsia="Calibri" w:hAnsi="Times New Roman" w:cs="Times New Roman"/>
          <w:sz w:val="24"/>
          <w:szCs w:val="24"/>
        </w:rPr>
        <w:t xml:space="preserve"> e I</w:t>
      </w:r>
      <w:hyperlink r:id="rId13" w:tooltip="ISO/IEC 15504" w:history="1">
        <w:r w:rsidRPr="00A45E84">
          <w:rPr>
            <w:rFonts w:ascii="Times New Roman" w:eastAsia="Calibri" w:hAnsi="Times New Roman" w:cs="Times New Roman"/>
            <w:sz w:val="24"/>
            <w:szCs w:val="24"/>
          </w:rPr>
          <w:t>SO/IEC 1550</w:t>
        </w:r>
        <w:r w:rsidR="00426E4A" w:rsidRPr="00A45E84">
          <w:rPr>
            <w:rFonts w:ascii="Times New Roman" w:eastAsia="Calibri" w:hAnsi="Times New Roman" w:cs="Times New Roman"/>
            <w:sz w:val="24"/>
            <w:szCs w:val="24"/>
          </w:rPr>
          <w:t>4</w:t>
        </w:r>
      </w:hyperlink>
      <w:r w:rsidR="008C3459" w:rsidRPr="008C3459">
        <w:rPr>
          <w:rFonts w:ascii="Times New Roman" w:eastAsia="Calibri" w:hAnsi="Times New Roman" w:cs="Times New Roman"/>
          <w:b/>
          <w:sz w:val="24"/>
          <w:szCs w:val="24"/>
        </w:rPr>
        <w:t>[</w:t>
      </w:r>
      <w:r w:rsidR="00D378D1">
        <w:rPr>
          <w:rFonts w:ascii="Times New Roman" w:eastAsia="Calibri" w:hAnsi="Times New Roman" w:cs="Times New Roman"/>
          <w:b/>
          <w:sz w:val="24"/>
          <w:szCs w:val="24"/>
        </w:rPr>
        <w:t>34</w:t>
      </w:r>
      <w:r w:rsidR="008C3459" w:rsidRPr="008C3459">
        <w:rPr>
          <w:rFonts w:ascii="Times New Roman" w:eastAsia="Calibri" w:hAnsi="Times New Roman" w:cs="Times New Roman"/>
          <w:b/>
          <w:sz w:val="24"/>
          <w:szCs w:val="24"/>
        </w:rPr>
        <w:t>]</w:t>
      </w:r>
      <w:r w:rsidRPr="00A45E84">
        <w:rPr>
          <w:rFonts w:ascii="Times New Roman" w:eastAsia="Calibri" w:hAnsi="Times New Roman" w:cs="Times New Roman"/>
          <w:sz w:val="24"/>
          <w:szCs w:val="24"/>
        </w:rPr>
        <w:t xml:space="preserve"> e na realidade do mercado brasileiro. </w:t>
      </w:r>
    </w:p>
    <w:p w:rsidR="00CE6675" w:rsidRPr="00E23426" w:rsidRDefault="00CE6675" w:rsidP="00E23426">
      <w:pPr>
        <w:spacing w:before="120" w:after="120" w:line="360" w:lineRule="auto"/>
        <w:ind w:firstLine="851"/>
        <w:jc w:val="both"/>
        <w:rPr>
          <w:rFonts w:ascii="Times New Roman" w:eastAsia="Calibri" w:hAnsi="Times New Roman" w:cs="Times New Roman"/>
          <w:sz w:val="24"/>
          <w:szCs w:val="24"/>
        </w:rPr>
      </w:pPr>
      <w:r w:rsidRPr="00E23426">
        <w:rPr>
          <w:rFonts w:ascii="Times New Roman" w:eastAsia="Calibri" w:hAnsi="Times New Roman" w:cs="Times New Roman"/>
          <w:sz w:val="24"/>
          <w:szCs w:val="24"/>
        </w:rPr>
        <w:t>Criado em dezembro de 2003</w:t>
      </w:r>
      <w:r w:rsidR="00DD3FB4">
        <w:rPr>
          <w:rFonts w:ascii="Times New Roman" w:eastAsia="Calibri" w:hAnsi="Times New Roman" w:cs="Times New Roman"/>
          <w:sz w:val="24"/>
          <w:szCs w:val="24"/>
        </w:rPr>
        <w:t xml:space="preserve"> e</w:t>
      </w:r>
      <w:r w:rsidRPr="00E23426">
        <w:rPr>
          <w:rFonts w:ascii="Times New Roman" w:eastAsia="Calibri" w:hAnsi="Times New Roman" w:cs="Times New Roman"/>
          <w:sz w:val="24"/>
          <w:szCs w:val="24"/>
        </w:rPr>
        <w:t xml:space="preserve"> </w:t>
      </w:r>
      <w:r w:rsidR="00DD3FB4" w:rsidRPr="00DD3FB4">
        <w:rPr>
          <w:rFonts w:ascii="Times New Roman" w:eastAsia="Calibri" w:hAnsi="Times New Roman" w:cs="Times New Roman"/>
          <w:sz w:val="24"/>
          <w:szCs w:val="24"/>
        </w:rPr>
        <w:t xml:space="preserve">desenvolvido pela SOFTEX </w:t>
      </w:r>
      <w:r w:rsidR="00DD3FB4">
        <w:rPr>
          <w:rFonts w:ascii="Times New Roman" w:eastAsia="Calibri" w:hAnsi="Times New Roman" w:cs="Times New Roman"/>
          <w:sz w:val="24"/>
          <w:szCs w:val="24"/>
        </w:rPr>
        <w:t xml:space="preserve">com o </w:t>
      </w:r>
      <w:r w:rsidR="00DD3FB4" w:rsidRPr="00DD3FB4">
        <w:rPr>
          <w:rFonts w:ascii="Times New Roman" w:eastAsia="Calibri" w:hAnsi="Times New Roman" w:cs="Times New Roman"/>
          <w:sz w:val="24"/>
          <w:szCs w:val="24"/>
        </w:rPr>
        <w:t xml:space="preserve">apoio </w:t>
      </w:r>
      <w:r w:rsidR="00DD3FB4">
        <w:rPr>
          <w:rFonts w:ascii="Times New Roman" w:eastAsia="Calibri" w:hAnsi="Times New Roman" w:cs="Times New Roman"/>
          <w:sz w:val="24"/>
          <w:szCs w:val="24"/>
        </w:rPr>
        <w:t>d</w:t>
      </w:r>
      <w:r w:rsidR="00DD3FB4" w:rsidRPr="00DD3FB4">
        <w:rPr>
          <w:rFonts w:ascii="Times New Roman" w:eastAsia="Calibri" w:hAnsi="Times New Roman" w:cs="Times New Roman"/>
          <w:sz w:val="24"/>
          <w:szCs w:val="24"/>
        </w:rPr>
        <w:t>o Ministério da Ciência e Tecnologia, FINEP e do Banco Internacional de Desenvolvimento (BID)</w:t>
      </w:r>
      <w:r w:rsidRPr="00E23426">
        <w:rPr>
          <w:rFonts w:ascii="Times New Roman" w:eastAsia="Calibri" w:hAnsi="Times New Roman" w:cs="Times New Roman"/>
          <w:sz w:val="24"/>
          <w:szCs w:val="24"/>
        </w:rPr>
        <w:t>. </w:t>
      </w:r>
    </w:p>
    <w:p w:rsidR="00CE6675" w:rsidRDefault="00CE6675" w:rsidP="00E23426">
      <w:pPr>
        <w:spacing w:before="120" w:after="120" w:line="360" w:lineRule="auto"/>
        <w:ind w:firstLine="851"/>
        <w:jc w:val="both"/>
        <w:rPr>
          <w:rFonts w:ascii="Times New Roman" w:eastAsia="Calibri" w:hAnsi="Times New Roman" w:cs="Times New Roman"/>
          <w:sz w:val="24"/>
          <w:szCs w:val="24"/>
        </w:rPr>
      </w:pPr>
      <w:r w:rsidRPr="00E23426">
        <w:rPr>
          <w:rFonts w:ascii="Times New Roman" w:eastAsia="Calibri" w:hAnsi="Times New Roman" w:cs="Times New Roman"/>
          <w:sz w:val="24"/>
          <w:szCs w:val="24"/>
        </w:rPr>
        <w:t>O MPS</w:t>
      </w:r>
      <w:r w:rsidR="007850AE">
        <w:rPr>
          <w:rFonts w:ascii="Times New Roman" w:eastAsia="Calibri" w:hAnsi="Times New Roman" w:cs="Times New Roman"/>
          <w:sz w:val="24"/>
          <w:szCs w:val="24"/>
        </w:rPr>
        <w:t xml:space="preserve"> </w:t>
      </w:r>
      <w:r w:rsidRPr="00E23426">
        <w:rPr>
          <w:rFonts w:ascii="Times New Roman" w:eastAsia="Calibri" w:hAnsi="Times New Roman" w:cs="Times New Roman"/>
          <w:sz w:val="24"/>
          <w:szCs w:val="24"/>
        </w:rPr>
        <w:t>está dividido em três componentes: Modelo de Referência</w:t>
      </w:r>
      <w:r w:rsidR="00C37EB9">
        <w:rPr>
          <w:rFonts w:ascii="Times New Roman" w:eastAsia="Calibri" w:hAnsi="Times New Roman" w:cs="Times New Roman"/>
          <w:sz w:val="24"/>
          <w:szCs w:val="24"/>
        </w:rPr>
        <w:t xml:space="preserve"> </w:t>
      </w:r>
      <w:r w:rsidRPr="00E23426">
        <w:rPr>
          <w:rFonts w:ascii="Times New Roman" w:eastAsia="Calibri" w:hAnsi="Times New Roman" w:cs="Times New Roman"/>
          <w:sz w:val="24"/>
          <w:szCs w:val="24"/>
        </w:rPr>
        <w:t>(MR-MPS), Método de Avaliação (MA-MPS) e Modelo de Negócio (MN-MPS). Cada componen</w:t>
      </w:r>
      <w:r w:rsidR="007850AE">
        <w:rPr>
          <w:rFonts w:ascii="Times New Roman" w:eastAsia="Calibri" w:hAnsi="Times New Roman" w:cs="Times New Roman"/>
          <w:sz w:val="24"/>
          <w:szCs w:val="24"/>
        </w:rPr>
        <w:t xml:space="preserve">te é descrito por meio de guias, que </w:t>
      </w:r>
      <w:r w:rsidR="007850AE" w:rsidRPr="00E23426">
        <w:rPr>
          <w:rFonts w:ascii="Times New Roman" w:eastAsia="Calibri" w:hAnsi="Times New Roman" w:cs="Times New Roman"/>
          <w:sz w:val="24"/>
          <w:szCs w:val="24"/>
        </w:rPr>
        <w:t xml:space="preserve">atualmente </w:t>
      </w:r>
      <w:r w:rsidR="007850AE">
        <w:rPr>
          <w:rFonts w:ascii="Times New Roman" w:eastAsia="Calibri" w:hAnsi="Times New Roman" w:cs="Times New Roman"/>
          <w:sz w:val="24"/>
          <w:szCs w:val="24"/>
        </w:rPr>
        <w:t>passam</w:t>
      </w:r>
      <w:r w:rsidR="007850AE" w:rsidRPr="00E23426">
        <w:rPr>
          <w:rFonts w:ascii="Times New Roman" w:eastAsia="Calibri" w:hAnsi="Times New Roman" w:cs="Times New Roman"/>
          <w:sz w:val="24"/>
          <w:szCs w:val="24"/>
        </w:rPr>
        <w:t xml:space="preserve"> por uma reestruturação</w:t>
      </w:r>
      <w:r w:rsidR="00BB473B">
        <w:rPr>
          <w:rFonts w:ascii="Times New Roman" w:eastAsia="Calibri" w:hAnsi="Times New Roman" w:cs="Times New Roman"/>
          <w:sz w:val="24"/>
          <w:szCs w:val="24"/>
        </w:rPr>
        <w:t>.</w:t>
      </w:r>
      <w:r w:rsidR="007850AE" w:rsidRPr="00E23426">
        <w:rPr>
          <w:rFonts w:ascii="Times New Roman" w:eastAsia="Calibri" w:hAnsi="Times New Roman" w:cs="Times New Roman"/>
          <w:sz w:val="24"/>
          <w:szCs w:val="24"/>
        </w:rPr>
        <w:t xml:space="preserve"> </w:t>
      </w:r>
      <w:r w:rsidR="00C37EB9">
        <w:rPr>
          <w:rFonts w:ascii="Times New Roman" w:eastAsia="Calibri" w:hAnsi="Times New Roman" w:cs="Times New Roman"/>
          <w:sz w:val="24"/>
          <w:szCs w:val="24"/>
        </w:rPr>
        <w:t>As</w:t>
      </w:r>
      <w:r w:rsidR="005F7731">
        <w:rPr>
          <w:rFonts w:ascii="Times New Roman" w:eastAsia="Calibri" w:hAnsi="Times New Roman" w:cs="Times New Roman"/>
          <w:sz w:val="24"/>
          <w:szCs w:val="24"/>
        </w:rPr>
        <w:t xml:space="preserve"> versões</w:t>
      </w:r>
      <w:r w:rsidR="005F7731" w:rsidRPr="00E23426">
        <w:rPr>
          <w:rFonts w:ascii="Times New Roman" w:eastAsia="Calibri" w:hAnsi="Times New Roman" w:cs="Times New Roman"/>
          <w:sz w:val="24"/>
          <w:szCs w:val="24"/>
        </w:rPr>
        <w:t xml:space="preserve"> mais atua</w:t>
      </w:r>
      <w:r w:rsidR="005F7731">
        <w:rPr>
          <w:rFonts w:ascii="Times New Roman" w:eastAsia="Calibri" w:hAnsi="Times New Roman" w:cs="Times New Roman"/>
          <w:sz w:val="24"/>
          <w:szCs w:val="24"/>
        </w:rPr>
        <w:t>is</w:t>
      </w:r>
      <w:r w:rsidR="005F7731" w:rsidRPr="00E23426">
        <w:rPr>
          <w:rFonts w:ascii="Times New Roman" w:eastAsia="Calibri" w:hAnsi="Times New Roman" w:cs="Times New Roman"/>
          <w:sz w:val="24"/>
          <w:szCs w:val="24"/>
        </w:rPr>
        <w:t xml:space="preserve"> disponíve</w:t>
      </w:r>
      <w:r w:rsidR="005F7731">
        <w:rPr>
          <w:rFonts w:ascii="Times New Roman" w:eastAsia="Calibri" w:hAnsi="Times New Roman" w:cs="Times New Roman"/>
          <w:sz w:val="24"/>
          <w:szCs w:val="24"/>
        </w:rPr>
        <w:t>is</w:t>
      </w:r>
      <w:r w:rsidR="007850AE" w:rsidRPr="00E23426">
        <w:rPr>
          <w:rFonts w:ascii="Times New Roman" w:eastAsia="Calibri" w:hAnsi="Times New Roman" w:cs="Times New Roman"/>
          <w:sz w:val="24"/>
          <w:szCs w:val="24"/>
        </w:rPr>
        <w:t xml:space="preserve"> </w:t>
      </w:r>
      <w:r w:rsidR="00C37EB9">
        <w:rPr>
          <w:rFonts w:ascii="Times New Roman" w:eastAsia="Calibri" w:hAnsi="Times New Roman" w:cs="Times New Roman"/>
          <w:sz w:val="24"/>
          <w:szCs w:val="24"/>
        </w:rPr>
        <w:t xml:space="preserve">destes guias </w:t>
      </w:r>
      <w:r w:rsidR="005F7731">
        <w:rPr>
          <w:rFonts w:ascii="Times New Roman" w:eastAsia="Calibri" w:hAnsi="Times New Roman" w:cs="Times New Roman"/>
          <w:sz w:val="24"/>
          <w:szCs w:val="24"/>
        </w:rPr>
        <w:t>entraram em vigor junho de 2009</w:t>
      </w:r>
      <w:r w:rsidR="007850AE" w:rsidRPr="00E23426">
        <w:rPr>
          <w:rFonts w:ascii="Times New Roman" w:eastAsia="Calibri" w:hAnsi="Times New Roman" w:cs="Times New Roman"/>
          <w:sz w:val="24"/>
          <w:szCs w:val="24"/>
        </w:rPr>
        <w:t>.</w:t>
      </w:r>
    </w:p>
    <w:p w:rsidR="00A2444F" w:rsidRDefault="005A7A89" w:rsidP="00E23426">
      <w:pPr>
        <w:spacing w:before="120" w:after="120" w:line="360" w:lineRule="auto"/>
        <w:ind w:firstLine="851"/>
        <w:jc w:val="both"/>
        <w:rPr>
          <w:rFonts w:ascii="Times New Roman" w:eastAsia="Calibri" w:hAnsi="Times New Roman" w:cs="Times New Roman"/>
          <w:sz w:val="24"/>
          <w:szCs w:val="24"/>
        </w:rPr>
      </w:pPr>
      <w:r w:rsidRPr="00507B40">
        <w:rPr>
          <w:rFonts w:ascii="Times New Roman" w:eastAsia="Calibri" w:hAnsi="Times New Roman" w:cs="Times New Roman"/>
          <w:sz w:val="24"/>
          <w:szCs w:val="24"/>
        </w:rPr>
        <w:t xml:space="preserve">O MPS baseia-se nos conceitos de maturidade e capacidade de processo para a avaliação e melhoria da qualidade. Ele está dividido em sete níveis de maturidade iniciando no nível G </w:t>
      </w:r>
      <w:r>
        <w:rPr>
          <w:rFonts w:ascii="Times New Roman" w:eastAsia="Calibri" w:hAnsi="Times New Roman" w:cs="Times New Roman"/>
          <w:sz w:val="24"/>
          <w:szCs w:val="24"/>
        </w:rPr>
        <w:t>e progredindo</w:t>
      </w:r>
      <w:r w:rsidRPr="00507B40">
        <w:rPr>
          <w:rFonts w:ascii="Times New Roman" w:eastAsia="Calibri" w:hAnsi="Times New Roman" w:cs="Times New Roman"/>
          <w:sz w:val="24"/>
          <w:szCs w:val="24"/>
        </w:rPr>
        <w:t xml:space="preserve"> até o nível A. </w:t>
      </w:r>
      <w:r w:rsidR="00C37EB9">
        <w:rPr>
          <w:rFonts w:ascii="Times New Roman" w:eastAsia="Calibri" w:hAnsi="Times New Roman" w:cs="Times New Roman"/>
          <w:sz w:val="24"/>
          <w:szCs w:val="24"/>
        </w:rPr>
        <w:t>A</w:t>
      </w:r>
      <w:r w:rsidRPr="00507B40">
        <w:rPr>
          <w:rFonts w:ascii="Times New Roman" w:eastAsia="Calibri" w:hAnsi="Times New Roman" w:cs="Times New Roman"/>
          <w:sz w:val="24"/>
          <w:szCs w:val="24"/>
        </w:rPr>
        <w:t xml:space="preserve"> </w:t>
      </w:r>
      <w:r w:rsidR="00C37EB9">
        <w:rPr>
          <w:rFonts w:ascii="Times New Roman" w:eastAsia="Calibri" w:hAnsi="Times New Roman" w:cs="Times New Roman"/>
          <w:sz w:val="24"/>
          <w:szCs w:val="24"/>
        </w:rPr>
        <w:t>F</w:t>
      </w:r>
      <w:r w:rsidRPr="00507B40">
        <w:rPr>
          <w:rFonts w:ascii="Times New Roman" w:eastAsia="Calibri" w:hAnsi="Times New Roman" w:cs="Times New Roman"/>
          <w:sz w:val="24"/>
          <w:szCs w:val="24"/>
        </w:rPr>
        <w:t>igura 2</w:t>
      </w:r>
      <w:r w:rsidR="009C792D">
        <w:rPr>
          <w:rFonts w:ascii="Times New Roman" w:eastAsia="Calibri" w:hAnsi="Times New Roman" w:cs="Times New Roman"/>
          <w:sz w:val="24"/>
          <w:szCs w:val="24"/>
        </w:rPr>
        <w:t>.</w:t>
      </w:r>
      <w:r w:rsidRPr="00507B40">
        <w:rPr>
          <w:rFonts w:ascii="Times New Roman" w:eastAsia="Calibri" w:hAnsi="Times New Roman" w:cs="Times New Roman"/>
          <w:sz w:val="24"/>
          <w:szCs w:val="24"/>
        </w:rPr>
        <w:t xml:space="preserve">1 </w:t>
      </w:r>
      <w:r w:rsidR="00C37EB9">
        <w:rPr>
          <w:rFonts w:ascii="Times New Roman" w:eastAsia="Calibri" w:hAnsi="Times New Roman" w:cs="Times New Roman"/>
          <w:sz w:val="24"/>
          <w:szCs w:val="24"/>
        </w:rPr>
        <w:t>mostra</w:t>
      </w:r>
      <w:r w:rsidRPr="00507B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 estrutura hierárquica dos níveis de maturidade no </w:t>
      </w:r>
      <w:proofErr w:type="gramStart"/>
      <w:r>
        <w:rPr>
          <w:rFonts w:ascii="Times New Roman" w:eastAsia="Calibri" w:hAnsi="Times New Roman" w:cs="Times New Roman"/>
          <w:sz w:val="24"/>
          <w:szCs w:val="24"/>
        </w:rPr>
        <w:t>MPS.</w:t>
      </w:r>
      <w:proofErr w:type="gramEnd"/>
      <w:r>
        <w:rPr>
          <w:rFonts w:ascii="Times New Roman" w:eastAsia="Calibri" w:hAnsi="Times New Roman" w:cs="Times New Roman"/>
          <w:sz w:val="24"/>
          <w:szCs w:val="24"/>
        </w:rPr>
        <w:t>BR</w:t>
      </w:r>
      <w:r w:rsidRPr="00507B40">
        <w:rPr>
          <w:rFonts w:ascii="Times New Roman" w:eastAsia="Calibri" w:hAnsi="Times New Roman" w:cs="Times New Roman"/>
          <w:sz w:val="24"/>
          <w:szCs w:val="24"/>
        </w:rPr>
        <w:t>.</w:t>
      </w:r>
    </w:p>
    <w:p w:rsidR="00A2444F" w:rsidRPr="009B5A8F" w:rsidRDefault="00A2444F" w:rsidP="00A2444F">
      <w:pPr>
        <w:pStyle w:val="Legenda"/>
        <w:jc w:val="center"/>
        <w:rPr>
          <w:color w:val="auto"/>
        </w:rPr>
      </w:pPr>
      <w:r w:rsidRPr="00D81120">
        <w:rPr>
          <w:rFonts w:ascii="Times New Roman" w:eastAsia="Calibri" w:hAnsi="Times New Roman" w:cs="Times New Roman"/>
          <w:noProof/>
          <w:sz w:val="24"/>
          <w:szCs w:val="24"/>
          <w:lang w:eastAsia="pt-BR"/>
        </w:rPr>
        <w:drawing>
          <wp:inline distT="0" distB="0" distL="0" distR="0">
            <wp:extent cx="9419890" cy="2518914"/>
            <wp:effectExtent l="19050" t="0" r="986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2444F">
        <w:rPr>
          <w:rFonts w:ascii="Times New Roman" w:eastAsia="Calibri" w:hAnsi="Times New Roman" w:cs="Times New Roman"/>
          <w:noProof/>
          <w:sz w:val="24"/>
          <w:szCs w:val="24"/>
          <w:lang w:eastAsia="pt-BR"/>
        </w:rPr>
        <w:t xml:space="preserve"> </w:t>
      </w:r>
      <w:bookmarkStart w:id="35" w:name="_Toc247273191"/>
      <w:bookmarkStart w:id="36" w:name="_Toc247314783"/>
      <w:r w:rsidRPr="006571A5">
        <w:rPr>
          <w:b w:val="0"/>
          <w:color w:val="auto"/>
        </w:rPr>
        <w:t xml:space="preserve">Figura </w:t>
      </w:r>
      <w:r w:rsidR="009D3059" w:rsidRPr="006571A5">
        <w:rPr>
          <w:b w:val="0"/>
          <w:color w:val="auto"/>
        </w:rPr>
        <w:fldChar w:fldCharType="begin"/>
      </w:r>
      <w:r w:rsidR="00786385" w:rsidRPr="006571A5">
        <w:rPr>
          <w:b w:val="0"/>
          <w:color w:val="auto"/>
        </w:rPr>
        <w:instrText xml:space="preserve"> STYLEREF 1 \s </w:instrText>
      </w:r>
      <w:r w:rsidR="009D3059" w:rsidRPr="006571A5">
        <w:rPr>
          <w:b w:val="0"/>
          <w:color w:val="auto"/>
        </w:rPr>
        <w:fldChar w:fldCharType="separate"/>
      </w:r>
      <w:proofErr w:type="gramStart"/>
      <w:r w:rsidR="00786385" w:rsidRPr="006571A5">
        <w:rPr>
          <w:b w:val="0"/>
          <w:color w:val="auto"/>
        </w:rPr>
        <w:t>2</w:t>
      </w:r>
      <w:proofErr w:type="gramEnd"/>
      <w:r w:rsidR="009D3059" w:rsidRPr="006571A5">
        <w:rPr>
          <w:b w:val="0"/>
          <w:color w:val="auto"/>
        </w:rPr>
        <w:fldChar w:fldCharType="end"/>
      </w:r>
      <w:r w:rsidR="00786385" w:rsidRPr="006571A5">
        <w:rPr>
          <w:b w:val="0"/>
          <w:color w:val="auto"/>
        </w:rPr>
        <w:t>.</w:t>
      </w:r>
      <w:r w:rsidR="009D3059" w:rsidRPr="006571A5">
        <w:rPr>
          <w:b w:val="0"/>
          <w:color w:val="auto"/>
        </w:rPr>
        <w:fldChar w:fldCharType="begin"/>
      </w:r>
      <w:r w:rsidR="00786385" w:rsidRPr="006571A5">
        <w:rPr>
          <w:b w:val="0"/>
          <w:color w:val="auto"/>
        </w:rPr>
        <w:instrText xml:space="preserve"> SEQ Figura \* ARABIC \s 1 </w:instrText>
      </w:r>
      <w:r w:rsidR="009D3059" w:rsidRPr="006571A5">
        <w:rPr>
          <w:b w:val="0"/>
          <w:color w:val="auto"/>
        </w:rPr>
        <w:fldChar w:fldCharType="separate"/>
      </w:r>
      <w:r w:rsidR="00786385" w:rsidRPr="006571A5">
        <w:rPr>
          <w:b w:val="0"/>
          <w:color w:val="auto"/>
        </w:rPr>
        <w:t>1</w:t>
      </w:r>
      <w:r w:rsidR="009D3059" w:rsidRPr="006571A5">
        <w:rPr>
          <w:b w:val="0"/>
          <w:color w:val="auto"/>
        </w:rPr>
        <w:fldChar w:fldCharType="end"/>
      </w:r>
      <w:r w:rsidRPr="006571A5">
        <w:rPr>
          <w:b w:val="0"/>
          <w:color w:val="auto"/>
        </w:rPr>
        <w:t xml:space="preserve"> </w:t>
      </w:r>
      <w:r w:rsidR="006571A5" w:rsidRPr="006571A5">
        <w:rPr>
          <w:b w:val="0"/>
          <w:color w:val="auto"/>
        </w:rPr>
        <w:t>–</w:t>
      </w:r>
      <w:r w:rsidRPr="006571A5">
        <w:rPr>
          <w:b w:val="0"/>
          <w:color w:val="auto"/>
        </w:rPr>
        <w:t xml:space="preserve"> Níveis de maturidade do MPS.BR</w:t>
      </w:r>
      <w:bookmarkEnd w:id="35"/>
      <w:bookmarkEnd w:id="36"/>
      <w:r>
        <w:rPr>
          <w:color w:val="auto"/>
        </w:rPr>
        <w:t xml:space="preserve"> </w:t>
      </w:r>
    </w:p>
    <w:p w:rsidR="005A7A89" w:rsidRPr="00E23426" w:rsidRDefault="005A7A89" w:rsidP="00E23426">
      <w:pPr>
        <w:spacing w:before="120" w:after="120" w:line="360" w:lineRule="auto"/>
        <w:ind w:firstLine="851"/>
        <w:jc w:val="both"/>
        <w:rPr>
          <w:rFonts w:ascii="Times New Roman" w:eastAsia="Calibri" w:hAnsi="Times New Roman" w:cs="Times New Roman"/>
          <w:sz w:val="24"/>
          <w:szCs w:val="24"/>
        </w:rPr>
      </w:pPr>
    </w:p>
    <w:p w:rsidR="00F71AFB" w:rsidRDefault="00F71AFB" w:rsidP="005A7A89">
      <w:pPr>
        <w:spacing w:before="120" w:after="120" w:line="360" w:lineRule="auto"/>
        <w:ind w:firstLine="851"/>
        <w:jc w:val="both"/>
      </w:pPr>
    </w:p>
    <w:p w:rsidR="00C61BD1" w:rsidRDefault="00C61BD1" w:rsidP="005A7A89">
      <w:pPr>
        <w:spacing w:before="120" w:after="120" w:line="360" w:lineRule="auto"/>
        <w:ind w:firstLine="851"/>
        <w:jc w:val="both"/>
      </w:pPr>
    </w:p>
    <w:p w:rsidR="00C61BD1" w:rsidRPr="00EF204B" w:rsidRDefault="00C61BD1" w:rsidP="005A7A89">
      <w:pPr>
        <w:spacing w:before="120" w:after="120" w:line="360" w:lineRule="auto"/>
        <w:ind w:firstLine="851"/>
        <w:jc w:val="both"/>
      </w:pPr>
    </w:p>
    <w:tbl>
      <w:tblPr>
        <w:tblStyle w:val="GradeMdia11"/>
        <w:tblpPr w:leftFromText="141" w:rightFromText="141" w:vertAnchor="text" w:horzAnchor="margin" w:tblpY="2109"/>
        <w:tblW w:w="0" w:type="auto"/>
        <w:shd w:val="pct40" w:color="auto" w:fill="auto"/>
        <w:tblLook w:val="04A0"/>
      </w:tblPr>
      <w:tblGrid>
        <w:gridCol w:w="1384"/>
        <w:gridCol w:w="3686"/>
        <w:gridCol w:w="3574"/>
      </w:tblGrid>
      <w:tr w:rsidR="00411312" w:rsidTr="00D70D7A">
        <w:trPr>
          <w:cnfStyle w:val="100000000000"/>
          <w:trHeight w:val="443"/>
        </w:trPr>
        <w:tc>
          <w:tcPr>
            <w:cnfStyle w:val="001000000000"/>
            <w:tcW w:w="1384" w:type="dxa"/>
            <w:shd w:val="pct40" w:color="auto" w:fill="auto"/>
            <w:vAlign w:val="center"/>
          </w:tcPr>
          <w:p w:rsidR="00411312" w:rsidRDefault="00411312" w:rsidP="00D70D7A">
            <w:pPr>
              <w:spacing w:before="120" w:after="12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Nível</w:t>
            </w:r>
          </w:p>
        </w:tc>
        <w:tc>
          <w:tcPr>
            <w:tcW w:w="3686" w:type="dxa"/>
            <w:shd w:val="pct40" w:color="auto" w:fill="auto"/>
            <w:vAlign w:val="center"/>
          </w:tcPr>
          <w:p w:rsidR="00411312" w:rsidRDefault="00411312" w:rsidP="00D70D7A">
            <w:pPr>
              <w:spacing w:before="120" w:after="120" w:line="360" w:lineRule="auto"/>
              <w:jc w:val="center"/>
              <w:cnfStyle w:val="100000000000"/>
              <w:rPr>
                <w:rFonts w:ascii="Times New Roman" w:eastAsia="Calibri" w:hAnsi="Times New Roman" w:cs="Times New Roman"/>
                <w:sz w:val="24"/>
                <w:szCs w:val="24"/>
              </w:rPr>
            </w:pPr>
            <w:r>
              <w:rPr>
                <w:rFonts w:ascii="Times New Roman" w:eastAsia="Calibri" w:hAnsi="Times New Roman" w:cs="Times New Roman"/>
                <w:sz w:val="24"/>
                <w:szCs w:val="24"/>
              </w:rPr>
              <w:t>Processos</w:t>
            </w:r>
          </w:p>
        </w:tc>
        <w:tc>
          <w:tcPr>
            <w:tcW w:w="3574" w:type="dxa"/>
            <w:shd w:val="pct40" w:color="auto" w:fill="auto"/>
            <w:vAlign w:val="center"/>
          </w:tcPr>
          <w:p w:rsidR="00411312" w:rsidRDefault="00411312" w:rsidP="00D70D7A">
            <w:pPr>
              <w:spacing w:before="120" w:after="120" w:line="360" w:lineRule="auto"/>
              <w:jc w:val="center"/>
              <w:cnfStyle w:val="100000000000"/>
              <w:rPr>
                <w:rFonts w:ascii="Times New Roman" w:eastAsia="Calibri" w:hAnsi="Times New Roman" w:cs="Times New Roman"/>
                <w:sz w:val="24"/>
                <w:szCs w:val="24"/>
              </w:rPr>
            </w:pPr>
            <w:r>
              <w:rPr>
                <w:rFonts w:ascii="Times New Roman" w:eastAsia="Calibri" w:hAnsi="Times New Roman" w:cs="Times New Roman"/>
                <w:sz w:val="24"/>
                <w:szCs w:val="24"/>
              </w:rPr>
              <w:t>Atributos de processo</w:t>
            </w:r>
          </w:p>
        </w:tc>
      </w:tr>
      <w:tr w:rsidR="00411312" w:rsidTr="00D70D7A">
        <w:trPr>
          <w:cnfStyle w:val="000000100000"/>
          <w:trHeight w:val="330"/>
        </w:trPr>
        <w:tc>
          <w:tcPr>
            <w:cnfStyle w:val="001000000000"/>
            <w:tcW w:w="1384" w:type="dxa"/>
            <w:vMerge w:val="restart"/>
            <w:shd w:val="pct40" w:color="auto" w:fill="auto"/>
            <w:vAlign w:val="center"/>
          </w:tcPr>
          <w:p w:rsidR="00411312" w:rsidRPr="00B529BA" w:rsidRDefault="00411312" w:rsidP="00D70D7A">
            <w:pPr>
              <w:spacing w:before="120" w:after="120" w:line="360" w:lineRule="auto"/>
              <w:jc w:val="center"/>
              <w:rPr>
                <w:rFonts w:ascii="Times New Roman" w:eastAsia="Calibri" w:hAnsi="Times New Roman" w:cs="Times New Roman"/>
                <w:b w:val="0"/>
                <w:sz w:val="24"/>
                <w:szCs w:val="24"/>
              </w:rPr>
            </w:pPr>
            <w:r w:rsidRPr="00B529BA">
              <w:rPr>
                <w:rFonts w:ascii="Times New Roman" w:eastAsia="Calibri" w:hAnsi="Times New Roman" w:cs="Times New Roman"/>
                <w:b w:val="0"/>
                <w:sz w:val="24"/>
                <w:szCs w:val="24"/>
              </w:rPr>
              <w:t>G</w:t>
            </w:r>
          </w:p>
        </w:tc>
        <w:tc>
          <w:tcPr>
            <w:tcW w:w="3686" w:type="dxa"/>
            <w:shd w:val="pct40" w:color="auto" w:fill="auto"/>
            <w:vAlign w:val="center"/>
          </w:tcPr>
          <w:p w:rsidR="00411312" w:rsidRPr="00B529BA" w:rsidRDefault="00411312" w:rsidP="00D70D7A">
            <w:pPr>
              <w:spacing w:before="120" w:after="120" w:line="360" w:lineRule="auto"/>
              <w:jc w:val="center"/>
              <w:cnfStyle w:val="000000100000"/>
              <w:rPr>
                <w:rFonts w:ascii="Times New Roman" w:eastAsia="Calibri" w:hAnsi="Times New Roman" w:cs="Times New Roman"/>
                <w:sz w:val="24"/>
                <w:szCs w:val="24"/>
              </w:rPr>
            </w:pPr>
            <w:r w:rsidRPr="00B529BA">
              <w:rPr>
                <w:rFonts w:ascii="Times New Roman" w:eastAsia="Calibri" w:hAnsi="Times New Roman" w:cs="Times New Roman"/>
                <w:sz w:val="24"/>
                <w:szCs w:val="24"/>
              </w:rPr>
              <w:t>Gerência de Requisitos – GRE</w:t>
            </w:r>
          </w:p>
        </w:tc>
        <w:tc>
          <w:tcPr>
            <w:tcW w:w="3574" w:type="dxa"/>
            <w:vMerge w:val="restart"/>
            <w:shd w:val="pct40" w:color="auto" w:fill="auto"/>
            <w:vAlign w:val="center"/>
          </w:tcPr>
          <w:p w:rsidR="00411312" w:rsidRPr="00B529BA" w:rsidRDefault="00411312" w:rsidP="00D70D7A">
            <w:pPr>
              <w:spacing w:before="120" w:after="120" w:line="360" w:lineRule="auto"/>
              <w:jc w:val="center"/>
              <w:cnfStyle w:val="000000100000"/>
              <w:rPr>
                <w:rFonts w:ascii="Times New Roman" w:eastAsia="Calibri" w:hAnsi="Times New Roman" w:cs="Times New Roman"/>
                <w:sz w:val="24"/>
                <w:szCs w:val="24"/>
              </w:rPr>
            </w:pPr>
            <w:r w:rsidRPr="00B529BA">
              <w:rPr>
                <w:rFonts w:ascii="Times New Roman" w:eastAsia="Calibri" w:hAnsi="Times New Roman" w:cs="Times New Roman"/>
                <w:sz w:val="24"/>
                <w:szCs w:val="24"/>
              </w:rPr>
              <w:t xml:space="preserve">AP 1.1 e AP 2.1 </w:t>
            </w:r>
          </w:p>
        </w:tc>
      </w:tr>
      <w:tr w:rsidR="00411312" w:rsidTr="00D70D7A">
        <w:trPr>
          <w:trHeight w:val="330"/>
        </w:trPr>
        <w:tc>
          <w:tcPr>
            <w:cnfStyle w:val="001000000000"/>
            <w:tcW w:w="1384" w:type="dxa"/>
            <w:vMerge/>
            <w:shd w:val="pct40" w:color="auto" w:fill="auto"/>
            <w:vAlign w:val="center"/>
          </w:tcPr>
          <w:p w:rsidR="00411312" w:rsidRDefault="00411312" w:rsidP="00D70D7A">
            <w:pPr>
              <w:spacing w:before="120" w:after="120" w:line="360" w:lineRule="auto"/>
              <w:jc w:val="center"/>
              <w:rPr>
                <w:rFonts w:ascii="Times New Roman" w:eastAsia="Calibri" w:hAnsi="Times New Roman" w:cs="Times New Roman"/>
                <w:sz w:val="24"/>
                <w:szCs w:val="24"/>
              </w:rPr>
            </w:pPr>
          </w:p>
        </w:tc>
        <w:tc>
          <w:tcPr>
            <w:tcW w:w="3686" w:type="dxa"/>
            <w:shd w:val="pct40" w:color="auto" w:fill="auto"/>
            <w:vAlign w:val="center"/>
          </w:tcPr>
          <w:p w:rsidR="00411312" w:rsidRPr="00B529BA" w:rsidRDefault="00411312" w:rsidP="00D70D7A">
            <w:pPr>
              <w:pStyle w:val="Default"/>
              <w:jc w:val="center"/>
              <w:cnfStyle w:val="000000000000"/>
              <w:rPr>
                <w:rFonts w:ascii="Times New Roman" w:eastAsia="Calibri" w:hAnsi="Times New Roman" w:cs="Times New Roman"/>
              </w:rPr>
            </w:pPr>
            <w:r w:rsidRPr="00B529BA">
              <w:rPr>
                <w:rFonts w:ascii="Times New Roman" w:eastAsia="Calibri" w:hAnsi="Times New Roman" w:cs="Times New Roman"/>
                <w:color w:val="auto"/>
              </w:rPr>
              <w:t xml:space="preserve">Gerência de Projetos – GPR </w:t>
            </w:r>
          </w:p>
        </w:tc>
        <w:tc>
          <w:tcPr>
            <w:tcW w:w="3574" w:type="dxa"/>
            <w:vMerge/>
            <w:shd w:val="pct40" w:color="auto" w:fill="auto"/>
            <w:vAlign w:val="center"/>
          </w:tcPr>
          <w:p w:rsidR="00411312" w:rsidRDefault="00411312" w:rsidP="00D70D7A">
            <w:pPr>
              <w:spacing w:before="120" w:after="120" w:line="360" w:lineRule="auto"/>
              <w:jc w:val="center"/>
              <w:cnfStyle w:val="000000000000"/>
              <w:rPr>
                <w:rFonts w:ascii="Times New Roman" w:eastAsia="Calibri" w:hAnsi="Times New Roman" w:cs="Times New Roman"/>
                <w:sz w:val="24"/>
                <w:szCs w:val="24"/>
              </w:rPr>
            </w:pPr>
          </w:p>
        </w:tc>
      </w:tr>
    </w:tbl>
    <w:p w:rsidR="007673A3" w:rsidRDefault="00CE6675" w:rsidP="00D70D7A">
      <w:pPr>
        <w:spacing w:before="120" w:after="120" w:line="360" w:lineRule="auto"/>
        <w:ind w:firstLine="851"/>
        <w:jc w:val="both"/>
        <w:rPr>
          <w:rFonts w:ascii="Times New Roman" w:eastAsia="Calibri" w:hAnsi="Times New Roman" w:cs="Times New Roman"/>
          <w:sz w:val="24"/>
          <w:szCs w:val="24"/>
        </w:rPr>
      </w:pPr>
      <w:r w:rsidRPr="00E1538E">
        <w:rPr>
          <w:rFonts w:ascii="Times New Roman" w:eastAsia="Calibri" w:hAnsi="Times New Roman" w:cs="Times New Roman"/>
          <w:sz w:val="24"/>
          <w:szCs w:val="24"/>
        </w:rPr>
        <w:t>De acor</w:t>
      </w:r>
      <w:r w:rsidR="00E1538E">
        <w:rPr>
          <w:rFonts w:ascii="Times New Roman" w:eastAsia="Calibri" w:hAnsi="Times New Roman" w:cs="Times New Roman"/>
          <w:sz w:val="24"/>
          <w:szCs w:val="24"/>
        </w:rPr>
        <w:t>do com o Guia Geral do MR-MPS</w:t>
      </w:r>
      <w:r w:rsidR="0084753E">
        <w:rPr>
          <w:rFonts w:ascii="Times New Roman" w:eastAsia="Calibri" w:hAnsi="Times New Roman" w:cs="Times New Roman"/>
          <w:sz w:val="24"/>
          <w:szCs w:val="24"/>
        </w:rPr>
        <w:t xml:space="preserve"> </w:t>
      </w:r>
      <w:r w:rsidR="0084753E" w:rsidRPr="00C61BD1">
        <w:rPr>
          <w:rFonts w:ascii="Times New Roman" w:eastAsia="Calibri" w:hAnsi="Times New Roman" w:cs="Times New Roman"/>
          <w:b/>
          <w:sz w:val="24"/>
          <w:szCs w:val="24"/>
        </w:rPr>
        <w:t>[</w:t>
      </w:r>
      <w:r w:rsidR="009C792D" w:rsidRPr="00C61BD1">
        <w:rPr>
          <w:rFonts w:ascii="Times New Roman" w:eastAsia="Calibri" w:hAnsi="Times New Roman" w:cs="Times New Roman"/>
          <w:b/>
          <w:sz w:val="24"/>
          <w:szCs w:val="24"/>
        </w:rPr>
        <w:t>5</w:t>
      </w:r>
      <w:r w:rsidR="0084753E" w:rsidRPr="00C61BD1">
        <w:rPr>
          <w:rFonts w:ascii="Times New Roman" w:eastAsia="Calibri" w:hAnsi="Times New Roman" w:cs="Times New Roman"/>
          <w:b/>
          <w:sz w:val="24"/>
          <w:szCs w:val="24"/>
        </w:rPr>
        <w:t>]</w:t>
      </w:r>
      <w:r w:rsidR="00E1538E">
        <w:rPr>
          <w:rFonts w:ascii="Times New Roman" w:eastAsia="Calibri" w:hAnsi="Times New Roman" w:cs="Times New Roman"/>
          <w:sz w:val="24"/>
          <w:szCs w:val="24"/>
        </w:rPr>
        <w:t>,</w:t>
      </w:r>
      <w:r w:rsidR="00D70D7A">
        <w:rPr>
          <w:rFonts w:ascii="Times New Roman" w:eastAsia="Calibri" w:hAnsi="Times New Roman" w:cs="Times New Roman"/>
          <w:sz w:val="24"/>
          <w:szCs w:val="24"/>
        </w:rPr>
        <w:t xml:space="preserve"> os</w:t>
      </w:r>
      <w:r w:rsidR="00083127">
        <w:rPr>
          <w:rFonts w:ascii="Times New Roman" w:eastAsia="Calibri" w:hAnsi="Times New Roman" w:cs="Times New Roman"/>
          <w:sz w:val="24"/>
          <w:szCs w:val="24"/>
        </w:rPr>
        <w:t xml:space="preserve"> </w:t>
      </w:r>
      <w:r w:rsidR="00083127" w:rsidRPr="00083127">
        <w:rPr>
          <w:rFonts w:ascii="Times New Roman" w:eastAsia="Calibri" w:hAnsi="Times New Roman" w:cs="Times New Roman"/>
          <w:sz w:val="24"/>
          <w:szCs w:val="24"/>
        </w:rPr>
        <w:t>níveis de maturidade são uma combinação entre processos e sua capacidade.</w:t>
      </w:r>
      <w:r w:rsidR="00411312">
        <w:rPr>
          <w:rFonts w:ascii="Times New Roman" w:eastAsia="Calibri" w:hAnsi="Times New Roman" w:cs="Times New Roman"/>
          <w:sz w:val="24"/>
          <w:szCs w:val="24"/>
        </w:rPr>
        <w:t xml:space="preserve"> </w:t>
      </w:r>
      <w:r w:rsidR="00D70D7A">
        <w:rPr>
          <w:rFonts w:ascii="Times New Roman" w:eastAsia="Calibri" w:hAnsi="Times New Roman" w:cs="Times New Roman"/>
          <w:sz w:val="24"/>
          <w:szCs w:val="24"/>
        </w:rPr>
        <w:t>N</w:t>
      </w:r>
      <w:r w:rsidR="00411312">
        <w:rPr>
          <w:rFonts w:ascii="Times New Roman" w:eastAsia="Calibri" w:hAnsi="Times New Roman" w:cs="Times New Roman"/>
          <w:sz w:val="24"/>
          <w:szCs w:val="24"/>
        </w:rPr>
        <w:t>a tabela abaixo</w:t>
      </w:r>
      <w:r w:rsidR="00D70D7A">
        <w:rPr>
          <w:rFonts w:ascii="Times New Roman" w:eastAsia="Calibri" w:hAnsi="Times New Roman" w:cs="Times New Roman"/>
          <w:sz w:val="24"/>
          <w:szCs w:val="24"/>
        </w:rPr>
        <w:t xml:space="preserve"> podemos ver a divisão dos processos e atributos de processo do nível G</w:t>
      </w:r>
      <w:r w:rsidR="00411312">
        <w:rPr>
          <w:rFonts w:ascii="Times New Roman" w:eastAsia="Calibri" w:hAnsi="Times New Roman" w:cs="Times New Roman"/>
          <w:sz w:val="24"/>
          <w:szCs w:val="24"/>
        </w:rPr>
        <w:t>.</w:t>
      </w:r>
      <w:r w:rsidR="007673A3" w:rsidRPr="00D70D7A">
        <w:rPr>
          <w:rFonts w:ascii="Times New Roman" w:eastAsia="Calibri" w:hAnsi="Times New Roman" w:cs="Times New Roman"/>
          <w:sz w:val="24"/>
          <w:szCs w:val="24"/>
        </w:rPr>
        <w:t xml:space="preserve"> </w:t>
      </w:r>
    </w:p>
    <w:p w:rsidR="00D70D7A" w:rsidRDefault="00D70D7A" w:rsidP="00D70D7A">
      <w:pPr>
        <w:pStyle w:val="Legenda"/>
        <w:keepNext/>
        <w:jc w:val="center"/>
        <w:rPr>
          <w:color w:val="auto"/>
        </w:rPr>
      </w:pPr>
      <w:bookmarkStart w:id="37" w:name="_Toc247314584"/>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E25B73">
        <w:rPr>
          <w:noProof/>
          <w:color w:val="auto"/>
        </w:rPr>
        <w:t>2</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E25B73">
        <w:rPr>
          <w:noProof/>
          <w:color w:val="auto"/>
        </w:rPr>
        <w:t>1</w:t>
      </w:r>
      <w:r w:rsidR="009D3059">
        <w:rPr>
          <w:color w:val="auto"/>
        </w:rPr>
        <w:fldChar w:fldCharType="end"/>
      </w:r>
      <w:r w:rsidR="008C16A5">
        <w:rPr>
          <w:color w:val="auto"/>
        </w:rPr>
        <w:t xml:space="preserve"> </w:t>
      </w:r>
      <w:r w:rsidRPr="007340E2">
        <w:rPr>
          <w:color w:val="auto"/>
        </w:rPr>
        <w:t xml:space="preserve">- </w:t>
      </w:r>
      <w:r>
        <w:rPr>
          <w:color w:val="auto"/>
        </w:rPr>
        <w:t>Processos e Atributos de Processo do Nível G</w:t>
      </w:r>
      <w:bookmarkEnd w:id="37"/>
    </w:p>
    <w:p w:rsidR="00D70D7A" w:rsidRPr="00D70D7A" w:rsidRDefault="00D70D7A" w:rsidP="00D70D7A">
      <w:pPr>
        <w:rPr>
          <w:rFonts w:eastAsia="Arial Unicode MS"/>
        </w:rPr>
      </w:pPr>
    </w:p>
    <w:p w:rsidR="00083127" w:rsidRDefault="00D70D7A" w:rsidP="00E1538E">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Este nível está dividido em dois</w:t>
      </w:r>
      <w:r w:rsidR="00083127" w:rsidRPr="00083127">
        <w:rPr>
          <w:rFonts w:ascii="Times New Roman" w:eastAsia="Calibri" w:hAnsi="Times New Roman" w:cs="Times New Roman"/>
          <w:sz w:val="24"/>
          <w:szCs w:val="24"/>
        </w:rPr>
        <w:t xml:space="preserve"> processos</w:t>
      </w:r>
      <w:r>
        <w:rPr>
          <w:rFonts w:ascii="Times New Roman" w:eastAsia="Calibri" w:hAnsi="Times New Roman" w:cs="Times New Roman"/>
          <w:sz w:val="24"/>
          <w:szCs w:val="24"/>
        </w:rPr>
        <w:t xml:space="preserve"> importantes que</w:t>
      </w:r>
      <w:r w:rsidR="00083127" w:rsidRPr="00083127">
        <w:rPr>
          <w:rFonts w:ascii="Times New Roman" w:eastAsia="Calibri" w:hAnsi="Times New Roman" w:cs="Times New Roman"/>
          <w:sz w:val="24"/>
          <w:szCs w:val="24"/>
        </w:rPr>
        <w:t xml:space="preserve"> são descritos em termos de propósito e resultados. O propósito descreve o objetivo geral a ser atingido durante a execução do processo. Os resultados esperados do processo estabelecem os resultados a serem obtidos com a efetiva </w:t>
      </w:r>
      <w:r w:rsidR="00083127">
        <w:rPr>
          <w:rFonts w:ascii="Times New Roman" w:eastAsia="Calibri" w:hAnsi="Times New Roman" w:cs="Times New Roman"/>
          <w:sz w:val="24"/>
          <w:szCs w:val="24"/>
        </w:rPr>
        <w:t>aplicação</w:t>
      </w:r>
      <w:r w:rsidR="00083127" w:rsidRPr="00083127">
        <w:rPr>
          <w:rFonts w:ascii="Times New Roman" w:eastAsia="Calibri" w:hAnsi="Times New Roman" w:cs="Times New Roman"/>
          <w:sz w:val="24"/>
          <w:szCs w:val="24"/>
        </w:rPr>
        <w:t xml:space="preserve"> do processo. Estes resultados podem ser evidenciados por um produto de trabalho produzido ou uma mudança significativa de estado ao se executar o processo.</w:t>
      </w:r>
    </w:p>
    <w:p w:rsidR="00E02611" w:rsidRPr="00D37B05" w:rsidRDefault="00E02611" w:rsidP="00E02611">
      <w:pPr>
        <w:spacing w:before="120" w:after="120" w:line="360" w:lineRule="auto"/>
        <w:ind w:firstLine="851"/>
        <w:jc w:val="both"/>
        <w:rPr>
          <w:rFonts w:ascii="Times New Roman" w:eastAsia="Calibri" w:hAnsi="Times New Roman" w:cs="Times New Roman"/>
          <w:sz w:val="24"/>
          <w:szCs w:val="24"/>
        </w:rPr>
      </w:pPr>
      <w:r w:rsidRPr="00D37B05">
        <w:rPr>
          <w:rFonts w:ascii="Times New Roman" w:eastAsia="Calibri" w:hAnsi="Times New Roman" w:cs="Times New Roman"/>
          <w:sz w:val="24"/>
          <w:szCs w:val="24"/>
        </w:rPr>
        <w:t xml:space="preserve">O propósito do processo Gerência de Projetos é estabelecer e manter planos que definem as atividades, recursos e responsabilidades do projeto, bem como prover informações sobre o andamento do projeto que permitam a realização de correções quando houver desvios significativos no desempenho do projeto. O propósito deste processo evolui à medida que a organização cresce em maturidade. </w:t>
      </w:r>
    </w:p>
    <w:p w:rsidR="00E02611" w:rsidRPr="00D37B05" w:rsidRDefault="00E02611" w:rsidP="00E02611">
      <w:pPr>
        <w:spacing w:before="120" w:after="120" w:line="360" w:lineRule="auto"/>
        <w:ind w:firstLine="851"/>
        <w:jc w:val="both"/>
        <w:rPr>
          <w:rFonts w:ascii="Times New Roman" w:eastAsia="Calibri" w:hAnsi="Times New Roman" w:cs="Times New Roman"/>
          <w:sz w:val="24"/>
          <w:szCs w:val="24"/>
        </w:rPr>
      </w:pPr>
      <w:r w:rsidRPr="00D37B05">
        <w:rPr>
          <w:rFonts w:ascii="Times New Roman" w:eastAsia="Calibri" w:hAnsi="Times New Roman" w:cs="Times New Roman"/>
          <w:sz w:val="24"/>
          <w:szCs w:val="24"/>
        </w:rPr>
        <w:t>O propósito do processo Gerência de Requisitos é gerenciar os requisitos do produto e dos componentes do produto do projeto</w:t>
      </w:r>
      <w:r w:rsidR="00D30C91">
        <w:rPr>
          <w:rFonts w:ascii="Times New Roman" w:eastAsia="Calibri" w:hAnsi="Times New Roman" w:cs="Times New Roman"/>
          <w:sz w:val="24"/>
          <w:szCs w:val="24"/>
        </w:rPr>
        <w:t>.</w:t>
      </w:r>
      <w:r w:rsidRPr="00D37B05">
        <w:rPr>
          <w:rFonts w:ascii="Times New Roman" w:eastAsia="Calibri" w:hAnsi="Times New Roman" w:cs="Times New Roman"/>
          <w:sz w:val="24"/>
          <w:szCs w:val="24"/>
        </w:rPr>
        <w:t xml:space="preserve"> </w:t>
      </w:r>
      <w:r w:rsidR="00D30C91">
        <w:rPr>
          <w:rFonts w:ascii="Times New Roman" w:eastAsia="Calibri" w:hAnsi="Times New Roman" w:cs="Times New Roman"/>
          <w:sz w:val="24"/>
          <w:szCs w:val="24"/>
        </w:rPr>
        <w:t>São</w:t>
      </w:r>
      <w:r w:rsidRPr="00D37B05">
        <w:rPr>
          <w:rFonts w:ascii="Times New Roman" w:eastAsia="Calibri" w:hAnsi="Times New Roman" w:cs="Times New Roman"/>
          <w:sz w:val="24"/>
          <w:szCs w:val="24"/>
        </w:rPr>
        <w:t xml:space="preserve"> identifica</w:t>
      </w:r>
      <w:r w:rsidR="00D30C91">
        <w:rPr>
          <w:rFonts w:ascii="Times New Roman" w:eastAsia="Calibri" w:hAnsi="Times New Roman" w:cs="Times New Roman"/>
          <w:sz w:val="24"/>
          <w:szCs w:val="24"/>
        </w:rPr>
        <w:t>das</w:t>
      </w:r>
      <w:r w:rsidRPr="00D37B05">
        <w:rPr>
          <w:rFonts w:ascii="Times New Roman" w:eastAsia="Calibri" w:hAnsi="Times New Roman" w:cs="Times New Roman"/>
          <w:sz w:val="24"/>
          <w:szCs w:val="24"/>
        </w:rPr>
        <w:t xml:space="preserve"> inconsistências entre os requisitos, os planos do projeto e os produtos de trabalho do projeto.</w:t>
      </w:r>
    </w:p>
    <w:p w:rsidR="00D30C91" w:rsidRDefault="00083127" w:rsidP="008C621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Já</w:t>
      </w:r>
      <w:r w:rsidRPr="00083127">
        <w:rPr>
          <w:rFonts w:ascii="Times New Roman" w:eastAsia="Calibri" w:hAnsi="Times New Roman" w:cs="Times New Roman"/>
          <w:sz w:val="24"/>
          <w:szCs w:val="24"/>
        </w:rPr>
        <w:t xml:space="preserve"> </w:t>
      </w:r>
      <w:r w:rsidR="00CE6675" w:rsidRPr="00E1538E">
        <w:rPr>
          <w:rFonts w:ascii="Times New Roman" w:eastAsia="Calibri" w:hAnsi="Times New Roman" w:cs="Times New Roman"/>
          <w:sz w:val="24"/>
          <w:szCs w:val="24"/>
        </w:rPr>
        <w:t>a capac</w:t>
      </w:r>
      <w:r w:rsidR="00E1538E">
        <w:rPr>
          <w:rFonts w:ascii="Times New Roman" w:eastAsia="Calibri" w:hAnsi="Times New Roman" w:cs="Times New Roman"/>
          <w:sz w:val="24"/>
          <w:szCs w:val="24"/>
        </w:rPr>
        <w:t>idade de cada</w:t>
      </w:r>
      <w:r w:rsidR="00CE6675" w:rsidRPr="00E1538E">
        <w:rPr>
          <w:rFonts w:ascii="Times New Roman" w:eastAsia="Calibri" w:hAnsi="Times New Roman" w:cs="Times New Roman"/>
          <w:sz w:val="24"/>
          <w:szCs w:val="24"/>
        </w:rPr>
        <w:t xml:space="preserve"> processo é representada por um conjunto de atributos de processo descrito </w:t>
      </w:r>
      <w:r>
        <w:rPr>
          <w:rFonts w:ascii="Times New Roman" w:eastAsia="Calibri" w:hAnsi="Times New Roman" w:cs="Times New Roman"/>
          <w:sz w:val="24"/>
          <w:szCs w:val="24"/>
        </w:rPr>
        <w:t>por meio</w:t>
      </w:r>
      <w:r w:rsidR="00CE6675" w:rsidRPr="00E1538E">
        <w:rPr>
          <w:rFonts w:ascii="Times New Roman" w:eastAsia="Calibri" w:hAnsi="Times New Roman" w:cs="Times New Roman"/>
          <w:sz w:val="24"/>
          <w:szCs w:val="24"/>
        </w:rPr>
        <w:t xml:space="preserve"> d</w:t>
      </w:r>
      <w:r>
        <w:rPr>
          <w:rFonts w:ascii="Times New Roman" w:eastAsia="Calibri" w:hAnsi="Times New Roman" w:cs="Times New Roman"/>
          <w:sz w:val="24"/>
          <w:szCs w:val="24"/>
        </w:rPr>
        <w:t>os</w:t>
      </w:r>
      <w:r w:rsidR="00CE6675" w:rsidRPr="00E1538E">
        <w:rPr>
          <w:rFonts w:ascii="Times New Roman" w:eastAsia="Calibri" w:hAnsi="Times New Roman" w:cs="Times New Roman"/>
          <w:sz w:val="24"/>
          <w:szCs w:val="24"/>
        </w:rPr>
        <w:t xml:space="preserve"> resultados esperados</w:t>
      </w:r>
      <w:r w:rsidR="00D30C91">
        <w:rPr>
          <w:rFonts w:ascii="Times New Roman" w:eastAsia="Calibri" w:hAnsi="Times New Roman" w:cs="Times New Roman"/>
          <w:sz w:val="24"/>
          <w:szCs w:val="24"/>
        </w:rPr>
        <w:t xml:space="preserve"> as RAPs</w:t>
      </w:r>
      <w:r w:rsidR="00CE6675" w:rsidRPr="00E1538E">
        <w:rPr>
          <w:rFonts w:ascii="Times New Roman" w:eastAsia="Calibri" w:hAnsi="Times New Roman" w:cs="Times New Roman"/>
          <w:sz w:val="24"/>
          <w:szCs w:val="24"/>
        </w:rPr>
        <w:t xml:space="preserve">. A capacidade do processo </w:t>
      </w:r>
      <w:r w:rsidR="00392269">
        <w:rPr>
          <w:rFonts w:ascii="Times New Roman" w:eastAsia="Calibri" w:hAnsi="Times New Roman" w:cs="Times New Roman"/>
          <w:sz w:val="24"/>
          <w:szCs w:val="24"/>
        </w:rPr>
        <w:t xml:space="preserve">é </w:t>
      </w:r>
      <w:r w:rsidR="00CE6675" w:rsidRPr="00E1538E">
        <w:rPr>
          <w:rFonts w:ascii="Times New Roman" w:eastAsia="Calibri" w:hAnsi="Times New Roman" w:cs="Times New Roman"/>
          <w:sz w:val="24"/>
          <w:szCs w:val="24"/>
        </w:rPr>
        <w:t xml:space="preserve">expressa </w:t>
      </w:r>
      <w:r w:rsidR="00392269">
        <w:rPr>
          <w:rFonts w:ascii="Times New Roman" w:eastAsia="Calibri" w:hAnsi="Times New Roman" w:cs="Times New Roman"/>
          <w:sz w:val="24"/>
          <w:szCs w:val="24"/>
        </w:rPr>
        <w:t>n</w:t>
      </w:r>
      <w:r w:rsidR="00CE6675" w:rsidRPr="00E1538E">
        <w:rPr>
          <w:rFonts w:ascii="Times New Roman" w:eastAsia="Calibri" w:hAnsi="Times New Roman" w:cs="Times New Roman"/>
          <w:sz w:val="24"/>
          <w:szCs w:val="24"/>
        </w:rPr>
        <w:t xml:space="preserve">o grau de refinamento com que o processo é executado </w:t>
      </w:r>
      <w:r w:rsidR="00392269">
        <w:rPr>
          <w:rFonts w:ascii="Times New Roman" w:eastAsia="Calibri" w:hAnsi="Times New Roman" w:cs="Times New Roman"/>
          <w:sz w:val="24"/>
          <w:szCs w:val="24"/>
        </w:rPr>
        <w:t>em uma</w:t>
      </w:r>
      <w:r w:rsidR="00CE6675" w:rsidRPr="00E1538E">
        <w:rPr>
          <w:rFonts w:ascii="Times New Roman" w:eastAsia="Calibri" w:hAnsi="Times New Roman" w:cs="Times New Roman"/>
          <w:sz w:val="24"/>
          <w:szCs w:val="24"/>
        </w:rPr>
        <w:t xml:space="preserve"> unidade organizacional. </w:t>
      </w:r>
    </w:p>
    <w:p w:rsidR="00B529BA" w:rsidRPr="004E588B" w:rsidRDefault="00D30C91" w:rsidP="008C6219">
      <w:pPr>
        <w:spacing w:before="120" w:after="120" w:line="360" w:lineRule="auto"/>
        <w:ind w:firstLine="851"/>
        <w:jc w:val="both"/>
        <w:rPr>
          <w:rFonts w:ascii="Arial" w:eastAsia="Arial Unicode MS" w:hAnsi="Arial" w:cs="Times New Roman"/>
          <w:b/>
          <w:bCs/>
        </w:rPr>
      </w:pPr>
      <w:r>
        <w:rPr>
          <w:rFonts w:ascii="Times New Roman" w:eastAsia="Calibri" w:hAnsi="Times New Roman" w:cs="Times New Roman"/>
          <w:sz w:val="24"/>
          <w:szCs w:val="24"/>
        </w:rPr>
        <w:t>Um</w:t>
      </w:r>
      <w:r w:rsidR="00392269">
        <w:rPr>
          <w:rFonts w:ascii="Times New Roman" w:eastAsia="Calibri" w:hAnsi="Times New Roman" w:cs="Times New Roman"/>
          <w:sz w:val="24"/>
          <w:szCs w:val="24"/>
        </w:rPr>
        <w:t xml:space="preserve"> nível de maturidade é alcançado </w:t>
      </w:r>
      <w:r w:rsidR="009E0801" w:rsidRPr="00392269">
        <w:rPr>
          <w:rFonts w:ascii="Times New Roman" w:eastAsia="Calibri" w:hAnsi="Times New Roman" w:cs="Times New Roman"/>
          <w:sz w:val="24"/>
          <w:szCs w:val="24"/>
        </w:rPr>
        <w:t>quando são atendidos os propósitos e todos os resultados esperados dos respectivos processos e os resultados esperados dos atributos de processo estabelecidos para aquele nível.</w:t>
      </w:r>
    </w:p>
    <w:p w:rsidR="00763DE3" w:rsidRDefault="00B73795" w:rsidP="00763DE3">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Os </w:t>
      </w:r>
      <w:r w:rsidR="009E0801" w:rsidRPr="00392269">
        <w:rPr>
          <w:rFonts w:ascii="Times New Roman" w:eastAsia="Calibri" w:hAnsi="Times New Roman" w:cs="Times New Roman"/>
          <w:sz w:val="24"/>
          <w:szCs w:val="24"/>
        </w:rPr>
        <w:t>atributos de processos (AP)</w:t>
      </w:r>
      <w:r>
        <w:rPr>
          <w:rFonts w:ascii="Times New Roman" w:eastAsia="Calibri" w:hAnsi="Times New Roman" w:cs="Times New Roman"/>
          <w:sz w:val="24"/>
          <w:szCs w:val="24"/>
        </w:rPr>
        <w:t xml:space="preserve"> do nível G são</w:t>
      </w:r>
      <w:r w:rsidR="00401E7E" w:rsidRPr="00401E7E">
        <w:rPr>
          <w:rFonts w:ascii="Times New Roman" w:eastAsia="Calibri" w:hAnsi="Times New Roman" w:cs="Times New Roman"/>
          <w:sz w:val="24"/>
          <w:szCs w:val="24"/>
        </w:rPr>
        <w:t xml:space="preserve"> </w:t>
      </w:r>
      <w:r w:rsidR="00401E7E">
        <w:rPr>
          <w:rFonts w:ascii="Times New Roman" w:eastAsia="Calibri" w:hAnsi="Times New Roman" w:cs="Times New Roman"/>
          <w:sz w:val="24"/>
          <w:szCs w:val="24"/>
        </w:rPr>
        <w:t xml:space="preserve">descritos </w:t>
      </w:r>
      <w:r w:rsidR="00401E7E" w:rsidRPr="00342225">
        <w:rPr>
          <w:rFonts w:ascii="Times New Roman" w:eastAsia="Calibri" w:hAnsi="Times New Roman" w:cs="Times New Roman"/>
          <w:sz w:val="24"/>
          <w:szCs w:val="24"/>
        </w:rPr>
        <w:t xml:space="preserve">no Guia de </w:t>
      </w:r>
      <w:proofErr w:type="gramStart"/>
      <w:r w:rsidR="00401E7E" w:rsidRPr="00342225">
        <w:rPr>
          <w:rFonts w:ascii="Times New Roman" w:eastAsia="Calibri" w:hAnsi="Times New Roman" w:cs="Times New Roman"/>
          <w:sz w:val="24"/>
          <w:szCs w:val="24"/>
        </w:rPr>
        <w:t>Implementação</w:t>
      </w:r>
      <w:proofErr w:type="gramEnd"/>
      <w:r w:rsidR="00401E7E" w:rsidRPr="00342225">
        <w:rPr>
          <w:rFonts w:ascii="Times New Roman" w:eastAsia="Calibri" w:hAnsi="Times New Roman" w:cs="Times New Roman"/>
          <w:sz w:val="24"/>
          <w:szCs w:val="24"/>
        </w:rPr>
        <w:t xml:space="preserve"> – Parte 1</w:t>
      </w:r>
      <w:r w:rsidR="00401E7E">
        <w:rPr>
          <w:rFonts w:ascii="Times New Roman" w:eastAsia="Calibri" w:hAnsi="Times New Roman" w:cs="Times New Roman"/>
          <w:sz w:val="24"/>
          <w:szCs w:val="24"/>
        </w:rPr>
        <w:t xml:space="preserve"> </w:t>
      </w:r>
      <w:r w:rsidR="00401E7E" w:rsidRPr="009957AB">
        <w:rPr>
          <w:rFonts w:ascii="Times New Roman" w:eastAsia="Calibri" w:hAnsi="Times New Roman" w:cs="Times New Roman"/>
          <w:b/>
          <w:sz w:val="24"/>
          <w:szCs w:val="24"/>
        </w:rPr>
        <w:t>[</w:t>
      </w:r>
      <w:r w:rsidR="009C792D">
        <w:rPr>
          <w:rFonts w:ascii="Times New Roman" w:eastAsia="Calibri" w:hAnsi="Times New Roman" w:cs="Times New Roman"/>
          <w:b/>
          <w:sz w:val="24"/>
          <w:szCs w:val="24"/>
        </w:rPr>
        <w:t>8</w:t>
      </w:r>
      <w:r w:rsidR="00401E7E" w:rsidRPr="009957AB">
        <w:rPr>
          <w:rFonts w:ascii="Times New Roman" w:eastAsia="Calibri" w:hAnsi="Times New Roman" w:cs="Times New Roman"/>
          <w:b/>
          <w:sz w:val="24"/>
          <w:szCs w:val="24"/>
        </w:rPr>
        <w:t>]</w:t>
      </w:r>
      <w:r w:rsidRPr="00B73795">
        <w:rPr>
          <w:rFonts w:ascii="Times New Roman" w:eastAsia="Calibri" w:hAnsi="Times New Roman" w:cs="Times New Roman"/>
          <w:sz w:val="24"/>
          <w:szCs w:val="24"/>
        </w:rPr>
        <w:t>.</w:t>
      </w:r>
      <w:r w:rsidR="009E0801" w:rsidRPr="00392269">
        <w:rPr>
          <w:rFonts w:ascii="Times New Roman" w:eastAsia="Calibri" w:hAnsi="Times New Roman" w:cs="Times New Roman"/>
          <w:sz w:val="24"/>
          <w:szCs w:val="24"/>
        </w:rPr>
        <w:t xml:space="preserve"> </w:t>
      </w:r>
      <w:r>
        <w:rPr>
          <w:rFonts w:ascii="Times New Roman" w:eastAsia="Calibri" w:hAnsi="Times New Roman" w:cs="Times New Roman"/>
          <w:sz w:val="24"/>
          <w:szCs w:val="24"/>
        </w:rPr>
        <w:t>Para que os atributos de processo sejam alcançados eles devem</w:t>
      </w:r>
      <w:r w:rsidR="009E0801" w:rsidRPr="00392269">
        <w:rPr>
          <w:rFonts w:ascii="Times New Roman" w:eastAsia="Calibri" w:hAnsi="Times New Roman" w:cs="Times New Roman"/>
          <w:sz w:val="24"/>
          <w:szCs w:val="24"/>
        </w:rPr>
        <w:t xml:space="preserve"> atend</w:t>
      </w:r>
      <w:r>
        <w:rPr>
          <w:rFonts w:ascii="Times New Roman" w:eastAsia="Calibri" w:hAnsi="Times New Roman" w:cs="Times New Roman"/>
          <w:sz w:val="24"/>
          <w:szCs w:val="24"/>
        </w:rPr>
        <w:t>er</w:t>
      </w:r>
      <w:r w:rsidR="009E0801" w:rsidRPr="00392269">
        <w:rPr>
          <w:rFonts w:ascii="Times New Roman" w:eastAsia="Calibri" w:hAnsi="Times New Roman" w:cs="Times New Roman"/>
          <w:sz w:val="24"/>
          <w:szCs w:val="24"/>
        </w:rPr>
        <w:t xml:space="preserve"> aos resultados esperados dos atributos do processo (RAP). Este nível é considerado SATISFEITO se o atributo de processo AP 1.1</w:t>
      </w:r>
      <w:r w:rsidR="00342225">
        <w:rPr>
          <w:rFonts w:ascii="Times New Roman" w:eastAsia="Calibri" w:hAnsi="Times New Roman" w:cs="Times New Roman"/>
          <w:sz w:val="24"/>
          <w:szCs w:val="24"/>
        </w:rPr>
        <w:t xml:space="preserve"> – </w:t>
      </w:r>
      <w:r>
        <w:rPr>
          <w:rFonts w:ascii="Times New Roman" w:eastAsia="Calibri" w:hAnsi="Times New Roman" w:cs="Times New Roman"/>
          <w:sz w:val="24"/>
          <w:szCs w:val="24"/>
        </w:rPr>
        <w:t>O P</w:t>
      </w:r>
      <w:r w:rsidR="00342225">
        <w:rPr>
          <w:rFonts w:ascii="Times New Roman" w:eastAsia="Calibri" w:hAnsi="Times New Roman" w:cs="Times New Roman"/>
          <w:sz w:val="24"/>
          <w:szCs w:val="24"/>
        </w:rPr>
        <w:t xml:space="preserve">rocesso é </w:t>
      </w:r>
      <w:r>
        <w:rPr>
          <w:rFonts w:ascii="Times New Roman" w:eastAsia="Calibri" w:hAnsi="Times New Roman" w:cs="Times New Roman"/>
          <w:sz w:val="24"/>
          <w:szCs w:val="24"/>
        </w:rPr>
        <w:t>E</w:t>
      </w:r>
      <w:r w:rsidR="00342225">
        <w:rPr>
          <w:rFonts w:ascii="Times New Roman" w:eastAsia="Calibri" w:hAnsi="Times New Roman" w:cs="Times New Roman"/>
          <w:sz w:val="24"/>
          <w:szCs w:val="24"/>
        </w:rPr>
        <w:t xml:space="preserve">xecutado, composto da RAP </w:t>
      </w:r>
      <w:proofErr w:type="gramStart"/>
      <w:r w:rsidR="00342225">
        <w:rPr>
          <w:rFonts w:ascii="Times New Roman" w:eastAsia="Calibri" w:hAnsi="Times New Roman" w:cs="Times New Roman"/>
          <w:sz w:val="24"/>
          <w:szCs w:val="24"/>
        </w:rPr>
        <w:t>1</w:t>
      </w:r>
      <w:proofErr w:type="gramEnd"/>
      <w:r w:rsidR="00342225">
        <w:rPr>
          <w:rFonts w:ascii="Times New Roman" w:eastAsia="Calibri" w:hAnsi="Times New Roman" w:cs="Times New Roman"/>
          <w:sz w:val="24"/>
          <w:szCs w:val="24"/>
        </w:rPr>
        <w:t>,</w:t>
      </w:r>
      <w:r w:rsidR="009E0801" w:rsidRPr="00392269">
        <w:rPr>
          <w:rFonts w:ascii="Times New Roman" w:eastAsia="Calibri" w:hAnsi="Times New Roman" w:cs="Times New Roman"/>
          <w:sz w:val="24"/>
          <w:szCs w:val="24"/>
        </w:rPr>
        <w:t xml:space="preserve"> for caracterizado como T (Totalmente implementado) e o atributo de processo AP 2.1</w:t>
      </w:r>
      <w:r w:rsidR="00342225">
        <w:rPr>
          <w:rFonts w:ascii="Times New Roman" w:eastAsia="Calibri" w:hAnsi="Times New Roman" w:cs="Times New Roman"/>
          <w:sz w:val="24"/>
          <w:szCs w:val="24"/>
        </w:rPr>
        <w:t xml:space="preserve"> – </w:t>
      </w:r>
      <w:r>
        <w:rPr>
          <w:rFonts w:ascii="Times New Roman" w:eastAsia="Calibri" w:hAnsi="Times New Roman" w:cs="Times New Roman"/>
          <w:sz w:val="24"/>
          <w:szCs w:val="24"/>
        </w:rPr>
        <w:t>O</w:t>
      </w:r>
      <w:r w:rsidR="00342225">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00342225">
        <w:rPr>
          <w:rFonts w:ascii="Times New Roman" w:eastAsia="Calibri" w:hAnsi="Times New Roman" w:cs="Times New Roman"/>
          <w:sz w:val="24"/>
          <w:szCs w:val="24"/>
        </w:rPr>
        <w:t xml:space="preserve">rocesso é </w:t>
      </w:r>
      <w:r>
        <w:rPr>
          <w:rFonts w:ascii="Times New Roman" w:eastAsia="Calibri" w:hAnsi="Times New Roman" w:cs="Times New Roman"/>
          <w:sz w:val="24"/>
          <w:szCs w:val="24"/>
        </w:rPr>
        <w:t>G</w:t>
      </w:r>
      <w:r w:rsidR="00342225">
        <w:rPr>
          <w:rFonts w:ascii="Times New Roman" w:eastAsia="Calibri" w:hAnsi="Times New Roman" w:cs="Times New Roman"/>
          <w:sz w:val="24"/>
          <w:szCs w:val="24"/>
        </w:rPr>
        <w:t xml:space="preserve">erenciado, composto </w:t>
      </w:r>
      <w:r>
        <w:rPr>
          <w:rFonts w:ascii="Times New Roman" w:eastAsia="Calibri" w:hAnsi="Times New Roman" w:cs="Times New Roman"/>
          <w:sz w:val="24"/>
          <w:szCs w:val="24"/>
        </w:rPr>
        <w:t>pelas</w:t>
      </w:r>
      <w:r w:rsidR="00342225">
        <w:rPr>
          <w:rFonts w:ascii="Times New Roman" w:eastAsia="Calibri" w:hAnsi="Times New Roman" w:cs="Times New Roman"/>
          <w:sz w:val="24"/>
          <w:szCs w:val="24"/>
        </w:rPr>
        <w:t xml:space="preserve"> RAP 2 </w:t>
      </w:r>
      <w:r>
        <w:rPr>
          <w:rFonts w:ascii="Times New Roman" w:eastAsia="Calibri" w:hAnsi="Times New Roman" w:cs="Times New Roman"/>
          <w:sz w:val="24"/>
          <w:szCs w:val="24"/>
        </w:rPr>
        <w:t>à</w:t>
      </w:r>
      <w:r w:rsidR="00342225">
        <w:rPr>
          <w:rFonts w:ascii="Times New Roman" w:eastAsia="Calibri" w:hAnsi="Times New Roman" w:cs="Times New Roman"/>
          <w:sz w:val="24"/>
          <w:szCs w:val="24"/>
        </w:rPr>
        <w:t xml:space="preserve"> RAP 10,</w:t>
      </w:r>
      <w:r w:rsidR="009E0801" w:rsidRPr="00392269">
        <w:rPr>
          <w:rFonts w:ascii="Times New Roman" w:eastAsia="Calibri" w:hAnsi="Times New Roman" w:cs="Times New Roman"/>
          <w:sz w:val="24"/>
          <w:szCs w:val="24"/>
        </w:rPr>
        <w:t xml:space="preserve"> for caracterizado como T (Totalmente implementado) ou L (Largamente implementado) em uma avaliação pelo MA-MPS </w:t>
      </w:r>
      <w:r w:rsidR="009E0801" w:rsidRPr="00392269">
        <w:rPr>
          <w:rFonts w:ascii="Times New Roman" w:eastAsia="Calibri" w:hAnsi="Times New Roman" w:cs="Times New Roman"/>
          <w:b/>
          <w:sz w:val="24"/>
          <w:szCs w:val="24"/>
        </w:rPr>
        <w:t>[</w:t>
      </w:r>
      <w:r w:rsidR="009C792D">
        <w:rPr>
          <w:rFonts w:ascii="Times New Roman" w:eastAsia="Calibri" w:hAnsi="Times New Roman" w:cs="Times New Roman"/>
          <w:b/>
          <w:sz w:val="24"/>
          <w:szCs w:val="24"/>
        </w:rPr>
        <w:t>7</w:t>
      </w:r>
      <w:r w:rsidR="009E0801" w:rsidRPr="00392269">
        <w:rPr>
          <w:rFonts w:ascii="Times New Roman" w:eastAsia="Calibri" w:hAnsi="Times New Roman" w:cs="Times New Roman"/>
          <w:b/>
          <w:sz w:val="24"/>
          <w:szCs w:val="24"/>
        </w:rPr>
        <w:t>]</w:t>
      </w:r>
      <w:r w:rsidR="009E0801" w:rsidRPr="00392269">
        <w:rPr>
          <w:rFonts w:ascii="Times New Roman" w:eastAsia="Calibri" w:hAnsi="Times New Roman" w:cs="Times New Roman"/>
          <w:sz w:val="24"/>
          <w:szCs w:val="24"/>
        </w:rPr>
        <w:t xml:space="preserve">. </w:t>
      </w:r>
      <w:r w:rsidR="000D35E2">
        <w:rPr>
          <w:rFonts w:ascii="Times New Roman" w:eastAsia="Calibri" w:hAnsi="Times New Roman" w:cs="Times New Roman"/>
          <w:sz w:val="24"/>
          <w:szCs w:val="24"/>
        </w:rPr>
        <w:t xml:space="preserve">A </w:t>
      </w:r>
      <w:r w:rsidR="00624CBF">
        <w:rPr>
          <w:rFonts w:ascii="Times New Roman" w:eastAsia="Calibri" w:hAnsi="Times New Roman" w:cs="Times New Roman"/>
          <w:sz w:val="24"/>
          <w:szCs w:val="24"/>
        </w:rPr>
        <w:t>F</w:t>
      </w:r>
      <w:r w:rsidR="000D35E2">
        <w:rPr>
          <w:rFonts w:ascii="Times New Roman" w:eastAsia="Calibri" w:hAnsi="Times New Roman" w:cs="Times New Roman"/>
          <w:sz w:val="24"/>
          <w:szCs w:val="24"/>
        </w:rPr>
        <w:t>igura</w:t>
      </w:r>
      <w:r w:rsidR="00624CBF">
        <w:rPr>
          <w:rFonts w:ascii="Times New Roman" w:eastAsia="Calibri" w:hAnsi="Times New Roman" w:cs="Times New Roman"/>
          <w:sz w:val="24"/>
          <w:szCs w:val="24"/>
        </w:rPr>
        <w:t xml:space="preserve"> 2.2</w:t>
      </w:r>
      <w:r w:rsidR="000D35E2">
        <w:rPr>
          <w:rFonts w:ascii="Times New Roman" w:eastAsia="Calibri" w:hAnsi="Times New Roman" w:cs="Times New Roman"/>
          <w:sz w:val="24"/>
          <w:szCs w:val="24"/>
        </w:rPr>
        <w:t xml:space="preserve"> deixa clara a estrutura da capacidade do processo no nível G.</w:t>
      </w:r>
    </w:p>
    <w:p w:rsidR="004348A8" w:rsidRPr="00392269" w:rsidRDefault="004348A8" w:rsidP="003922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drawing>
          <wp:inline distT="0" distB="0" distL="0" distR="0">
            <wp:extent cx="1397479" cy="836763"/>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763DE3" w:rsidRPr="00763DE3">
        <w:rPr>
          <w:rFonts w:ascii="Times New Roman" w:eastAsia="Calibri" w:hAnsi="Times New Roman" w:cs="Times New Roman"/>
          <w:noProof/>
          <w:sz w:val="24"/>
          <w:szCs w:val="24"/>
          <w:lang w:eastAsia="pt-BR"/>
        </w:rPr>
        <w:drawing>
          <wp:inline distT="0" distB="0" distL="0" distR="0">
            <wp:extent cx="3225549" cy="1017917"/>
            <wp:effectExtent l="38100" t="0" r="51051" b="0"/>
            <wp:docPr id="1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63DE3" w:rsidRPr="008C16A5" w:rsidRDefault="00763DE3" w:rsidP="00763DE3">
      <w:pPr>
        <w:spacing w:before="120" w:after="120" w:line="360" w:lineRule="auto"/>
        <w:ind w:firstLine="851"/>
        <w:jc w:val="center"/>
        <w:rPr>
          <w:bCs/>
          <w:sz w:val="18"/>
          <w:szCs w:val="18"/>
        </w:rPr>
      </w:pPr>
      <w:bookmarkStart w:id="38" w:name="_Toc247273192"/>
      <w:bookmarkStart w:id="39" w:name="_Toc247314784"/>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786385">
        <w:rPr>
          <w:bCs/>
          <w:noProof/>
          <w:sz w:val="18"/>
          <w:szCs w:val="18"/>
        </w:rPr>
        <w:t>2</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786385">
        <w:rPr>
          <w:bCs/>
          <w:noProof/>
          <w:sz w:val="18"/>
          <w:szCs w:val="18"/>
        </w:rPr>
        <w:t>2</w:t>
      </w:r>
      <w:r w:rsidR="009D3059">
        <w:rPr>
          <w:bCs/>
          <w:sz w:val="18"/>
          <w:szCs w:val="18"/>
        </w:rPr>
        <w:fldChar w:fldCharType="end"/>
      </w:r>
      <w:r w:rsidRPr="008C16A5">
        <w:rPr>
          <w:bCs/>
          <w:sz w:val="18"/>
          <w:szCs w:val="18"/>
        </w:rPr>
        <w:t xml:space="preserve"> </w:t>
      </w:r>
      <w:r w:rsidR="006571A5">
        <w:rPr>
          <w:bCs/>
          <w:sz w:val="18"/>
          <w:szCs w:val="18"/>
        </w:rPr>
        <w:t>–</w:t>
      </w:r>
      <w:r w:rsidRPr="008C16A5">
        <w:rPr>
          <w:bCs/>
          <w:sz w:val="18"/>
          <w:szCs w:val="18"/>
        </w:rPr>
        <w:t xml:space="preserve"> </w:t>
      </w:r>
      <w:r w:rsidR="000D35E2" w:rsidRPr="008C16A5">
        <w:rPr>
          <w:bCs/>
          <w:sz w:val="18"/>
          <w:szCs w:val="18"/>
        </w:rPr>
        <w:t>Capacidade do Processo no nível G do</w:t>
      </w:r>
      <w:r w:rsidRPr="008C16A5">
        <w:rPr>
          <w:bCs/>
          <w:sz w:val="18"/>
          <w:szCs w:val="18"/>
        </w:rPr>
        <w:t xml:space="preserve"> MPS.BR</w:t>
      </w:r>
      <w:bookmarkEnd w:id="38"/>
      <w:bookmarkEnd w:id="39"/>
    </w:p>
    <w:p w:rsidR="004F3EFC" w:rsidRDefault="004F3EFC" w:rsidP="00B7379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As ferramentas dev</w:t>
      </w:r>
      <w:r w:rsidR="00AF59CC">
        <w:rPr>
          <w:rFonts w:ascii="Times New Roman" w:eastAsia="Calibri" w:hAnsi="Times New Roman" w:cs="Times New Roman"/>
          <w:sz w:val="24"/>
          <w:szCs w:val="24"/>
        </w:rPr>
        <w:t>eriam</w:t>
      </w:r>
      <w:r>
        <w:rPr>
          <w:rFonts w:ascii="Times New Roman" w:eastAsia="Calibri" w:hAnsi="Times New Roman" w:cs="Times New Roman"/>
          <w:sz w:val="24"/>
          <w:szCs w:val="24"/>
        </w:rPr>
        <w:t xml:space="preserve"> ser analisadas como um produto que atend</w:t>
      </w:r>
      <w:r w:rsidR="00AF59CC">
        <w:rPr>
          <w:rFonts w:ascii="Times New Roman" w:eastAsia="Calibri" w:hAnsi="Times New Roman" w:cs="Times New Roman"/>
          <w:sz w:val="24"/>
          <w:szCs w:val="24"/>
        </w:rPr>
        <w:t>esse</w:t>
      </w:r>
      <w:r>
        <w:rPr>
          <w:rFonts w:ascii="Times New Roman" w:eastAsia="Calibri" w:hAnsi="Times New Roman" w:cs="Times New Roman"/>
          <w:sz w:val="24"/>
          <w:szCs w:val="24"/>
        </w:rPr>
        <w:t xml:space="preserve"> aos p</w:t>
      </w:r>
      <w:r w:rsidR="00E02611">
        <w:rPr>
          <w:rFonts w:ascii="Times New Roman" w:eastAsia="Calibri" w:hAnsi="Times New Roman" w:cs="Times New Roman"/>
          <w:sz w:val="24"/>
          <w:szCs w:val="24"/>
        </w:rPr>
        <w:t>rocessos e os atributos de processo</w:t>
      </w:r>
      <w:r>
        <w:rPr>
          <w:rFonts w:ascii="Times New Roman" w:eastAsia="Calibri" w:hAnsi="Times New Roman" w:cs="Times New Roman"/>
          <w:sz w:val="24"/>
          <w:szCs w:val="24"/>
        </w:rPr>
        <w:t xml:space="preserve"> deste nível</w:t>
      </w:r>
      <w:r w:rsidR="00342225">
        <w:rPr>
          <w:rFonts w:ascii="Times New Roman" w:eastAsia="Calibri" w:hAnsi="Times New Roman" w:cs="Times New Roman"/>
          <w:sz w:val="24"/>
          <w:szCs w:val="24"/>
        </w:rPr>
        <w:t xml:space="preserve">. </w:t>
      </w:r>
      <w:r w:rsidR="00AF59CC">
        <w:rPr>
          <w:rFonts w:ascii="Times New Roman" w:eastAsia="Calibri" w:hAnsi="Times New Roman" w:cs="Times New Roman"/>
          <w:sz w:val="24"/>
          <w:szCs w:val="24"/>
        </w:rPr>
        <w:t>Assim</w:t>
      </w:r>
      <w:r>
        <w:rPr>
          <w:rFonts w:ascii="Times New Roman" w:eastAsia="Calibri" w:hAnsi="Times New Roman" w:cs="Times New Roman"/>
          <w:sz w:val="24"/>
          <w:szCs w:val="24"/>
        </w:rPr>
        <w:t xml:space="preserve"> os softwares deveriam atender tanto os resultados esperados dos processos como os resultados esperados dos atributos de processo. </w:t>
      </w:r>
    </w:p>
    <w:p w:rsidR="00416769" w:rsidRDefault="00AF59CC" w:rsidP="00AE6528">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Porém, o</w:t>
      </w:r>
      <w:r w:rsidR="00581552">
        <w:rPr>
          <w:rFonts w:ascii="Times New Roman" w:eastAsia="Calibri" w:hAnsi="Times New Roman" w:cs="Times New Roman"/>
          <w:sz w:val="24"/>
          <w:szCs w:val="24"/>
        </w:rPr>
        <w:t xml:space="preserve">s atributos de </w:t>
      </w:r>
      <w:r w:rsidR="004F042B">
        <w:rPr>
          <w:rFonts w:ascii="Times New Roman" w:eastAsia="Calibri" w:hAnsi="Times New Roman" w:cs="Times New Roman"/>
          <w:sz w:val="24"/>
          <w:szCs w:val="24"/>
        </w:rPr>
        <w:t>p</w:t>
      </w:r>
      <w:r w:rsidR="00581552">
        <w:rPr>
          <w:rFonts w:ascii="Times New Roman" w:eastAsia="Calibri" w:hAnsi="Times New Roman" w:cs="Times New Roman"/>
          <w:sz w:val="24"/>
          <w:szCs w:val="24"/>
        </w:rPr>
        <w:t>rocessos</w:t>
      </w:r>
      <w:r w:rsidR="00342225" w:rsidRPr="009957AB">
        <w:rPr>
          <w:rFonts w:ascii="Times New Roman" w:eastAsia="Calibri" w:hAnsi="Times New Roman" w:cs="Times New Roman"/>
          <w:sz w:val="24"/>
          <w:szCs w:val="24"/>
        </w:rPr>
        <w:t xml:space="preserve"> são </w:t>
      </w:r>
      <w:r w:rsidR="008C319A">
        <w:rPr>
          <w:rFonts w:ascii="Times New Roman" w:eastAsia="Calibri" w:hAnsi="Times New Roman" w:cs="Times New Roman"/>
          <w:sz w:val="24"/>
          <w:szCs w:val="24"/>
        </w:rPr>
        <w:t xml:space="preserve">voltados ao processo em si e </w:t>
      </w:r>
      <w:r w:rsidR="00AE6528">
        <w:rPr>
          <w:rFonts w:ascii="Times New Roman" w:eastAsia="Calibri" w:hAnsi="Times New Roman" w:cs="Times New Roman"/>
          <w:sz w:val="24"/>
          <w:szCs w:val="24"/>
        </w:rPr>
        <w:t xml:space="preserve">não </w:t>
      </w:r>
      <w:r w:rsidR="008C319A">
        <w:rPr>
          <w:rFonts w:ascii="Times New Roman" w:eastAsia="Calibri" w:hAnsi="Times New Roman" w:cs="Times New Roman"/>
          <w:sz w:val="24"/>
          <w:szCs w:val="24"/>
        </w:rPr>
        <w:t>a características que podem ser avaliadas</w:t>
      </w:r>
      <w:r>
        <w:rPr>
          <w:rFonts w:ascii="Times New Roman" w:eastAsia="Calibri" w:hAnsi="Times New Roman" w:cs="Times New Roman"/>
          <w:sz w:val="24"/>
          <w:szCs w:val="24"/>
        </w:rPr>
        <w:t xml:space="preserve"> diretamente</w:t>
      </w:r>
      <w:r w:rsidR="008C319A">
        <w:rPr>
          <w:rFonts w:ascii="Times New Roman" w:eastAsia="Calibri" w:hAnsi="Times New Roman" w:cs="Times New Roman"/>
          <w:sz w:val="24"/>
          <w:szCs w:val="24"/>
        </w:rPr>
        <w:t xml:space="preserve"> em um produto de software. As RAPs definidas para os atributos de processos focam nos resultados voltados a processos</w:t>
      </w:r>
      <w:r w:rsidR="00342225" w:rsidRPr="009957AB">
        <w:rPr>
          <w:rFonts w:ascii="Times New Roman" w:eastAsia="Calibri" w:hAnsi="Times New Roman" w:cs="Times New Roman"/>
          <w:sz w:val="24"/>
          <w:szCs w:val="24"/>
        </w:rPr>
        <w:t xml:space="preserve"> organizacionais</w:t>
      </w:r>
      <w:r w:rsidR="008C319A">
        <w:rPr>
          <w:rFonts w:ascii="Times New Roman" w:eastAsia="Calibri" w:hAnsi="Times New Roman" w:cs="Times New Roman"/>
          <w:sz w:val="24"/>
          <w:szCs w:val="24"/>
        </w:rPr>
        <w:t>, políticas</w:t>
      </w:r>
      <w:r>
        <w:rPr>
          <w:rFonts w:ascii="Times New Roman" w:eastAsia="Calibri" w:hAnsi="Times New Roman" w:cs="Times New Roman"/>
          <w:sz w:val="24"/>
          <w:szCs w:val="24"/>
        </w:rPr>
        <w:t xml:space="preserve"> e</w:t>
      </w:r>
      <w:r w:rsidR="008C319A">
        <w:rPr>
          <w:rFonts w:ascii="Times New Roman" w:eastAsia="Calibri" w:hAnsi="Times New Roman" w:cs="Times New Roman"/>
          <w:sz w:val="24"/>
          <w:szCs w:val="24"/>
        </w:rPr>
        <w:t xml:space="preserve"> diretrizes</w:t>
      </w:r>
      <w:r w:rsidR="00416769">
        <w:rPr>
          <w:rFonts w:ascii="Times New Roman" w:eastAsia="Calibri" w:hAnsi="Times New Roman" w:cs="Times New Roman"/>
          <w:sz w:val="24"/>
          <w:szCs w:val="24"/>
        </w:rPr>
        <w:t>.</w:t>
      </w:r>
      <w:r w:rsidR="00AE6528">
        <w:rPr>
          <w:rFonts w:ascii="Times New Roman" w:eastAsia="Calibri" w:hAnsi="Times New Roman" w:cs="Times New Roman"/>
          <w:sz w:val="24"/>
          <w:szCs w:val="24"/>
        </w:rPr>
        <w:t xml:space="preserve"> </w:t>
      </w:r>
      <w:r>
        <w:rPr>
          <w:rFonts w:ascii="Times New Roman" w:eastAsia="Calibri" w:hAnsi="Times New Roman" w:cs="Times New Roman"/>
          <w:sz w:val="24"/>
          <w:szCs w:val="24"/>
        </w:rPr>
        <w:t>Ademais</w:t>
      </w:r>
      <w:r w:rsidR="00AE6528">
        <w:rPr>
          <w:rFonts w:ascii="Times New Roman" w:eastAsia="Calibri" w:hAnsi="Times New Roman" w:cs="Times New Roman"/>
          <w:sz w:val="24"/>
          <w:szCs w:val="24"/>
        </w:rPr>
        <w:t xml:space="preserve"> o foco deste trabalho é a qualidade dos produtos de software e não do processo. O próprio </w:t>
      </w:r>
      <w:proofErr w:type="gramStart"/>
      <w:r w:rsidR="00AE6528">
        <w:rPr>
          <w:rFonts w:ascii="Times New Roman" w:eastAsia="Calibri" w:hAnsi="Times New Roman" w:cs="Times New Roman"/>
          <w:sz w:val="24"/>
          <w:szCs w:val="24"/>
        </w:rPr>
        <w:t>MPS.</w:t>
      </w:r>
      <w:proofErr w:type="gramEnd"/>
      <w:r w:rsidR="00AE6528">
        <w:rPr>
          <w:rFonts w:ascii="Times New Roman" w:eastAsia="Calibri" w:hAnsi="Times New Roman" w:cs="Times New Roman"/>
          <w:sz w:val="24"/>
          <w:szCs w:val="24"/>
        </w:rPr>
        <w:t>BR define-as c</w:t>
      </w:r>
      <w:r w:rsidR="00AE6528" w:rsidRPr="00AE6528">
        <w:rPr>
          <w:rFonts w:ascii="Times New Roman" w:eastAsia="Calibri" w:hAnsi="Times New Roman" w:cs="Times New Roman"/>
          <w:sz w:val="24"/>
          <w:szCs w:val="24"/>
        </w:rPr>
        <w:t>o</w:t>
      </w:r>
      <w:r w:rsidR="00AE6528">
        <w:rPr>
          <w:rFonts w:ascii="Times New Roman" w:eastAsia="Calibri" w:hAnsi="Times New Roman" w:cs="Times New Roman"/>
          <w:sz w:val="24"/>
          <w:szCs w:val="24"/>
        </w:rPr>
        <w:t>mo o</w:t>
      </w:r>
      <w:r w:rsidR="00AE6528" w:rsidRPr="00AE6528">
        <w:rPr>
          <w:rFonts w:ascii="Times New Roman" w:eastAsia="Calibri" w:hAnsi="Times New Roman" w:cs="Times New Roman"/>
          <w:sz w:val="24"/>
          <w:szCs w:val="24"/>
        </w:rPr>
        <w:t xml:space="preserve"> grau de refinamento e</w:t>
      </w:r>
      <w:r w:rsidR="00AE6528">
        <w:rPr>
          <w:rFonts w:ascii="Times New Roman" w:eastAsia="Calibri" w:hAnsi="Times New Roman" w:cs="Times New Roman"/>
          <w:sz w:val="24"/>
          <w:szCs w:val="24"/>
        </w:rPr>
        <w:t xml:space="preserve"> </w:t>
      </w:r>
      <w:r w:rsidR="00AE6528" w:rsidRPr="00AE6528">
        <w:rPr>
          <w:rFonts w:ascii="Times New Roman" w:eastAsia="Calibri" w:hAnsi="Times New Roman" w:cs="Times New Roman"/>
          <w:sz w:val="24"/>
          <w:szCs w:val="24"/>
        </w:rPr>
        <w:t>institucionalização com que o processo é</w:t>
      </w:r>
      <w:r w:rsidR="00AE6528">
        <w:rPr>
          <w:rFonts w:ascii="Times New Roman" w:eastAsia="Calibri" w:hAnsi="Times New Roman" w:cs="Times New Roman"/>
          <w:sz w:val="24"/>
          <w:szCs w:val="24"/>
        </w:rPr>
        <w:t xml:space="preserve"> </w:t>
      </w:r>
      <w:r w:rsidR="00AE6528" w:rsidRPr="00AE6528">
        <w:rPr>
          <w:rFonts w:ascii="Times New Roman" w:eastAsia="Calibri" w:hAnsi="Times New Roman" w:cs="Times New Roman"/>
          <w:sz w:val="24"/>
          <w:szCs w:val="24"/>
        </w:rPr>
        <w:t>executado na organização</w:t>
      </w:r>
      <w:r w:rsidR="00AE6528">
        <w:rPr>
          <w:rFonts w:ascii="Times New Roman" w:eastAsia="Calibri" w:hAnsi="Times New Roman" w:cs="Times New Roman"/>
          <w:sz w:val="24"/>
          <w:szCs w:val="24"/>
        </w:rPr>
        <w:t>. Desta forma</w:t>
      </w:r>
      <w:r>
        <w:rPr>
          <w:rFonts w:ascii="Times New Roman" w:eastAsia="Calibri" w:hAnsi="Times New Roman" w:cs="Times New Roman"/>
          <w:sz w:val="24"/>
          <w:szCs w:val="24"/>
        </w:rPr>
        <w:t>, pela dificuldade de se mapear características de processos em um produto e de encontrar produtos no mercado com estas características, as RAPs não serão levadas em consideração</w:t>
      </w:r>
      <w:r w:rsidR="00BC11F0">
        <w:rPr>
          <w:rFonts w:ascii="Times New Roman" w:eastAsia="Calibri" w:hAnsi="Times New Roman" w:cs="Times New Roman"/>
          <w:sz w:val="24"/>
          <w:szCs w:val="24"/>
        </w:rPr>
        <w:t xml:space="preserve"> nesta avaliação</w:t>
      </w:r>
      <w:r w:rsidR="00D37B05">
        <w:rPr>
          <w:rFonts w:ascii="Times New Roman" w:eastAsia="Calibri" w:hAnsi="Times New Roman" w:cs="Times New Roman"/>
          <w:sz w:val="24"/>
          <w:szCs w:val="24"/>
        </w:rPr>
        <w:t xml:space="preserve">. </w:t>
      </w:r>
    </w:p>
    <w:p w:rsidR="002E6111" w:rsidRDefault="00416769" w:rsidP="00B7379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Em síntese pode-se dizer que os </w:t>
      </w:r>
      <w:r w:rsidR="004F042B">
        <w:rPr>
          <w:rFonts w:ascii="Times New Roman" w:eastAsia="Calibri" w:hAnsi="Times New Roman" w:cs="Times New Roman"/>
          <w:sz w:val="24"/>
          <w:szCs w:val="24"/>
        </w:rPr>
        <w:t>P</w:t>
      </w:r>
      <w:r>
        <w:rPr>
          <w:rFonts w:ascii="Times New Roman" w:eastAsia="Calibri" w:hAnsi="Times New Roman" w:cs="Times New Roman"/>
          <w:sz w:val="24"/>
          <w:szCs w:val="24"/>
        </w:rPr>
        <w:t xml:space="preserve">rocessos estão mais ligados a qualidade de produtos, enquanto que os </w:t>
      </w:r>
      <w:r w:rsidR="004F042B">
        <w:rPr>
          <w:rFonts w:ascii="Times New Roman" w:eastAsia="Calibri" w:hAnsi="Times New Roman" w:cs="Times New Roman"/>
          <w:sz w:val="24"/>
          <w:szCs w:val="24"/>
        </w:rPr>
        <w:t>A</w:t>
      </w:r>
      <w:r>
        <w:rPr>
          <w:rFonts w:ascii="Times New Roman" w:eastAsia="Calibri" w:hAnsi="Times New Roman" w:cs="Times New Roman"/>
          <w:sz w:val="24"/>
          <w:szCs w:val="24"/>
        </w:rPr>
        <w:t xml:space="preserve">tributos de </w:t>
      </w:r>
      <w:r w:rsidR="004F042B">
        <w:rPr>
          <w:rFonts w:ascii="Times New Roman" w:eastAsia="Calibri" w:hAnsi="Times New Roman" w:cs="Times New Roman"/>
          <w:sz w:val="24"/>
          <w:szCs w:val="24"/>
        </w:rPr>
        <w:t>P</w:t>
      </w:r>
      <w:r>
        <w:rPr>
          <w:rFonts w:ascii="Times New Roman" w:eastAsia="Calibri" w:hAnsi="Times New Roman" w:cs="Times New Roman"/>
          <w:sz w:val="24"/>
          <w:szCs w:val="24"/>
        </w:rPr>
        <w:t xml:space="preserve">rocesso estão mais ligados a qualidade de processos. </w:t>
      </w:r>
      <w:r w:rsidR="002E5F71">
        <w:rPr>
          <w:rFonts w:ascii="Times New Roman" w:eastAsia="Calibri" w:hAnsi="Times New Roman" w:cs="Times New Roman"/>
          <w:sz w:val="24"/>
          <w:szCs w:val="24"/>
        </w:rPr>
        <w:t>Assim, apenas os resultados esperados do processo gerência de projetos serão abordados, pois estes poderão ser definidos em termos de atributos para avaliação, conforme a definição da metodologia no capítulo 4.</w:t>
      </w:r>
    </w:p>
    <w:p w:rsidR="004F042B" w:rsidRPr="009957AB" w:rsidRDefault="004F042B" w:rsidP="00B7379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O próximo tópico descreve a Gerência de Projetos na visão do nível G do </w:t>
      </w:r>
      <w:proofErr w:type="gramStart"/>
      <w:r>
        <w:rPr>
          <w:rFonts w:ascii="Times New Roman" w:eastAsia="Calibri" w:hAnsi="Times New Roman" w:cs="Times New Roman"/>
          <w:sz w:val="24"/>
          <w:szCs w:val="24"/>
        </w:rPr>
        <w:t>MPS.</w:t>
      </w:r>
      <w:proofErr w:type="gramEnd"/>
      <w:r>
        <w:rPr>
          <w:rFonts w:ascii="Times New Roman" w:eastAsia="Calibri" w:hAnsi="Times New Roman" w:cs="Times New Roman"/>
          <w:sz w:val="24"/>
          <w:szCs w:val="24"/>
        </w:rPr>
        <w:t>BR. Será focando em seu processo e uma breve descrição dos seus 17 resultados esperados.</w:t>
      </w:r>
    </w:p>
    <w:p w:rsidR="00CE6675" w:rsidRPr="004E588B" w:rsidRDefault="00CE6675" w:rsidP="00A248BE">
      <w:pPr>
        <w:pStyle w:val="Ttulo2"/>
      </w:pPr>
      <w:bookmarkStart w:id="40" w:name="_Toc244941190"/>
      <w:bookmarkStart w:id="41" w:name="_Toc247314489"/>
      <w:r>
        <w:t>Gerência de Projetos</w:t>
      </w:r>
      <w:bookmarkEnd w:id="40"/>
      <w:bookmarkEnd w:id="41"/>
    </w:p>
    <w:p w:rsidR="00CE6675" w:rsidRPr="004B1D01" w:rsidRDefault="00CE6675" w:rsidP="004B1D01">
      <w:pPr>
        <w:spacing w:before="120" w:after="120" w:line="360" w:lineRule="auto"/>
        <w:ind w:firstLine="851"/>
        <w:jc w:val="both"/>
        <w:rPr>
          <w:rFonts w:ascii="Times New Roman" w:eastAsia="Calibri" w:hAnsi="Times New Roman" w:cs="Times New Roman"/>
          <w:sz w:val="24"/>
          <w:szCs w:val="24"/>
        </w:rPr>
      </w:pPr>
      <w:r w:rsidRPr="004B1D01">
        <w:rPr>
          <w:rFonts w:ascii="Times New Roman" w:eastAsia="Calibri" w:hAnsi="Times New Roman" w:cs="Times New Roman"/>
          <w:sz w:val="24"/>
          <w:szCs w:val="24"/>
        </w:rPr>
        <w:t xml:space="preserve">O processo Gerência de Projetos (GPR) envolve várias atividades, como: desenvolver um plano geral de controle do projeto; obter o comprometimento e mantê-lo ao longo de toda a execução do projeto; e conhecer o progresso do projeto, de maneira que ações corretivas possam ser tomadas quando a execução do projeto desviar do planejado. O desenvolvimento do plano do projeto inclui: identificar e estimar o escopo, os produtos de trabalho e as tarefas do projeto; estabelecer recursos necessários; identificar e analisar riscos do projeto; estabelecer compromissos; e definir cronograma de execução baseado no ciclo de vida definido para o projeto. O plano do projeto estabelece a base de execução e controle para as atividades do projeto junto aos seus interessados especialmente o cliente. Todos os interessados devem estar comprometidos com ele. </w:t>
      </w:r>
    </w:p>
    <w:p w:rsidR="00CE6675" w:rsidRPr="004B1D01" w:rsidRDefault="00CE6675" w:rsidP="004B1D01">
      <w:pPr>
        <w:spacing w:before="120" w:after="120" w:line="360" w:lineRule="auto"/>
        <w:ind w:firstLine="851"/>
        <w:jc w:val="both"/>
        <w:rPr>
          <w:rFonts w:ascii="Times New Roman" w:eastAsia="Calibri" w:hAnsi="Times New Roman" w:cs="Times New Roman"/>
          <w:sz w:val="24"/>
          <w:szCs w:val="24"/>
        </w:rPr>
      </w:pPr>
      <w:r w:rsidRPr="004B1D01">
        <w:rPr>
          <w:rFonts w:ascii="Times New Roman" w:eastAsia="Calibri" w:hAnsi="Times New Roman" w:cs="Times New Roman"/>
          <w:sz w:val="24"/>
          <w:szCs w:val="24"/>
        </w:rPr>
        <w:t xml:space="preserve">O progresso da execução do projeto é determinado pela comparação dos atributos reais de produtos de trabalho e tarefas, esforço, custo e cronograma com o que foi planejado nos marcos ou em pontos de controle predefinidos no planejamento do projeto. Um marco é um ponto de revisão, por exemplo, o início ou o final de cada fase do projeto ou algumas atividades de fundamental importância para o seu sucesso. A revisão de início de fase de projeto tem por objetivo verificar se as condições para que uma fase seja iniciada estão atendidas. Pode ser que, mesmo que a fase anterior não esteja encerrada, seja possível iniciar a nova fase, nas condições atendidas e com prazos para o cumprimento de algumas outras condições. A revisão de fim de fase de projeto tem por objetivo verificar se todos os critérios de encerramento de fase foram cumpridos. As revisões em marcos podem ter um caráter formal, com participação de gerências superiores, representantes do cliente e outras partes interessadas no projeto. Sempre que necessário, deve-se realizar um planejamento e uma nova análise de sua viabilidade. Pontos de controle representam pontos entre um marco e outro nos quais revisões são realizadas para avaliar o andamento do projeto, porém, não estão no caminho crítico do projeto, ou seja, o projeto pode prosseguir mesmo que a revisão de um ponto de controle não tenha sido concluída. A visibilidade apropriada possibilita a </w:t>
      </w:r>
      <w:r w:rsidRPr="004B1D01">
        <w:rPr>
          <w:rFonts w:ascii="Times New Roman" w:eastAsia="Calibri" w:hAnsi="Times New Roman" w:cs="Times New Roman"/>
          <w:sz w:val="24"/>
          <w:szCs w:val="24"/>
        </w:rPr>
        <w:lastRenderedPageBreak/>
        <w:t>tomada de ações corretivas quando o status do projeto se desvia significativamente do esperado. Tais ações podem exigir o planejamento, para incluir a revisão do plano original, o estabelecimento de novos acordos ou atividades adicionais de mitigação de riscos no plano.</w:t>
      </w:r>
    </w:p>
    <w:p w:rsidR="00CE6675" w:rsidRDefault="004B1D01" w:rsidP="004B1D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Com base na definição de </w:t>
      </w:r>
      <w:r w:rsidR="00CB7089" w:rsidRPr="004B1D01">
        <w:rPr>
          <w:rFonts w:ascii="Times New Roman" w:eastAsia="Calibri" w:hAnsi="Times New Roman" w:cs="Times New Roman"/>
          <w:sz w:val="24"/>
          <w:szCs w:val="24"/>
        </w:rPr>
        <w:t>Gerência de Projetos (GPR)</w:t>
      </w:r>
      <w:r w:rsidR="00CB7089">
        <w:rPr>
          <w:rFonts w:ascii="Times New Roman" w:eastAsia="Calibri" w:hAnsi="Times New Roman" w:cs="Times New Roman"/>
          <w:sz w:val="24"/>
          <w:szCs w:val="24"/>
        </w:rPr>
        <w:t xml:space="preserve"> e tendo</w:t>
      </w:r>
      <w:r w:rsidR="00CB7089" w:rsidRPr="004B1D01">
        <w:rPr>
          <w:rFonts w:ascii="Times New Roman" w:eastAsia="Calibri" w:hAnsi="Times New Roman" w:cs="Times New Roman"/>
          <w:sz w:val="24"/>
          <w:szCs w:val="24"/>
        </w:rPr>
        <w:t xml:space="preserve"> por base a aderência as características descritas </w:t>
      </w:r>
      <w:r w:rsidR="00CB7089">
        <w:rPr>
          <w:rFonts w:ascii="Times New Roman" w:eastAsia="Calibri" w:hAnsi="Times New Roman" w:cs="Times New Roman"/>
          <w:sz w:val="24"/>
          <w:szCs w:val="24"/>
        </w:rPr>
        <w:t>n</w:t>
      </w:r>
      <w:r w:rsidR="00E74CC1">
        <w:rPr>
          <w:rFonts w:ascii="Times New Roman" w:eastAsia="Calibri" w:hAnsi="Times New Roman" w:cs="Times New Roman"/>
          <w:sz w:val="24"/>
          <w:szCs w:val="24"/>
        </w:rPr>
        <w:t xml:space="preserve">o nível G do </w:t>
      </w:r>
      <w:proofErr w:type="gramStart"/>
      <w:r w:rsidR="00E74CC1">
        <w:rPr>
          <w:rFonts w:ascii="Times New Roman" w:eastAsia="Calibri" w:hAnsi="Times New Roman" w:cs="Times New Roman"/>
          <w:sz w:val="24"/>
          <w:szCs w:val="24"/>
        </w:rPr>
        <w:t>MPS.</w:t>
      </w:r>
      <w:proofErr w:type="gramEnd"/>
      <w:r w:rsidR="00E74CC1">
        <w:rPr>
          <w:rFonts w:ascii="Times New Roman" w:eastAsia="Calibri" w:hAnsi="Times New Roman" w:cs="Times New Roman"/>
          <w:sz w:val="24"/>
          <w:szCs w:val="24"/>
        </w:rPr>
        <w:t>BR</w:t>
      </w:r>
      <w:r w:rsidR="002A1BB2">
        <w:rPr>
          <w:rFonts w:ascii="Times New Roman" w:eastAsia="Calibri" w:hAnsi="Times New Roman" w:cs="Times New Roman"/>
          <w:sz w:val="24"/>
          <w:szCs w:val="24"/>
        </w:rPr>
        <w:t>.</w:t>
      </w:r>
      <w:r w:rsidR="00E74CC1">
        <w:rPr>
          <w:rFonts w:ascii="Times New Roman" w:eastAsia="Calibri" w:hAnsi="Times New Roman" w:cs="Times New Roman"/>
          <w:sz w:val="24"/>
          <w:szCs w:val="24"/>
        </w:rPr>
        <w:t xml:space="preserve"> </w:t>
      </w:r>
      <w:r w:rsidR="002A1BB2">
        <w:rPr>
          <w:rFonts w:ascii="Times New Roman" w:eastAsia="Calibri" w:hAnsi="Times New Roman" w:cs="Times New Roman"/>
          <w:sz w:val="24"/>
          <w:szCs w:val="24"/>
        </w:rPr>
        <w:t>Serão apresentados</w:t>
      </w:r>
      <w:r w:rsidR="00E74CC1">
        <w:rPr>
          <w:rFonts w:ascii="Times New Roman" w:eastAsia="Calibri" w:hAnsi="Times New Roman" w:cs="Times New Roman"/>
          <w:sz w:val="24"/>
          <w:szCs w:val="24"/>
        </w:rPr>
        <w:t xml:space="preserve"> </w:t>
      </w:r>
      <w:r>
        <w:rPr>
          <w:rFonts w:ascii="Times New Roman" w:eastAsia="Calibri" w:hAnsi="Times New Roman" w:cs="Times New Roman"/>
          <w:sz w:val="24"/>
          <w:szCs w:val="24"/>
        </w:rPr>
        <w:t>agora os resultados esperados desse processo</w:t>
      </w:r>
      <w:r w:rsidR="002A1BB2">
        <w:rPr>
          <w:rFonts w:ascii="Times New Roman" w:eastAsia="Calibri" w:hAnsi="Times New Roman" w:cs="Times New Roman"/>
          <w:sz w:val="24"/>
          <w:szCs w:val="24"/>
        </w:rPr>
        <w:t xml:space="preserve"> mostrado</w:t>
      </w:r>
      <w:r w:rsidR="00CE6675" w:rsidRPr="004B1D01">
        <w:rPr>
          <w:rFonts w:ascii="Times New Roman" w:eastAsia="Calibri" w:hAnsi="Times New Roman" w:cs="Times New Roman"/>
          <w:sz w:val="24"/>
          <w:szCs w:val="24"/>
        </w:rPr>
        <w:t>s e definid</w:t>
      </w:r>
      <w:r w:rsidR="002A1BB2">
        <w:rPr>
          <w:rFonts w:ascii="Times New Roman" w:eastAsia="Calibri" w:hAnsi="Times New Roman" w:cs="Times New Roman"/>
          <w:sz w:val="24"/>
          <w:szCs w:val="24"/>
        </w:rPr>
        <w:t>o</w:t>
      </w:r>
      <w:r w:rsidR="00CE6675" w:rsidRPr="004B1D01">
        <w:rPr>
          <w:rFonts w:ascii="Times New Roman" w:eastAsia="Calibri" w:hAnsi="Times New Roman" w:cs="Times New Roman"/>
          <w:sz w:val="24"/>
          <w:szCs w:val="24"/>
        </w:rPr>
        <w:t>s na</w:t>
      </w:r>
      <w:r w:rsidR="0051040A">
        <w:rPr>
          <w:rFonts w:ascii="Times New Roman" w:eastAsia="Calibri" w:hAnsi="Times New Roman" w:cs="Times New Roman"/>
          <w:sz w:val="24"/>
          <w:szCs w:val="24"/>
        </w:rPr>
        <w:t>s</w:t>
      </w:r>
      <w:r w:rsidR="00CE6675" w:rsidRPr="004B1D01">
        <w:rPr>
          <w:rFonts w:ascii="Times New Roman" w:eastAsia="Calibri" w:hAnsi="Times New Roman" w:cs="Times New Roman"/>
          <w:sz w:val="24"/>
          <w:szCs w:val="24"/>
        </w:rPr>
        <w:t xml:space="preserve"> </w:t>
      </w:r>
      <w:r w:rsidR="002A1BB2">
        <w:rPr>
          <w:rFonts w:ascii="Times New Roman" w:eastAsia="Calibri" w:hAnsi="Times New Roman" w:cs="Times New Roman"/>
          <w:sz w:val="24"/>
          <w:szCs w:val="24"/>
        </w:rPr>
        <w:t>T</w:t>
      </w:r>
      <w:r w:rsidR="00DC003D">
        <w:rPr>
          <w:rFonts w:ascii="Times New Roman" w:eastAsia="Calibri" w:hAnsi="Times New Roman" w:cs="Times New Roman"/>
          <w:sz w:val="24"/>
          <w:szCs w:val="24"/>
        </w:rPr>
        <w:t>abela</w:t>
      </w:r>
      <w:r w:rsidR="0051040A">
        <w:rPr>
          <w:rFonts w:ascii="Times New Roman" w:eastAsia="Calibri" w:hAnsi="Times New Roman" w:cs="Times New Roman"/>
          <w:sz w:val="24"/>
          <w:szCs w:val="24"/>
        </w:rPr>
        <w:t>s</w:t>
      </w:r>
      <w:r w:rsidR="00DC003D">
        <w:rPr>
          <w:rFonts w:ascii="Times New Roman" w:eastAsia="Calibri" w:hAnsi="Times New Roman" w:cs="Times New Roman"/>
          <w:sz w:val="24"/>
          <w:szCs w:val="24"/>
        </w:rPr>
        <w:t xml:space="preserve"> 2.</w:t>
      </w:r>
      <w:r w:rsidR="00DC003D" w:rsidRPr="0051040A">
        <w:rPr>
          <w:rFonts w:ascii="Times New Roman" w:eastAsia="Calibri" w:hAnsi="Times New Roman" w:cs="Times New Roman"/>
          <w:sz w:val="24"/>
          <w:szCs w:val="24"/>
        </w:rPr>
        <w:t>2</w:t>
      </w:r>
      <w:r w:rsidR="0051040A">
        <w:rPr>
          <w:rFonts w:ascii="Times New Roman" w:eastAsia="Calibri" w:hAnsi="Times New Roman" w:cs="Times New Roman"/>
          <w:sz w:val="24"/>
          <w:szCs w:val="24"/>
        </w:rPr>
        <w:t xml:space="preserve">ª, </w:t>
      </w:r>
      <w:r w:rsidR="0051040A" w:rsidRPr="0051040A">
        <w:rPr>
          <w:rFonts w:ascii="Times New Roman" w:eastAsia="Calibri" w:hAnsi="Times New Roman" w:cs="Times New Roman"/>
          <w:sz w:val="24"/>
          <w:szCs w:val="24"/>
        </w:rPr>
        <w:t>2</w:t>
      </w:r>
      <w:r w:rsidR="0051040A">
        <w:rPr>
          <w:rFonts w:ascii="Times New Roman" w:eastAsia="Calibri" w:hAnsi="Times New Roman" w:cs="Times New Roman"/>
          <w:sz w:val="24"/>
          <w:szCs w:val="24"/>
        </w:rPr>
        <w:t>.2</w:t>
      </w:r>
      <w:r w:rsidR="0051040A">
        <w:rPr>
          <w:rFonts w:ascii="Times New Roman" w:eastAsia="Calibri" w:hAnsi="Times New Roman" w:cs="Times New Roman"/>
          <w:sz w:val="24"/>
          <w:szCs w:val="24"/>
          <w:vertAlign w:val="superscript"/>
        </w:rPr>
        <w:t>b</w:t>
      </w:r>
      <w:r w:rsidR="0051040A">
        <w:rPr>
          <w:rFonts w:ascii="Times New Roman" w:eastAsia="Calibri" w:hAnsi="Times New Roman" w:cs="Times New Roman"/>
          <w:sz w:val="24"/>
          <w:szCs w:val="24"/>
        </w:rPr>
        <w:t>,</w:t>
      </w:r>
      <w:r w:rsidR="0051040A" w:rsidRPr="0051040A">
        <w:rPr>
          <w:rFonts w:ascii="Times New Roman" w:eastAsia="Calibri" w:hAnsi="Times New Roman" w:cs="Times New Roman"/>
          <w:sz w:val="24"/>
          <w:szCs w:val="24"/>
        </w:rPr>
        <w:t xml:space="preserve"> </w:t>
      </w:r>
      <w:r w:rsidR="0051040A">
        <w:rPr>
          <w:rFonts w:ascii="Times New Roman" w:eastAsia="Calibri" w:hAnsi="Times New Roman" w:cs="Times New Roman"/>
          <w:sz w:val="24"/>
          <w:szCs w:val="24"/>
        </w:rPr>
        <w:t>2.2</w:t>
      </w:r>
      <w:r w:rsidR="0051040A">
        <w:rPr>
          <w:rFonts w:ascii="Times New Roman" w:eastAsia="Calibri" w:hAnsi="Times New Roman" w:cs="Times New Roman"/>
          <w:sz w:val="24"/>
          <w:szCs w:val="24"/>
          <w:vertAlign w:val="superscript"/>
        </w:rPr>
        <w:t xml:space="preserve">c </w:t>
      </w:r>
      <w:r w:rsidR="0051040A" w:rsidRPr="0051040A">
        <w:rPr>
          <w:rFonts w:ascii="Times New Roman" w:eastAsia="Calibri" w:hAnsi="Times New Roman" w:cs="Times New Roman"/>
          <w:sz w:val="24"/>
          <w:szCs w:val="24"/>
        </w:rPr>
        <w:t>e</w:t>
      </w:r>
      <w:r w:rsidR="0051040A">
        <w:rPr>
          <w:rFonts w:ascii="Times New Roman" w:eastAsia="Calibri" w:hAnsi="Times New Roman" w:cs="Times New Roman"/>
          <w:sz w:val="24"/>
          <w:szCs w:val="24"/>
        </w:rPr>
        <w:t xml:space="preserve"> 2.2</w:t>
      </w:r>
      <w:r w:rsidR="0051040A">
        <w:rPr>
          <w:rFonts w:ascii="Times New Roman" w:eastAsia="Calibri" w:hAnsi="Times New Roman" w:cs="Times New Roman"/>
          <w:sz w:val="24"/>
          <w:szCs w:val="24"/>
          <w:vertAlign w:val="superscript"/>
        </w:rPr>
        <w:t>d</w:t>
      </w:r>
      <w:r w:rsidR="0051040A">
        <w:rPr>
          <w:rFonts w:ascii="Times New Roman" w:eastAsia="Calibri" w:hAnsi="Times New Roman" w:cs="Times New Roman"/>
          <w:sz w:val="24"/>
          <w:szCs w:val="24"/>
        </w:rPr>
        <w:t>.</w:t>
      </w:r>
      <w:r w:rsidR="00CE6675" w:rsidRPr="004B1D01">
        <w:rPr>
          <w:rFonts w:ascii="Times New Roman" w:eastAsia="Calibri" w:hAnsi="Times New Roman" w:cs="Times New Roman"/>
          <w:sz w:val="24"/>
          <w:szCs w:val="24"/>
        </w:rPr>
        <w:t xml:space="preserve"> </w:t>
      </w:r>
    </w:p>
    <w:p w:rsidR="008C16A5" w:rsidRDefault="008C16A5" w:rsidP="008C16A5">
      <w:pPr>
        <w:pStyle w:val="Legenda"/>
        <w:keepNext/>
        <w:jc w:val="center"/>
        <w:rPr>
          <w:color w:val="auto"/>
        </w:rPr>
      </w:pPr>
      <w:bookmarkStart w:id="42" w:name="_Toc247314585"/>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E25B73">
        <w:rPr>
          <w:noProof/>
          <w:color w:val="auto"/>
        </w:rPr>
        <w:t>2</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E25B73">
        <w:rPr>
          <w:noProof/>
          <w:color w:val="auto"/>
        </w:rPr>
        <w:t>2</w:t>
      </w:r>
      <w:r w:rsidR="009D3059">
        <w:rPr>
          <w:color w:val="auto"/>
        </w:rPr>
        <w:fldChar w:fldCharType="end"/>
      </w:r>
      <w:r w:rsidR="00E74CC1" w:rsidRPr="00E74CC1">
        <w:rPr>
          <w:color w:val="auto"/>
          <w:vertAlign w:val="superscript"/>
        </w:rPr>
        <w:t>a</w:t>
      </w:r>
      <w:r>
        <w:rPr>
          <w:color w:val="auto"/>
        </w:rPr>
        <w:t xml:space="preserve"> </w:t>
      </w:r>
      <w:r w:rsidRPr="007340E2">
        <w:rPr>
          <w:color w:val="auto"/>
        </w:rPr>
        <w:t xml:space="preserve">- </w:t>
      </w:r>
      <w:r>
        <w:rPr>
          <w:color w:val="auto"/>
        </w:rPr>
        <w:t>Resultados Esperados do Nível G</w:t>
      </w:r>
      <w:bookmarkEnd w:id="42"/>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4819"/>
      </w:tblGrid>
      <w:tr w:rsidR="006D4A8A" w:rsidTr="00BE0563">
        <w:tc>
          <w:tcPr>
            <w:tcW w:w="8755" w:type="dxa"/>
            <w:gridSpan w:val="2"/>
            <w:shd w:val="clear" w:color="auto" w:fill="262626" w:themeFill="text1" w:themeFillTint="D9"/>
            <w:vAlign w:val="center"/>
          </w:tcPr>
          <w:p w:rsidR="006D4A8A" w:rsidRPr="00DC003D" w:rsidRDefault="006D4A8A" w:rsidP="006D4A8A">
            <w:pPr>
              <w:spacing w:after="120"/>
              <w:jc w:val="center"/>
              <w:rPr>
                <w:rFonts w:ascii="Times New Roman" w:eastAsia="Arial Unicode MS" w:hAnsi="Times New Roman" w:cs="Times New Roman"/>
                <w:b/>
                <w:bCs/>
                <w:color w:val="FFFFFF"/>
                <w:sz w:val="24"/>
                <w:szCs w:val="24"/>
              </w:rPr>
            </w:pPr>
            <w:r w:rsidRPr="00DC003D">
              <w:rPr>
                <w:rStyle w:val="CitaoHTML"/>
                <w:rFonts w:ascii="Times New Roman" w:hAnsi="Times New Roman" w:cs="Times New Roman"/>
                <w:b/>
                <w:bCs/>
                <w:color w:val="FFFFFF"/>
                <w:sz w:val="24"/>
                <w:szCs w:val="24"/>
              </w:rPr>
              <w:t>GPR – Gerência de Projetos</w:t>
            </w:r>
          </w:p>
        </w:tc>
      </w:tr>
      <w:tr w:rsidR="00E74CC1" w:rsidTr="00E74CC1">
        <w:tc>
          <w:tcPr>
            <w:tcW w:w="3936" w:type="dxa"/>
            <w:shd w:val="clear" w:color="auto" w:fill="262626" w:themeFill="text1" w:themeFillTint="D9"/>
            <w:vAlign w:val="bottom"/>
          </w:tcPr>
          <w:p w:rsidR="00E74CC1" w:rsidRPr="00DC003D" w:rsidRDefault="00E74CC1" w:rsidP="00CA35F4">
            <w:pPr>
              <w:spacing w:after="120"/>
              <w:jc w:val="center"/>
              <w:rPr>
                <w:rFonts w:ascii="Times New Roman" w:eastAsia="Arial Unicode MS" w:hAnsi="Times New Roman" w:cs="Times New Roman"/>
                <w:b/>
                <w:bCs/>
                <w:sz w:val="24"/>
                <w:szCs w:val="24"/>
              </w:rPr>
            </w:pPr>
            <w:r w:rsidRPr="00DC003D">
              <w:rPr>
                <w:rFonts w:ascii="Times New Roman" w:eastAsia="Arial Unicode MS" w:hAnsi="Times New Roman" w:cs="Times New Roman"/>
                <w:b/>
                <w:bCs/>
                <w:sz w:val="24"/>
                <w:szCs w:val="24"/>
              </w:rPr>
              <w:t>Resultados Esperados</w:t>
            </w:r>
          </w:p>
        </w:tc>
        <w:tc>
          <w:tcPr>
            <w:tcW w:w="4819" w:type="dxa"/>
            <w:shd w:val="clear" w:color="auto" w:fill="262626" w:themeFill="text1" w:themeFillTint="D9"/>
            <w:vAlign w:val="bottom"/>
          </w:tcPr>
          <w:p w:rsidR="00E74CC1" w:rsidRPr="00DC003D" w:rsidRDefault="00E74CC1" w:rsidP="00CA35F4">
            <w:pPr>
              <w:spacing w:after="120"/>
              <w:jc w:val="center"/>
              <w:rPr>
                <w:rFonts w:ascii="Times New Roman" w:eastAsia="Arial Unicode MS" w:hAnsi="Times New Roman" w:cs="Times New Roman"/>
                <w:b/>
                <w:bCs/>
                <w:sz w:val="24"/>
                <w:szCs w:val="24"/>
              </w:rPr>
            </w:pPr>
            <w:r w:rsidRPr="00DC003D">
              <w:rPr>
                <w:rFonts w:ascii="Times New Roman" w:eastAsia="Arial Unicode MS" w:hAnsi="Times New Roman" w:cs="Times New Roman"/>
                <w:b/>
                <w:bCs/>
                <w:sz w:val="24"/>
                <w:szCs w:val="24"/>
              </w:rPr>
              <w:t>Função</w:t>
            </w:r>
          </w:p>
        </w:tc>
      </w:tr>
      <w:tr w:rsidR="00CE6675" w:rsidTr="00E74CC1">
        <w:tc>
          <w:tcPr>
            <w:tcW w:w="3936" w:type="dxa"/>
            <w:vAlign w:val="center"/>
          </w:tcPr>
          <w:p w:rsidR="00CE6675" w:rsidRPr="00DC003D" w:rsidRDefault="00CE6675" w:rsidP="00C657A0">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GPR1 - O escopo do trabalho para o projeto é definido</w:t>
            </w:r>
          </w:p>
        </w:tc>
        <w:tc>
          <w:tcPr>
            <w:tcW w:w="4819" w:type="dxa"/>
            <w:vAlign w:val="center"/>
          </w:tcPr>
          <w:p w:rsidR="00CE6675" w:rsidRPr="00DC003D" w:rsidRDefault="00CE6675" w:rsidP="00C657A0">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 xml:space="preserve">Definir o escopo do projeto que pode ser representado por meio de uma Estrutura Analítica do Projeto (EAP). E pode ser </w:t>
            </w:r>
            <w:proofErr w:type="gramStart"/>
            <w:r w:rsidRPr="00DC003D">
              <w:rPr>
                <w:rFonts w:ascii="Times New Roman" w:eastAsia="Arial Unicode MS" w:hAnsi="Times New Roman" w:cs="Times New Roman"/>
                <w:bCs/>
                <w:sz w:val="24"/>
                <w:szCs w:val="24"/>
              </w:rPr>
              <w:t>implementado</w:t>
            </w:r>
            <w:proofErr w:type="gramEnd"/>
            <w:r w:rsidRPr="00DC003D">
              <w:rPr>
                <w:rFonts w:ascii="Times New Roman" w:eastAsia="Arial Unicode MS" w:hAnsi="Times New Roman" w:cs="Times New Roman"/>
                <w:bCs/>
                <w:sz w:val="24"/>
                <w:szCs w:val="24"/>
              </w:rPr>
              <w:t xml:space="preserve"> por meio de um documento q</w:t>
            </w:r>
            <w:r w:rsidR="00017752">
              <w:rPr>
                <w:rFonts w:ascii="Times New Roman" w:eastAsia="Arial Unicode MS" w:hAnsi="Times New Roman" w:cs="Times New Roman"/>
                <w:bCs/>
                <w:sz w:val="24"/>
                <w:szCs w:val="24"/>
              </w:rPr>
              <w:t>ue contenha o escopo do projeto</w:t>
            </w:r>
          </w:p>
        </w:tc>
      </w:tr>
      <w:tr w:rsidR="00CE6675" w:rsidTr="00E74CC1">
        <w:tc>
          <w:tcPr>
            <w:tcW w:w="3936" w:type="dxa"/>
            <w:shd w:val="clear" w:color="auto" w:fill="C0C0C0"/>
            <w:vAlign w:val="center"/>
          </w:tcPr>
          <w:p w:rsidR="00CE6675" w:rsidRPr="00DC003D" w:rsidRDefault="00CE6675" w:rsidP="00C657A0">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GPR2 - As tarefas e os produtos de trabalho do projeto são dimensionados utilizando métodos apropriados</w:t>
            </w:r>
          </w:p>
        </w:tc>
        <w:tc>
          <w:tcPr>
            <w:tcW w:w="4819" w:type="dxa"/>
            <w:shd w:val="clear" w:color="auto" w:fill="C0C0C0"/>
            <w:vAlign w:val="center"/>
          </w:tcPr>
          <w:p w:rsidR="00CE6675" w:rsidRPr="00DC003D" w:rsidRDefault="00CE6675" w:rsidP="00C657A0">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Com base no escopo do projeto o mesmo deve ser dimensionado podendo ser pela decomposição da EAP</w:t>
            </w:r>
            <w:r w:rsidR="002A1BB2">
              <w:rPr>
                <w:rFonts w:ascii="Times New Roman" w:eastAsia="Arial Unicode MS" w:hAnsi="Times New Roman" w:cs="Times New Roman"/>
                <w:bCs/>
                <w:sz w:val="24"/>
                <w:szCs w:val="24"/>
              </w:rPr>
              <w:t xml:space="preserve"> ou</w:t>
            </w:r>
            <w:r w:rsidRPr="00DC003D">
              <w:rPr>
                <w:rFonts w:ascii="Times New Roman" w:eastAsia="Arial Unicode MS" w:hAnsi="Times New Roman" w:cs="Times New Roman"/>
                <w:bCs/>
                <w:sz w:val="24"/>
                <w:szCs w:val="24"/>
              </w:rPr>
              <w:t xml:space="preserve"> por meio alguma técnica de medição de tamanho do software como a Analise de Pontos por</w:t>
            </w:r>
            <w:r w:rsidR="00017752">
              <w:rPr>
                <w:rFonts w:ascii="Times New Roman" w:eastAsia="Arial Unicode MS" w:hAnsi="Times New Roman" w:cs="Times New Roman"/>
                <w:bCs/>
                <w:sz w:val="24"/>
                <w:szCs w:val="24"/>
              </w:rPr>
              <w:t xml:space="preserve"> Função (APF)</w:t>
            </w:r>
          </w:p>
        </w:tc>
      </w:tr>
      <w:tr w:rsidR="00CE6675" w:rsidTr="00E74CC1">
        <w:tc>
          <w:tcPr>
            <w:tcW w:w="3936" w:type="dxa"/>
            <w:vAlign w:val="center"/>
          </w:tcPr>
          <w:p w:rsidR="00CE6675" w:rsidRPr="00DC003D" w:rsidRDefault="00CE6675" w:rsidP="00C657A0">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GPR3 - O modelo e as fases do ciclo de vida do projeto são definidos</w:t>
            </w:r>
          </w:p>
        </w:tc>
        <w:tc>
          <w:tcPr>
            <w:tcW w:w="4819" w:type="dxa"/>
            <w:vAlign w:val="center"/>
          </w:tcPr>
          <w:p w:rsidR="00CE6675" w:rsidRPr="00DC003D" w:rsidRDefault="00CE6675" w:rsidP="00C657A0">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É definido o ciclo de vida do projeto incluindo suas fases que possibilitam o plane</w:t>
            </w:r>
            <w:r w:rsidR="00017752">
              <w:rPr>
                <w:rFonts w:ascii="Times New Roman" w:eastAsia="Arial Unicode MS" w:hAnsi="Times New Roman" w:cs="Times New Roman"/>
                <w:bCs/>
                <w:sz w:val="24"/>
                <w:szCs w:val="24"/>
              </w:rPr>
              <w:t>jamento e a tomada de decisões</w:t>
            </w:r>
          </w:p>
        </w:tc>
      </w:tr>
      <w:tr w:rsidR="00CE6675" w:rsidTr="00E74CC1">
        <w:tc>
          <w:tcPr>
            <w:tcW w:w="3936" w:type="dxa"/>
            <w:shd w:val="clear" w:color="auto" w:fill="C0C0C0"/>
            <w:vAlign w:val="center"/>
          </w:tcPr>
          <w:p w:rsidR="00CE6675" w:rsidRPr="00DC003D" w:rsidRDefault="00CE6675" w:rsidP="00C657A0">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GPR4 - O esforço e o custo para a execução das tarefas e dos produtos de trabalho são estimados com base em dados his</w:t>
            </w:r>
            <w:r w:rsidR="00DC003D">
              <w:rPr>
                <w:rFonts w:ascii="Times New Roman" w:hAnsi="Times New Roman" w:cs="Times New Roman"/>
                <w:bCs/>
                <w:sz w:val="24"/>
                <w:szCs w:val="24"/>
              </w:rPr>
              <w:t>tóricos ou referências técnicas</w:t>
            </w:r>
          </w:p>
        </w:tc>
        <w:tc>
          <w:tcPr>
            <w:tcW w:w="4819" w:type="dxa"/>
            <w:shd w:val="clear" w:color="auto" w:fill="C0C0C0"/>
            <w:vAlign w:val="center"/>
          </w:tcPr>
          <w:p w:rsidR="00CE6675" w:rsidRPr="00DC003D" w:rsidRDefault="00CE6675" w:rsidP="00C657A0">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Deve ser feito uma estimativa de esforço e custo com a possibilidade de serem guardados em base de dados os históricos de custos e esforço para o desenvolvime</w:t>
            </w:r>
            <w:r w:rsidR="002A1BB2">
              <w:rPr>
                <w:rFonts w:ascii="Times New Roman" w:eastAsia="Arial Unicode MS" w:hAnsi="Times New Roman" w:cs="Times New Roman"/>
                <w:bCs/>
                <w:sz w:val="24"/>
                <w:szCs w:val="24"/>
              </w:rPr>
              <w:t>nto de</w:t>
            </w:r>
            <w:r w:rsidR="00017752">
              <w:rPr>
                <w:rFonts w:ascii="Times New Roman" w:eastAsia="Arial Unicode MS" w:hAnsi="Times New Roman" w:cs="Times New Roman"/>
                <w:bCs/>
                <w:sz w:val="24"/>
                <w:szCs w:val="24"/>
              </w:rPr>
              <w:t xml:space="preserve"> projeto</w:t>
            </w:r>
            <w:r w:rsidR="002A1BB2">
              <w:rPr>
                <w:rFonts w:ascii="Times New Roman" w:eastAsia="Arial Unicode MS" w:hAnsi="Times New Roman" w:cs="Times New Roman"/>
                <w:bCs/>
                <w:sz w:val="24"/>
                <w:szCs w:val="24"/>
              </w:rPr>
              <w:t>s futuros</w:t>
            </w:r>
          </w:p>
        </w:tc>
      </w:tr>
    </w:tbl>
    <w:p w:rsidR="006D4A8A" w:rsidRDefault="006D4A8A" w:rsidP="006D4A8A">
      <w:bookmarkStart w:id="43" w:name="_Toc244941191"/>
    </w:p>
    <w:p w:rsidR="00E74CC1" w:rsidRDefault="00E74CC1" w:rsidP="00E74CC1">
      <w:pPr>
        <w:pStyle w:val="Legenda"/>
        <w:keepNext/>
        <w:jc w:val="center"/>
        <w:rPr>
          <w:color w:val="auto"/>
        </w:rPr>
      </w:pPr>
      <w:bookmarkStart w:id="44" w:name="_Toc247314586"/>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2</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w:t>
      </w:r>
      <w:r w:rsidR="009D3059">
        <w:rPr>
          <w:color w:val="auto"/>
        </w:rPr>
        <w:fldChar w:fldCharType="end"/>
      </w:r>
      <w:r w:rsidRPr="00E74CC1">
        <w:rPr>
          <w:color w:val="auto"/>
          <w:vertAlign w:val="superscript"/>
        </w:rPr>
        <w:t>b</w:t>
      </w:r>
      <w:r>
        <w:rPr>
          <w:color w:val="auto"/>
        </w:rPr>
        <w:t xml:space="preserve"> </w:t>
      </w:r>
      <w:r w:rsidRPr="007340E2">
        <w:rPr>
          <w:color w:val="auto"/>
        </w:rPr>
        <w:t xml:space="preserve">- </w:t>
      </w:r>
      <w:r>
        <w:rPr>
          <w:color w:val="auto"/>
        </w:rPr>
        <w:t>Resultados Esperados do Nível G</w:t>
      </w:r>
      <w:bookmarkEnd w:id="4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4819"/>
      </w:tblGrid>
      <w:tr w:rsidR="006D4A8A" w:rsidTr="00BE0563">
        <w:tc>
          <w:tcPr>
            <w:tcW w:w="8755" w:type="dxa"/>
            <w:gridSpan w:val="2"/>
            <w:shd w:val="clear" w:color="auto" w:fill="262626" w:themeFill="text1" w:themeFillTint="D9"/>
            <w:vAlign w:val="center"/>
          </w:tcPr>
          <w:p w:rsidR="006D4A8A" w:rsidRPr="00DC003D" w:rsidRDefault="006D4A8A" w:rsidP="006D4A8A">
            <w:pPr>
              <w:spacing w:after="120"/>
              <w:jc w:val="center"/>
              <w:rPr>
                <w:rFonts w:ascii="Times New Roman" w:eastAsia="Arial Unicode MS" w:hAnsi="Times New Roman" w:cs="Times New Roman"/>
                <w:b/>
                <w:bCs/>
                <w:color w:val="FFFFFF"/>
                <w:sz w:val="24"/>
                <w:szCs w:val="24"/>
              </w:rPr>
            </w:pPr>
            <w:r w:rsidRPr="00DC003D">
              <w:rPr>
                <w:rStyle w:val="CitaoHTML"/>
                <w:rFonts w:ascii="Times New Roman" w:hAnsi="Times New Roman" w:cs="Times New Roman"/>
                <w:b/>
                <w:bCs/>
                <w:color w:val="FFFFFF"/>
                <w:sz w:val="24"/>
                <w:szCs w:val="24"/>
              </w:rPr>
              <w:t>GPR – Gerência de Projetos</w:t>
            </w:r>
          </w:p>
        </w:tc>
      </w:tr>
      <w:tr w:rsidR="00E74CC1" w:rsidTr="00CA35F4">
        <w:tc>
          <w:tcPr>
            <w:tcW w:w="3936" w:type="dxa"/>
            <w:shd w:val="clear" w:color="auto" w:fill="262626" w:themeFill="text1" w:themeFillTint="D9"/>
            <w:vAlign w:val="bottom"/>
          </w:tcPr>
          <w:p w:rsidR="00E74CC1" w:rsidRPr="00DC003D" w:rsidRDefault="00E74CC1" w:rsidP="00CA35F4">
            <w:pPr>
              <w:spacing w:after="120"/>
              <w:jc w:val="center"/>
              <w:rPr>
                <w:rFonts w:ascii="Times New Roman" w:eastAsia="Arial Unicode MS" w:hAnsi="Times New Roman" w:cs="Times New Roman"/>
                <w:b/>
                <w:bCs/>
                <w:sz w:val="24"/>
                <w:szCs w:val="24"/>
              </w:rPr>
            </w:pPr>
            <w:r w:rsidRPr="00DC003D">
              <w:rPr>
                <w:rFonts w:ascii="Times New Roman" w:eastAsia="Arial Unicode MS" w:hAnsi="Times New Roman" w:cs="Times New Roman"/>
                <w:b/>
                <w:bCs/>
                <w:sz w:val="24"/>
                <w:szCs w:val="24"/>
              </w:rPr>
              <w:t>Resultados Esperados</w:t>
            </w:r>
          </w:p>
        </w:tc>
        <w:tc>
          <w:tcPr>
            <w:tcW w:w="4819" w:type="dxa"/>
            <w:shd w:val="clear" w:color="auto" w:fill="262626" w:themeFill="text1" w:themeFillTint="D9"/>
            <w:vAlign w:val="bottom"/>
          </w:tcPr>
          <w:p w:rsidR="00E74CC1" w:rsidRPr="00DC003D" w:rsidRDefault="00E74CC1" w:rsidP="00CA35F4">
            <w:pPr>
              <w:spacing w:after="120"/>
              <w:jc w:val="center"/>
              <w:rPr>
                <w:rFonts w:ascii="Times New Roman" w:eastAsia="Arial Unicode MS" w:hAnsi="Times New Roman" w:cs="Times New Roman"/>
                <w:b/>
                <w:bCs/>
                <w:sz w:val="24"/>
                <w:szCs w:val="24"/>
              </w:rPr>
            </w:pPr>
            <w:r w:rsidRPr="00DC003D">
              <w:rPr>
                <w:rFonts w:ascii="Times New Roman" w:eastAsia="Arial Unicode MS" w:hAnsi="Times New Roman" w:cs="Times New Roman"/>
                <w:b/>
                <w:bCs/>
                <w:sz w:val="24"/>
                <w:szCs w:val="24"/>
              </w:rPr>
              <w:t>Função</w:t>
            </w:r>
          </w:p>
        </w:tc>
      </w:tr>
      <w:tr w:rsidR="00E74CC1" w:rsidTr="00E74CC1">
        <w:tc>
          <w:tcPr>
            <w:tcW w:w="3936" w:type="dxa"/>
            <w:vAlign w:val="center"/>
          </w:tcPr>
          <w:p w:rsidR="00E74CC1" w:rsidRPr="00DC003D" w:rsidRDefault="00E74CC1"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GPR5 - O orçamento e o cronograma do projeto, incluindo marcos e/ou pontos de controle, são estabelecidos e mantidos</w:t>
            </w:r>
          </w:p>
        </w:tc>
        <w:tc>
          <w:tcPr>
            <w:tcW w:w="4819" w:type="dxa"/>
            <w:vAlign w:val="center"/>
          </w:tcPr>
          <w:p w:rsidR="00E74CC1" w:rsidRPr="00DC003D" w:rsidRDefault="00E74CC1"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Deve ser definido o orçamento e o cronograma com base nos recursos requeridos. O orçamento do projeto é baseado no cronog</w:t>
            </w:r>
            <w:r>
              <w:rPr>
                <w:rFonts w:ascii="Times New Roman" w:eastAsia="Arial Unicode MS" w:hAnsi="Times New Roman" w:cs="Times New Roman"/>
                <w:bCs/>
                <w:sz w:val="24"/>
                <w:szCs w:val="24"/>
              </w:rPr>
              <w:t>rama e nos custos estimados</w:t>
            </w:r>
          </w:p>
        </w:tc>
      </w:tr>
      <w:tr w:rsidR="00E74CC1" w:rsidTr="00E74CC1">
        <w:tc>
          <w:tcPr>
            <w:tcW w:w="3936" w:type="dxa"/>
            <w:shd w:val="clear" w:color="auto" w:fill="C0C0C0"/>
            <w:vAlign w:val="center"/>
          </w:tcPr>
          <w:p w:rsidR="00E74CC1" w:rsidRPr="00DC003D" w:rsidRDefault="00E74CC1"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GPR6 - Os riscos do projeto são identificados e o seu impacto, probabilidade de ocorrência e prioridade de tratamento são determinados e documentados</w:t>
            </w:r>
          </w:p>
        </w:tc>
        <w:tc>
          <w:tcPr>
            <w:tcW w:w="4819" w:type="dxa"/>
            <w:shd w:val="clear" w:color="auto" w:fill="C0C0C0"/>
            <w:vAlign w:val="center"/>
          </w:tcPr>
          <w:p w:rsidR="00E74CC1" w:rsidRPr="00DC003D" w:rsidRDefault="00E74CC1"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 xml:space="preserve">Uma lista de riscos é elaborada e documentada. Os riscos devem ser acompanhados e atualizados.  </w:t>
            </w:r>
          </w:p>
        </w:tc>
      </w:tr>
      <w:tr w:rsidR="00E74CC1" w:rsidTr="00E74CC1">
        <w:tc>
          <w:tcPr>
            <w:tcW w:w="3936" w:type="dxa"/>
            <w:vAlign w:val="center"/>
          </w:tcPr>
          <w:p w:rsidR="00E74CC1" w:rsidRPr="00DC003D" w:rsidRDefault="00E74CC1"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GPR7 - Os recursos humanos para o projeto são planejados considerando o perfil e o conhecimento necessários para executá-lo</w:t>
            </w:r>
          </w:p>
        </w:tc>
        <w:tc>
          <w:tcPr>
            <w:tcW w:w="4819" w:type="dxa"/>
            <w:vAlign w:val="center"/>
          </w:tcPr>
          <w:p w:rsidR="00E74CC1" w:rsidRPr="00DC003D" w:rsidRDefault="00E74CC1"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É realizado um planejamento dos recursos humanos com determinação de funções, responsabilidades e relações hi</w:t>
            </w:r>
            <w:r>
              <w:rPr>
                <w:rFonts w:ascii="Times New Roman" w:eastAsia="Arial Unicode MS" w:hAnsi="Times New Roman" w:cs="Times New Roman"/>
                <w:bCs/>
                <w:sz w:val="24"/>
                <w:szCs w:val="24"/>
              </w:rPr>
              <w:t>erárquicas do</w:t>
            </w:r>
            <w:r w:rsidR="00B10587">
              <w:rPr>
                <w:rFonts w:ascii="Times New Roman" w:eastAsia="Arial Unicode MS" w:hAnsi="Times New Roman" w:cs="Times New Roman"/>
                <w:bCs/>
                <w:sz w:val="24"/>
                <w:szCs w:val="24"/>
              </w:rPr>
              <w:t>s responsáveis pelo</w:t>
            </w:r>
            <w:r>
              <w:rPr>
                <w:rFonts w:ascii="Times New Roman" w:eastAsia="Arial Unicode MS" w:hAnsi="Times New Roman" w:cs="Times New Roman"/>
                <w:bCs/>
                <w:sz w:val="24"/>
                <w:szCs w:val="24"/>
              </w:rPr>
              <w:t xml:space="preserve"> projeto</w:t>
            </w:r>
          </w:p>
        </w:tc>
      </w:tr>
      <w:tr w:rsidR="00E74CC1" w:rsidTr="006D4A8A">
        <w:tc>
          <w:tcPr>
            <w:tcW w:w="3936" w:type="dxa"/>
            <w:tcBorders>
              <w:bottom w:val="single" w:sz="4" w:space="0" w:color="auto"/>
            </w:tcBorders>
            <w:shd w:val="clear" w:color="auto" w:fill="C0C0C0"/>
            <w:vAlign w:val="center"/>
          </w:tcPr>
          <w:p w:rsidR="00E74CC1" w:rsidRPr="00DC003D" w:rsidRDefault="00E74CC1"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 xml:space="preserve">GPR8 - Os recursos e o ambiente de </w:t>
            </w:r>
            <w:proofErr w:type="gramStart"/>
            <w:r w:rsidR="00B10587" w:rsidRPr="00DC003D">
              <w:rPr>
                <w:rFonts w:ascii="Times New Roman" w:hAnsi="Times New Roman" w:cs="Times New Roman"/>
                <w:bCs/>
                <w:sz w:val="24"/>
                <w:szCs w:val="24"/>
              </w:rPr>
              <w:t>trabalho necessário</w:t>
            </w:r>
            <w:r w:rsidR="00B10587">
              <w:rPr>
                <w:rFonts w:ascii="Times New Roman" w:hAnsi="Times New Roman" w:cs="Times New Roman"/>
                <w:bCs/>
                <w:sz w:val="24"/>
                <w:szCs w:val="24"/>
              </w:rPr>
              <w:t>s</w:t>
            </w:r>
            <w:proofErr w:type="gramEnd"/>
            <w:r w:rsidRPr="00DC003D">
              <w:rPr>
                <w:rFonts w:ascii="Times New Roman" w:hAnsi="Times New Roman" w:cs="Times New Roman"/>
                <w:bCs/>
                <w:sz w:val="24"/>
                <w:szCs w:val="24"/>
              </w:rPr>
              <w:t xml:space="preserve"> para executar o projeto são planejados</w:t>
            </w:r>
          </w:p>
        </w:tc>
        <w:tc>
          <w:tcPr>
            <w:tcW w:w="4819" w:type="dxa"/>
            <w:tcBorders>
              <w:bottom w:val="single" w:sz="4" w:space="0" w:color="auto"/>
            </w:tcBorders>
            <w:shd w:val="clear" w:color="auto" w:fill="C0C0C0"/>
            <w:vAlign w:val="center"/>
          </w:tcPr>
          <w:p w:rsidR="00E74CC1" w:rsidRPr="00DC003D" w:rsidRDefault="00E74CC1"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As tarefas, os recursos e o ambiente de trabalho são planejados de acordo com a EAP ou estrutura equivalente para executar o projeto pla</w:t>
            </w:r>
            <w:r>
              <w:rPr>
                <w:rFonts w:ascii="Times New Roman" w:eastAsia="Arial Unicode MS" w:hAnsi="Times New Roman" w:cs="Times New Roman"/>
                <w:bCs/>
                <w:sz w:val="24"/>
                <w:szCs w:val="24"/>
              </w:rPr>
              <w:t>nejado</w:t>
            </w:r>
          </w:p>
        </w:tc>
      </w:tr>
      <w:tr w:rsidR="006D4A8A" w:rsidTr="006D4A8A">
        <w:tc>
          <w:tcPr>
            <w:tcW w:w="3936" w:type="dxa"/>
            <w:shd w:val="clear" w:color="auto" w:fill="FFFFFF" w:themeFill="background1"/>
            <w:vAlign w:val="center"/>
          </w:tcPr>
          <w:p w:rsidR="006D4A8A" w:rsidRPr="00DC003D" w:rsidRDefault="006D4A8A" w:rsidP="00BE0563">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GPR9 - Os dados relevantes do projeto são identificados e planejados quanto à forma de coleta, armazenamento e distribuição. Um mecanismo é estabelecido para acessá-los, incluindo, se pertinente, questões de privacidade e segurança</w:t>
            </w:r>
          </w:p>
        </w:tc>
        <w:tc>
          <w:tcPr>
            <w:tcW w:w="4819" w:type="dxa"/>
            <w:shd w:val="clear" w:color="auto" w:fill="FFFFFF" w:themeFill="background1"/>
            <w:vAlign w:val="center"/>
          </w:tcPr>
          <w:p w:rsidR="006D4A8A" w:rsidRPr="00DC003D" w:rsidRDefault="006D4A8A" w:rsidP="00BE0563">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O os diversos dados do projeto são documentados através de atas, relatórios, estudos e análises, artefatos gerados, indicadores e outros documentos. Os dados podem estar armazenados em qualquer formato seja nas formas impressas, fotografadas, multimídia ou outro formato</w:t>
            </w:r>
          </w:p>
        </w:tc>
      </w:tr>
    </w:tbl>
    <w:p w:rsidR="00E74CC1" w:rsidRDefault="00E74CC1" w:rsidP="00E74CC1"/>
    <w:p w:rsidR="00E74CC1" w:rsidRDefault="00E74CC1" w:rsidP="00E74CC1"/>
    <w:p w:rsidR="00E74CC1" w:rsidRDefault="00E74CC1" w:rsidP="00E74CC1">
      <w:pPr>
        <w:pStyle w:val="Legenda"/>
        <w:keepNext/>
        <w:jc w:val="center"/>
        <w:rPr>
          <w:color w:val="auto"/>
        </w:rPr>
      </w:pPr>
      <w:bookmarkStart w:id="45" w:name="_Toc247314587"/>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2</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w:t>
      </w:r>
      <w:r w:rsidR="009D3059">
        <w:rPr>
          <w:color w:val="auto"/>
        </w:rPr>
        <w:fldChar w:fldCharType="end"/>
      </w:r>
      <w:r>
        <w:rPr>
          <w:color w:val="auto"/>
          <w:vertAlign w:val="superscript"/>
        </w:rPr>
        <w:t>c</w:t>
      </w:r>
      <w:r>
        <w:rPr>
          <w:color w:val="auto"/>
        </w:rPr>
        <w:t xml:space="preserve"> </w:t>
      </w:r>
      <w:r w:rsidRPr="007340E2">
        <w:rPr>
          <w:color w:val="auto"/>
        </w:rPr>
        <w:t xml:space="preserve">- </w:t>
      </w:r>
      <w:r>
        <w:rPr>
          <w:color w:val="auto"/>
        </w:rPr>
        <w:t>Resultados Esperados do Nível G</w:t>
      </w:r>
      <w:bookmarkEnd w:id="45"/>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4819"/>
      </w:tblGrid>
      <w:tr w:rsidR="006D4A8A" w:rsidRPr="00DC003D" w:rsidTr="00BE0563">
        <w:tc>
          <w:tcPr>
            <w:tcW w:w="8755" w:type="dxa"/>
            <w:gridSpan w:val="2"/>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6D4A8A" w:rsidRPr="00E74CC1" w:rsidRDefault="006D4A8A" w:rsidP="006D4A8A">
            <w:pPr>
              <w:spacing w:after="120"/>
              <w:jc w:val="center"/>
              <w:rPr>
                <w:rFonts w:ascii="Times New Roman" w:eastAsia="Arial Unicode MS" w:hAnsi="Times New Roman" w:cs="Times New Roman"/>
                <w:bCs/>
                <w:sz w:val="24"/>
                <w:szCs w:val="24"/>
              </w:rPr>
            </w:pPr>
            <w:r w:rsidRPr="0051040A">
              <w:rPr>
                <w:rStyle w:val="CitaoHTML"/>
                <w:rFonts w:ascii="Times New Roman" w:hAnsi="Times New Roman" w:cs="Times New Roman"/>
                <w:b/>
                <w:bCs/>
                <w:color w:val="FFFFFF"/>
                <w:sz w:val="24"/>
                <w:szCs w:val="24"/>
              </w:rPr>
              <w:t>GPR – Gerência de Projetos</w:t>
            </w:r>
          </w:p>
        </w:tc>
      </w:tr>
      <w:tr w:rsidR="00E74CC1" w:rsidRPr="00DC003D" w:rsidTr="00E74CC1">
        <w:tc>
          <w:tcPr>
            <w:tcW w:w="3936"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E74CC1" w:rsidRPr="0051040A" w:rsidRDefault="00E74CC1" w:rsidP="0051040A">
            <w:pPr>
              <w:spacing w:after="120"/>
              <w:jc w:val="center"/>
              <w:rPr>
                <w:rFonts w:ascii="Times New Roman" w:eastAsia="Arial Unicode MS" w:hAnsi="Times New Roman" w:cs="Times New Roman"/>
                <w:b/>
                <w:bCs/>
                <w:sz w:val="24"/>
                <w:szCs w:val="24"/>
              </w:rPr>
            </w:pPr>
            <w:r w:rsidRPr="0051040A">
              <w:rPr>
                <w:rFonts w:ascii="Times New Roman" w:eastAsia="Arial Unicode MS" w:hAnsi="Times New Roman" w:cs="Times New Roman"/>
                <w:b/>
                <w:bCs/>
                <w:sz w:val="24"/>
                <w:szCs w:val="24"/>
              </w:rPr>
              <w:t>Resultados Esperados</w:t>
            </w:r>
          </w:p>
        </w:tc>
        <w:tc>
          <w:tcPr>
            <w:tcW w:w="4819"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E74CC1" w:rsidRPr="0051040A" w:rsidRDefault="00E74CC1" w:rsidP="0051040A">
            <w:pPr>
              <w:spacing w:after="120"/>
              <w:jc w:val="center"/>
              <w:rPr>
                <w:rFonts w:ascii="Times New Roman" w:eastAsia="Arial Unicode MS" w:hAnsi="Times New Roman" w:cs="Times New Roman"/>
                <w:b/>
                <w:bCs/>
                <w:sz w:val="24"/>
                <w:szCs w:val="24"/>
              </w:rPr>
            </w:pPr>
            <w:r w:rsidRPr="0051040A">
              <w:rPr>
                <w:rFonts w:ascii="Times New Roman" w:eastAsia="Arial Unicode MS" w:hAnsi="Times New Roman" w:cs="Times New Roman"/>
                <w:b/>
                <w:bCs/>
                <w:sz w:val="24"/>
                <w:szCs w:val="24"/>
              </w:rPr>
              <w:t>Função</w:t>
            </w:r>
          </w:p>
        </w:tc>
      </w:tr>
      <w:tr w:rsidR="00E74CC1" w:rsidTr="00CA35F4">
        <w:tc>
          <w:tcPr>
            <w:tcW w:w="3936" w:type="dxa"/>
            <w:shd w:val="clear" w:color="auto" w:fill="C0C0C0"/>
            <w:vAlign w:val="center"/>
          </w:tcPr>
          <w:p w:rsidR="00E74CC1" w:rsidRPr="00DC003D" w:rsidRDefault="00E74CC1"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GPR10 - Um plano geral para a execução do projeto é estabelecido com a integração de planos específicos</w:t>
            </w:r>
          </w:p>
        </w:tc>
        <w:tc>
          <w:tcPr>
            <w:tcW w:w="4819" w:type="dxa"/>
            <w:shd w:val="clear" w:color="auto" w:fill="C0C0C0"/>
            <w:vAlign w:val="center"/>
          </w:tcPr>
          <w:p w:rsidR="00E74CC1" w:rsidRPr="00DC003D" w:rsidRDefault="00E74CC1"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Planos para a execução do projeto são estabelecidos e reunidos no Plano do Projeto</w:t>
            </w:r>
          </w:p>
        </w:tc>
      </w:tr>
      <w:tr w:rsidR="00E74CC1" w:rsidTr="00CA35F4">
        <w:tc>
          <w:tcPr>
            <w:tcW w:w="3936" w:type="dxa"/>
            <w:vAlign w:val="center"/>
          </w:tcPr>
          <w:p w:rsidR="00E74CC1" w:rsidRPr="00DC003D" w:rsidRDefault="00E74CC1"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GPR11 - A viabilidade de atingir as metas do projeto, considerando as restrições e os recursos disponíveis, é avaliada. Se necessário, ajustes são realizados</w:t>
            </w:r>
          </w:p>
        </w:tc>
        <w:tc>
          <w:tcPr>
            <w:tcW w:w="4819" w:type="dxa"/>
            <w:vAlign w:val="center"/>
          </w:tcPr>
          <w:p w:rsidR="00E74CC1" w:rsidRPr="00DC003D" w:rsidRDefault="00E74CC1"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 xml:space="preserve">Com base no estudo de recursos e do escopo deve ser analisada a viabilidade </w:t>
            </w:r>
            <w:r w:rsidR="003449F7">
              <w:rPr>
                <w:rFonts w:ascii="Times New Roman" w:eastAsia="Arial Unicode MS" w:hAnsi="Times New Roman" w:cs="Times New Roman"/>
                <w:bCs/>
                <w:sz w:val="24"/>
                <w:szCs w:val="24"/>
              </w:rPr>
              <w:t>de realização ou não das metas do</w:t>
            </w:r>
            <w:r>
              <w:rPr>
                <w:rFonts w:ascii="Times New Roman" w:eastAsia="Arial Unicode MS" w:hAnsi="Times New Roman" w:cs="Times New Roman"/>
                <w:bCs/>
                <w:sz w:val="24"/>
                <w:szCs w:val="24"/>
              </w:rPr>
              <w:t xml:space="preserve"> projeto</w:t>
            </w:r>
          </w:p>
        </w:tc>
      </w:tr>
      <w:tr w:rsidR="00E74CC1" w:rsidTr="00CA35F4">
        <w:tc>
          <w:tcPr>
            <w:tcW w:w="3936" w:type="dxa"/>
            <w:shd w:val="clear" w:color="auto" w:fill="C0C0C0"/>
            <w:vAlign w:val="center"/>
          </w:tcPr>
          <w:p w:rsidR="00E74CC1" w:rsidRPr="00DC003D" w:rsidRDefault="00E74CC1"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GPR12 - O Plano do Projeto é revisado com todos os interessados e o compromisso com ele é obtido</w:t>
            </w:r>
          </w:p>
        </w:tc>
        <w:tc>
          <w:tcPr>
            <w:tcW w:w="4819" w:type="dxa"/>
            <w:shd w:val="clear" w:color="auto" w:fill="C0C0C0"/>
            <w:vAlign w:val="center"/>
          </w:tcPr>
          <w:p w:rsidR="00E74CC1" w:rsidRPr="00DC003D" w:rsidRDefault="00E74CC1"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O Plano de Projeto deve se compartilhado com os interessados para negociarem a</w:t>
            </w:r>
            <w:r>
              <w:rPr>
                <w:rFonts w:ascii="Times New Roman" w:eastAsia="Arial Unicode MS" w:hAnsi="Times New Roman" w:cs="Times New Roman"/>
                <w:bCs/>
                <w:sz w:val="24"/>
                <w:szCs w:val="24"/>
              </w:rPr>
              <w:t>s diversas variáveis do projeto</w:t>
            </w:r>
          </w:p>
        </w:tc>
      </w:tr>
      <w:tr w:rsidR="006D4A8A" w:rsidRPr="00DC003D" w:rsidTr="00BE0563">
        <w:tc>
          <w:tcPr>
            <w:tcW w:w="3936" w:type="dxa"/>
            <w:vAlign w:val="center"/>
          </w:tcPr>
          <w:p w:rsidR="006D4A8A" w:rsidRPr="00DC003D" w:rsidRDefault="006D4A8A" w:rsidP="00BE0563">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GPR13 - O projeto é gerenciado utilizando-se o Plano do Projeto e outros planos que afetam o projeto e os resultados são documentados</w:t>
            </w:r>
          </w:p>
        </w:tc>
        <w:tc>
          <w:tcPr>
            <w:tcW w:w="4819" w:type="dxa"/>
            <w:vAlign w:val="center"/>
          </w:tcPr>
          <w:p w:rsidR="006D4A8A" w:rsidRPr="00DC003D" w:rsidRDefault="006D4A8A" w:rsidP="00BE0563">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O progresso do projeto é monitorado com relação ao estabelecido no Plano do Projeto e os resultados são documentados a fim verificar a aderência do projeto aos diversos plan</w:t>
            </w:r>
            <w:r>
              <w:rPr>
                <w:rFonts w:ascii="Times New Roman" w:eastAsia="Arial Unicode MS" w:hAnsi="Times New Roman" w:cs="Times New Roman"/>
                <w:bCs/>
                <w:sz w:val="24"/>
                <w:szCs w:val="24"/>
              </w:rPr>
              <w:t>os durante todo o ciclo de vida</w:t>
            </w:r>
          </w:p>
        </w:tc>
      </w:tr>
      <w:tr w:rsidR="006D4A8A" w:rsidTr="008C130A">
        <w:tc>
          <w:tcPr>
            <w:tcW w:w="3936" w:type="dxa"/>
            <w:tcBorders>
              <w:bottom w:val="single" w:sz="4" w:space="0" w:color="auto"/>
            </w:tcBorders>
            <w:shd w:val="clear" w:color="auto" w:fill="C0C0C0"/>
            <w:vAlign w:val="center"/>
          </w:tcPr>
          <w:p w:rsidR="006D4A8A" w:rsidRPr="00DC003D" w:rsidRDefault="006D4A8A" w:rsidP="00BE0563">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GPR14 - O envolvimento das partes interessadas no projeto é gerenciado</w:t>
            </w:r>
          </w:p>
        </w:tc>
        <w:tc>
          <w:tcPr>
            <w:tcW w:w="4819" w:type="dxa"/>
            <w:tcBorders>
              <w:bottom w:val="single" w:sz="4" w:space="0" w:color="auto"/>
            </w:tcBorders>
            <w:shd w:val="clear" w:color="auto" w:fill="C0C0C0"/>
            <w:vAlign w:val="center"/>
          </w:tcPr>
          <w:p w:rsidR="006D4A8A" w:rsidRPr="00DC003D" w:rsidRDefault="006D4A8A" w:rsidP="00BE0563">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Devem ser identificados os interessados no projeto e a forma como a inte</w:t>
            </w:r>
            <w:r>
              <w:rPr>
                <w:rFonts w:ascii="Times New Roman" w:eastAsia="Arial Unicode MS" w:hAnsi="Times New Roman" w:cs="Times New Roman"/>
                <w:bCs/>
                <w:sz w:val="24"/>
                <w:szCs w:val="24"/>
              </w:rPr>
              <w:t>ração entre eles deverá ocorrer</w:t>
            </w:r>
          </w:p>
        </w:tc>
      </w:tr>
      <w:tr w:rsidR="008C130A" w:rsidTr="008C130A">
        <w:tc>
          <w:tcPr>
            <w:tcW w:w="3936" w:type="dxa"/>
            <w:shd w:val="clear" w:color="auto" w:fill="FFFFFF" w:themeFill="background1"/>
            <w:vAlign w:val="center"/>
          </w:tcPr>
          <w:p w:rsidR="008C130A" w:rsidRPr="00DC003D" w:rsidRDefault="008C130A" w:rsidP="00BE0563">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GPR15 - Revisões são realizadas em marcos do projeto e conforme estabelecido no planejamento</w:t>
            </w:r>
          </w:p>
        </w:tc>
        <w:tc>
          <w:tcPr>
            <w:tcW w:w="4819" w:type="dxa"/>
            <w:shd w:val="clear" w:color="auto" w:fill="FFFFFF" w:themeFill="background1"/>
            <w:vAlign w:val="center"/>
          </w:tcPr>
          <w:p w:rsidR="008C130A" w:rsidRPr="00DC003D" w:rsidRDefault="008C130A" w:rsidP="00BE0563">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Deve ser dado suporte a revisão dos marcos do projeto além das demais revisões esta</w:t>
            </w:r>
            <w:r>
              <w:rPr>
                <w:rFonts w:ascii="Times New Roman" w:eastAsia="Arial Unicode MS" w:hAnsi="Times New Roman" w:cs="Times New Roman"/>
                <w:bCs/>
                <w:sz w:val="24"/>
                <w:szCs w:val="24"/>
              </w:rPr>
              <w:t>belecidas pelo plano do projeto</w:t>
            </w:r>
          </w:p>
        </w:tc>
      </w:tr>
    </w:tbl>
    <w:p w:rsidR="00E74CC1" w:rsidRDefault="00E74CC1" w:rsidP="00E74CC1"/>
    <w:p w:rsidR="0051040A" w:rsidRDefault="0051040A" w:rsidP="00E74CC1"/>
    <w:p w:rsidR="0051040A" w:rsidRDefault="0051040A" w:rsidP="00E74CC1"/>
    <w:p w:rsidR="006D4A8A" w:rsidRDefault="006D4A8A" w:rsidP="00E74CC1"/>
    <w:p w:rsidR="0051040A" w:rsidRDefault="0051040A" w:rsidP="0051040A">
      <w:pPr>
        <w:pStyle w:val="Legenda"/>
        <w:keepNext/>
        <w:jc w:val="center"/>
        <w:rPr>
          <w:color w:val="auto"/>
        </w:rPr>
      </w:pPr>
      <w:bookmarkStart w:id="46" w:name="_Toc247314588"/>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2</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w:t>
      </w:r>
      <w:r w:rsidR="009D3059">
        <w:rPr>
          <w:color w:val="auto"/>
        </w:rPr>
        <w:fldChar w:fldCharType="end"/>
      </w:r>
      <w:r>
        <w:rPr>
          <w:color w:val="auto"/>
          <w:vertAlign w:val="superscript"/>
        </w:rPr>
        <w:t>d</w:t>
      </w:r>
      <w:r>
        <w:rPr>
          <w:color w:val="auto"/>
        </w:rPr>
        <w:t xml:space="preserve"> </w:t>
      </w:r>
      <w:r w:rsidRPr="007340E2">
        <w:rPr>
          <w:color w:val="auto"/>
        </w:rPr>
        <w:t xml:space="preserve">- </w:t>
      </w:r>
      <w:r>
        <w:rPr>
          <w:color w:val="auto"/>
        </w:rPr>
        <w:t>Resultados Esperados do Nível G</w:t>
      </w:r>
      <w:bookmarkEnd w:id="4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4819"/>
      </w:tblGrid>
      <w:tr w:rsidR="006D4A8A" w:rsidRPr="00E74CC1" w:rsidTr="00BE0563">
        <w:tc>
          <w:tcPr>
            <w:tcW w:w="8755" w:type="dxa"/>
            <w:gridSpan w:val="2"/>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6D4A8A" w:rsidRPr="00E74CC1" w:rsidRDefault="006D4A8A" w:rsidP="006D4A8A">
            <w:pPr>
              <w:spacing w:after="120"/>
              <w:jc w:val="center"/>
              <w:rPr>
                <w:rFonts w:ascii="Times New Roman" w:eastAsia="Arial Unicode MS" w:hAnsi="Times New Roman" w:cs="Times New Roman"/>
                <w:bCs/>
                <w:sz w:val="24"/>
                <w:szCs w:val="24"/>
              </w:rPr>
            </w:pPr>
            <w:r w:rsidRPr="0051040A">
              <w:rPr>
                <w:rStyle w:val="CitaoHTML"/>
                <w:rFonts w:ascii="Times New Roman" w:hAnsi="Times New Roman" w:cs="Times New Roman"/>
                <w:b/>
                <w:bCs/>
                <w:color w:val="FFFFFF"/>
                <w:sz w:val="24"/>
                <w:szCs w:val="24"/>
              </w:rPr>
              <w:t>GPR – Gerência de Projetos</w:t>
            </w:r>
          </w:p>
        </w:tc>
      </w:tr>
      <w:tr w:rsidR="0051040A" w:rsidRPr="0051040A" w:rsidTr="0051040A">
        <w:tc>
          <w:tcPr>
            <w:tcW w:w="3936"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51040A" w:rsidRPr="0051040A" w:rsidRDefault="0051040A" w:rsidP="0051040A">
            <w:pPr>
              <w:spacing w:after="120"/>
              <w:jc w:val="center"/>
              <w:rPr>
                <w:rFonts w:ascii="Times New Roman" w:eastAsia="Arial Unicode MS" w:hAnsi="Times New Roman" w:cs="Times New Roman"/>
                <w:b/>
                <w:bCs/>
                <w:sz w:val="24"/>
                <w:szCs w:val="24"/>
              </w:rPr>
            </w:pPr>
            <w:r w:rsidRPr="0051040A">
              <w:rPr>
                <w:rFonts w:ascii="Times New Roman" w:eastAsia="Arial Unicode MS" w:hAnsi="Times New Roman" w:cs="Times New Roman"/>
                <w:b/>
                <w:bCs/>
                <w:sz w:val="24"/>
                <w:szCs w:val="24"/>
              </w:rPr>
              <w:t>Resultados Esperados</w:t>
            </w:r>
          </w:p>
        </w:tc>
        <w:tc>
          <w:tcPr>
            <w:tcW w:w="4819" w:type="dxa"/>
            <w:tcBorders>
              <w:top w:val="single" w:sz="4" w:space="0" w:color="auto"/>
              <w:left w:val="single" w:sz="4" w:space="0" w:color="auto"/>
              <w:bottom w:val="single" w:sz="4" w:space="0" w:color="auto"/>
              <w:right w:val="single" w:sz="4" w:space="0" w:color="auto"/>
            </w:tcBorders>
            <w:shd w:val="clear" w:color="auto" w:fill="262626" w:themeFill="text1" w:themeFillTint="D9"/>
            <w:vAlign w:val="center"/>
          </w:tcPr>
          <w:p w:rsidR="0051040A" w:rsidRPr="0051040A" w:rsidRDefault="0051040A" w:rsidP="0051040A">
            <w:pPr>
              <w:spacing w:after="120"/>
              <w:jc w:val="center"/>
              <w:rPr>
                <w:rFonts w:ascii="Times New Roman" w:eastAsia="Arial Unicode MS" w:hAnsi="Times New Roman" w:cs="Times New Roman"/>
                <w:b/>
                <w:bCs/>
                <w:sz w:val="24"/>
                <w:szCs w:val="24"/>
              </w:rPr>
            </w:pPr>
            <w:r w:rsidRPr="0051040A">
              <w:rPr>
                <w:rFonts w:ascii="Times New Roman" w:eastAsia="Arial Unicode MS" w:hAnsi="Times New Roman" w:cs="Times New Roman"/>
                <w:b/>
                <w:bCs/>
                <w:sz w:val="24"/>
                <w:szCs w:val="24"/>
              </w:rPr>
              <w:t>Função</w:t>
            </w:r>
          </w:p>
        </w:tc>
      </w:tr>
      <w:tr w:rsidR="0051040A" w:rsidTr="00CA35F4">
        <w:tc>
          <w:tcPr>
            <w:tcW w:w="3936" w:type="dxa"/>
            <w:shd w:val="clear" w:color="auto" w:fill="C0C0C0"/>
            <w:vAlign w:val="center"/>
          </w:tcPr>
          <w:p w:rsidR="0051040A" w:rsidRPr="00DC003D" w:rsidRDefault="0051040A"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GPR16 - Registros de problemas identificados e o resultado da análise de questões pertinentes, incluindo dependências críticas, são estabelecidos e tratados com as partes interessadas</w:t>
            </w:r>
          </w:p>
        </w:tc>
        <w:tc>
          <w:tcPr>
            <w:tcW w:w="4819" w:type="dxa"/>
            <w:shd w:val="clear" w:color="auto" w:fill="C0C0C0"/>
            <w:vAlign w:val="center"/>
          </w:tcPr>
          <w:p w:rsidR="0051040A" w:rsidRPr="00DC003D" w:rsidRDefault="0051040A"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Os problemas com relação ao projeto devem ser analisados, registrados por meio de ferramentas especificas como planilhas e outros mecanismo</w:t>
            </w:r>
            <w:r>
              <w:rPr>
                <w:rFonts w:ascii="Times New Roman" w:eastAsia="Arial Unicode MS" w:hAnsi="Times New Roman" w:cs="Times New Roman"/>
                <w:bCs/>
                <w:sz w:val="24"/>
                <w:szCs w:val="24"/>
              </w:rPr>
              <w:t>s de gerenciamento de problemas</w:t>
            </w:r>
          </w:p>
        </w:tc>
      </w:tr>
      <w:tr w:rsidR="0051040A" w:rsidTr="00CA35F4">
        <w:tc>
          <w:tcPr>
            <w:tcW w:w="3936" w:type="dxa"/>
            <w:vAlign w:val="center"/>
          </w:tcPr>
          <w:p w:rsidR="0051040A" w:rsidRPr="00DC003D" w:rsidRDefault="0051040A" w:rsidP="00CA35F4">
            <w:pPr>
              <w:spacing w:before="120" w:after="120" w:line="360" w:lineRule="auto"/>
              <w:jc w:val="both"/>
              <w:rPr>
                <w:rFonts w:ascii="Times New Roman" w:hAnsi="Times New Roman" w:cs="Times New Roman"/>
                <w:bCs/>
                <w:sz w:val="24"/>
                <w:szCs w:val="24"/>
              </w:rPr>
            </w:pPr>
            <w:r w:rsidRPr="00DC003D">
              <w:rPr>
                <w:rFonts w:ascii="Times New Roman" w:hAnsi="Times New Roman" w:cs="Times New Roman"/>
                <w:bCs/>
                <w:sz w:val="24"/>
                <w:szCs w:val="24"/>
              </w:rPr>
              <w:t xml:space="preserve">GPR17 - Ações para corrigir desvios em relação ao planejado e para prevenir a repetição dos problemas identificados são estabelecidas, </w:t>
            </w:r>
            <w:proofErr w:type="gramStart"/>
            <w:r w:rsidRPr="00DC003D">
              <w:rPr>
                <w:rFonts w:ascii="Times New Roman" w:hAnsi="Times New Roman" w:cs="Times New Roman"/>
                <w:bCs/>
                <w:sz w:val="24"/>
                <w:szCs w:val="24"/>
              </w:rPr>
              <w:t>implementadas</w:t>
            </w:r>
            <w:proofErr w:type="gramEnd"/>
            <w:r w:rsidRPr="00DC003D">
              <w:rPr>
                <w:rFonts w:ascii="Times New Roman" w:hAnsi="Times New Roman" w:cs="Times New Roman"/>
                <w:bCs/>
                <w:sz w:val="24"/>
                <w:szCs w:val="24"/>
              </w:rPr>
              <w:t xml:space="preserve"> e acompanhadas até a sua conclusão</w:t>
            </w:r>
          </w:p>
        </w:tc>
        <w:tc>
          <w:tcPr>
            <w:tcW w:w="4819" w:type="dxa"/>
            <w:vAlign w:val="center"/>
          </w:tcPr>
          <w:p w:rsidR="0051040A" w:rsidRPr="00DC003D" w:rsidRDefault="0051040A" w:rsidP="00CA35F4">
            <w:pPr>
              <w:spacing w:before="120" w:after="120" w:line="360" w:lineRule="auto"/>
              <w:jc w:val="both"/>
              <w:rPr>
                <w:rFonts w:ascii="Times New Roman" w:eastAsia="Arial Unicode MS" w:hAnsi="Times New Roman" w:cs="Times New Roman"/>
                <w:bCs/>
                <w:sz w:val="24"/>
                <w:szCs w:val="24"/>
              </w:rPr>
            </w:pPr>
            <w:r w:rsidRPr="00DC003D">
              <w:rPr>
                <w:rFonts w:ascii="Times New Roman" w:eastAsia="Arial Unicode MS" w:hAnsi="Times New Roman" w:cs="Times New Roman"/>
                <w:bCs/>
                <w:sz w:val="24"/>
                <w:szCs w:val="24"/>
              </w:rPr>
              <w:t>O acompanhamento é feito de forma que ações corretivas sejam tomadas resolvendo problemas que possam impedir o a</w:t>
            </w:r>
            <w:r>
              <w:rPr>
                <w:rFonts w:ascii="Times New Roman" w:eastAsia="Arial Unicode MS" w:hAnsi="Times New Roman" w:cs="Times New Roman"/>
                <w:bCs/>
                <w:sz w:val="24"/>
                <w:szCs w:val="24"/>
              </w:rPr>
              <w:t>ndamento do projeto</w:t>
            </w:r>
          </w:p>
        </w:tc>
      </w:tr>
    </w:tbl>
    <w:p w:rsidR="00CE6675" w:rsidRPr="004E588B" w:rsidRDefault="00CE6675" w:rsidP="00966533">
      <w:pPr>
        <w:pStyle w:val="Ttulo2"/>
      </w:pPr>
      <w:bookmarkStart w:id="47" w:name="_Toc247314490"/>
      <w:r>
        <w:t>Considerações Finais</w:t>
      </w:r>
      <w:bookmarkEnd w:id="43"/>
      <w:bookmarkEnd w:id="47"/>
    </w:p>
    <w:p w:rsidR="00AE4ECC" w:rsidRDefault="00C657A0" w:rsidP="00C657A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 embasamento teórico no processo de gerência de projetos centrado nos seus dezessete resultados esperados nos permite contextualizar o cenário macro </w:t>
      </w:r>
      <w:r w:rsidR="00B72398">
        <w:rPr>
          <w:rFonts w:ascii="Times New Roman" w:eastAsia="Calibri" w:hAnsi="Times New Roman" w:cs="Times New Roman"/>
          <w:sz w:val="24"/>
          <w:szCs w:val="24"/>
        </w:rPr>
        <w:t>à</w:t>
      </w:r>
      <w:r w:rsidR="00431292">
        <w:rPr>
          <w:rFonts w:ascii="Times New Roman" w:eastAsia="Calibri" w:hAnsi="Times New Roman" w:cs="Times New Roman"/>
          <w:sz w:val="24"/>
          <w:szCs w:val="24"/>
        </w:rPr>
        <w:t xml:space="preserve"> </w:t>
      </w:r>
      <w:r>
        <w:rPr>
          <w:rFonts w:ascii="Times New Roman" w:eastAsia="Calibri" w:hAnsi="Times New Roman" w:cs="Times New Roman"/>
          <w:sz w:val="24"/>
          <w:szCs w:val="24"/>
        </w:rPr>
        <w:t>luz do nível G MPS</w:t>
      </w:r>
      <w:r w:rsidR="00431292">
        <w:rPr>
          <w:rFonts w:ascii="Times New Roman" w:eastAsia="Calibri" w:hAnsi="Times New Roman" w:cs="Times New Roman"/>
          <w:sz w:val="24"/>
          <w:szCs w:val="24"/>
        </w:rPr>
        <w:t>, no qual os softwares serão avaliados</w:t>
      </w:r>
      <w:r>
        <w:rPr>
          <w:rFonts w:ascii="Times New Roman" w:eastAsia="Calibri" w:hAnsi="Times New Roman" w:cs="Times New Roman"/>
          <w:sz w:val="24"/>
          <w:szCs w:val="24"/>
        </w:rPr>
        <w:t xml:space="preserve">. </w:t>
      </w:r>
      <w:r w:rsidR="005C730C">
        <w:rPr>
          <w:rFonts w:ascii="Times New Roman" w:eastAsia="Calibri" w:hAnsi="Times New Roman" w:cs="Times New Roman"/>
          <w:sz w:val="24"/>
          <w:szCs w:val="24"/>
        </w:rPr>
        <w:t xml:space="preserve">A partir </w:t>
      </w:r>
      <w:r w:rsidR="00CB7089">
        <w:rPr>
          <w:rFonts w:ascii="Times New Roman" w:eastAsia="Calibri" w:hAnsi="Times New Roman" w:cs="Times New Roman"/>
          <w:sz w:val="24"/>
          <w:szCs w:val="24"/>
        </w:rPr>
        <w:t>deste estudo é possível analisar as características que os produtos de software devem possuir</w:t>
      </w:r>
      <w:r w:rsidR="008C130A">
        <w:rPr>
          <w:rFonts w:ascii="Times New Roman" w:eastAsia="Calibri" w:hAnsi="Times New Roman" w:cs="Times New Roman"/>
          <w:sz w:val="24"/>
          <w:szCs w:val="24"/>
        </w:rPr>
        <w:t>.</w:t>
      </w:r>
      <w:r w:rsidR="00CB7089">
        <w:rPr>
          <w:rFonts w:ascii="Times New Roman" w:eastAsia="Calibri" w:hAnsi="Times New Roman" w:cs="Times New Roman"/>
          <w:sz w:val="24"/>
          <w:szCs w:val="24"/>
        </w:rPr>
        <w:t xml:space="preserve"> </w:t>
      </w:r>
      <w:r w:rsidR="008C130A">
        <w:rPr>
          <w:rFonts w:ascii="Times New Roman" w:eastAsia="Calibri" w:hAnsi="Times New Roman" w:cs="Times New Roman"/>
          <w:sz w:val="24"/>
          <w:szCs w:val="24"/>
        </w:rPr>
        <w:t>Assim as que adquirem produtos com estas características necessitarão menos esforço para se adequar aos padrões gerência de projetos do nível G do MPS</w:t>
      </w:r>
      <w:r w:rsidR="00694971">
        <w:rPr>
          <w:rFonts w:ascii="Times New Roman" w:eastAsia="Calibri" w:hAnsi="Times New Roman" w:cs="Times New Roman"/>
          <w:sz w:val="24"/>
          <w:szCs w:val="24"/>
        </w:rPr>
        <w:t>.</w:t>
      </w:r>
    </w:p>
    <w:p w:rsidR="00CE6675" w:rsidRDefault="00AE4ECC" w:rsidP="00C657A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Mas não basta apenas esclarecer esta visão contextual é imprescindível avaliar os produtos de acordo com as normatizações e padrões elaborados e aceitos pela comunidade científica. Possibilitando a obtenção de produtos de qualidade vamos abordar tais aspectos no próximo </w:t>
      </w:r>
      <w:r w:rsidR="004F2165">
        <w:rPr>
          <w:rFonts w:ascii="Times New Roman" w:eastAsia="Calibri" w:hAnsi="Times New Roman" w:cs="Times New Roman"/>
          <w:sz w:val="24"/>
          <w:szCs w:val="24"/>
        </w:rPr>
        <w:t>capí</w:t>
      </w:r>
      <w:r>
        <w:rPr>
          <w:rFonts w:ascii="Times New Roman" w:eastAsia="Calibri" w:hAnsi="Times New Roman" w:cs="Times New Roman"/>
          <w:sz w:val="24"/>
          <w:szCs w:val="24"/>
        </w:rPr>
        <w:t xml:space="preserve">tulo. </w:t>
      </w:r>
      <w:r w:rsidR="004F2165">
        <w:rPr>
          <w:rFonts w:ascii="Times New Roman" w:eastAsia="Calibri" w:hAnsi="Times New Roman" w:cs="Times New Roman"/>
          <w:sz w:val="24"/>
          <w:szCs w:val="24"/>
        </w:rPr>
        <w:t xml:space="preserve">Fundamentando nossa base teórica para a avaliação das ferramentas de acordo com as normas de qualidade de software vigentes </w:t>
      </w:r>
      <w:r w:rsidR="00D66E37">
        <w:rPr>
          <w:rFonts w:ascii="Times New Roman" w:eastAsia="Calibri" w:hAnsi="Times New Roman" w:cs="Times New Roman"/>
          <w:sz w:val="24"/>
          <w:szCs w:val="24"/>
        </w:rPr>
        <w:t>no mercado.</w:t>
      </w:r>
    </w:p>
    <w:p w:rsidR="00CE6675" w:rsidRPr="004E588B" w:rsidRDefault="00CE6675" w:rsidP="009F0F89">
      <w:pPr>
        <w:pStyle w:val="Ttulo1"/>
        <w:numPr>
          <w:ilvl w:val="0"/>
          <w:numId w:val="1"/>
        </w:numPr>
      </w:pPr>
      <w:bookmarkStart w:id="48" w:name="_Toc244941192"/>
      <w:bookmarkStart w:id="49" w:name="_Toc247314491"/>
      <w:r w:rsidRPr="004E588B">
        <w:lastRenderedPageBreak/>
        <w:t>Qualidade de</w:t>
      </w:r>
      <w:r>
        <w:t xml:space="preserve"> Produtos de</w:t>
      </w:r>
      <w:r w:rsidRPr="004E588B">
        <w:t xml:space="preserve"> Software</w:t>
      </w:r>
      <w:bookmarkEnd w:id="48"/>
      <w:bookmarkEnd w:id="49"/>
    </w:p>
    <w:p w:rsidR="00A44F2A" w:rsidRDefault="00A44F2A" w:rsidP="009976D9">
      <w:pPr>
        <w:spacing w:before="120" w:after="120" w:line="360" w:lineRule="auto"/>
        <w:ind w:firstLine="851"/>
        <w:jc w:val="both"/>
        <w:rPr>
          <w:rFonts w:ascii="Times New Roman" w:eastAsia="Calibri" w:hAnsi="Times New Roman" w:cs="Times New Roman"/>
          <w:sz w:val="24"/>
          <w:szCs w:val="24"/>
        </w:rPr>
      </w:pPr>
    </w:p>
    <w:p w:rsidR="009F5F2C" w:rsidRPr="009976D9" w:rsidRDefault="009F5F2C" w:rsidP="009976D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Segundo Pressman </w:t>
      </w:r>
      <w:r w:rsidR="006A089E">
        <w:rPr>
          <w:rFonts w:ascii="Times New Roman" w:eastAsia="Calibri" w:hAnsi="Times New Roman" w:cs="Times New Roman"/>
          <w:b/>
          <w:sz w:val="24"/>
          <w:szCs w:val="24"/>
        </w:rPr>
        <w:t>[4</w:t>
      </w:r>
      <w:r w:rsidR="00397109">
        <w:rPr>
          <w:rFonts w:ascii="Times New Roman" w:eastAsia="Calibri" w:hAnsi="Times New Roman" w:cs="Times New Roman"/>
          <w:b/>
          <w:sz w:val="24"/>
          <w:szCs w:val="24"/>
        </w:rPr>
        <w:t>3</w:t>
      </w:r>
      <w:r w:rsidRPr="00AE4ECC">
        <w:rPr>
          <w:rFonts w:ascii="Times New Roman" w:eastAsia="Calibri" w:hAnsi="Times New Roman" w:cs="Times New Roman"/>
          <w:b/>
          <w:sz w:val="24"/>
          <w:szCs w:val="24"/>
        </w:rPr>
        <w:t>]</w:t>
      </w:r>
      <w:r w:rsidRPr="003C72C7">
        <w:rPr>
          <w:rFonts w:ascii="Times New Roman" w:eastAsia="Calibri" w:hAnsi="Times New Roman" w:cs="Times New Roman"/>
          <w:sz w:val="24"/>
          <w:szCs w:val="24"/>
        </w:rPr>
        <w:t xml:space="preserve"> </w:t>
      </w:r>
      <w:r>
        <w:rPr>
          <w:rFonts w:ascii="Times New Roman" w:eastAsia="Calibri" w:hAnsi="Times New Roman" w:cs="Times New Roman"/>
          <w:sz w:val="24"/>
          <w:szCs w:val="24"/>
        </w:rPr>
        <w:t>a qualidade de software</w:t>
      </w:r>
      <w:r w:rsidRPr="00AE4ECC">
        <w:rPr>
          <w:rFonts w:ascii="Times New Roman" w:eastAsia="Calibri" w:hAnsi="Times New Roman" w:cs="Times New Roman"/>
          <w:sz w:val="24"/>
          <w:szCs w:val="24"/>
        </w:rPr>
        <w:t xml:space="preserve"> é</w:t>
      </w:r>
      <w:r>
        <w:rPr>
          <w:rFonts w:ascii="Times New Roman" w:eastAsia="Calibri" w:hAnsi="Times New Roman" w:cs="Times New Roman"/>
          <w:sz w:val="24"/>
          <w:szCs w:val="24"/>
        </w:rPr>
        <w:t xml:space="preserve"> definida pela</w:t>
      </w:r>
      <w:r w:rsidRPr="00AE4ECC">
        <w:rPr>
          <w:rFonts w:ascii="Times New Roman" w:eastAsia="Calibri" w:hAnsi="Times New Roman" w:cs="Times New Roman"/>
          <w:sz w:val="24"/>
          <w:szCs w:val="24"/>
        </w:rPr>
        <w:t xml:space="preserve"> conformidade aos requisitos de desempenho e de funcionalidade que foram explicitamente definidos, aos padrões de desenvolvimento explicitamente documentados e às características implícitas que são esperadas por todo software desenvolvido por profissionais.</w:t>
      </w:r>
    </w:p>
    <w:p w:rsidR="00E72E02" w:rsidRDefault="00E72E02" w:rsidP="00E72E02">
      <w:pPr>
        <w:tabs>
          <w:tab w:val="num" w:pos="720"/>
        </w:tabs>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Em qualidade de software, deve-se considerar tanto a qualidade do processo de desenvolvimento de software como a qualidade do produto de software </w:t>
      </w:r>
      <w:r w:rsidRPr="00DE02EB">
        <w:rPr>
          <w:rFonts w:ascii="Times New Roman" w:eastAsia="Calibri" w:hAnsi="Times New Roman" w:cs="Times New Roman"/>
          <w:b/>
          <w:sz w:val="24"/>
          <w:szCs w:val="24"/>
        </w:rPr>
        <w:t>[</w:t>
      </w:r>
      <w:r w:rsidR="006A089E">
        <w:rPr>
          <w:rFonts w:ascii="Times New Roman" w:eastAsia="Calibri" w:hAnsi="Times New Roman" w:cs="Times New Roman"/>
          <w:b/>
          <w:sz w:val="24"/>
          <w:szCs w:val="24"/>
        </w:rPr>
        <w:t>39</w:t>
      </w:r>
      <w:r w:rsidRPr="00DE02EB">
        <w:rPr>
          <w:rFonts w:ascii="Times New Roman" w:eastAsia="Calibri" w:hAnsi="Times New Roman" w:cs="Times New Roman"/>
          <w:b/>
          <w:sz w:val="24"/>
          <w:szCs w:val="24"/>
        </w:rPr>
        <w:t>]</w:t>
      </w:r>
      <w:r>
        <w:rPr>
          <w:rFonts w:ascii="Times New Roman" w:eastAsia="Calibri" w:hAnsi="Times New Roman" w:cs="Times New Roman"/>
          <w:sz w:val="24"/>
          <w:szCs w:val="24"/>
        </w:rPr>
        <w:t>.</w:t>
      </w:r>
      <w:r w:rsidR="00EB14FA">
        <w:rPr>
          <w:rFonts w:ascii="Times New Roman" w:eastAsia="Calibri" w:hAnsi="Times New Roman" w:cs="Times New Roman"/>
          <w:sz w:val="24"/>
          <w:szCs w:val="24"/>
        </w:rPr>
        <w:t xml:space="preserve"> Podemos representá-la da seguinte forma.</w:t>
      </w:r>
    </w:p>
    <w:p w:rsidR="003C72C7" w:rsidRDefault="00E72E02" w:rsidP="003C72C7">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drawing>
          <wp:anchor distT="0" distB="0" distL="114300" distR="114300" simplePos="0" relativeHeight="251683840" behindDoc="1" locked="0" layoutInCell="1" allowOverlap="1">
            <wp:simplePos x="0" y="0"/>
            <wp:positionH relativeFrom="column">
              <wp:posOffset>1880235</wp:posOffset>
            </wp:positionH>
            <wp:positionV relativeFrom="paragraph">
              <wp:posOffset>156845</wp:posOffset>
            </wp:positionV>
            <wp:extent cx="2171700" cy="1664335"/>
            <wp:effectExtent l="19050" t="0" r="0" b="0"/>
            <wp:wrapTight wrapText="bothSides">
              <wp:wrapPolygon edited="0">
                <wp:start x="8526" y="0"/>
                <wp:lineTo x="6821" y="247"/>
                <wp:lineTo x="1895" y="3214"/>
                <wp:lineTo x="758" y="6181"/>
                <wp:lineTo x="0" y="7664"/>
                <wp:lineTo x="-189" y="11867"/>
                <wp:lineTo x="758" y="15823"/>
                <wp:lineTo x="4358" y="20026"/>
                <wp:lineTo x="7579" y="21509"/>
                <wp:lineTo x="8337" y="21509"/>
                <wp:lineTo x="12505" y="21509"/>
                <wp:lineTo x="13453" y="21509"/>
                <wp:lineTo x="16863" y="20026"/>
                <wp:lineTo x="16863" y="19779"/>
                <wp:lineTo x="17242" y="19779"/>
                <wp:lineTo x="20653" y="16070"/>
                <wp:lineTo x="20842" y="15823"/>
                <wp:lineTo x="21600" y="12362"/>
                <wp:lineTo x="21600" y="8900"/>
                <wp:lineTo x="21411" y="7911"/>
                <wp:lineTo x="20274" y="5439"/>
                <wp:lineTo x="19326" y="3461"/>
                <wp:lineTo x="14968" y="247"/>
                <wp:lineTo x="13832" y="0"/>
                <wp:lineTo x="8526" y="0"/>
              </wp:wrapPolygon>
            </wp:wrapTight>
            <wp:docPr id="15"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70418" cy="3702076"/>
                      <a:chOff x="1928794" y="1643050"/>
                      <a:chExt cx="4370418" cy="3702076"/>
                    </a:xfrm>
                  </a:grpSpPr>
                  <a:grpSp>
                    <a:nvGrpSpPr>
                      <a:cNvPr id="8" name="Grupo 7"/>
                      <a:cNvGrpSpPr/>
                    </a:nvGrpSpPr>
                    <a:grpSpPr>
                      <a:xfrm>
                        <a:off x="1928794" y="1643050"/>
                        <a:ext cx="4370418" cy="3702076"/>
                        <a:chOff x="1928794" y="1643050"/>
                        <a:chExt cx="4370418" cy="3702076"/>
                      </a:xfrm>
                    </a:grpSpPr>
                    <a:sp>
                      <a:nvSpPr>
                        <a:cNvPr id="26627" name="Freeform 3"/>
                        <a:cNvSpPr>
                          <a:spLocks/>
                        </a:cNvSpPr>
                      </a:nvSpPr>
                      <a:spPr bwMode="auto">
                        <a:xfrm>
                          <a:off x="3413104" y="1765288"/>
                          <a:ext cx="2886108" cy="3579838"/>
                        </a:xfrm>
                        <a:custGeom>
                          <a:avLst/>
                          <a:gdLst/>
                          <a:ahLst/>
                          <a:cxnLst>
                            <a:cxn ang="0">
                              <a:pos x="475" y="1420"/>
                            </a:cxn>
                            <a:cxn ang="0">
                              <a:pos x="733" y="1596"/>
                            </a:cxn>
                            <a:cxn ang="0">
                              <a:pos x="890" y="1750"/>
                            </a:cxn>
                            <a:cxn ang="0">
                              <a:pos x="998" y="1962"/>
                            </a:cxn>
                            <a:cxn ang="0">
                              <a:pos x="1047" y="2150"/>
                            </a:cxn>
                            <a:cxn ang="0">
                              <a:pos x="1043" y="2316"/>
                            </a:cxn>
                            <a:cxn ang="0">
                              <a:pos x="985" y="2523"/>
                            </a:cxn>
                            <a:cxn ang="0">
                              <a:pos x="872" y="2705"/>
                            </a:cxn>
                            <a:cxn ang="0">
                              <a:pos x="709" y="2867"/>
                            </a:cxn>
                            <a:cxn ang="0">
                              <a:pos x="560" y="2958"/>
                            </a:cxn>
                            <a:cxn ang="0">
                              <a:pos x="397" y="3014"/>
                            </a:cxn>
                            <a:cxn ang="0">
                              <a:pos x="245" y="3030"/>
                            </a:cxn>
                            <a:cxn ang="0">
                              <a:pos x="0" y="3020"/>
                            </a:cxn>
                            <a:cxn ang="0">
                              <a:pos x="222" y="3062"/>
                            </a:cxn>
                            <a:cxn ang="0">
                              <a:pos x="429" y="3079"/>
                            </a:cxn>
                            <a:cxn ang="0">
                              <a:pos x="611" y="3073"/>
                            </a:cxn>
                            <a:cxn ang="0">
                              <a:pos x="806" y="3049"/>
                            </a:cxn>
                            <a:cxn ang="0">
                              <a:pos x="1039" y="2995"/>
                            </a:cxn>
                            <a:cxn ang="0">
                              <a:pos x="1249" y="2914"/>
                            </a:cxn>
                            <a:cxn ang="0">
                              <a:pos x="1458" y="2805"/>
                            </a:cxn>
                            <a:cxn ang="0">
                              <a:pos x="1612" y="2694"/>
                            </a:cxn>
                            <a:cxn ang="0">
                              <a:pos x="1763" y="2564"/>
                            </a:cxn>
                            <a:cxn ang="0">
                              <a:pos x="1884" y="2428"/>
                            </a:cxn>
                            <a:cxn ang="0">
                              <a:pos x="1996" y="2281"/>
                            </a:cxn>
                            <a:cxn ang="0">
                              <a:pos x="2082" y="2120"/>
                            </a:cxn>
                            <a:cxn ang="0">
                              <a:pos x="2154" y="1939"/>
                            </a:cxn>
                            <a:cxn ang="0">
                              <a:pos x="2203" y="1756"/>
                            </a:cxn>
                            <a:cxn ang="0">
                              <a:pos x="2226" y="1561"/>
                            </a:cxn>
                            <a:cxn ang="0">
                              <a:pos x="2226" y="1381"/>
                            </a:cxn>
                            <a:cxn ang="0">
                              <a:pos x="2193" y="1164"/>
                            </a:cxn>
                            <a:cxn ang="0">
                              <a:pos x="2139" y="975"/>
                            </a:cxn>
                            <a:cxn ang="0">
                              <a:pos x="2062" y="816"/>
                            </a:cxn>
                            <a:cxn ang="0">
                              <a:pos x="1970" y="651"/>
                            </a:cxn>
                            <a:cxn ang="0">
                              <a:pos x="1842" y="492"/>
                            </a:cxn>
                            <a:cxn ang="0">
                              <a:pos x="1711" y="356"/>
                            </a:cxn>
                            <a:cxn ang="0">
                              <a:pos x="1579" y="246"/>
                            </a:cxn>
                            <a:cxn ang="0">
                              <a:pos x="1418" y="142"/>
                            </a:cxn>
                            <a:cxn ang="0">
                              <a:pos x="1282" y="75"/>
                            </a:cxn>
                            <a:cxn ang="0">
                              <a:pos x="1151" y="33"/>
                            </a:cxn>
                            <a:cxn ang="0">
                              <a:pos x="980" y="4"/>
                            </a:cxn>
                            <a:cxn ang="0">
                              <a:pos x="833" y="4"/>
                            </a:cxn>
                            <a:cxn ang="0">
                              <a:pos x="648" y="35"/>
                            </a:cxn>
                            <a:cxn ang="0">
                              <a:pos x="499" y="100"/>
                            </a:cxn>
                            <a:cxn ang="0">
                              <a:pos x="362" y="189"/>
                            </a:cxn>
                            <a:cxn ang="0">
                              <a:pos x="245" y="305"/>
                            </a:cxn>
                            <a:cxn ang="0">
                              <a:pos x="156" y="443"/>
                            </a:cxn>
                            <a:cxn ang="0">
                              <a:pos x="104" y="605"/>
                            </a:cxn>
                            <a:cxn ang="0">
                              <a:pos x="89" y="779"/>
                            </a:cxn>
                            <a:cxn ang="0">
                              <a:pos x="123" y="962"/>
                            </a:cxn>
                            <a:cxn ang="0">
                              <a:pos x="202" y="1121"/>
                            </a:cxn>
                            <a:cxn ang="0">
                              <a:pos x="319" y="1272"/>
                            </a:cxn>
                          </a:cxnLst>
                          <a:rect l="0" t="0" r="r" b="b"/>
                          <a:pathLst>
                            <a:path w="2229" h="3079">
                              <a:moveTo>
                                <a:pt x="397" y="1351"/>
                              </a:moveTo>
                              <a:lnTo>
                                <a:pt x="475" y="1420"/>
                              </a:lnTo>
                              <a:lnTo>
                                <a:pt x="557" y="1478"/>
                              </a:lnTo>
                              <a:lnTo>
                                <a:pt x="733" y="1596"/>
                              </a:lnTo>
                              <a:lnTo>
                                <a:pt x="824" y="1673"/>
                              </a:lnTo>
                              <a:lnTo>
                                <a:pt x="890" y="1750"/>
                              </a:lnTo>
                              <a:lnTo>
                                <a:pt x="959" y="1868"/>
                              </a:lnTo>
                              <a:lnTo>
                                <a:pt x="998" y="1962"/>
                              </a:lnTo>
                              <a:lnTo>
                                <a:pt x="1034" y="2060"/>
                              </a:lnTo>
                              <a:lnTo>
                                <a:pt x="1047" y="2150"/>
                              </a:lnTo>
                              <a:lnTo>
                                <a:pt x="1049" y="2240"/>
                              </a:lnTo>
                              <a:lnTo>
                                <a:pt x="1043" y="2316"/>
                              </a:lnTo>
                              <a:lnTo>
                                <a:pt x="1023" y="2423"/>
                              </a:lnTo>
                              <a:lnTo>
                                <a:pt x="985" y="2523"/>
                              </a:lnTo>
                              <a:lnTo>
                                <a:pt x="937" y="2611"/>
                              </a:lnTo>
                              <a:lnTo>
                                <a:pt x="872" y="2705"/>
                              </a:lnTo>
                              <a:lnTo>
                                <a:pt x="780" y="2801"/>
                              </a:lnTo>
                              <a:lnTo>
                                <a:pt x="709" y="2867"/>
                              </a:lnTo>
                              <a:lnTo>
                                <a:pt x="635" y="2918"/>
                              </a:lnTo>
                              <a:lnTo>
                                <a:pt x="560" y="2958"/>
                              </a:lnTo>
                              <a:lnTo>
                                <a:pt x="481" y="2990"/>
                              </a:lnTo>
                              <a:lnTo>
                                <a:pt x="397" y="3014"/>
                              </a:lnTo>
                              <a:lnTo>
                                <a:pt x="306" y="3025"/>
                              </a:lnTo>
                              <a:lnTo>
                                <a:pt x="245" y="3030"/>
                              </a:lnTo>
                              <a:lnTo>
                                <a:pt x="173" y="3032"/>
                              </a:lnTo>
                              <a:lnTo>
                                <a:pt x="0" y="3020"/>
                              </a:lnTo>
                              <a:lnTo>
                                <a:pt x="128" y="3048"/>
                              </a:lnTo>
                              <a:lnTo>
                                <a:pt x="222" y="3062"/>
                              </a:lnTo>
                              <a:lnTo>
                                <a:pt x="325" y="3073"/>
                              </a:lnTo>
                              <a:lnTo>
                                <a:pt x="429" y="3079"/>
                              </a:lnTo>
                              <a:lnTo>
                                <a:pt x="519" y="3079"/>
                              </a:lnTo>
                              <a:lnTo>
                                <a:pt x="611" y="3073"/>
                              </a:lnTo>
                              <a:lnTo>
                                <a:pt x="714" y="3065"/>
                              </a:lnTo>
                              <a:lnTo>
                                <a:pt x="806" y="3049"/>
                              </a:lnTo>
                              <a:lnTo>
                                <a:pt x="918" y="3025"/>
                              </a:lnTo>
                              <a:lnTo>
                                <a:pt x="1039" y="2995"/>
                              </a:lnTo>
                              <a:lnTo>
                                <a:pt x="1156" y="2953"/>
                              </a:lnTo>
                              <a:lnTo>
                                <a:pt x="1249" y="2914"/>
                              </a:lnTo>
                              <a:lnTo>
                                <a:pt x="1351" y="2865"/>
                              </a:lnTo>
                              <a:lnTo>
                                <a:pt x="1458" y="2805"/>
                              </a:lnTo>
                              <a:lnTo>
                                <a:pt x="1535" y="2750"/>
                              </a:lnTo>
                              <a:lnTo>
                                <a:pt x="1612" y="2694"/>
                              </a:lnTo>
                              <a:lnTo>
                                <a:pt x="1691" y="2627"/>
                              </a:lnTo>
                              <a:lnTo>
                                <a:pt x="1763" y="2564"/>
                              </a:lnTo>
                              <a:lnTo>
                                <a:pt x="1822" y="2499"/>
                              </a:lnTo>
                              <a:lnTo>
                                <a:pt x="1884" y="2428"/>
                              </a:lnTo>
                              <a:lnTo>
                                <a:pt x="1939" y="2358"/>
                              </a:lnTo>
                              <a:lnTo>
                                <a:pt x="1996" y="2281"/>
                              </a:lnTo>
                              <a:lnTo>
                                <a:pt x="2040" y="2202"/>
                              </a:lnTo>
                              <a:lnTo>
                                <a:pt x="2082" y="2120"/>
                              </a:lnTo>
                              <a:lnTo>
                                <a:pt x="2121" y="2033"/>
                              </a:lnTo>
                              <a:lnTo>
                                <a:pt x="2154" y="1939"/>
                              </a:lnTo>
                              <a:lnTo>
                                <a:pt x="2183" y="1848"/>
                              </a:lnTo>
                              <a:lnTo>
                                <a:pt x="2203" y="1756"/>
                              </a:lnTo>
                              <a:lnTo>
                                <a:pt x="2219" y="1650"/>
                              </a:lnTo>
                              <a:lnTo>
                                <a:pt x="2226" y="1561"/>
                              </a:lnTo>
                              <a:lnTo>
                                <a:pt x="2229" y="1473"/>
                              </a:lnTo>
                              <a:lnTo>
                                <a:pt x="2226" y="1381"/>
                              </a:lnTo>
                              <a:lnTo>
                                <a:pt x="2212" y="1274"/>
                              </a:lnTo>
                              <a:lnTo>
                                <a:pt x="2193" y="1164"/>
                              </a:lnTo>
                              <a:lnTo>
                                <a:pt x="2167" y="1070"/>
                              </a:lnTo>
                              <a:lnTo>
                                <a:pt x="2139" y="975"/>
                              </a:lnTo>
                              <a:lnTo>
                                <a:pt x="2106" y="899"/>
                              </a:lnTo>
                              <a:lnTo>
                                <a:pt x="2062" y="816"/>
                              </a:lnTo>
                              <a:lnTo>
                                <a:pt x="2024" y="739"/>
                              </a:lnTo>
                              <a:lnTo>
                                <a:pt x="1970" y="651"/>
                              </a:lnTo>
                              <a:lnTo>
                                <a:pt x="1906" y="564"/>
                              </a:lnTo>
                              <a:lnTo>
                                <a:pt x="1842" y="492"/>
                              </a:lnTo>
                              <a:lnTo>
                                <a:pt x="1781" y="423"/>
                              </a:lnTo>
                              <a:lnTo>
                                <a:pt x="1711" y="356"/>
                              </a:lnTo>
                              <a:lnTo>
                                <a:pt x="1640" y="293"/>
                              </a:lnTo>
                              <a:lnTo>
                                <a:pt x="1579" y="246"/>
                              </a:lnTo>
                              <a:lnTo>
                                <a:pt x="1501" y="189"/>
                              </a:lnTo>
                              <a:lnTo>
                                <a:pt x="1418" y="142"/>
                              </a:lnTo>
                              <a:lnTo>
                                <a:pt x="1351" y="106"/>
                              </a:lnTo>
                              <a:lnTo>
                                <a:pt x="1282" y="75"/>
                              </a:lnTo>
                              <a:lnTo>
                                <a:pt x="1216" y="51"/>
                              </a:lnTo>
                              <a:lnTo>
                                <a:pt x="1151" y="33"/>
                              </a:lnTo>
                              <a:lnTo>
                                <a:pt x="1054" y="12"/>
                              </a:lnTo>
                              <a:lnTo>
                                <a:pt x="980" y="4"/>
                              </a:lnTo>
                              <a:lnTo>
                                <a:pt x="904" y="0"/>
                              </a:lnTo>
                              <a:lnTo>
                                <a:pt x="833" y="4"/>
                              </a:lnTo>
                              <a:lnTo>
                                <a:pt x="739" y="15"/>
                              </a:lnTo>
                              <a:lnTo>
                                <a:pt x="648" y="35"/>
                              </a:lnTo>
                              <a:lnTo>
                                <a:pt x="566" y="65"/>
                              </a:lnTo>
                              <a:lnTo>
                                <a:pt x="499" y="100"/>
                              </a:lnTo>
                              <a:lnTo>
                                <a:pt x="422" y="142"/>
                              </a:lnTo>
                              <a:lnTo>
                                <a:pt x="362" y="189"/>
                              </a:lnTo>
                              <a:lnTo>
                                <a:pt x="299" y="242"/>
                              </a:lnTo>
                              <a:lnTo>
                                <a:pt x="245" y="305"/>
                              </a:lnTo>
                              <a:lnTo>
                                <a:pt x="195" y="371"/>
                              </a:lnTo>
                              <a:lnTo>
                                <a:pt x="156" y="443"/>
                              </a:lnTo>
                              <a:lnTo>
                                <a:pt x="128" y="522"/>
                              </a:lnTo>
                              <a:lnTo>
                                <a:pt x="104" y="605"/>
                              </a:lnTo>
                              <a:lnTo>
                                <a:pt x="91" y="690"/>
                              </a:lnTo>
                              <a:lnTo>
                                <a:pt x="89" y="779"/>
                              </a:lnTo>
                              <a:lnTo>
                                <a:pt x="102" y="877"/>
                              </a:lnTo>
                              <a:lnTo>
                                <a:pt x="123" y="962"/>
                              </a:lnTo>
                              <a:lnTo>
                                <a:pt x="161" y="1043"/>
                              </a:lnTo>
                              <a:lnTo>
                                <a:pt x="202" y="1121"/>
                              </a:lnTo>
                              <a:lnTo>
                                <a:pt x="253" y="1189"/>
                              </a:lnTo>
                              <a:lnTo>
                                <a:pt x="319" y="1272"/>
                              </a:lnTo>
                              <a:lnTo>
                                <a:pt x="397" y="1351"/>
                              </a:lnTo>
                              <a:close/>
                            </a:path>
                          </a:pathLst>
                        </a:custGeom>
                        <a:solidFill>
                          <a:schemeClr val="tx1"/>
                        </a:solidFill>
                        <a:ln w="30226">
                          <a:noFill/>
                          <a:prstDash val="solid"/>
                          <a:round/>
                          <a:headEnd/>
                          <a:tailEnd/>
                        </a:ln>
                        <a:effectLst>
                          <a:prstShdw prst="shdw17" dist="17961" dir="2700000">
                            <a:schemeClr val="hlink">
                              <a:gamma/>
                              <a:shade val="60000"/>
                              <a:invGamma/>
                            </a:schemeClr>
                          </a:prstShdw>
                        </a:effectLst>
                      </a:spPr>
                      <a:txSp>
                        <a:txBody>
                          <a:bodyPr/>
                          <a:lstStyle>
                            <a:defPPr>
                              <a:defRPr lang="pt-BR"/>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pt-BR"/>
                          </a:p>
                        </a:txBody>
                        <a:useSpRect/>
                      </a:txSp>
                    </a:sp>
                    <a:sp>
                      <a:nvSpPr>
                        <a:cNvPr id="26628" name="Text Box 4"/>
                        <a:cNvSpPr txBox="1">
                          <a:spLocks noChangeArrowheads="1"/>
                        </a:cNvSpPr>
                      </a:nvSpPr>
                      <a:spPr bwMode="auto">
                        <a:xfrm>
                          <a:off x="3949550" y="2285992"/>
                          <a:ext cx="1694020" cy="923330"/>
                        </a:xfrm>
                        <a:prstGeom prst="rect">
                          <a:avLst/>
                        </a:prstGeom>
                        <a:noFill/>
                        <a:ln w="9525">
                          <a:noFill/>
                          <a:miter lim="800000"/>
                          <a:headEnd/>
                          <a:tailEnd/>
                        </a:ln>
                        <a:effectLst/>
                      </a:spPr>
                      <a:txSp>
                        <a:txBody>
                          <a:bodyPr wrap="square">
                            <a:spAutoFit/>
                          </a:bodyPr>
                          <a:lstStyle>
                            <a:defPPr>
                              <a:defRPr lang="pt-BR"/>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50000"/>
                              </a:spcBef>
                            </a:pPr>
                            <a:r>
                              <a:rPr lang="pt-BR" sz="1800" b="1" dirty="0">
                                <a:solidFill>
                                  <a:schemeClr val="bg1"/>
                                </a:solidFill>
                                <a:effectLst>
                                  <a:outerShdw blurRad="38100" dist="38100" dir="2700000" algn="tl">
                                    <a:srgbClr val="C0C0C0"/>
                                  </a:outerShdw>
                                </a:effectLst>
                                <a:latin typeface="Arial Narrow" pitchFamily="34" charset="0"/>
                              </a:rPr>
                              <a:t>QUALIDADE DO PRODUTO DE SOFTWARE</a:t>
                            </a:r>
                          </a:p>
                        </a:txBody>
                        <a:useSpRect/>
                      </a:txSp>
                    </a:sp>
                    <a:sp>
                      <a:nvSpPr>
                        <a:cNvPr id="26629" name="Freeform 5"/>
                        <a:cNvSpPr>
                          <a:spLocks/>
                        </a:cNvSpPr>
                      </a:nvSpPr>
                      <a:spPr bwMode="auto">
                        <a:xfrm>
                          <a:off x="1928794" y="1643050"/>
                          <a:ext cx="2886108" cy="3579838"/>
                        </a:xfrm>
                        <a:custGeom>
                          <a:avLst/>
                          <a:gdLst/>
                          <a:ahLst/>
                          <a:cxnLst>
                            <a:cxn ang="0">
                              <a:pos x="1754" y="1659"/>
                            </a:cxn>
                            <a:cxn ang="0">
                              <a:pos x="1495" y="1482"/>
                            </a:cxn>
                            <a:cxn ang="0">
                              <a:pos x="1339" y="1329"/>
                            </a:cxn>
                            <a:cxn ang="0">
                              <a:pos x="1231" y="1117"/>
                            </a:cxn>
                            <a:cxn ang="0">
                              <a:pos x="1182" y="928"/>
                            </a:cxn>
                            <a:cxn ang="0">
                              <a:pos x="1186" y="762"/>
                            </a:cxn>
                            <a:cxn ang="0">
                              <a:pos x="1244" y="556"/>
                            </a:cxn>
                            <a:cxn ang="0">
                              <a:pos x="1357" y="373"/>
                            </a:cxn>
                            <a:cxn ang="0">
                              <a:pos x="1520" y="212"/>
                            </a:cxn>
                            <a:cxn ang="0">
                              <a:pos x="1669" y="120"/>
                            </a:cxn>
                            <a:cxn ang="0">
                              <a:pos x="1832" y="65"/>
                            </a:cxn>
                            <a:cxn ang="0">
                              <a:pos x="1984" y="49"/>
                            </a:cxn>
                            <a:cxn ang="0">
                              <a:pos x="2229" y="59"/>
                            </a:cxn>
                            <a:cxn ang="0">
                              <a:pos x="2007" y="17"/>
                            </a:cxn>
                            <a:cxn ang="0">
                              <a:pos x="1800" y="0"/>
                            </a:cxn>
                            <a:cxn ang="0">
                              <a:pos x="1618" y="5"/>
                            </a:cxn>
                            <a:cxn ang="0">
                              <a:pos x="1423" y="30"/>
                            </a:cxn>
                            <a:cxn ang="0">
                              <a:pos x="1190" y="84"/>
                            </a:cxn>
                            <a:cxn ang="0">
                              <a:pos x="980" y="165"/>
                            </a:cxn>
                            <a:cxn ang="0">
                              <a:pos x="771" y="273"/>
                            </a:cxn>
                            <a:cxn ang="0">
                              <a:pos x="617" y="385"/>
                            </a:cxn>
                            <a:cxn ang="0">
                              <a:pos x="466" y="515"/>
                            </a:cxn>
                            <a:cxn ang="0">
                              <a:pos x="345" y="651"/>
                            </a:cxn>
                            <a:cxn ang="0">
                              <a:pos x="233" y="798"/>
                            </a:cxn>
                            <a:cxn ang="0">
                              <a:pos x="147" y="959"/>
                            </a:cxn>
                            <a:cxn ang="0">
                              <a:pos x="75" y="1140"/>
                            </a:cxn>
                            <a:cxn ang="0">
                              <a:pos x="26" y="1323"/>
                            </a:cxn>
                            <a:cxn ang="0">
                              <a:pos x="3" y="1517"/>
                            </a:cxn>
                            <a:cxn ang="0">
                              <a:pos x="3" y="1698"/>
                            </a:cxn>
                            <a:cxn ang="0">
                              <a:pos x="36" y="1915"/>
                            </a:cxn>
                            <a:cxn ang="0">
                              <a:pos x="90" y="2103"/>
                            </a:cxn>
                            <a:cxn ang="0">
                              <a:pos x="166" y="2263"/>
                            </a:cxn>
                            <a:cxn ang="0">
                              <a:pos x="259" y="2428"/>
                            </a:cxn>
                            <a:cxn ang="0">
                              <a:pos x="387" y="2587"/>
                            </a:cxn>
                            <a:cxn ang="0">
                              <a:pos x="518" y="2723"/>
                            </a:cxn>
                            <a:cxn ang="0">
                              <a:pos x="650" y="2833"/>
                            </a:cxn>
                            <a:cxn ang="0">
                              <a:pos x="811" y="2937"/>
                            </a:cxn>
                            <a:cxn ang="0">
                              <a:pos x="947" y="3004"/>
                            </a:cxn>
                            <a:cxn ang="0">
                              <a:pos x="1078" y="3045"/>
                            </a:cxn>
                            <a:cxn ang="0">
                              <a:pos x="1249" y="3075"/>
                            </a:cxn>
                            <a:cxn ang="0">
                              <a:pos x="1396" y="3075"/>
                            </a:cxn>
                            <a:cxn ang="0">
                              <a:pos x="1581" y="3043"/>
                            </a:cxn>
                            <a:cxn ang="0">
                              <a:pos x="1730" y="2978"/>
                            </a:cxn>
                            <a:cxn ang="0">
                              <a:pos x="1866" y="2890"/>
                            </a:cxn>
                            <a:cxn ang="0">
                              <a:pos x="1984" y="2774"/>
                            </a:cxn>
                            <a:cxn ang="0">
                              <a:pos x="2073" y="2636"/>
                            </a:cxn>
                            <a:cxn ang="0">
                              <a:pos x="2125" y="2473"/>
                            </a:cxn>
                            <a:cxn ang="0">
                              <a:pos x="2140" y="2300"/>
                            </a:cxn>
                            <a:cxn ang="0">
                              <a:pos x="2106" y="2117"/>
                            </a:cxn>
                            <a:cxn ang="0">
                              <a:pos x="2027" y="1958"/>
                            </a:cxn>
                            <a:cxn ang="0">
                              <a:pos x="1910" y="1807"/>
                            </a:cxn>
                          </a:cxnLst>
                          <a:rect l="0" t="0" r="r" b="b"/>
                          <a:pathLst>
                            <a:path w="2229" h="3078">
                              <a:moveTo>
                                <a:pt x="1832" y="1728"/>
                              </a:moveTo>
                              <a:lnTo>
                                <a:pt x="1754" y="1659"/>
                              </a:lnTo>
                              <a:lnTo>
                                <a:pt x="1672" y="1600"/>
                              </a:lnTo>
                              <a:lnTo>
                                <a:pt x="1495" y="1482"/>
                              </a:lnTo>
                              <a:lnTo>
                                <a:pt x="1405" y="1406"/>
                              </a:lnTo>
                              <a:lnTo>
                                <a:pt x="1339" y="1329"/>
                              </a:lnTo>
                              <a:lnTo>
                                <a:pt x="1270" y="1211"/>
                              </a:lnTo>
                              <a:lnTo>
                                <a:pt x="1231" y="1117"/>
                              </a:lnTo>
                              <a:lnTo>
                                <a:pt x="1195" y="1019"/>
                              </a:lnTo>
                              <a:lnTo>
                                <a:pt x="1182" y="928"/>
                              </a:lnTo>
                              <a:lnTo>
                                <a:pt x="1180" y="839"/>
                              </a:lnTo>
                              <a:lnTo>
                                <a:pt x="1186" y="762"/>
                              </a:lnTo>
                              <a:lnTo>
                                <a:pt x="1206" y="656"/>
                              </a:lnTo>
                              <a:lnTo>
                                <a:pt x="1244" y="556"/>
                              </a:lnTo>
                              <a:lnTo>
                                <a:pt x="1292" y="468"/>
                              </a:lnTo>
                              <a:lnTo>
                                <a:pt x="1357" y="373"/>
                              </a:lnTo>
                              <a:lnTo>
                                <a:pt x="1449" y="278"/>
                              </a:lnTo>
                              <a:lnTo>
                                <a:pt x="1520" y="212"/>
                              </a:lnTo>
                              <a:lnTo>
                                <a:pt x="1594" y="161"/>
                              </a:lnTo>
                              <a:lnTo>
                                <a:pt x="1669" y="120"/>
                              </a:lnTo>
                              <a:lnTo>
                                <a:pt x="1748" y="88"/>
                              </a:lnTo>
                              <a:lnTo>
                                <a:pt x="1832" y="65"/>
                              </a:lnTo>
                              <a:lnTo>
                                <a:pt x="1923" y="53"/>
                              </a:lnTo>
                              <a:lnTo>
                                <a:pt x="1984" y="49"/>
                              </a:lnTo>
                              <a:lnTo>
                                <a:pt x="2056" y="47"/>
                              </a:lnTo>
                              <a:lnTo>
                                <a:pt x="2229" y="59"/>
                              </a:lnTo>
                              <a:lnTo>
                                <a:pt x="2101" y="31"/>
                              </a:lnTo>
                              <a:lnTo>
                                <a:pt x="2007" y="17"/>
                              </a:lnTo>
                              <a:lnTo>
                                <a:pt x="1904" y="5"/>
                              </a:lnTo>
                              <a:lnTo>
                                <a:pt x="1800" y="0"/>
                              </a:lnTo>
                              <a:lnTo>
                                <a:pt x="1710" y="0"/>
                              </a:lnTo>
                              <a:lnTo>
                                <a:pt x="1618" y="5"/>
                              </a:lnTo>
                              <a:lnTo>
                                <a:pt x="1515" y="14"/>
                              </a:lnTo>
                              <a:lnTo>
                                <a:pt x="1423" y="30"/>
                              </a:lnTo>
                              <a:lnTo>
                                <a:pt x="1311" y="53"/>
                              </a:lnTo>
                              <a:lnTo>
                                <a:pt x="1190" y="84"/>
                              </a:lnTo>
                              <a:lnTo>
                                <a:pt x="1073" y="126"/>
                              </a:lnTo>
                              <a:lnTo>
                                <a:pt x="980" y="165"/>
                              </a:lnTo>
                              <a:lnTo>
                                <a:pt x="878" y="214"/>
                              </a:lnTo>
                              <a:lnTo>
                                <a:pt x="771" y="273"/>
                              </a:lnTo>
                              <a:lnTo>
                                <a:pt x="694" y="329"/>
                              </a:lnTo>
                              <a:lnTo>
                                <a:pt x="617" y="385"/>
                              </a:lnTo>
                              <a:lnTo>
                                <a:pt x="537" y="452"/>
                              </a:lnTo>
                              <a:lnTo>
                                <a:pt x="466" y="515"/>
                              </a:lnTo>
                              <a:lnTo>
                                <a:pt x="407" y="580"/>
                              </a:lnTo>
                              <a:lnTo>
                                <a:pt x="345" y="651"/>
                              </a:lnTo>
                              <a:lnTo>
                                <a:pt x="290" y="721"/>
                              </a:lnTo>
                              <a:lnTo>
                                <a:pt x="233" y="798"/>
                              </a:lnTo>
                              <a:lnTo>
                                <a:pt x="189" y="876"/>
                              </a:lnTo>
                              <a:lnTo>
                                <a:pt x="147" y="959"/>
                              </a:lnTo>
                              <a:lnTo>
                                <a:pt x="108" y="1045"/>
                              </a:lnTo>
                              <a:lnTo>
                                <a:pt x="75" y="1140"/>
                              </a:lnTo>
                              <a:lnTo>
                                <a:pt x="46" y="1230"/>
                              </a:lnTo>
                              <a:lnTo>
                                <a:pt x="26" y="1323"/>
                              </a:lnTo>
                              <a:lnTo>
                                <a:pt x="10" y="1429"/>
                              </a:lnTo>
                              <a:lnTo>
                                <a:pt x="3" y="1517"/>
                              </a:lnTo>
                              <a:lnTo>
                                <a:pt x="0" y="1606"/>
                              </a:lnTo>
                              <a:lnTo>
                                <a:pt x="3" y="1698"/>
                              </a:lnTo>
                              <a:lnTo>
                                <a:pt x="17" y="1804"/>
                              </a:lnTo>
                              <a:lnTo>
                                <a:pt x="36" y="1915"/>
                              </a:lnTo>
                              <a:lnTo>
                                <a:pt x="62" y="2009"/>
                              </a:lnTo>
                              <a:lnTo>
                                <a:pt x="90" y="2103"/>
                              </a:lnTo>
                              <a:lnTo>
                                <a:pt x="123" y="2180"/>
                              </a:lnTo>
                              <a:lnTo>
                                <a:pt x="166" y="2263"/>
                              </a:lnTo>
                              <a:lnTo>
                                <a:pt x="205" y="2339"/>
                              </a:lnTo>
                              <a:lnTo>
                                <a:pt x="259" y="2428"/>
                              </a:lnTo>
                              <a:lnTo>
                                <a:pt x="323" y="2515"/>
                              </a:lnTo>
                              <a:lnTo>
                                <a:pt x="387" y="2587"/>
                              </a:lnTo>
                              <a:lnTo>
                                <a:pt x="448" y="2656"/>
                              </a:lnTo>
                              <a:lnTo>
                                <a:pt x="518" y="2723"/>
                              </a:lnTo>
                              <a:lnTo>
                                <a:pt x="589" y="2786"/>
                              </a:lnTo>
                              <a:lnTo>
                                <a:pt x="650" y="2833"/>
                              </a:lnTo>
                              <a:lnTo>
                                <a:pt x="728" y="2890"/>
                              </a:lnTo>
                              <a:lnTo>
                                <a:pt x="811" y="2937"/>
                              </a:lnTo>
                              <a:lnTo>
                                <a:pt x="878" y="2973"/>
                              </a:lnTo>
                              <a:lnTo>
                                <a:pt x="947" y="3004"/>
                              </a:lnTo>
                              <a:lnTo>
                                <a:pt x="1013" y="3027"/>
                              </a:lnTo>
                              <a:lnTo>
                                <a:pt x="1078" y="3045"/>
                              </a:lnTo>
                              <a:lnTo>
                                <a:pt x="1175" y="3067"/>
                              </a:lnTo>
                              <a:lnTo>
                                <a:pt x="1249" y="3075"/>
                              </a:lnTo>
                              <a:lnTo>
                                <a:pt x="1325" y="3078"/>
                              </a:lnTo>
                              <a:lnTo>
                                <a:pt x="1396" y="3075"/>
                              </a:lnTo>
                              <a:lnTo>
                                <a:pt x="1490" y="3063"/>
                              </a:lnTo>
                              <a:lnTo>
                                <a:pt x="1581" y="3043"/>
                              </a:lnTo>
                              <a:lnTo>
                                <a:pt x="1663" y="3013"/>
                              </a:lnTo>
                              <a:lnTo>
                                <a:pt x="1730" y="2978"/>
                              </a:lnTo>
                              <a:lnTo>
                                <a:pt x="1807" y="2937"/>
                              </a:lnTo>
                              <a:lnTo>
                                <a:pt x="1866" y="2890"/>
                              </a:lnTo>
                              <a:lnTo>
                                <a:pt x="1930" y="2837"/>
                              </a:lnTo>
                              <a:lnTo>
                                <a:pt x="1984" y="2774"/>
                              </a:lnTo>
                              <a:lnTo>
                                <a:pt x="2034" y="2707"/>
                              </a:lnTo>
                              <a:lnTo>
                                <a:pt x="2073" y="2636"/>
                              </a:lnTo>
                              <a:lnTo>
                                <a:pt x="2101" y="2556"/>
                              </a:lnTo>
                              <a:lnTo>
                                <a:pt x="2125" y="2473"/>
                              </a:lnTo>
                              <a:lnTo>
                                <a:pt x="2138" y="2388"/>
                              </a:lnTo>
                              <a:lnTo>
                                <a:pt x="2140" y="2300"/>
                              </a:lnTo>
                              <a:lnTo>
                                <a:pt x="2127" y="2202"/>
                              </a:lnTo>
                              <a:lnTo>
                                <a:pt x="2106" y="2117"/>
                              </a:lnTo>
                              <a:lnTo>
                                <a:pt x="2068" y="2035"/>
                              </a:lnTo>
                              <a:lnTo>
                                <a:pt x="2027" y="1958"/>
                              </a:lnTo>
                              <a:lnTo>
                                <a:pt x="1976" y="1890"/>
                              </a:lnTo>
                              <a:lnTo>
                                <a:pt x="1910" y="1807"/>
                              </a:lnTo>
                              <a:lnTo>
                                <a:pt x="1832" y="1728"/>
                              </a:lnTo>
                              <a:close/>
                            </a:path>
                          </a:pathLst>
                        </a:custGeom>
                        <a:solidFill>
                          <a:schemeClr val="tx1">
                            <a:lumMod val="65000"/>
                            <a:lumOff val="35000"/>
                          </a:schemeClr>
                        </a:solidFill>
                        <a:ln w="30226">
                          <a:solidFill>
                            <a:schemeClr val="tx1">
                              <a:lumMod val="65000"/>
                              <a:lumOff val="35000"/>
                            </a:schemeClr>
                          </a:solidFill>
                          <a:prstDash val="solid"/>
                          <a:round/>
                          <a:headEnd/>
                          <a:tailEnd/>
                        </a:ln>
                        <a:effectLst>
                          <a:prstShdw prst="shdw17" dist="17961" dir="2700000">
                            <a:schemeClr val="tx1">
                              <a:lumMod val="65000"/>
                              <a:lumOff val="35000"/>
                            </a:schemeClr>
                          </a:prstShdw>
                        </a:effectLst>
                      </a:spPr>
                      <a:txSp>
                        <a:txBody>
                          <a:bodyPr/>
                          <a:lstStyle>
                            <a:defPPr>
                              <a:defRPr lang="pt-BR"/>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pt-BR"/>
                          </a:p>
                        </a:txBody>
                        <a:useSpRect/>
                      </a:txSp>
                    </a:sp>
                    <a:sp>
                      <a:nvSpPr>
                        <a:cNvPr id="26630" name="Text Box 6"/>
                        <a:cNvSpPr txBox="1">
                          <a:spLocks noChangeArrowheads="1"/>
                        </a:cNvSpPr>
                      </a:nvSpPr>
                      <a:spPr bwMode="auto">
                        <a:xfrm>
                          <a:off x="2500298" y="3714752"/>
                          <a:ext cx="2143140" cy="923330"/>
                        </a:xfrm>
                        <a:prstGeom prst="rect">
                          <a:avLst/>
                        </a:prstGeom>
                        <a:noFill/>
                        <a:ln w="9525">
                          <a:noFill/>
                          <a:miter lim="800000"/>
                          <a:headEnd/>
                          <a:tailEnd/>
                        </a:ln>
                        <a:effectLst/>
                      </a:spPr>
                      <a:txSp>
                        <a:txBody>
                          <a:bodyPr wrap="square">
                            <a:spAutoFit/>
                          </a:bodyPr>
                          <a:lstStyle>
                            <a:defPPr>
                              <a:defRPr lang="pt-BR"/>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50000"/>
                              </a:spcBef>
                            </a:pPr>
                            <a:r>
                              <a:rPr lang="pt-BR" sz="1800" b="1" dirty="0">
                                <a:solidFill>
                                  <a:schemeClr val="bg1"/>
                                </a:solidFill>
                                <a:effectLst>
                                  <a:outerShdw blurRad="38100" dist="38100" dir="2700000" algn="tl">
                                    <a:srgbClr val="C0C0C0"/>
                                  </a:outerShdw>
                                </a:effectLst>
                                <a:latin typeface="Arial Narrow" pitchFamily="34" charset="0"/>
                              </a:rPr>
                              <a:t>QUALIDADE DO PROCESSO DE DESENVOLVIMENTO</a:t>
                            </a:r>
                          </a:p>
                        </a:txBody>
                        <a:useSpRect/>
                      </a:txSp>
                    </a:sp>
                  </a:grpSp>
                </lc:lockedCanvas>
              </a:graphicData>
            </a:graphic>
          </wp:anchor>
        </w:drawing>
      </w:r>
    </w:p>
    <w:p w:rsidR="003C72C7" w:rsidRDefault="003C72C7" w:rsidP="00AE4ECC">
      <w:pPr>
        <w:spacing w:before="120" w:after="120" w:line="360" w:lineRule="auto"/>
        <w:ind w:firstLine="851"/>
        <w:jc w:val="both"/>
        <w:rPr>
          <w:rFonts w:ascii="Times New Roman" w:eastAsia="Calibri" w:hAnsi="Times New Roman" w:cs="Times New Roman"/>
          <w:sz w:val="24"/>
          <w:szCs w:val="24"/>
        </w:rPr>
      </w:pPr>
    </w:p>
    <w:p w:rsidR="003C72C7" w:rsidRDefault="003C72C7" w:rsidP="00AE4ECC">
      <w:pPr>
        <w:spacing w:before="120" w:after="120" w:line="360" w:lineRule="auto"/>
        <w:ind w:firstLine="851"/>
        <w:jc w:val="both"/>
        <w:rPr>
          <w:rFonts w:ascii="Times New Roman" w:eastAsia="Calibri" w:hAnsi="Times New Roman" w:cs="Times New Roman"/>
          <w:sz w:val="24"/>
          <w:szCs w:val="24"/>
        </w:rPr>
      </w:pPr>
    </w:p>
    <w:p w:rsidR="003C72C7" w:rsidRDefault="003C72C7" w:rsidP="00AE4ECC">
      <w:pPr>
        <w:spacing w:before="120" w:after="120" w:line="360" w:lineRule="auto"/>
        <w:ind w:firstLine="851"/>
        <w:jc w:val="both"/>
        <w:rPr>
          <w:rFonts w:ascii="Times New Roman" w:eastAsia="Calibri" w:hAnsi="Times New Roman" w:cs="Times New Roman"/>
          <w:sz w:val="24"/>
          <w:szCs w:val="24"/>
        </w:rPr>
      </w:pPr>
    </w:p>
    <w:p w:rsidR="003C72C7" w:rsidRDefault="003C72C7" w:rsidP="00AE4ECC">
      <w:pPr>
        <w:spacing w:before="120" w:after="120" w:line="360" w:lineRule="auto"/>
        <w:ind w:firstLine="851"/>
        <w:jc w:val="both"/>
        <w:rPr>
          <w:rFonts w:ascii="Times New Roman" w:eastAsia="Calibri" w:hAnsi="Times New Roman" w:cs="Times New Roman"/>
          <w:sz w:val="24"/>
          <w:szCs w:val="24"/>
        </w:rPr>
      </w:pPr>
    </w:p>
    <w:p w:rsidR="007B4E13" w:rsidRDefault="007B4E13" w:rsidP="00AE4ECC">
      <w:pPr>
        <w:spacing w:before="120" w:after="120" w:line="360" w:lineRule="auto"/>
        <w:ind w:firstLine="851"/>
        <w:jc w:val="both"/>
        <w:rPr>
          <w:rFonts w:ascii="Times New Roman" w:eastAsia="Calibri" w:hAnsi="Times New Roman" w:cs="Times New Roman"/>
          <w:sz w:val="24"/>
          <w:szCs w:val="24"/>
        </w:rPr>
      </w:pPr>
    </w:p>
    <w:p w:rsidR="007B4E13" w:rsidRPr="008C16A5" w:rsidRDefault="007B4E13" w:rsidP="007B4E13">
      <w:pPr>
        <w:spacing w:before="120" w:after="120" w:line="360" w:lineRule="auto"/>
        <w:ind w:firstLine="851"/>
        <w:jc w:val="center"/>
        <w:rPr>
          <w:bCs/>
          <w:sz w:val="18"/>
          <w:szCs w:val="18"/>
        </w:rPr>
      </w:pPr>
      <w:bookmarkStart w:id="50" w:name="_Toc247273193"/>
      <w:bookmarkStart w:id="51" w:name="_Toc247314785"/>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786385">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786385">
        <w:rPr>
          <w:bCs/>
          <w:noProof/>
          <w:sz w:val="18"/>
          <w:szCs w:val="18"/>
        </w:rPr>
        <w:t>1</w:t>
      </w:r>
      <w:r w:rsidR="009D3059">
        <w:rPr>
          <w:bCs/>
          <w:sz w:val="18"/>
          <w:szCs w:val="18"/>
        </w:rPr>
        <w:fldChar w:fldCharType="end"/>
      </w:r>
      <w:r w:rsidRPr="008C16A5">
        <w:rPr>
          <w:bCs/>
          <w:sz w:val="18"/>
          <w:szCs w:val="18"/>
        </w:rPr>
        <w:t xml:space="preserve"> </w:t>
      </w:r>
      <w:r>
        <w:rPr>
          <w:bCs/>
          <w:sz w:val="18"/>
          <w:szCs w:val="18"/>
        </w:rPr>
        <w:t>–</w:t>
      </w:r>
      <w:r w:rsidRPr="008C16A5">
        <w:rPr>
          <w:bCs/>
          <w:sz w:val="18"/>
          <w:szCs w:val="18"/>
        </w:rPr>
        <w:t xml:space="preserve"> </w:t>
      </w:r>
      <w:r>
        <w:rPr>
          <w:bCs/>
          <w:sz w:val="18"/>
          <w:szCs w:val="18"/>
        </w:rPr>
        <w:t>Visão geral da qualidade  de software</w:t>
      </w:r>
      <w:r w:rsidR="00EB14FA">
        <w:rPr>
          <w:bCs/>
          <w:sz w:val="18"/>
          <w:szCs w:val="18"/>
        </w:rPr>
        <w:t xml:space="preserve"> </w:t>
      </w:r>
      <w:r w:rsidR="00EB14FA" w:rsidRPr="00EB14FA">
        <w:rPr>
          <w:b/>
          <w:bCs/>
          <w:sz w:val="18"/>
          <w:szCs w:val="18"/>
        </w:rPr>
        <w:t>[</w:t>
      </w:r>
      <w:r w:rsidR="005D0A53">
        <w:rPr>
          <w:b/>
          <w:bCs/>
          <w:sz w:val="18"/>
          <w:szCs w:val="18"/>
        </w:rPr>
        <w:t>6</w:t>
      </w:r>
      <w:r w:rsidR="00192EB3">
        <w:rPr>
          <w:b/>
          <w:bCs/>
          <w:sz w:val="18"/>
          <w:szCs w:val="18"/>
        </w:rPr>
        <w:t>7</w:t>
      </w:r>
      <w:r w:rsidR="00EB14FA" w:rsidRPr="00EB14FA">
        <w:rPr>
          <w:b/>
          <w:bCs/>
          <w:sz w:val="18"/>
          <w:szCs w:val="18"/>
        </w:rPr>
        <w:t>]</w:t>
      </w:r>
      <w:bookmarkEnd w:id="50"/>
      <w:bookmarkEnd w:id="51"/>
    </w:p>
    <w:p w:rsidR="00E72E02" w:rsidRDefault="00E72E02" w:rsidP="00E72E02">
      <w:pPr>
        <w:tabs>
          <w:tab w:val="num" w:pos="720"/>
        </w:tabs>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Pressman</w:t>
      </w:r>
      <w:r w:rsidR="006A089E">
        <w:rPr>
          <w:rFonts w:ascii="Times New Roman" w:eastAsia="Calibri" w:hAnsi="Times New Roman" w:cs="Times New Roman"/>
          <w:b/>
          <w:sz w:val="24"/>
          <w:szCs w:val="24"/>
        </w:rPr>
        <w:t xml:space="preserve"> [4</w:t>
      </w:r>
      <w:r w:rsidR="00397109">
        <w:rPr>
          <w:rFonts w:ascii="Times New Roman" w:eastAsia="Calibri" w:hAnsi="Times New Roman" w:cs="Times New Roman"/>
          <w:b/>
          <w:sz w:val="24"/>
          <w:szCs w:val="24"/>
        </w:rPr>
        <w:t>3</w:t>
      </w:r>
      <w:r w:rsidRPr="00E72E02">
        <w:rPr>
          <w:rFonts w:ascii="Times New Roman" w:eastAsia="Calibri" w:hAnsi="Times New Roman" w:cs="Times New Roman"/>
          <w:b/>
          <w:sz w:val="24"/>
          <w:szCs w:val="24"/>
        </w:rPr>
        <w:t>]</w:t>
      </w:r>
      <w:r>
        <w:rPr>
          <w:rFonts w:ascii="Times New Roman" w:eastAsia="Calibri" w:hAnsi="Times New Roman" w:cs="Times New Roman"/>
          <w:sz w:val="24"/>
          <w:szCs w:val="24"/>
        </w:rPr>
        <w:t xml:space="preserve"> define u</w:t>
      </w:r>
      <w:r w:rsidRPr="00E72E02">
        <w:rPr>
          <w:rFonts w:ascii="Times New Roman" w:eastAsia="Calibri" w:hAnsi="Times New Roman" w:cs="Times New Roman"/>
          <w:sz w:val="24"/>
          <w:szCs w:val="24"/>
        </w:rPr>
        <w:t xml:space="preserve">m processo de software </w:t>
      </w:r>
      <w:r>
        <w:rPr>
          <w:rFonts w:ascii="Times New Roman" w:eastAsia="Calibri" w:hAnsi="Times New Roman" w:cs="Times New Roman"/>
          <w:sz w:val="24"/>
          <w:szCs w:val="24"/>
        </w:rPr>
        <w:t>como</w:t>
      </w:r>
      <w:r w:rsidRPr="00E72E02">
        <w:rPr>
          <w:rFonts w:ascii="Times New Roman" w:eastAsia="Calibri" w:hAnsi="Times New Roman" w:cs="Times New Roman"/>
          <w:sz w:val="24"/>
          <w:szCs w:val="24"/>
        </w:rPr>
        <w:t xml:space="preserve"> conjunto de ferramentas, métodos e práticas usadas para</w:t>
      </w:r>
      <w:r>
        <w:rPr>
          <w:rFonts w:ascii="Times New Roman" w:eastAsia="Calibri" w:hAnsi="Times New Roman" w:cs="Times New Roman"/>
          <w:sz w:val="24"/>
          <w:szCs w:val="24"/>
        </w:rPr>
        <w:t xml:space="preserve"> </w:t>
      </w:r>
      <w:r w:rsidRPr="00E72E02">
        <w:rPr>
          <w:rFonts w:ascii="Times New Roman" w:eastAsia="Calibri" w:hAnsi="Times New Roman" w:cs="Times New Roman"/>
          <w:sz w:val="24"/>
          <w:szCs w:val="24"/>
        </w:rPr>
        <w:t>produzir software. O processo de software é representado por um conjunto seqüencial</w:t>
      </w:r>
      <w:r>
        <w:rPr>
          <w:rFonts w:ascii="Times New Roman" w:eastAsia="Calibri" w:hAnsi="Times New Roman" w:cs="Times New Roman"/>
          <w:sz w:val="24"/>
          <w:szCs w:val="24"/>
        </w:rPr>
        <w:t xml:space="preserve"> </w:t>
      </w:r>
      <w:r w:rsidRPr="00E72E02">
        <w:rPr>
          <w:rFonts w:ascii="Times New Roman" w:eastAsia="Calibri" w:hAnsi="Times New Roman" w:cs="Times New Roman"/>
          <w:sz w:val="24"/>
          <w:szCs w:val="24"/>
        </w:rPr>
        <w:t>de atividades, objetivos, transformações e eventos que integram estratégias para</w:t>
      </w:r>
      <w:r>
        <w:rPr>
          <w:rFonts w:ascii="Times New Roman" w:eastAsia="Calibri" w:hAnsi="Times New Roman" w:cs="Times New Roman"/>
          <w:sz w:val="24"/>
          <w:szCs w:val="24"/>
        </w:rPr>
        <w:t xml:space="preserve"> </w:t>
      </w:r>
      <w:r w:rsidRPr="00E72E02">
        <w:rPr>
          <w:rFonts w:ascii="Times New Roman" w:eastAsia="Calibri" w:hAnsi="Times New Roman" w:cs="Times New Roman"/>
          <w:sz w:val="24"/>
          <w:szCs w:val="24"/>
        </w:rPr>
        <w:t>cumprimento da evolução de software</w:t>
      </w:r>
      <w:r>
        <w:rPr>
          <w:rFonts w:ascii="Times New Roman" w:eastAsia="Calibri" w:hAnsi="Times New Roman" w:cs="Times New Roman"/>
          <w:sz w:val="24"/>
          <w:szCs w:val="24"/>
        </w:rPr>
        <w:t xml:space="preserve">. Não </w:t>
      </w:r>
      <w:r w:rsidR="00890AD9">
        <w:rPr>
          <w:rFonts w:ascii="Times New Roman" w:eastAsia="Calibri" w:hAnsi="Times New Roman" w:cs="Times New Roman"/>
          <w:sz w:val="24"/>
          <w:szCs w:val="24"/>
        </w:rPr>
        <w:t>será</w:t>
      </w:r>
      <w:r>
        <w:rPr>
          <w:rFonts w:ascii="Times New Roman" w:eastAsia="Calibri" w:hAnsi="Times New Roman" w:cs="Times New Roman"/>
          <w:sz w:val="24"/>
          <w:szCs w:val="24"/>
        </w:rPr>
        <w:t xml:space="preserve"> foco </w:t>
      </w:r>
      <w:r w:rsidR="00890AD9">
        <w:rPr>
          <w:rFonts w:ascii="Times New Roman" w:eastAsia="Calibri" w:hAnsi="Times New Roman" w:cs="Times New Roman"/>
          <w:sz w:val="24"/>
          <w:szCs w:val="24"/>
        </w:rPr>
        <w:t>deste trabalho de graduação</w:t>
      </w:r>
      <w:r>
        <w:rPr>
          <w:rFonts w:ascii="Times New Roman" w:eastAsia="Calibri" w:hAnsi="Times New Roman" w:cs="Times New Roman"/>
          <w:sz w:val="24"/>
          <w:szCs w:val="24"/>
        </w:rPr>
        <w:t xml:space="preserve"> apresentar métodos </w:t>
      </w:r>
      <w:r w:rsidR="008E2594">
        <w:rPr>
          <w:rFonts w:ascii="Times New Roman" w:eastAsia="Calibri" w:hAnsi="Times New Roman" w:cs="Times New Roman"/>
          <w:sz w:val="24"/>
          <w:szCs w:val="24"/>
        </w:rPr>
        <w:t>para</w:t>
      </w:r>
      <w:r>
        <w:rPr>
          <w:rFonts w:ascii="Times New Roman" w:eastAsia="Calibri" w:hAnsi="Times New Roman" w:cs="Times New Roman"/>
          <w:sz w:val="24"/>
          <w:szCs w:val="24"/>
        </w:rPr>
        <w:t xml:space="preserve"> avaliação da qualidade de processos de software.</w:t>
      </w:r>
    </w:p>
    <w:p w:rsidR="00890AD9" w:rsidRDefault="00890AD9" w:rsidP="00890AD9">
      <w:pPr>
        <w:tabs>
          <w:tab w:val="num" w:pos="720"/>
        </w:tabs>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Nesse documento são fornecidos subsídios para se avaliar a qualidade de produtos de software verificando-se a conformidade desses produtos com a especificação e a aderência às normas e padrões de qualidade de software. Serão avaliados os requisitos funcionais de produtos finais prontos para o uso.</w:t>
      </w:r>
    </w:p>
    <w:p w:rsidR="00E956DE" w:rsidRDefault="00890AD9" w:rsidP="00FE28C1">
      <w:pPr>
        <w:tabs>
          <w:tab w:val="num" w:pos="720"/>
        </w:tabs>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Desta forma</w:t>
      </w:r>
      <w:r w:rsidR="00FE28C1">
        <w:rPr>
          <w:rFonts w:ascii="Times New Roman" w:eastAsia="Calibri" w:hAnsi="Times New Roman" w:cs="Times New Roman"/>
          <w:sz w:val="24"/>
          <w:szCs w:val="24"/>
        </w:rPr>
        <w:t xml:space="preserve"> </w:t>
      </w:r>
      <w:r>
        <w:rPr>
          <w:rFonts w:ascii="Times New Roman" w:eastAsia="Calibri" w:hAnsi="Times New Roman" w:cs="Times New Roman"/>
          <w:sz w:val="24"/>
          <w:szCs w:val="24"/>
        </w:rPr>
        <w:t>será</w:t>
      </w:r>
      <w:r w:rsidR="00FE28C1">
        <w:rPr>
          <w:rFonts w:ascii="Times New Roman" w:eastAsia="Calibri" w:hAnsi="Times New Roman" w:cs="Times New Roman"/>
          <w:sz w:val="24"/>
          <w:szCs w:val="24"/>
        </w:rPr>
        <w:t xml:space="preserve"> estima</w:t>
      </w:r>
      <w:r>
        <w:rPr>
          <w:rFonts w:ascii="Times New Roman" w:eastAsia="Calibri" w:hAnsi="Times New Roman" w:cs="Times New Roman"/>
          <w:sz w:val="24"/>
          <w:szCs w:val="24"/>
        </w:rPr>
        <w:t>da</w:t>
      </w:r>
      <w:r w:rsidR="00FE28C1">
        <w:rPr>
          <w:rFonts w:ascii="Times New Roman" w:eastAsia="Calibri" w:hAnsi="Times New Roman" w:cs="Times New Roman"/>
          <w:sz w:val="24"/>
          <w:szCs w:val="24"/>
        </w:rPr>
        <w:t xml:space="preserve"> a qualidade dos produtos a serem avaliados com base em suas funcionalidades. Seguindo esta linha de raciocínio vamos definir alguns conceitos sobre qualidade de produtos de software e em seguida as normas de avaliação. </w:t>
      </w:r>
      <w:r w:rsidR="00E956DE">
        <w:rPr>
          <w:rFonts w:ascii="Times New Roman" w:eastAsia="Calibri" w:hAnsi="Times New Roman" w:cs="Times New Roman"/>
          <w:sz w:val="24"/>
          <w:szCs w:val="24"/>
        </w:rPr>
        <w:lastRenderedPageBreak/>
        <w:t>Pois n</w:t>
      </w:r>
      <w:r w:rsidR="000849CC" w:rsidRPr="00E956DE">
        <w:rPr>
          <w:rFonts w:ascii="Times New Roman" w:eastAsia="Calibri" w:hAnsi="Times New Roman" w:cs="Times New Roman"/>
          <w:sz w:val="24"/>
          <w:szCs w:val="24"/>
        </w:rPr>
        <w:t>ão basta que a qualidade exista, ela deve ser reconhecida pelo cliente</w:t>
      </w:r>
      <w:r>
        <w:rPr>
          <w:rFonts w:ascii="Times New Roman" w:eastAsia="Calibri" w:hAnsi="Times New Roman" w:cs="Times New Roman"/>
          <w:sz w:val="24"/>
          <w:szCs w:val="24"/>
        </w:rPr>
        <w:t xml:space="preserve"> e</w:t>
      </w:r>
      <w:r w:rsidR="00E956DE">
        <w:rPr>
          <w:rFonts w:ascii="Times New Roman" w:eastAsia="Calibri" w:hAnsi="Times New Roman" w:cs="Times New Roman"/>
          <w:sz w:val="24"/>
          <w:szCs w:val="24"/>
        </w:rPr>
        <w:t xml:space="preserve"> deve</w:t>
      </w:r>
      <w:r w:rsidR="000849CC" w:rsidRPr="00E956DE">
        <w:rPr>
          <w:rFonts w:ascii="Times New Roman" w:eastAsia="Calibri" w:hAnsi="Times New Roman" w:cs="Times New Roman"/>
          <w:sz w:val="24"/>
          <w:szCs w:val="24"/>
        </w:rPr>
        <w:t xml:space="preserve"> existir uma certificação oficial emitida com base</w:t>
      </w:r>
      <w:r w:rsidR="00E956DE">
        <w:rPr>
          <w:rFonts w:ascii="Times New Roman" w:eastAsia="Calibri" w:hAnsi="Times New Roman" w:cs="Times New Roman"/>
          <w:sz w:val="24"/>
          <w:szCs w:val="24"/>
        </w:rPr>
        <w:t xml:space="preserve"> em um padrão</w:t>
      </w:r>
      <w:r w:rsidR="004408BC">
        <w:rPr>
          <w:rFonts w:ascii="Times New Roman" w:eastAsia="Calibri" w:hAnsi="Times New Roman" w:cs="Times New Roman"/>
          <w:sz w:val="24"/>
          <w:szCs w:val="24"/>
        </w:rPr>
        <w:t>.</w:t>
      </w:r>
    </w:p>
    <w:p w:rsidR="00CE6675" w:rsidRPr="00D94C90" w:rsidRDefault="00CE6675" w:rsidP="00D94C90">
      <w:pPr>
        <w:spacing w:before="120" w:after="120" w:line="360" w:lineRule="auto"/>
        <w:ind w:firstLine="851"/>
        <w:jc w:val="both"/>
        <w:rPr>
          <w:rFonts w:ascii="Times New Roman" w:eastAsia="Calibri" w:hAnsi="Times New Roman" w:cs="Times New Roman"/>
          <w:sz w:val="24"/>
          <w:szCs w:val="24"/>
        </w:rPr>
      </w:pPr>
      <w:r w:rsidRPr="00D94C90">
        <w:rPr>
          <w:rFonts w:ascii="Times New Roman" w:eastAsia="Calibri" w:hAnsi="Times New Roman" w:cs="Times New Roman"/>
          <w:sz w:val="24"/>
          <w:szCs w:val="24"/>
        </w:rPr>
        <w:t>O produto de software é “o conjunto completo, ou qualquer dos itens individuais do conjunto, de programas de computador, procedimentos, e documentação associada e dados designados para liberação para um cliente ou usuário final</w:t>
      </w:r>
      <w:r w:rsidR="00325AB3" w:rsidRPr="00D94C90">
        <w:rPr>
          <w:rFonts w:ascii="Times New Roman" w:eastAsia="Calibri" w:hAnsi="Times New Roman" w:cs="Times New Roman"/>
          <w:sz w:val="24"/>
          <w:szCs w:val="24"/>
        </w:rPr>
        <w:t>”</w:t>
      </w:r>
      <w:r w:rsidR="00325AB3" w:rsidRPr="00325AB3">
        <w:rPr>
          <w:rFonts w:ascii="Times New Roman" w:eastAsia="Calibri" w:hAnsi="Times New Roman" w:cs="Times New Roman"/>
          <w:b/>
          <w:sz w:val="24"/>
          <w:szCs w:val="24"/>
        </w:rPr>
        <w:t xml:space="preserve"> [44]</w:t>
      </w:r>
      <w:r w:rsidRPr="00D94C90">
        <w:rPr>
          <w:rFonts w:ascii="Times New Roman" w:eastAsia="Calibri" w:hAnsi="Times New Roman" w:cs="Times New Roman"/>
          <w:sz w:val="24"/>
          <w:szCs w:val="24"/>
        </w:rPr>
        <w:t>. Quando entregamos a um cliente um pacote bem delimitado e identificado, podemos dizer que entregamos um produto</w:t>
      </w:r>
      <w:r w:rsidR="00325AB3">
        <w:rPr>
          <w:rFonts w:ascii="Times New Roman" w:eastAsia="Calibri" w:hAnsi="Times New Roman" w:cs="Times New Roman"/>
          <w:sz w:val="24"/>
          <w:szCs w:val="24"/>
        </w:rPr>
        <w:t xml:space="preserve"> </w:t>
      </w:r>
      <w:r w:rsidR="00325AB3" w:rsidRPr="00325AB3">
        <w:rPr>
          <w:rFonts w:ascii="Times New Roman" w:eastAsia="Calibri" w:hAnsi="Times New Roman" w:cs="Times New Roman"/>
          <w:b/>
          <w:sz w:val="24"/>
          <w:szCs w:val="24"/>
        </w:rPr>
        <w:t>[45]</w:t>
      </w:r>
      <w:r w:rsidRPr="00D94C90">
        <w:rPr>
          <w:rFonts w:ascii="Times New Roman" w:eastAsia="Calibri" w:hAnsi="Times New Roman" w:cs="Times New Roman"/>
          <w:sz w:val="24"/>
          <w:szCs w:val="24"/>
        </w:rPr>
        <w:t>.</w:t>
      </w:r>
    </w:p>
    <w:p w:rsidR="000B2853" w:rsidRPr="00160F33" w:rsidRDefault="00330E5C" w:rsidP="00325AB3">
      <w:pPr>
        <w:spacing w:before="120" w:after="120" w:line="360" w:lineRule="auto"/>
        <w:ind w:firstLine="851"/>
        <w:jc w:val="both"/>
        <w:rPr>
          <w:rFonts w:ascii="Times New Roman" w:eastAsia="Calibri" w:hAnsi="Times New Roman" w:cs="Times New Roman"/>
          <w:sz w:val="24"/>
          <w:szCs w:val="24"/>
        </w:rPr>
      </w:pPr>
      <w:r w:rsidRPr="00325AB3">
        <w:rPr>
          <w:rFonts w:ascii="Times New Roman" w:eastAsia="Calibri" w:hAnsi="Times New Roman" w:cs="Times New Roman"/>
          <w:sz w:val="24"/>
          <w:szCs w:val="24"/>
        </w:rPr>
        <w:t>A qualidade de produto de software é baseada em normas que avaliam se o produto satisfaz o cliente</w:t>
      </w:r>
      <w:r w:rsidR="00640359" w:rsidRPr="00325AB3">
        <w:rPr>
          <w:rFonts w:ascii="Times New Roman" w:eastAsia="Calibri" w:hAnsi="Times New Roman" w:cs="Times New Roman"/>
          <w:sz w:val="24"/>
          <w:szCs w:val="24"/>
        </w:rPr>
        <w:t xml:space="preserve"> </w:t>
      </w:r>
      <w:r w:rsidR="00640359" w:rsidRPr="00325AB3">
        <w:rPr>
          <w:rFonts w:ascii="Times New Roman" w:eastAsia="Calibri" w:hAnsi="Times New Roman" w:cs="Times New Roman"/>
          <w:b/>
          <w:sz w:val="24"/>
          <w:szCs w:val="24"/>
        </w:rPr>
        <w:t>[</w:t>
      </w:r>
      <w:r w:rsidR="00890AD9">
        <w:rPr>
          <w:rFonts w:ascii="Times New Roman" w:eastAsia="Calibri" w:hAnsi="Times New Roman" w:cs="Times New Roman"/>
          <w:b/>
          <w:sz w:val="24"/>
          <w:szCs w:val="24"/>
        </w:rPr>
        <w:t>57</w:t>
      </w:r>
      <w:r w:rsidR="00640359" w:rsidRPr="00325AB3">
        <w:rPr>
          <w:rFonts w:ascii="Times New Roman" w:eastAsia="Calibri" w:hAnsi="Times New Roman" w:cs="Times New Roman"/>
          <w:b/>
          <w:sz w:val="24"/>
          <w:szCs w:val="24"/>
        </w:rPr>
        <w:t>]</w:t>
      </w:r>
      <w:r w:rsidRPr="00325AB3">
        <w:rPr>
          <w:rFonts w:ascii="Times New Roman" w:eastAsia="Calibri" w:hAnsi="Times New Roman" w:cs="Times New Roman"/>
          <w:sz w:val="24"/>
          <w:szCs w:val="24"/>
        </w:rPr>
        <w:t>. É o resultado das atividades realizadas no processo de desenvolvimento do software. A</w:t>
      </w:r>
      <w:r w:rsidR="000B2853" w:rsidRPr="00325AB3">
        <w:rPr>
          <w:rFonts w:ascii="Times New Roman" w:eastAsia="Calibri" w:hAnsi="Times New Roman" w:cs="Times New Roman"/>
          <w:sz w:val="24"/>
          <w:szCs w:val="24"/>
        </w:rPr>
        <w:t xml:space="preserve"> qualidade de</w:t>
      </w:r>
      <w:r w:rsidR="00640359" w:rsidRPr="00325AB3">
        <w:rPr>
          <w:rFonts w:ascii="Times New Roman" w:eastAsia="Calibri" w:hAnsi="Times New Roman" w:cs="Times New Roman"/>
          <w:sz w:val="24"/>
          <w:szCs w:val="24"/>
        </w:rPr>
        <w:t xml:space="preserve"> produtos de software </w:t>
      </w:r>
      <w:r w:rsidR="000B2853" w:rsidRPr="00325AB3">
        <w:rPr>
          <w:rFonts w:ascii="Times New Roman" w:eastAsia="Calibri" w:hAnsi="Times New Roman" w:cs="Times New Roman"/>
          <w:sz w:val="24"/>
          <w:szCs w:val="24"/>
        </w:rPr>
        <w:t xml:space="preserve">é </w:t>
      </w:r>
      <w:r w:rsidR="00325AB3">
        <w:rPr>
          <w:rFonts w:ascii="Times New Roman" w:eastAsia="Calibri" w:hAnsi="Times New Roman" w:cs="Times New Roman"/>
          <w:sz w:val="24"/>
          <w:szCs w:val="24"/>
        </w:rPr>
        <w:t>conseguida</w:t>
      </w:r>
      <w:r w:rsidR="000B2853" w:rsidRPr="00325AB3">
        <w:rPr>
          <w:rFonts w:ascii="Times New Roman" w:eastAsia="Calibri" w:hAnsi="Times New Roman" w:cs="Times New Roman"/>
          <w:sz w:val="24"/>
          <w:szCs w:val="24"/>
        </w:rPr>
        <w:t xml:space="preserve"> através de normas. Normalização é o processo de aplicar regras estabelecidas e executar uma </w:t>
      </w:r>
      <w:r w:rsidR="000B2853" w:rsidRPr="00160F33">
        <w:rPr>
          <w:rFonts w:ascii="Times New Roman" w:eastAsia="Calibri" w:hAnsi="Times New Roman" w:cs="Times New Roman"/>
          <w:sz w:val="24"/>
          <w:szCs w:val="24"/>
        </w:rPr>
        <w:t xml:space="preserve">atividade de maneira ordenada. </w:t>
      </w:r>
      <w:r w:rsidR="00FE28C1">
        <w:rPr>
          <w:rFonts w:ascii="Times New Roman" w:eastAsia="Calibri" w:hAnsi="Times New Roman" w:cs="Times New Roman"/>
          <w:sz w:val="24"/>
          <w:szCs w:val="24"/>
        </w:rPr>
        <w:t>A</w:t>
      </w:r>
      <w:r w:rsidR="000B2853" w:rsidRPr="00160F33">
        <w:rPr>
          <w:rFonts w:ascii="Times New Roman" w:eastAsia="Calibri" w:hAnsi="Times New Roman" w:cs="Times New Roman"/>
          <w:sz w:val="24"/>
          <w:szCs w:val="24"/>
        </w:rPr>
        <w:t xml:space="preserve"> utilização de normas no desenvolvimen</w:t>
      </w:r>
      <w:r w:rsidR="00FE28C1">
        <w:rPr>
          <w:rFonts w:ascii="Times New Roman" w:eastAsia="Calibri" w:hAnsi="Times New Roman" w:cs="Times New Roman"/>
          <w:sz w:val="24"/>
          <w:szCs w:val="24"/>
        </w:rPr>
        <w:t xml:space="preserve">to e teste de software </w:t>
      </w:r>
      <w:r w:rsidR="00264872">
        <w:rPr>
          <w:rFonts w:ascii="Times New Roman" w:eastAsia="Calibri" w:hAnsi="Times New Roman" w:cs="Times New Roman"/>
          <w:sz w:val="24"/>
          <w:szCs w:val="24"/>
        </w:rPr>
        <w:t>propicia</w:t>
      </w:r>
      <w:r w:rsidR="000B2853" w:rsidRPr="00160F33">
        <w:rPr>
          <w:rFonts w:ascii="Times New Roman" w:eastAsia="Calibri" w:hAnsi="Times New Roman" w:cs="Times New Roman"/>
          <w:sz w:val="24"/>
          <w:szCs w:val="24"/>
        </w:rPr>
        <w:t xml:space="preserve"> benefícios quantitativos como redução de custo, tempo e erros</w:t>
      </w:r>
      <w:r w:rsidR="00473DA0">
        <w:rPr>
          <w:rFonts w:ascii="Times New Roman" w:eastAsia="Calibri" w:hAnsi="Times New Roman" w:cs="Times New Roman"/>
          <w:sz w:val="24"/>
          <w:szCs w:val="24"/>
        </w:rPr>
        <w:t>.</w:t>
      </w:r>
      <w:r w:rsidR="000B2853" w:rsidRPr="00160F33">
        <w:rPr>
          <w:rFonts w:ascii="Times New Roman" w:eastAsia="Calibri" w:hAnsi="Times New Roman" w:cs="Times New Roman"/>
          <w:sz w:val="24"/>
          <w:szCs w:val="24"/>
        </w:rPr>
        <w:t xml:space="preserve"> </w:t>
      </w:r>
      <w:r w:rsidR="00473DA0">
        <w:rPr>
          <w:rFonts w:ascii="Times New Roman" w:eastAsia="Calibri" w:hAnsi="Times New Roman" w:cs="Times New Roman"/>
          <w:sz w:val="24"/>
          <w:szCs w:val="24"/>
        </w:rPr>
        <w:t xml:space="preserve">E benefícios </w:t>
      </w:r>
      <w:r w:rsidR="000B2853" w:rsidRPr="00160F33">
        <w:rPr>
          <w:rFonts w:ascii="Times New Roman" w:eastAsia="Calibri" w:hAnsi="Times New Roman" w:cs="Times New Roman"/>
          <w:sz w:val="24"/>
          <w:szCs w:val="24"/>
        </w:rPr>
        <w:t xml:space="preserve">qualitativos como adequação, facilidade de uso e uma melhor percepção pelo usuário, através de uma linguagem comum estabelecida entre fornecedores e consumidores. É importante destacar também que o uso </w:t>
      </w:r>
      <w:r w:rsidR="00325AB3" w:rsidRPr="00160F33">
        <w:rPr>
          <w:rFonts w:ascii="Times New Roman" w:eastAsia="Calibri" w:hAnsi="Times New Roman" w:cs="Times New Roman"/>
          <w:sz w:val="24"/>
          <w:szCs w:val="24"/>
        </w:rPr>
        <w:t>de normas auxilia na obtenção de um</w:t>
      </w:r>
      <w:r w:rsidR="000B2853" w:rsidRPr="00160F33">
        <w:rPr>
          <w:rFonts w:ascii="Times New Roman" w:eastAsia="Calibri" w:hAnsi="Times New Roman" w:cs="Times New Roman"/>
          <w:sz w:val="24"/>
          <w:szCs w:val="24"/>
        </w:rPr>
        <w:t>a maior competitividade internacional.</w:t>
      </w:r>
      <w:r w:rsidR="00CE6675" w:rsidRPr="00160F33">
        <w:rPr>
          <w:rFonts w:ascii="Times New Roman" w:eastAsia="Calibri" w:hAnsi="Times New Roman" w:cs="Times New Roman"/>
          <w:sz w:val="24"/>
          <w:szCs w:val="24"/>
        </w:rPr>
        <w:tab/>
      </w:r>
    </w:p>
    <w:p w:rsidR="00640359" w:rsidRDefault="007669FE" w:rsidP="00160F33">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Com base na obtenção de modelos e normas padronizados foram</w:t>
      </w:r>
      <w:r w:rsidR="00160F33">
        <w:rPr>
          <w:rFonts w:ascii="Times New Roman" w:eastAsia="Calibri" w:hAnsi="Times New Roman" w:cs="Times New Roman"/>
          <w:sz w:val="24"/>
          <w:szCs w:val="24"/>
        </w:rPr>
        <w:t xml:space="preserve"> criados </w:t>
      </w:r>
      <w:r w:rsidR="00640359" w:rsidRPr="00160F33">
        <w:rPr>
          <w:rFonts w:ascii="Times New Roman" w:eastAsia="Calibri" w:hAnsi="Times New Roman" w:cs="Times New Roman"/>
          <w:sz w:val="24"/>
          <w:szCs w:val="24"/>
        </w:rPr>
        <w:t xml:space="preserve">organismos internacionais importantes para o setor de software a ISO e a IEC. A </w:t>
      </w:r>
      <w:proofErr w:type="spellStart"/>
      <w:r w:rsidR="00640359" w:rsidRPr="00160F33">
        <w:rPr>
          <w:rFonts w:ascii="Times New Roman" w:eastAsia="Calibri" w:hAnsi="Times New Roman" w:cs="Times New Roman"/>
          <w:sz w:val="24"/>
          <w:szCs w:val="24"/>
        </w:rPr>
        <w:t>International</w:t>
      </w:r>
      <w:proofErr w:type="spellEnd"/>
      <w:r w:rsidR="00640359" w:rsidRPr="00160F33">
        <w:rPr>
          <w:rFonts w:ascii="Times New Roman" w:eastAsia="Calibri" w:hAnsi="Times New Roman" w:cs="Times New Roman"/>
          <w:sz w:val="24"/>
          <w:szCs w:val="24"/>
        </w:rPr>
        <w:t xml:space="preserve"> </w:t>
      </w:r>
      <w:proofErr w:type="spellStart"/>
      <w:r w:rsidR="00640359" w:rsidRPr="00160F33">
        <w:rPr>
          <w:rFonts w:ascii="Times New Roman" w:eastAsia="Calibri" w:hAnsi="Times New Roman" w:cs="Times New Roman"/>
          <w:sz w:val="24"/>
          <w:szCs w:val="24"/>
        </w:rPr>
        <w:t>Organization</w:t>
      </w:r>
      <w:proofErr w:type="spellEnd"/>
      <w:r w:rsidR="00640359" w:rsidRPr="00160F33">
        <w:rPr>
          <w:rFonts w:ascii="Times New Roman" w:eastAsia="Calibri" w:hAnsi="Times New Roman" w:cs="Times New Roman"/>
          <w:sz w:val="24"/>
          <w:szCs w:val="24"/>
        </w:rPr>
        <w:t xml:space="preserve"> for </w:t>
      </w:r>
      <w:proofErr w:type="spellStart"/>
      <w:r w:rsidR="00640359" w:rsidRPr="00160F33">
        <w:rPr>
          <w:rFonts w:ascii="Times New Roman" w:eastAsia="Calibri" w:hAnsi="Times New Roman" w:cs="Times New Roman"/>
          <w:sz w:val="24"/>
          <w:szCs w:val="24"/>
        </w:rPr>
        <w:t>Standardization</w:t>
      </w:r>
      <w:proofErr w:type="spellEnd"/>
      <w:r w:rsidR="00640359" w:rsidRPr="00160F33">
        <w:rPr>
          <w:rFonts w:ascii="Times New Roman" w:eastAsia="Calibri" w:hAnsi="Times New Roman" w:cs="Times New Roman"/>
          <w:sz w:val="24"/>
          <w:szCs w:val="24"/>
        </w:rPr>
        <w:t xml:space="preserve"> - ISO é uma organização não governamental </w:t>
      </w:r>
      <w:r w:rsidR="00CB74B6">
        <w:rPr>
          <w:rFonts w:ascii="Times New Roman" w:eastAsia="Calibri" w:hAnsi="Times New Roman" w:cs="Times New Roman"/>
          <w:sz w:val="24"/>
          <w:szCs w:val="24"/>
        </w:rPr>
        <w:t>criada</w:t>
      </w:r>
      <w:r w:rsidR="00640359" w:rsidRPr="00160F33">
        <w:rPr>
          <w:rFonts w:ascii="Times New Roman" w:eastAsia="Calibri" w:hAnsi="Times New Roman" w:cs="Times New Roman"/>
          <w:sz w:val="24"/>
          <w:szCs w:val="24"/>
        </w:rPr>
        <w:t xml:space="preserve"> em 1947. </w:t>
      </w:r>
      <w:r w:rsidR="00FE28C1">
        <w:rPr>
          <w:rFonts w:ascii="Times New Roman" w:eastAsia="Calibri" w:hAnsi="Times New Roman" w:cs="Times New Roman"/>
          <w:sz w:val="24"/>
          <w:szCs w:val="24"/>
        </w:rPr>
        <w:t>E tem</w:t>
      </w:r>
      <w:r w:rsidR="00CB74B6">
        <w:rPr>
          <w:rFonts w:ascii="Times New Roman" w:eastAsia="Calibri" w:hAnsi="Times New Roman" w:cs="Times New Roman"/>
          <w:sz w:val="24"/>
          <w:szCs w:val="24"/>
        </w:rPr>
        <w:t xml:space="preserve"> </w:t>
      </w:r>
      <w:r w:rsidR="00FE28C1">
        <w:rPr>
          <w:rFonts w:ascii="Times New Roman" w:eastAsia="Calibri" w:hAnsi="Times New Roman" w:cs="Times New Roman"/>
          <w:sz w:val="24"/>
          <w:szCs w:val="24"/>
        </w:rPr>
        <w:t xml:space="preserve">o </w:t>
      </w:r>
      <w:r w:rsidR="00CB74B6">
        <w:rPr>
          <w:rFonts w:ascii="Times New Roman" w:eastAsia="Calibri" w:hAnsi="Times New Roman" w:cs="Times New Roman"/>
          <w:sz w:val="24"/>
          <w:szCs w:val="24"/>
        </w:rPr>
        <w:t>objetivo</w:t>
      </w:r>
      <w:r w:rsidR="00640359" w:rsidRPr="00160F33">
        <w:rPr>
          <w:rFonts w:ascii="Times New Roman" w:eastAsia="Calibri" w:hAnsi="Times New Roman" w:cs="Times New Roman"/>
          <w:sz w:val="24"/>
          <w:szCs w:val="24"/>
        </w:rPr>
        <w:t xml:space="preserve"> </w:t>
      </w:r>
      <w:r w:rsidR="00FE28C1">
        <w:rPr>
          <w:rFonts w:ascii="Times New Roman" w:eastAsia="Calibri" w:hAnsi="Times New Roman" w:cs="Times New Roman"/>
          <w:sz w:val="24"/>
          <w:szCs w:val="24"/>
        </w:rPr>
        <w:t>de</w:t>
      </w:r>
      <w:r w:rsidR="00640359" w:rsidRPr="00160F33">
        <w:rPr>
          <w:rFonts w:ascii="Times New Roman" w:eastAsia="Calibri" w:hAnsi="Times New Roman" w:cs="Times New Roman"/>
          <w:sz w:val="24"/>
          <w:szCs w:val="24"/>
        </w:rPr>
        <w:t xml:space="preserve"> promover o desenvolvimento da normatização e atividades relacionadas a nível mundial. O seu trabalho resulta em acordos entre países e que são publicados como Normas Internacionais. Todos os países têm o direito de participar dos trabalhos da ISO em Comitês Técnicos ou Subcomitês. A </w:t>
      </w:r>
      <w:proofErr w:type="spellStart"/>
      <w:r w:rsidR="00640359" w:rsidRPr="00160F33">
        <w:rPr>
          <w:rFonts w:ascii="Times New Roman" w:eastAsia="Calibri" w:hAnsi="Times New Roman" w:cs="Times New Roman"/>
          <w:sz w:val="24"/>
          <w:szCs w:val="24"/>
        </w:rPr>
        <w:t>International</w:t>
      </w:r>
      <w:proofErr w:type="spellEnd"/>
      <w:r w:rsidR="00640359" w:rsidRPr="00160F33">
        <w:rPr>
          <w:rFonts w:ascii="Times New Roman" w:eastAsia="Calibri" w:hAnsi="Times New Roman" w:cs="Times New Roman"/>
          <w:sz w:val="24"/>
          <w:szCs w:val="24"/>
        </w:rPr>
        <w:t xml:space="preserve"> </w:t>
      </w:r>
      <w:proofErr w:type="spellStart"/>
      <w:r w:rsidR="00640359" w:rsidRPr="00160F33">
        <w:rPr>
          <w:rFonts w:ascii="Times New Roman" w:eastAsia="Calibri" w:hAnsi="Times New Roman" w:cs="Times New Roman"/>
          <w:sz w:val="24"/>
          <w:szCs w:val="24"/>
        </w:rPr>
        <w:t>Electro</w:t>
      </w:r>
      <w:r w:rsidR="00CB74B6">
        <w:rPr>
          <w:rFonts w:ascii="Times New Roman" w:eastAsia="Calibri" w:hAnsi="Times New Roman" w:cs="Times New Roman"/>
          <w:sz w:val="24"/>
          <w:szCs w:val="24"/>
        </w:rPr>
        <w:t>technical</w:t>
      </w:r>
      <w:proofErr w:type="spellEnd"/>
      <w:r w:rsidR="00CB74B6">
        <w:rPr>
          <w:rFonts w:ascii="Times New Roman" w:eastAsia="Calibri" w:hAnsi="Times New Roman" w:cs="Times New Roman"/>
          <w:sz w:val="24"/>
          <w:szCs w:val="24"/>
        </w:rPr>
        <w:t xml:space="preserve"> </w:t>
      </w:r>
      <w:proofErr w:type="spellStart"/>
      <w:r w:rsidR="00CB74B6">
        <w:rPr>
          <w:rFonts w:ascii="Times New Roman" w:eastAsia="Calibri" w:hAnsi="Times New Roman" w:cs="Times New Roman"/>
          <w:sz w:val="24"/>
          <w:szCs w:val="24"/>
        </w:rPr>
        <w:t>Commission</w:t>
      </w:r>
      <w:proofErr w:type="spellEnd"/>
      <w:r w:rsidR="00CB74B6">
        <w:rPr>
          <w:rFonts w:ascii="Times New Roman" w:eastAsia="Calibri" w:hAnsi="Times New Roman" w:cs="Times New Roman"/>
          <w:sz w:val="24"/>
          <w:szCs w:val="24"/>
        </w:rPr>
        <w:t xml:space="preserve"> - IEC, </w:t>
      </w:r>
      <w:r w:rsidR="00FE28C1">
        <w:rPr>
          <w:rFonts w:ascii="Times New Roman" w:eastAsia="Calibri" w:hAnsi="Times New Roman" w:cs="Times New Roman"/>
          <w:sz w:val="24"/>
          <w:szCs w:val="24"/>
        </w:rPr>
        <w:t>estabelecida</w:t>
      </w:r>
      <w:r w:rsidR="00640359" w:rsidRPr="00160F33">
        <w:rPr>
          <w:rFonts w:ascii="Times New Roman" w:eastAsia="Calibri" w:hAnsi="Times New Roman" w:cs="Times New Roman"/>
          <w:sz w:val="24"/>
          <w:szCs w:val="24"/>
        </w:rPr>
        <w:t xml:space="preserve"> em 1906 é a organização mundial que publica as normas internacionais relacionadas com eletricidade, eletrônica e áreas relacionadas. </w:t>
      </w:r>
      <w:r w:rsidR="00FE28C1">
        <w:rPr>
          <w:rFonts w:ascii="Times New Roman" w:eastAsia="Calibri" w:hAnsi="Times New Roman" w:cs="Times New Roman"/>
          <w:sz w:val="24"/>
          <w:szCs w:val="24"/>
        </w:rPr>
        <w:t>C</w:t>
      </w:r>
      <w:r w:rsidR="00640359" w:rsidRPr="00160F33">
        <w:rPr>
          <w:rFonts w:ascii="Times New Roman" w:eastAsia="Calibri" w:hAnsi="Times New Roman" w:cs="Times New Roman"/>
          <w:sz w:val="24"/>
          <w:szCs w:val="24"/>
        </w:rPr>
        <w:t>onta</w:t>
      </w:r>
      <w:r w:rsidR="00FE28C1">
        <w:rPr>
          <w:rFonts w:ascii="Times New Roman" w:eastAsia="Calibri" w:hAnsi="Times New Roman" w:cs="Times New Roman"/>
          <w:sz w:val="24"/>
          <w:szCs w:val="24"/>
        </w:rPr>
        <w:t>ndo</w:t>
      </w:r>
      <w:r w:rsidR="00640359" w:rsidRPr="00160F33">
        <w:rPr>
          <w:rFonts w:ascii="Times New Roman" w:eastAsia="Calibri" w:hAnsi="Times New Roman" w:cs="Times New Roman"/>
          <w:sz w:val="24"/>
          <w:szCs w:val="24"/>
        </w:rPr>
        <w:t xml:space="preserve"> com a participação de mais de 50 países.</w:t>
      </w:r>
    </w:p>
    <w:p w:rsidR="001A68A9" w:rsidRDefault="001A68A9" w:rsidP="001A68A9">
      <w:pPr>
        <w:spacing w:before="120" w:after="120" w:line="360" w:lineRule="auto"/>
        <w:ind w:firstLine="851"/>
        <w:jc w:val="both"/>
        <w:rPr>
          <w:rFonts w:ascii="Times New Roman" w:eastAsia="Calibri" w:hAnsi="Times New Roman" w:cs="Times New Roman"/>
          <w:sz w:val="24"/>
          <w:szCs w:val="24"/>
        </w:rPr>
      </w:pPr>
      <w:r w:rsidRPr="001A68A9">
        <w:rPr>
          <w:rFonts w:ascii="Times New Roman" w:eastAsia="Calibri" w:hAnsi="Times New Roman" w:cs="Times New Roman"/>
          <w:sz w:val="24"/>
          <w:szCs w:val="24"/>
        </w:rPr>
        <w:t>No Brasil</w:t>
      </w:r>
      <w:r w:rsidR="00EC4E03">
        <w:rPr>
          <w:rFonts w:ascii="Times New Roman" w:eastAsia="Calibri" w:hAnsi="Times New Roman" w:cs="Times New Roman"/>
          <w:sz w:val="24"/>
          <w:szCs w:val="24"/>
        </w:rPr>
        <w:t xml:space="preserve"> existe um</w:t>
      </w:r>
      <w:r w:rsidRPr="001A68A9">
        <w:rPr>
          <w:rFonts w:ascii="Times New Roman" w:eastAsia="Calibri" w:hAnsi="Times New Roman" w:cs="Times New Roman"/>
          <w:sz w:val="24"/>
          <w:szCs w:val="24"/>
        </w:rPr>
        <w:t xml:space="preserve"> comitê técnico responsável</w:t>
      </w:r>
      <w:r w:rsidR="00264872">
        <w:rPr>
          <w:rFonts w:ascii="Times New Roman" w:eastAsia="Calibri" w:hAnsi="Times New Roman" w:cs="Times New Roman"/>
          <w:sz w:val="24"/>
          <w:szCs w:val="24"/>
        </w:rPr>
        <w:t xml:space="preserve"> pelas normas da série NBR-IS</w:t>
      </w:r>
      <w:r w:rsidR="00EC4E03">
        <w:rPr>
          <w:rFonts w:ascii="Times New Roman" w:eastAsia="Calibri" w:hAnsi="Times New Roman" w:cs="Times New Roman"/>
          <w:sz w:val="24"/>
          <w:szCs w:val="24"/>
        </w:rPr>
        <w:t>O,</w:t>
      </w:r>
      <w:r w:rsidRPr="001A68A9">
        <w:rPr>
          <w:rFonts w:ascii="Times New Roman" w:eastAsia="Calibri" w:hAnsi="Times New Roman" w:cs="Times New Roman"/>
          <w:sz w:val="24"/>
          <w:szCs w:val="24"/>
        </w:rPr>
        <w:t xml:space="preserve"> composto pelos integrantes da ABNT (Associação Brasileira de Normas Técnicas).</w:t>
      </w:r>
    </w:p>
    <w:p w:rsidR="00811B75" w:rsidRDefault="006E4734" w:rsidP="001A68A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As</w:t>
      </w:r>
      <w:r w:rsidR="00811B75" w:rsidRPr="00160F33">
        <w:rPr>
          <w:rFonts w:ascii="Times New Roman" w:eastAsia="Calibri" w:hAnsi="Times New Roman" w:cs="Times New Roman"/>
          <w:sz w:val="24"/>
          <w:szCs w:val="24"/>
        </w:rPr>
        <w:t xml:space="preserve"> normas de qualidade de</w:t>
      </w:r>
      <w:r w:rsidR="00A01C85">
        <w:rPr>
          <w:rFonts w:ascii="Times New Roman" w:eastAsia="Calibri" w:hAnsi="Times New Roman" w:cs="Times New Roman"/>
          <w:sz w:val="24"/>
          <w:szCs w:val="24"/>
        </w:rPr>
        <w:t xml:space="preserve"> produto de</w:t>
      </w:r>
      <w:r w:rsidR="00811B75" w:rsidRPr="00160F33">
        <w:rPr>
          <w:rFonts w:ascii="Times New Roman" w:eastAsia="Calibri" w:hAnsi="Times New Roman" w:cs="Times New Roman"/>
          <w:sz w:val="24"/>
          <w:szCs w:val="24"/>
        </w:rPr>
        <w:t xml:space="preserve"> software servirão de base para o desenvo</w:t>
      </w:r>
      <w:r w:rsidR="0034038A">
        <w:rPr>
          <w:rFonts w:ascii="Times New Roman" w:eastAsia="Calibri" w:hAnsi="Times New Roman" w:cs="Times New Roman"/>
          <w:sz w:val="24"/>
          <w:szCs w:val="24"/>
        </w:rPr>
        <w:t>lvimento da metodologia</w:t>
      </w:r>
      <w:r w:rsidR="00811B75" w:rsidRPr="00160F33">
        <w:rPr>
          <w:rFonts w:ascii="Times New Roman" w:eastAsia="Calibri" w:hAnsi="Times New Roman" w:cs="Times New Roman"/>
          <w:sz w:val="24"/>
          <w:szCs w:val="24"/>
        </w:rPr>
        <w:t>.</w:t>
      </w:r>
      <w:r w:rsidR="009556FD">
        <w:rPr>
          <w:rFonts w:ascii="Times New Roman" w:eastAsia="Calibri" w:hAnsi="Times New Roman" w:cs="Times New Roman"/>
          <w:sz w:val="24"/>
          <w:szCs w:val="24"/>
        </w:rPr>
        <w:t xml:space="preserve"> </w:t>
      </w:r>
      <w:r w:rsidR="0034038A">
        <w:rPr>
          <w:rFonts w:ascii="Times New Roman" w:eastAsia="Calibri" w:hAnsi="Times New Roman" w:cs="Times New Roman"/>
          <w:sz w:val="24"/>
          <w:szCs w:val="24"/>
        </w:rPr>
        <w:t>As principais podem ser vistas</w:t>
      </w:r>
      <w:r w:rsidR="009556FD">
        <w:rPr>
          <w:rFonts w:ascii="Times New Roman" w:eastAsia="Calibri" w:hAnsi="Times New Roman" w:cs="Times New Roman"/>
          <w:sz w:val="24"/>
          <w:szCs w:val="24"/>
        </w:rPr>
        <w:t xml:space="preserve"> na estrutura da </w:t>
      </w:r>
      <w:r w:rsidR="00473DA0">
        <w:rPr>
          <w:rFonts w:ascii="Times New Roman" w:eastAsia="Calibri" w:hAnsi="Times New Roman" w:cs="Times New Roman"/>
          <w:sz w:val="24"/>
          <w:szCs w:val="24"/>
        </w:rPr>
        <w:t>F</w:t>
      </w:r>
      <w:r w:rsidR="009556FD">
        <w:rPr>
          <w:rFonts w:ascii="Times New Roman" w:eastAsia="Calibri" w:hAnsi="Times New Roman" w:cs="Times New Roman"/>
          <w:sz w:val="24"/>
          <w:szCs w:val="24"/>
        </w:rPr>
        <w:t>igura 3</w:t>
      </w:r>
      <w:r w:rsidR="0034038A">
        <w:rPr>
          <w:rFonts w:ascii="Times New Roman" w:eastAsia="Calibri" w:hAnsi="Times New Roman" w:cs="Times New Roman"/>
          <w:sz w:val="24"/>
          <w:szCs w:val="24"/>
        </w:rPr>
        <w:t>.2</w:t>
      </w:r>
      <w:r w:rsidR="009556FD">
        <w:rPr>
          <w:rFonts w:ascii="Times New Roman" w:eastAsia="Calibri" w:hAnsi="Times New Roman" w:cs="Times New Roman"/>
          <w:sz w:val="24"/>
          <w:szCs w:val="24"/>
        </w:rPr>
        <w:t>.</w:t>
      </w:r>
    </w:p>
    <w:p w:rsidR="001A68A9" w:rsidRPr="001A68A9" w:rsidRDefault="001A68A9" w:rsidP="001A68A9">
      <w:pPr>
        <w:spacing w:before="120" w:after="120" w:line="360" w:lineRule="auto"/>
        <w:ind w:firstLine="851"/>
        <w:jc w:val="both"/>
        <w:rPr>
          <w:rFonts w:ascii="Times New Roman" w:eastAsia="Calibri" w:hAnsi="Times New Roman" w:cs="Times New Roman"/>
          <w:sz w:val="24"/>
          <w:szCs w:val="24"/>
        </w:rPr>
      </w:pPr>
      <w:r>
        <w:rPr>
          <w:rFonts w:ascii="Arial" w:hAnsi="Arial" w:cs="Arial"/>
          <w:noProof/>
          <w:lang w:eastAsia="pt-BR"/>
        </w:rPr>
        <w:drawing>
          <wp:inline distT="0" distB="0" distL="0" distR="0">
            <wp:extent cx="5200650" cy="2876550"/>
            <wp:effectExtent l="19050" t="0" r="0" b="0"/>
            <wp:docPr id="4" name="Imagem 3" descr="estrutura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ruturaISO"/>
                    <pic:cNvPicPr>
                      <a:picLocks noChangeAspect="1" noChangeArrowheads="1"/>
                    </pic:cNvPicPr>
                  </pic:nvPicPr>
                  <pic:blipFill>
                    <a:blip r:embed="rId23"/>
                    <a:srcRect/>
                    <a:stretch>
                      <a:fillRect/>
                    </a:stretch>
                  </pic:blipFill>
                  <pic:spPr bwMode="auto">
                    <a:xfrm>
                      <a:off x="0" y="0"/>
                      <a:ext cx="5200650" cy="2876550"/>
                    </a:xfrm>
                    <a:prstGeom prst="rect">
                      <a:avLst/>
                    </a:prstGeom>
                    <a:noFill/>
                    <a:ln w="9525">
                      <a:noFill/>
                      <a:miter lim="800000"/>
                      <a:headEnd/>
                      <a:tailEnd/>
                    </a:ln>
                  </pic:spPr>
                </pic:pic>
              </a:graphicData>
            </a:graphic>
          </wp:inline>
        </w:drawing>
      </w:r>
    </w:p>
    <w:p w:rsidR="006E4734" w:rsidRPr="008C16A5" w:rsidRDefault="006E4734" w:rsidP="006E4734">
      <w:pPr>
        <w:spacing w:before="120" w:after="120" w:line="360" w:lineRule="auto"/>
        <w:ind w:firstLine="851"/>
        <w:jc w:val="center"/>
        <w:rPr>
          <w:bCs/>
          <w:sz w:val="18"/>
          <w:szCs w:val="18"/>
        </w:rPr>
      </w:pPr>
      <w:bookmarkStart w:id="52" w:name="_Toc247273194"/>
      <w:bookmarkStart w:id="53" w:name="_Toc247314786"/>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E60231">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E60231">
        <w:rPr>
          <w:bCs/>
          <w:noProof/>
          <w:sz w:val="18"/>
          <w:szCs w:val="18"/>
        </w:rPr>
        <w:t>2</w:t>
      </w:r>
      <w:r w:rsidR="009D3059">
        <w:rPr>
          <w:bCs/>
          <w:sz w:val="18"/>
          <w:szCs w:val="18"/>
        </w:rPr>
        <w:fldChar w:fldCharType="end"/>
      </w:r>
      <w:r w:rsidRPr="008C16A5">
        <w:rPr>
          <w:bCs/>
          <w:sz w:val="18"/>
          <w:szCs w:val="18"/>
        </w:rPr>
        <w:t xml:space="preserve"> </w:t>
      </w:r>
      <w:r>
        <w:rPr>
          <w:bCs/>
          <w:sz w:val="18"/>
          <w:szCs w:val="18"/>
        </w:rPr>
        <w:t>–</w:t>
      </w:r>
      <w:r w:rsidRPr="008C16A5">
        <w:rPr>
          <w:bCs/>
          <w:sz w:val="18"/>
          <w:szCs w:val="18"/>
        </w:rPr>
        <w:t xml:space="preserve"> </w:t>
      </w:r>
      <w:r w:rsidR="0034038A">
        <w:rPr>
          <w:bCs/>
          <w:sz w:val="18"/>
          <w:szCs w:val="18"/>
        </w:rPr>
        <w:t xml:space="preserve">Estrutura geral das principais normas de qualidade </w:t>
      </w:r>
      <w:r w:rsidR="00A7463B" w:rsidRPr="00A7463B">
        <w:rPr>
          <w:b/>
          <w:bCs/>
          <w:sz w:val="18"/>
          <w:szCs w:val="18"/>
        </w:rPr>
        <w:t>[</w:t>
      </w:r>
      <w:r w:rsidR="00473DA0">
        <w:rPr>
          <w:b/>
          <w:bCs/>
          <w:sz w:val="18"/>
          <w:szCs w:val="18"/>
        </w:rPr>
        <w:t>66</w:t>
      </w:r>
      <w:r w:rsidR="00A7463B" w:rsidRPr="00A7463B">
        <w:rPr>
          <w:b/>
          <w:bCs/>
          <w:sz w:val="18"/>
          <w:szCs w:val="18"/>
        </w:rPr>
        <w:t>]</w:t>
      </w:r>
      <w:bookmarkEnd w:id="52"/>
      <w:bookmarkEnd w:id="53"/>
    </w:p>
    <w:p w:rsidR="00A44F2A" w:rsidRPr="0083587D" w:rsidRDefault="00FA31BB" w:rsidP="00CB74B6">
      <w:pPr>
        <w:spacing w:before="120" w:after="120" w:line="360" w:lineRule="auto"/>
        <w:ind w:firstLine="851"/>
        <w:jc w:val="both"/>
        <w:rPr>
          <w:rFonts w:ascii="Arial" w:hAnsi="Arial" w:cs="Arial"/>
          <w:sz w:val="24"/>
          <w:szCs w:val="24"/>
          <w:lang w:eastAsia="pt-BR"/>
        </w:rPr>
      </w:pPr>
      <w:r>
        <w:rPr>
          <w:rFonts w:ascii="Times New Roman" w:eastAsia="Calibri" w:hAnsi="Times New Roman" w:cs="Times New Roman"/>
          <w:sz w:val="24"/>
          <w:szCs w:val="24"/>
        </w:rPr>
        <w:t>Nos próximos tópicos serão descritas as</w:t>
      </w:r>
      <w:r w:rsidR="0034038A">
        <w:rPr>
          <w:rFonts w:ascii="Times New Roman" w:eastAsia="Calibri" w:hAnsi="Times New Roman" w:cs="Times New Roman"/>
          <w:sz w:val="24"/>
          <w:szCs w:val="24"/>
        </w:rPr>
        <w:t xml:space="preserve"> séries 9126, 12119 e 14598 mostradas</w:t>
      </w:r>
      <w:r>
        <w:rPr>
          <w:rFonts w:ascii="Times New Roman" w:eastAsia="Calibri" w:hAnsi="Times New Roman" w:cs="Times New Roman"/>
          <w:sz w:val="24"/>
          <w:szCs w:val="24"/>
        </w:rPr>
        <w:t>. Além destas</w:t>
      </w:r>
      <w:r w:rsidR="0034038A">
        <w:rPr>
          <w:rFonts w:ascii="Times New Roman" w:eastAsia="Calibri" w:hAnsi="Times New Roman" w:cs="Times New Roman"/>
          <w:sz w:val="24"/>
          <w:szCs w:val="24"/>
        </w:rPr>
        <w:t xml:space="preserve"> será </w:t>
      </w:r>
      <w:r w:rsidR="0051040A">
        <w:rPr>
          <w:rFonts w:ascii="Times New Roman" w:eastAsia="Calibri" w:hAnsi="Times New Roman" w:cs="Times New Roman"/>
          <w:sz w:val="24"/>
          <w:szCs w:val="24"/>
        </w:rPr>
        <w:t xml:space="preserve">apresentada </w:t>
      </w:r>
      <w:r w:rsidR="009556FD">
        <w:rPr>
          <w:rFonts w:ascii="Times New Roman" w:eastAsia="Calibri" w:hAnsi="Times New Roman" w:cs="Times New Roman"/>
          <w:sz w:val="24"/>
          <w:szCs w:val="24"/>
        </w:rPr>
        <w:t xml:space="preserve">a </w:t>
      </w:r>
      <w:r w:rsidR="009556FD" w:rsidRPr="009556FD">
        <w:rPr>
          <w:rFonts w:ascii="Times New Roman" w:eastAsia="Calibri" w:hAnsi="Times New Roman" w:cs="Times New Roman"/>
          <w:sz w:val="24"/>
          <w:szCs w:val="24"/>
        </w:rPr>
        <w:t>nova série</w:t>
      </w:r>
      <w:r w:rsidR="0034038A">
        <w:rPr>
          <w:rFonts w:ascii="Times New Roman" w:eastAsia="Calibri" w:hAnsi="Times New Roman" w:cs="Times New Roman"/>
          <w:sz w:val="24"/>
          <w:szCs w:val="24"/>
        </w:rPr>
        <w:t xml:space="preserve"> </w:t>
      </w:r>
      <w:r w:rsidR="009556FD" w:rsidRPr="009556FD">
        <w:rPr>
          <w:rFonts w:ascii="Times New Roman" w:eastAsia="Calibri" w:hAnsi="Times New Roman" w:cs="Times New Roman"/>
          <w:sz w:val="24"/>
          <w:szCs w:val="24"/>
        </w:rPr>
        <w:t xml:space="preserve">25000 – </w:t>
      </w:r>
      <w:proofErr w:type="spellStart"/>
      <w:proofErr w:type="gramStart"/>
      <w:r w:rsidR="009556FD" w:rsidRPr="009556FD">
        <w:rPr>
          <w:rFonts w:ascii="Times New Roman" w:eastAsia="Calibri" w:hAnsi="Times New Roman" w:cs="Times New Roman"/>
          <w:sz w:val="24"/>
          <w:szCs w:val="24"/>
        </w:rPr>
        <w:t>SQuaRE</w:t>
      </w:r>
      <w:proofErr w:type="spellEnd"/>
      <w:proofErr w:type="gramEnd"/>
      <w:r>
        <w:rPr>
          <w:rFonts w:ascii="Times New Roman" w:eastAsia="Calibri" w:hAnsi="Times New Roman" w:cs="Times New Roman"/>
          <w:sz w:val="24"/>
          <w:szCs w:val="24"/>
        </w:rPr>
        <w:t>, que</w:t>
      </w:r>
      <w:r w:rsidR="00E76D25">
        <w:rPr>
          <w:rFonts w:ascii="Times New Roman" w:eastAsia="Calibri" w:hAnsi="Times New Roman" w:cs="Times New Roman"/>
          <w:sz w:val="24"/>
          <w:szCs w:val="24"/>
        </w:rPr>
        <w:t xml:space="preserve"> é uma consolidação das outras três séries citadas, mas que ainda</w:t>
      </w:r>
      <w:r>
        <w:rPr>
          <w:rFonts w:ascii="Times New Roman" w:eastAsia="Calibri" w:hAnsi="Times New Roman" w:cs="Times New Roman"/>
          <w:sz w:val="24"/>
          <w:szCs w:val="24"/>
        </w:rPr>
        <w:t xml:space="preserve"> está em processo de maturação</w:t>
      </w:r>
      <w:r w:rsidR="0034038A">
        <w:rPr>
          <w:rFonts w:ascii="Times New Roman" w:eastAsia="Calibri" w:hAnsi="Times New Roman" w:cs="Times New Roman"/>
          <w:sz w:val="24"/>
          <w:szCs w:val="24"/>
        </w:rPr>
        <w:t>.</w:t>
      </w:r>
    </w:p>
    <w:p w:rsidR="00CE6675" w:rsidRDefault="00CE6675" w:rsidP="007A0A8B">
      <w:pPr>
        <w:pStyle w:val="Ttulo2"/>
      </w:pPr>
      <w:bookmarkStart w:id="54" w:name="_Toc244941193"/>
      <w:bookmarkStart w:id="55" w:name="_Toc247314492"/>
      <w:r w:rsidRPr="004E588B">
        <w:t>ISO/IEC 9126</w:t>
      </w:r>
      <w:bookmarkEnd w:id="54"/>
      <w:bookmarkEnd w:id="55"/>
    </w:p>
    <w:p w:rsidR="00CE6675" w:rsidRDefault="00CE6675" w:rsidP="00CB74B6">
      <w:pPr>
        <w:spacing w:before="120" w:after="120" w:line="360" w:lineRule="auto"/>
        <w:ind w:firstLine="851"/>
        <w:jc w:val="both"/>
        <w:rPr>
          <w:rFonts w:ascii="Times New Roman" w:eastAsia="Calibri" w:hAnsi="Times New Roman" w:cs="Times New Roman"/>
          <w:sz w:val="24"/>
          <w:szCs w:val="24"/>
        </w:rPr>
      </w:pPr>
      <w:r w:rsidRPr="00CB74B6">
        <w:rPr>
          <w:rFonts w:ascii="Times New Roman" w:eastAsia="Calibri" w:hAnsi="Times New Roman" w:cs="Times New Roman"/>
          <w:sz w:val="24"/>
          <w:szCs w:val="24"/>
        </w:rPr>
        <w:t>A norma ISO/IEC 9126</w:t>
      </w:r>
      <w:r w:rsidR="00200E6D">
        <w:rPr>
          <w:rFonts w:ascii="Times New Roman" w:eastAsia="Calibri" w:hAnsi="Times New Roman" w:cs="Times New Roman"/>
          <w:sz w:val="24"/>
          <w:szCs w:val="24"/>
        </w:rPr>
        <w:t xml:space="preserve"> é </w:t>
      </w:r>
      <w:r w:rsidR="00804974">
        <w:rPr>
          <w:rFonts w:ascii="Times New Roman" w:eastAsia="Calibri" w:hAnsi="Times New Roman" w:cs="Times New Roman"/>
          <w:sz w:val="24"/>
          <w:szCs w:val="24"/>
        </w:rPr>
        <w:t>um padrão</w:t>
      </w:r>
      <w:r w:rsidR="00200E6D" w:rsidRPr="00200E6D">
        <w:rPr>
          <w:rFonts w:ascii="Times New Roman" w:eastAsia="Calibri" w:hAnsi="Times New Roman" w:cs="Times New Roman"/>
          <w:sz w:val="24"/>
          <w:szCs w:val="24"/>
        </w:rPr>
        <w:t xml:space="preserve"> para qualidade de produto de software</w:t>
      </w:r>
      <w:r w:rsidR="00200E6D">
        <w:rPr>
          <w:rFonts w:ascii="Times New Roman" w:eastAsia="Calibri" w:hAnsi="Times New Roman" w:cs="Times New Roman"/>
          <w:sz w:val="24"/>
          <w:szCs w:val="24"/>
        </w:rPr>
        <w:t xml:space="preserve"> e</w:t>
      </w:r>
      <w:r w:rsidR="00200E6D" w:rsidRPr="00200E6D">
        <w:rPr>
          <w:rFonts w:ascii="Times New Roman" w:eastAsia="Calibri" w:hAnsi="Times New Roman" w:cs="Times New Roman"/>
          <w:sz w:val="24"/>
          <w:szCs w:val="24"/>
        </w:rPr>
        <w:t xml:space="preserve"> se en</w:t>
      </w:r>
      <w:r w:rsidR="00200E6D">
        <w:rPr>
          <w:rFonts w:ascii="Times New Roman" w:eastAsia="Calibri" w:hAnsi="Times New Roman" w:cs="Times New Roman"/>
          <w:sz w:val="24"/>
          <w:szCs w:val="24"/>
        </w:rPr>
        <w:t>caixa</w:t>
      </w:r>
      <w:r w:rsidR="00200E6D" w:rsidRPr="00200E6D">
        <w:rPr>
          <w:rFonts w:ascii="Times New Roman" w:eastAsia="Calibri" w:hAnsi="Times New Roman" w:cs="Times New Roman"/>
          <w:sz w:val="24"/>
          <w:szCs w:val="24"/>
        </w:rPr>
        <w:t xml:space="preserve"> no modelo de qualidade das normas da família 9000</w:t>
      </w:r>
      <w:r w:rsidR="00925C5A">
        <w:rPr>
          <w:rFonts w:ascii="Times New Roman" w:eastAsia="Calibri" w:hAnsi="Times New Roman" w:cs="Times New Roman"/>
          <w:sz w:val="24"/>
          <w:szCs w:val="24"/>
        </w:rPr>
        <w:t xml:space="preserve"> </w:t>
      </w:r>
      <w:r w:rsidR="00925C5A" w:rsidRPr="00CF1001">
        <w:rPr>
          <w:rFonts w:ascii="Times New Roman" w:eastAsia="Calibri" w:hAnsi="Times New Roman" w:cs="Times New Roman"/>
          <w:b/>
          <w:sz w:val="24"/>
          <w:szCs w:val="24"/>
        </w:rPr>
        <w:t>[</w:t>
      </w:r>
      <w:r w:rsidR="00CC024A">
        <w:rPr>
          <w:rFonts w:ascii="Times New Roman" w:eastAsia="Calibri" w:hAnsi="Times New Roman" w:cs="Times New Roman"/>
          <w:b/>
          <w:sz w:val="24"/>
          <w:szCs w:val="24"/>
        </w:rPr>
        <w:t>23</w:t>
      </w:r>
      <w:r w:rsidR="00925C5A" w:rsidRPr="00CF1001">
        <w:rPr>
          <w:rFonts w:ascii="Times New Roman" w:eastAsia="Calibri" w:hAnsi="Times New Roman" w:cs="Times New Roman"/>
          <w:b/>
          <w:sz w:val="24"/>
          <w:szCs w:val="24"/>
        </w:rPr>
        <w:t>]</w:t>
      </w:r>
      <w:r w:rsidR="00200E6D" w:rsidRPr="00200E6D">
        <w:rPr>
          <w:rFonts w:ascii="Times New Roman" w:eastAsia="Calibri" w:hAnsi="Times New Roman" w:cs="Times New Roman"/>
          <w:sz w:val="24"/>
          <w:szCs w:val="24"/>
        </w:rPr>
        <w:t>.</w:t>
      </w:r>
      <w:r w:rsidR="00200E6D">
        <w:rPr>
          <w:rFonts w:ascii="Times New Roman" w:eastAsia="Calibri" w:hAnsi="Times New Roman" w:cs="Times New Roman"/>
          <w:sz w:val="24"/>
          <w:szCs w:val="24"/>
        </w:rPr>
        <w:t xml:space="preserve"> </w:t>
      </w:r>
      <w:r w:rsidR="00CC024A">
        <w:rPr>
          <w:rFonts w:ascii="Times New Roman" w:eastAsia="Calibri" w:hAnsi="Times New Roman" w:cs="Times New Roman"/>
          <w:sz w:val="24"/>
          <w:szCs w:val="24"/>
        </w:rPr>
        <w:t>Ela d</w:t>
      </w:r>
      <w:r w:rsidRPr="00CB74B6">
        <w:rPr>
          <w:rFonts w:ascii="Times New Roman" w:eastAsia="Calibri" w:hAnsi="Times New Roman" w:cs="Times New Roman"/>
          <w:sz w:val="24"/>
          <w:szCs w:val="24"/>
        </w:rPr>
        <w:t xml:space="preserve">escreve um modelo de qualidade definindo um conjunto </w:t>
      </w:r>
      <w:r w:rsidR="00200E6D">
        <w:rPr>
          <w:rFonts w:ascii="Times New Roman" w:eastAsia="Calibri" w:hAnsi="Times New Roman" w:cs="Times New Roman"/>
          <w:sz w:val="24"/>
          <w:szCs w:val="24"/>
        </w:rPr>
        <w:t>de características e sub</w:t>
      </w:r>
      <w:r w:rsidRPr="00CB74B6">
        <w:rPr>
          <w:rFonts w:ascii="Times New Roman" w:eastAsia="Calibri" w:hAnsi="Times New Roman" w:cs="Times New Roman"/>
          <w:sz w:val="24"/>
          <w:szCs w:val="24"/>
        </w:rPr>
        <w:t>características nos do</w:t>
      </w:r>
      <w:r w:rsidR="00200E6D">
        <w:rPr>
          <w:rFonts w:ascii="Times New Roman" w:eastAsia="Calibri" w:hAnsi="Times New Roman" w:cs="Times New Roman"/>
          <w:sz w:val="24"/>
          <w:szCs w:val="24"/>
        </w:rPr>
        <w:t>is primeiros níveis e atributos</w:t>
      </w:r>
      <w:r w:rsidRPr="00CB74B6">
        <w:rPr>
          <w:rFonts w:ascii="Times New Roman" w:eastAsia="Calibri" w:hAnsi="Times New Roman" w:cs="Times New Roman"/>
          <w:sz w:val="24"/>
          <w:szCs w:val="24"/>
        </w:rPr>
        <w:t xml:space="preserve"> no terceiro nível de</w:t>
      </w:r>
      <w:r w:rsidR="00640359"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desdobramento,</w:t>
      </w:r>
      <w:r w:rsidR="00640359"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 xml:space="preserve">que </w:t>
      </w:r>
      <w:r w:rsidR="005922BF">
        <w:rPr>
          <w:rFonts w:ascii="Times New Roman" w:eastAsia="Calibri" w:hAnsi="Times New Roman" w:cs="Times New Roman"/>
          <w:sz w:val="24"/>
          <w:szCs w:val="24"/>
        </w:rPr>
        <w:t>são</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verificadas</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em</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um</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software</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para</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que</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ele</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seja considerado</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um</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“software</w:t>
      </w:r>
      <w:r w:rsidR="00A44F2A" w:rsidRPr="00CB74B6">
        <w:rPr>
          <w:rFonts w:ascii="Times New Roman" w:eastAsia="Calibri" w:hAnsi="Times New Roman" w:cs="Times New Roman"/>
          <w:sz w:val="24"/>
          <w:szCs w:val="24"/>
        </w:rPr>
        <w:t xml:space="preserve"> </w:t>
      </w:r>
      <w:r w:rsidRPr="00CB74B6">
        <w:rPr>
          <w:rFonts w:ascii="Times New Roman" w:eastAsia="Calibri" w:hAnsi="Times New Roman" w:cs="Times New Roman"/>
          <w:sz w:val="24"/>
          <w:szCs w:val="24"/>
        </w:rPr>
        <w:t>de</w:t>
      </w:r>
      <w:r w:rsidR="00A44F2A" w:rsidRPr="00CB74B6">
        <w:rPr>
          <w:rFonts w:ascii="Times New Roman" w:eastAsia="Calibri" w:hAnsi="Times New Roman" w:cs="Times New Roman"/>
          <w:sz w:val="24"/>
          <w:szCs w:val="24"/>
        </w:rPr>
        <w:t xml:space="preserve"> </w:t>
      </w:r>
      <w:r w:rsidR="00200E6D">
        <w:rPr>
          <w:rFonts w:ascii="Times New Roman" w:eastAsia="Calibri" w:hAnsi="Times New Roman" w:cs="Times New Roman"/>
          <w:sz w:val="24"/>
          <w:szCs w:val="24"/>
        </w:rPr>
        <w:t xml:space="preserve">qualidade” </w:t>
      </w:r>
      <w:r w:rsidR="00200E6D" w:rsidRPr="00CF1001">
        <w:rPr>
          <w:rFonts w:ascii="Times New Roman" w:eastAsia="Calibri" w:hAnsi="Times New Roman" w:cs="Times New Roman"/>
          <w:b/>
          <w:sz w:val="24"/>
          <w:szCs w:val="24"/>
        </w:rPr>
        <w:t>[</w:t>
      </w:r>
      <w:r w:rsidR="00CC024A">
        <w:rPr>
          <w:rFonts w:ascii="Times New Roman" w:eastAsia="Calibri" w:hAnsi="Times New Roman" w:cs="Times New Roman"/>
          <w:b/>
          <w:sz w:val="24"/>
          <w:szCs w:val="24"/>
        </w:rPr>
        <w:t>4</w:t>
      </w:r>
      <w:r w:rsidR="002F60CB">
        <w:rPr>
          <w:rFonts w:ascii="Times New Roman" w:eastAsia="Calibri" w:hAnsi="Times New Roman" w:cs="Times New Roman"/>
          <w:b/>
          <w:sz w:val="24"/>
          <w:szCs w:val="24"/>
        </w:rPr>
        <w:t>3</w:t>
      </w:r>
      <w:r w:rsidR="00200E6D" w:rsidRPr="00CF1001">
        <w:rPr>
          <w:rFonts w:ascii="Times New Roman" w:eastAsia="Calibri" w:hAnsi="Times New Roman" w:cs="Times New Roman"/>
          <w:b/>
          <w:sz w:val="24"/>
          <w:szCs w:val="24"/>
        </w:rPr>
        <w:t>]</w:t>
      </w:r>
      <w:r w:rsidR="00200E6D">
        <w:rPr>
          <w:rFonts w:ascii="Times New Roman" w:eastAsia="Calibri" w:hAnsi="Times New Roman" w:cs="Times New Roman"/>
          <w:sz w:val="24"/>
          <w:szCs w:val="24"/>
        </w:rPr>
        <w:t>.</w:t>
      </w:r>
      <w:r w:rsidR="00A44F2A" w:rsidRPr="00CB74B6">
        <w:rPr>
          <w:rFonts w:ascii="Times New Roman" w:eastAsia="Calibri" w:hAnsi="Times New Roman" w:cs="Times New Roman"/>
          <w:sz w:val="24"/>
          <w:szCs w:val="24"/>
        </w:rPr>
        <w:t xml:space="preserve"> </w:t>
      </w:r>
    </w:p>
    <w:p w:rsidR="00514D2A" w:rsidRDefault="00EC4029" w:rsidP="00FF3DE8">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 norma</w:t>
      </w:r>
      <w:r w:rsidR="00FF3DE8" w:rsidRPr="00FF3DE8">
        <w:rPr>
          <w:rFonts w:ascii="Times New Roman" w:eastAsia="Calibri" w:hAnsi="Times New Roman" w:cs="Times New Roman"/>
          <w:sz w:val="24"/>
          <w:szCs w:val="24"/>
        </w:rPr>
        <w:t xml:space="preserve"> estabelece um modelo de qualidade </w:t>
      </w:r>
      <w:r>
        <w:rPr>
          <w:rFonts w:ascii="Times New Roman" w:eastAsia="Calibri" w:hAnsi="Times New Roman" w:cs="Times New Roman"/>
          <w:sz w:val="24"/>
          <w:szCs w:val="24"/>
        </w:rPr>
        <w:t>baseado nos</w:t>
      </w:r>
      <w:r w:rsidR="00FF3DE8" w:rsidRPr="00FF3DE8">
        <w:rPr>
          <w:rFonts w:ascii="Times New Roman" w:eastAsia="Calibri" w:hAnsi="Times New Roman" w:cs="Times New Roman"/>
          <w:sz w:val="24"/>
          <w:szCs w:val="24"/>
        </w:rPr>
        <w:t xml:space="preserve"> componentes</w:t>
      </w:r>
      <w:r>
        <w:rPr>
          <w:rFonts w:ascii="Times New Roman" w:eastAsia="Calibri" w:hAnsi="Times New Roman" w:cs="Times New Roman"/>
          <w:sz w:val="24"/>
          <w:szCs w:val="24"/>
        </w:rPr>
        <w:t xml:space="preserve"> de processo, produto e qualidade em uso.</w:t>
      </w:r>
      <w:r w:rsidR="00ED63A4">
        <w:rPr>
          <w:rFonts w:ascii="Times New Roman" w:eastAsia="Calibri" w:hAnsi="Times New Roman" w:cs="Times New Roman"/>
          <w:sz w:val="24"/>
          <w:szCs w:val="24"/>
        </w:rPr>
        <w:t xml:space="preserve"> </w:t>
      </w:r>
    </w:p>
    <w:p w:rsidR="00FF3DE8" w:rsidRPr="00FF3DE8" w:rsidRDefault="00925C5A" w:rsidP="00FF3DE8">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 p</w:t>
      </w:r>
      <w:r w:rsidR="00FF3DE8" w:rsidRPr="00FF3DE8">
        <w:rPr>
          <w:rFonts w:ascii="Times New Roman" w:eastAsia="Calibri" w:hAnsi="Times New Roman" w:cs="Times New Roman"/>
          <w:sz w:val="24"/>
          <w:szCs w:val="24"/>
        </w:rPr>
        <w:t>roduto</w:t>
      </w:r>
      <w:r>
        <w:rPr>
          <w:rFonts w:ascii="Times New Roman" w:eastAsia="Calibri" w:hAnsi="Times New Roman" w:cs="Times New Roman"/>
          <w:sz w:val="24"/>
          <w:szCs w:val="24"/>
        </w:rPr>
        <w:t xml:space="preserve"> abrange </w:t>
      </w:r>
      <w:r w:rsidR="00FF3DE8" w:rsidRPr="00FF3DE8">
        <w:rPr>
          <w:rFonts w:ascii="Times New Roman" w:eastAsia="Calibri" w:hAnsi="Times New Roman" w:cs="Times New Roman"/>
          <w:sz w:val="24"/>
          <w:szCs w:val="24"/>
        </w:rPr>
        <w:t xml:space="preserve">os atributos de qualidade do sistema de software. Estes atributos de qualidade </w:t>
      </w:r>
      <w:r>
        <w:rPr>
          <w:rFonts w:ascii="Times New Roman" w:eastAsia="Calibri" w:hAnsi="Times New Roman" w:cs="Times New Roman"/>
          <w:sz w:val="24"/>
          <w:szCs w:val="24"/>
        </w:rPr>
        <w:t>são</w:t>
      </w:r>
      <w:r w:rsidR="00FF3DE8" w:rsidRPr="00FF3DE8">
        <w:rPr>
          <w:rFonts w:ascii="Times New Roman" w:eastAsia="Calibri" w:hAnsi="Times New Roman" w:cs="Times New Roman"/>
          <w:sz w:val="24"/>
          <w:szCs w:val="24"/>
        </w:rPr>
        <w:t xml:space="preserve"> divididos entre atributos</w:t>
      </w:r>
      <w:r>
        <w:rPr>
          <w:rFonts w:ascii="Times New Roman" w:eastAsia="Calibri" w:hAnsi="Times New Roman" w:cs="Times New Roman"/>
          <w:sz w:val="24"/>
          <w:szCs w:val="24"/>
        </w:rPr>
        <w:t xml:space="preserve"> de qualidade</w:t>
      </w:r>
      <w:r w:rsidR="00FF3DE8" w:rsidRPr="00FF3DE8">
        <w:rPr>
          <w:rFonts w:ascii="Times New Roman" w:eastAsia="Calibri" w:hAnsi="Times New Roman" w:cs="Times New Roman"/>
          <w:sz w:val="24"/>
          <w:szCs w:val="24"/>
        </w:rPr>
        <w:t xml:space="preserve"> internos e externos. </w:t>
      </w:r>
      <w:r w:rsidR="00514D2A">
        <w:rPr>
          <w:rFonts w:ascii="Times New Roman" w:eastAsia="Calibri" w:hAnsi="Times New Roman" w:cs="Times New Roman"/>
          <w:sz w:val="24"/>
          <w:szCs w:val="24"/>
        </w:rPr>
        <w:t>Que</w:t>
      </w:r>
      <w:r w:rsidR="00FF3DE8" w:rsidRPr="00FF3DE8">
        <w:rPr>
          <w:rFonts w:ascii="Times New Roman" w:eastAsia="Calibri" w:hAnsi="Times New Roman" w:cs="Times New Roman"/>
          <w:sz w:val="24"/>
          <w:szCs w:val="24"/>
        </w:rPr>
        <w:t xml:space="preserve"> se diferenci</w:t>
      </w:r>
      <w:r>
        <w:rPr>
          <w:rFonts w:ascii="Times New Roman" w:eastAsia="Calibri" w:hAnsi="Times New Roman" w:cs="Times New Roman"/>
          <w:sz w:val="24"/>
          <w:szCs w:val="24"/>
        </w:rPr>
        <w:t>am pela forma como são aferidos</w:t>
      </w:r>
      <w:r w:rsidR="00FF3DE8" w:rsidRPr="00FF3DE8">
        <w:rPr>
          <w:rFonts w:ascii="Times New Roman" w:eastAsia="Calibri" w:hAnsi="Times New Roman" w:cs="Times New Roman"/>
          <w:sz w:val="24"/>
          <w:szCs w:val="24"/>
        </w:rPr>
        <w:t xml:space="preserve"> e em conjunto compõem a qualida</w:t>
      </w:r>
      <w:r>
        <w:rPr>
          <w:rFonts w:ascii="Times New Roman" w:eastAsia="Calibri" w:hAnsi="Times New Roman" w:cs="Times New Roman"/>
          <w:sz w:val="24"/>
          <w:szCs w:val="24"/>
        </w:rPr>
        <w:t>de do produto de software.</w:t>
      </w:r>
    </w:p>
    <w:p w:rsidR="00784174" w:rsidRDefault="00A7463B" w:rsidP="009649FD">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lastRenderedPageBreak/>
        <w:drawing>
          <wp:anchor distT="0" distB="0" distL="114300" distR="114300" simplePos="0" relativeHeight="251678720" behindDoc="1" locked="0" layoutInCell="1" allowOverlap="1">
            <wp:simplePos x="0" y="0"/>
            <wp:positionH relativeFrom="column">
              <wp:posOffset>318770</wp:posOffset>
            </wp:positionH>
            <wp:positionV relativeFrom="paragraph">
              <wp:posOffset>869950</wp:posOffset>
            </wp:positionV>
            <wp:extent cx="5018405" cy="1785620"/>
            <wp:effectExtent l="19050" t="0" r="0" b="0"/>
            <wp:wrapSquare wrapText="bothSides"/>
            <wp:docPr id="8"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07450" cy="3511550"/>
                      <a:chOff x="257175" y="1635125"/>
                      <a:chExt cx="8807450" cy="3511550"/>
                    </a:xfrm>
                  </a:grpSpPr>
                  <a:grpSp>
                    <a:nvGrpSpPr>
                      <a:cNvPr id="39" name="Grupo 38"/>
                      <a:cNvGrpSpPr/>
                    </a:nvGrpSpPr>
                    <a:grpSpPr>
                      <a:xfrm>
                        <a:off x="257175" y="1635125"/>
                        <a:ext cx="8807450" cy="3511550"/>
                        <a:chOff x="257175" y="1635125"/>
                        <a:chExt cx="8807450" cy="3511550"/>
                      </a:xfrm>
                    </a:grpSpPr>
                    <a:sp>
                      <a:nvSpPr>
                        <a:cNvPr id="2703365" name="Line 5"/>
                        <a:cNvSpPr>
                          <a:spLocks noChangeShapeType="1"/>
                        </a:cNvSpPr>
                      </a:nvSpPr>
                      <a:spPr bwMode="auto">
                        <a:xfrm>
                          <a:off x="1682750" y="2716213"/>
                          <a:ext cx="838200" cy="1587"/>
                        </a:xfrm>
                        <a:prstGeom prst="line">
                          <a:avLst/>
                        </a:prstGeom>
                        <a:noFill/>
                        <a:ln w="28575">
                          <a:solidFill>
                            <a:schemeClr val="tx1"/>
                          </a:solidFill>
                          <a:round/>
                          <a:headEnd type="none" w="sm" len="sm"/>
                          <a:tailEnd type="triangle" w="med" len="med"/>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66" name="Text Box 6"/>
                        <a:cNvSpPr txBox="1">
                          <a:spLocks noChangeArrowheads="1"/>
                        </a:cNvSpPr>
                      </a:nvSpPr>
                      <a:spPr bwMode="auto">
                        <a:xfrm>
                          <a:off x="1576388" y="2322513"/>
                          <a:ext cx="1098550" cy="336550"/>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600" i="1"/>
                              <a:t>influencia</a:t>
                            </a:r>
                          </a:p>
                        </a:txBody>
                        <a:useSpRect/>
                      </a:txSp>
                    </a:sp>
                    <a:sp>
                      <a:nvSpPr>
                        <a:cNvPr id="2703367" name="Line 7"/>
                        <a:cNvSpPr>
                          <a:spLocks noChangeShapeType="1"/>
                        </a:cNvSpPr>
                      </a:nvSpPr>
                      <a:spPr bwMode="auto">
                        <a:xfrm>
                          <a:off x="3835400" y="2706688"/>
                          <a:ext cx="838200" cy="1587"/>
                        </a:xfrm>
                        <a:prstGeom prst="line">
                          <a:avLst/>
                        </a:prstGeom>
                        <a:noFill/>
                        <a:ln w="28575">
                          <a:solidFill>
                            <a:schemeClr val="tx1"/>
                          </a:solidFill>
                          <a:round/>
                          <a:headEnd type="none" w="sm" len="sm"/>
                          <a:tailEnd type="triangle" w="med" len="med"/>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68" name="Text Box 8"/>
                        <a:cNvSpPr txBox="1">
                          <a:spLocks noChangeArrowheads="1"/>
                        </a:cNvSpPr>
                      </a:nvSpPr>
                      <a:spPr bwMode="auto">
                        <a:xfrm>
                          <a:off x="3789363" y="2308225"/>
                          <a:ext cx="1098550" cy="336550"/>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600" i="1"/>
                              <a:t>influencia</a:t>
                            </a:r>
                          </a:p>
                        </a:txBody>
                        <a:useSpRect/>
                      </a:txSp>
                    </a:sp>
                    <a:sp>
                      <a:nvSpPr>
                        <a:cNvPr id="2703369" name="Line 9"/>
                        <a:cNvSpPr>
                          <a:spLocks noChangeShapeType="1"/>
                        </a:cNvSpPr>
                      </a:nvSpPr>
                      <a:spPr bwMode="auto">
                        <a:xfrm>
                          <a:off x="6045200" y="2706688"/>
                          <a:ext cx="838200" cy="1587"/>
                        </a:xfrm>
                        <a:prstGeom prst="line">
                          <a:avLst/>
                        </a:prstGeom>
                        <a:noFill/>
                        <a:ln w="28575">
                          <a:solidFill>
                            <a:schemeClr val="tx1"/>
                          </a:solidFill>
                          <a:round/>
                          <a:headEnd type="none" w="sm" len="sm"/>
                          <a:tailEnd type="triangle" w="med" len="med"/>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70" name="Text Box 10"/>
                        <a:cNvSpPr txBox="1">
                          <a:spLocks noChangeArrowheads="1"/>
                        </a:cNvSpPr>
                      </a:nvSpPr>
                      <a:spPr bwMode="auto">
                        <a:xfrm>
                          <a:off x="5969000" y="2308225"/>
                          <a:ext cx="1098550" cy="336550"/>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600" i="1"/>
                              <a:t>influencia</a:t>
                            </a:r>
                          </a:p>
                        </a:txBody>
                        <a:useSpRect/>
                      </a:txSp>
                    </a:sp>
                    <a:sp>
                      <a:nvSpPr>
                        <a:cNvPr id="2703372" name="Line 12"/>
                        <a:cNvSpPr>
                          <a:spLocks noChangeShapeType="1"/>
                        </a:cNvSpPr>
                      </a:nvSpPr>
                      <a:spPr bwMode="auto">
                        <a:xfrm>
                          <a:off x="1676400" y="3435350"/>
                          <a:ext cx="838200" cy="1588"/>
                        </a:xfrm>
                        <a:prstGeom prst="line">
                          <a:avLst/>
                        </a:prstGeom>
                        <a:noFill/>
                        <a:ln w="38100">
                          <a:solidFill>
                            <a:schemeClr val="tx1"/>
                          </a:solidFill>
                          <a:prstDash val="sysDot"/>
                          <a:round/>
                          <a:headEnd type="triangle" w="med" len="med"/>
                          <a:tailEnd type="non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73" name="Text Box 13"/>
                        <a:cNvSpPr txBox="1">
                          <a:spLocks noChangeArrowheads="1"/>
                        </a:cNvSpPr>
                      </a:nvSpPr>
                      <a:spPr bwMode="auto">
                        <a:xfrm>
                          <a:off x="330200" y="4230688"/>
                          <a:ext cx="1524000" cy="64135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800" b="1"/>
                              <a:t>Medidas do processo</a:t>
                            </a:r>
                          </a:p>
                        </a:txBody>
                        <a:useSpRect/>
                      </a:txSp>
                    </a:sp>
                    <a:sp>
                      <a:nvSpPr>
                        <a:cNvPr id="2703374" name="Line 14"/>
                        <a:cNvSpPr>
                          <a:spLocks noChangeShapeType="1"/>
                        </a:cNvSpPr>
                      </a:nvSpPr>
                      <a:spPr bwMode="auto">
                        <a:xfrm flipV="1">
                          <a:off x="1016000" y="3735388"/>
                          <a:ext cx="1588" cy="533400"/>
                        </a:xfrm>
                        <a:prstGeom prst="line">
                          <a:avLst/>
                        </a:prstGeom>
                        <a:noFill/>
                        <a:ln w="57150">
                          <a:solidFill>
                            <a:schemeClr val="tx1"/>
                          </a:solidFill>
                          <a:round/>
                          <a:headEnd type="none" w="sm" len="sm"/>
                          <a:tailEnd type="triangle" w="med" len="med"/>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75" name="Text Box 15"/>
                        <a:cNvSpPr txBox="1">
                          <a:spLocks noChangeArrowheads="1"/>
                        </a:cNvSpPr>
                      </a:nvSpPr>
                      <a:spPr bwMode="auto">
                        <a:xfrm>
                          <a:off x="1504950" y="3467100"/>
                          <a:ext cx="1374775" cy="366713"/>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800" i="1"/>
                              <a:t>depende de</a:t>
                            </a:r>
                          </a:p>
                        </a:txBody>
                        <a:useSpRect/>
                      </a:txSp>
                    </a:sp>
                    <a:sp>
                      <a:nvSpPr>
                        <a:cNvPr id="2703376" name="Oval 16"/>
                        <a:cNvSpPr>
                          <a:spLocks noChangeArrowheads="1"/>
                        </a:cNvSpPr>
                      </a:nvSpPr>
                      <a:spPr bwMode="auto">
                        <a:xfrm>
                          <a:off x="2438400" y="2325688"/>
                          <a:ext cx="1524000" cy="1371600"/>
                        </a:xfrm>
                        <a:prstGeom prst="ellipse">
                          <a:avLst/>
                        </a:prstGeom>
                        <a:solidFill>
                          <a:schemeClr val="tx1"/>
                        </a:solidFill>
                        <a:ln w="12700">
                          <a:solidFill>
                            <a:schemeClr val="tx1"/>
                          </a:solidFill>
                          <a:round/>
                          <a:headEnd type="none" w="sm" len="sm"/>
                          <a:tailEnd type="none" w="sm" len="sm"/>
                        </a:ln>
                        <a:effectLst/>
                      </a:spPr>
                      <a:txSp>
                        <a:txBody>
                          <a:bodyPr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400" dirty="0">
                                <a:solidFill>
                                  <a:schemeClr val="bg1"/>
                                </a:solidFill>
                              </a:rPr>
                              <a:t>Atributos de qualidade interna</a:t>
                            </a:r>
                          </a:p>
                        </a:txBody>
                        <a:useSpRect/>
                      </a:txSp>
                    </a:sp>
                    <a:sp>
                      <a:nvSpPr>
                        <a:cNvPr id="2703377" name="Line 17"/>
                        <a:cNvSpPr>
                          <a:spLocks noChangeShapeType="1"/>
                        </a:cNvSpPr>
                      </a:nvSpPr>
                      <a:spPr bwMode="auto">
                        <a:xfrm>
                          <a:off x="3878263" y="3435350"/>
                          <a:ext cx="838200" cy="1588"/>
                        </a:xfrm>
                        <a:prstGeom prst="line">
                          <a:avLst/>
                        </a:prstGeom>
                        <a:noFill/>
                        <a:ln w="38100">
                          <a:solidFill>
                            <a:schemeClr val="tx1"/>
                          </a:solidFill>
                          <a:prstDash val="sysDot"/>
                          <a:round/>
                          <a:headEnd type="triangle" w="med" len="med"/>
                          <a:tailEnd type="non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78" name="Text Box 18"/>
                        <a:cNvSpPr txBox="1">
                          <a:spLocks noChangeArrowheads="1"/>
                        </a:cNvSpPr>
                      </a:nvSpPr>
                      <a:spPr bwMode="auto">
                        <a:xfrm>
                          <a:off x="2540000" y="4291013"/>
                          <a:ext cx="1524000" cy="64135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800" b="1"/>
                              <a:t>Medidas  internas</a:t>
                            </a:r>
                          </a:p>
                        </a:txBody>
                        <a:useSpRect/>
                      </a:txSp>
                    </a:sp>
                    <a:sp>
                      <a:nvSpPr>
                        <a:cNvPr id="2703379" name="Line 19"/>
                        <a:cNvSpPr>
                          <a:spLocks noChangeShapeType="1"/>
                        </a:cNvSpPr>
                      </a:nvSpPr>
                      <a:spPr bwMode="auto">
                        <a:xfrm flipV="1">
                          <a:off x="3197225" y="3719513"/>
                          <a:ext cx="1588" cy="533400"/>
                        </a:xfrm>
                        <a:prstGeom prst="line">
                          <a:avLst/>
                        </a:prstGeom>
                        <a:noFill/>
                        <a:ln w="57150">
                          <a:solidFill>
                            <a:schemeClr val="tx1"/>
                          </a:solidFill>
                          <a:round/>
                          <a:headEnd type="none" w="sm" len="sm"/>
                          <a:tailEnd type="triangle" w="med" len="med"/>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80" name="Text Box 20"/>
                        <a:cNvSpPr txBox="1">
                          <a:spLocks noChangeArrowheads="1"/>
                        </a:cNvSpPr>
                      </a:nvSpPr>
                      <a:spPr bwMode="auto">
                        <a:xfrm>
                          <a:off x="3683000" y="3467100"/>
                          <a:ext cx="1374775" cy="366713"/>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800" i="1"/>
                              <a:t>depende de</a:t>
                            </a:r>
                          </a:p>
                        </a:txBody>
                        <a:useSpRect/>
                      </a:txSp>
                    </a:sp>
                    <a:sp>
                      <a:nvSpPr>
                        <a:cNvPr id="2703381" name="Oval 21"/>
                        <a:cNvSpPr>
                          <a:spLocks noChangeArrowheads="1"/>
                        </a:cNvSpPr>
                      </a:nvSpPr>
                      <a:spPr bwMode="auto">
                        <a:xfrm>
                          <a:off x="4622800" y="2325688"/>
                          <a:ext cx="1524000" cy="1371600"/>
                        </a:xfrm>
                        <a:prstGeom prst="ellipse">
                          <a:avLst/>
                        </a:prstGeom>
                        <a:solidFill>
                          <a:schemeClr val="tx1"/>
                        </a:solidFill>
                        <a:ln w="12700">
                          <a:solidFill>
                            <a:schemeClr val="tx1"/>
                          </a:solidFill>
                          <a:round/>
                          <a:headEnd type="none" w="sm" len="sm"/>
                          <a:tailEnd type="none" w="sm" len="sm"/>
                        </a:ln>
                        <a:effectLst/>
                      </a:spPr>
                      <a:txSp>
                        <a:txBody>
                          <a:bodyPr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400" dirty="0">
                                <a:solidFill>
                                  <a:schemeClr val="bg1"/>
                                </a:solidFill>
                              </a:rPr>
                              <a:t>Atributos de qualidade externa</a:t>
                            </a:r>
                          </a:p>
                        </a:txBody>
                        <a:useSpRect/>
                      </a:txSp>
                    </a:sp>
                    <a:sp>
                      <a:nvSpPr>
                        <a:cNvPr id="2703382" name="Line 22"/>
                        <a:cNvSpPr>
                          <a:spLocks noChangeShapeType="1"/>
                        </a:cNvSpPr>
                      </a:nvSpPr>
                      <a:spPr bwMode="auto">
                        <a:xfrm>
                          <a:off x="6059488" y="3421063"/>
                          <a:ext cx="838200" cy="1587"/>
                        </a:xfrm>
                        <a:prstGeom prst="line">
                          <a:avLst/>
                        </a:prstGeom>
                        <a:noFill/>
                        <a:ln w="38100">
                          <a:solidFill>
                            <a:schemeClr val="tx1"/>
                          </a:solidFill>
                          <a:prstDash val="sysDot"/>
                          <a:round/>
                          <a:headEnd type="triangle" w="med" len="med"/>
                          <a:tailEnd type="non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83" name="Text Box 23"/>
                        <a:cNvSpPr txBox="1">
                          <a:spLocks noChangeArrowheads="1"/>
                        </a:cNvSpPr>
                      </a:nvSpPr>
                      <a:spPr bwMode="auto">
                        <a:xfrm>
                          <a:off x="4749800" y="4306888"/>
                          <a:ext cx="1524000" cy="64135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800" b="1"/>
                              <a:t>Medidas</a:t>
                            </a:r>
                          </a:p>
                          <a:p>
                            <a:pPr algn="ctr" eaLnBrk="0" hangingPunct="0">
                              <a:spcBef>
                                <a:spcPct val="0"/>
                              </a:spcBef>
                              <a:spcAft>
                                <a:spcPct val="0"/>
                              </a:spcAft>
                              <a:buClrTx/>
                              <a:buSzTx/>
                              <a:buFontTx/>
                              <a:buNone/>
                            </a:pPr>
                            <a:r>
                              <a:rPr lang="pt-BR" sz="1800" b="1"/>
                              <a:t>externas</a:t>
                            </a:r>
                          </a:p>
                        </a:txBody>
                        <a:useSpRect/>
                      </a:txSp>
                    </a:sp>
                    <a:sp>
                      <a:nvSpPr>
                        <a:cNvPr id="2703384" name="Line 24"/>
                        <a:cNvSpPr>
                          <a:spLocks noChangeShapeType="1"/>
                        </a:cNvSpPr>
                      </a:nvSpPr>
                      <a:spPr bwMode="auto">
                        <a:xfrm flipV="1">
                          <a:off x="5397500" y="3725863"/>
                          <a:ext cx="1588" cy="533400"/>
                        </a:xfrm>
                        <a:prstGeom prst="line">
                          <a:avLst/>
                        </a:prstGeom>
                        <a:noFill/>
                        <a:ln w="57150">
                          <a:solidFill>
                            <a:schemeClr val="tx1"/>
                          </a:solidFill>
                          <a:round/>
                          <a:headEnd type="none" w="sm" len="sm"/>
                          <a:tailEnd type="triangle" w="med" len="med"/>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85" name="Text Box 25"/>
                        <a:cNvSpPr txBox="1">
                          <a:spLocks noChangeArrowheads="1"/>
                        </a:cNvSpPr>
                      </a:nvSpPr>
                      <a:spPr bwMode="auto">
                        <a:xfrm>
                          <a:off x="5892800" y="3467100"/>
                          <a:ext cx="1374775" cy="366713"/>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800" i="1"/>
                              <a:t>depende de</a:t>
                            </a:r>
                          </a:p>
                        </a:txBody>
                        <a:useSpRect/>
                      </a:txSp>
                    </a:sp>
                    <a:sp>
                      <a:nvSpPr>
                        <a:cNvPr id="2703386" name="Text Box 26"/>
                        <a:cNvSpPr txBox="1">
                          <a:spLocks noChangeArrowheads="1"/>
                        </a:cNvSpPr>
                      </a:nvSpPr>
                      <a:spPr bwMode="auto">
                        <a:xfrm>
                          <a:off x="369888" y="1673225"/>
                          <a:ext cx="1120775" cy="366713"/>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800" b="1" dirty="0"/>
                              <a:t>Processo</a:t>
                            </a:r>
                          </a:p>
                        </a:txBody>
                        <a:useSpRect/>
                      </a:txSp>
                    </a:sp>
                    <a:sp>
                      <a:nvSpPr>
                        <a:cNvPr id="2703387" name="Text Box 27"/>
                        <a:cNvSpPr txBox="1">
                          <a:spLocks noChangeArrowheads="1"/>
                        </a:cNvSpPr>
                      </a:nvSpPr>
                      <a:spPr bwMode="auto">
                        <a:xfrm>
                          <a:off x="3189288" y="1635125"/>
                          <a:ext cx="2387600" cy="366713"/>
                        </a:xfrm>
                        <a:prstGeom prst="rect">
                          <a:avLst/>
                        </a:prstGeom>
                        <a:noFill/>
                        <a:ln w="12700">
                          <a:noFill/>
                          <a:miter lim="800000"/>
                          <a:headEnd type="none" w="sm" len="sm"/>
                          <a:tailEnd type="none" w="sm" len="sm"/>
                        </a:ln>
                        <a:effectLst/>
                      </a:spPr>
                      <a:txSp>
                        <a:txBody>
                          <a:bodyPr wrap="none">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eaLnBrk="0" hangingPunct="0">
                              <a:spcBef>
                                <a:spcPct val="0"/>
                              </a:spcBef>
                              <a:spcAft>
                                <a:spcPct val="0"/>
                              </a:spcAft>
                              <a:buClrTx/>
                              <a:buSzTx/>
                              <a:buFontTx/>
                              <a:buNone/>
                            </a:pPr>
                            <a:r>
                              <a:rPr lang="pt-BR" sz="1800" b="1"/>
                              <a:t>Produto de Software</a:t>
                            </a:r>
                          </a:p>
                        </a:txBody>
                        <a:useSpRect/>
                      </a:txSp>
                    </a:sp>
                    <a:sp>
                      <a:nvSpPr>
                        <a:cNvPr id="2703388" name="Oval 28"/>
                        <a:cNvSpPr>
                          <a:spLocks noChangeArrowheads="1"/>
                        </a:cNvSpPr>
                      </a:nvSpPr>
                      <a:spPr bwMode="auto">
                        <a:xfrm>
                          <a:off x="7112000" y="2325688"/>
                          <a:ext cx="1524000" cy="1371600"/>
                        </a:xfrm>
                        <a:prstGeom prst="ellipse">
                          <a:avLst/>
                        </a:prstGeom>
                        <a:solidFill>
                          <a:schemeClr val="bg1">
                            <a:lumMod val="50000"/>
                          </a:schemeClr>
                        </a:solidFill>
                        <a:ln w="12700">
                          <a:solidFill>
                            <a:schemeClr val="tx1"/>
                          </a:solidFill>
                          <a:round/>
                          <a:headEnd type="none" w="sm" len="sm"/>
                          <a:tailEnd type="non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89" name="Oval 29"/>
                        <a:cNvSpPr>
                          <a:spLocks noChangeArrowheads="1"/>
                        </a:cNvSpPr>
                      </a:nvSpPr>
                      <a:spPr bwMode="auto">
                        <a:xfrm>
                          <a:off x="6959600" y="2325688"/>
                          <a:ext cx="1524000" cy="1371600"/>
                        </a:xfrm>
                        <a:prstGeom prst="ellipse">
                          <a:avLst/>
                        </a:prstGeom>
                        <a:solidFill>
                          <a:schemeClr val="bg1">
                            <a:lumMod val="25000"/>
                          </a:schemeClr>
                        </a:solidFill>
                        <a:ln w="12700">
                          <a:solidFill>
                            <a:schemeClr val="tx1"/>
                          </a:solidFill>
                          <a:round/>
                          <a:headEnd type="none" w="sm" len="sm"/>
                          <a:tailEnd type="non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90" name="Oval 30"/>
                        <a:cNvSpPr>
                          <a:spLocks noChangeArrowheads="1"/>
                        </a:cNvSpPr>
                      </a:nvSpPr>
                      <a:spPr bwMode="auto">
                        <a:xfrm>
                          <a:off x="6807200" y="2325688"/>
                          <a:ext cx="1524000" cy="1371600"/>
                        </a:xfrm>
                        <a:prstGeom prst="ellipse">
                          <a:avLst/>
                        </a:prstGeom>
                        <a:solidFill>
                          <a:schemeClr val="tx1"/>
                        </a:solidFill>
                        <a:ln w="12700">
                          <a:solidFill>
                            <a:schemeClr val="tx1"/>
                          </a:solidFill>
                          <a:round/>
                          <a:headEnd type="none" w="sm" len="sm"/>
                          <a:tailEnd type="none" w="sm" len="sm"/>
                        </a:ln>
                        <a:effectLst/>
                      </a:spPr>
                      <a:txSp>
                        <a:txBody>
                          <a:bodyPr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400" dirty="0">
                                <a:solidFill>
                                  <a:schemeClr val="bg1"/>
                                </a:solidFill>
                              </a:rPr>
                              <a:t>Atributos de qualidade no uso</a:t>
                            </a:r>
                          </a:p>
                        </a:txBody>
                        <a:useSpRect/>
                      </a:txSp>
                    </a:sp>
                    <a:sp>
                      <a:nvSpPr>
                        <a:cNvPr id="2703391" name="Text Box 31"/>
                        <a:cNvSpPr txBox="1">
                          <a:spLocks noChangeArrowheads="1"/>
                        </a:cNvSpPr>
                      </a:nvSpPr>
                      <a:spPr bwMode="auto">
                        <a:xfrm>
                          <a:off x="6959600" y="4230688"/>
                          <a:ext cx="1524000" cy="915987"/>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800" b="1"/>
                              <a:t>Medidas de qualidade no uso</a:t>
                            </a:r>
                          </a:p>
                        </a:txBody>
                        <a:useSpRect/>
                      </a:txSp>
                    </a:sp>
                    <a:sp>
                      <a:nvSpPr>
                        <a:cNvPr id="2703392" name="Line 32"/>
                        <a:cNvSpPr>
                          <a:spLocks noChangeShapeType="1"/>
                        </a:cNvSpPr>
                      </a:nvSpPr>
                      <a:spPr bwMode="auto">
                        <a:xfrm flipV="1">
                          <a:off x="7645400" y="3735388"/>
                          <a:ext cx="1588" cy="533400"/>
                        </a:xfrm>
                        <a:prstGeom prst="line">
                          <a:avLst/>
                        </a:prstGeom>
                        <a:noFill/>
                        <a:ln w="57150">
                          <a:solidFill>
                            <a:schemeClr val="tx1"/>
                          </a:solidFill>
                          <a:round/>
                          <a:headEnd type="none" w="sm" len="sm"/>
                          <a:tailEnd type="triangle" w="med" len="med"/>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93" name="Text Box 33"/>
                        <a:cNvSpPr txBox="1">
                          <a:spLocks noChangeArrowheads="1"/>
                        </a:cNvSpPr>
                      </a:nvSpPr>
                      <a:spPr bwMode="auto">
                        <a:xfrm>
                          <a:off x="7956550" y="3725863"/>
                          <a:ext cx="1108075" cy="517525"/>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400"/>
                              <a:t>Contextos de uso</a:t>
                            </a:r>
                          </a:p>
                        </a:txBody>
                        <a:useSpRect/>
                      </a:txSp>
                    </a:sp>
                    <a:sp>
                      <a:nvSpPr>
                        <a:cNvPr id="2703394" name="Line 34"/>
                        <a:cNvSpPr>
                          <a:spLocks noChangeShapeType="1"/>
                        </a:cNvSpPr>
                      </a:nvSpPr>
                      <a:spPr bwMode="auto">
                        <a:xfrm flipH="1" flipV="1">
                          <a:off x="8483600" y="3544888"/>
                          <a:ext cx="76200" cy="228600"/>
                        </a:xfrm>
                        <a:prstGeom prst="line">
                          <a:avLst/>
                        </a:prstGeom>
                        <a:noFill/>
                        <a:ln w="38100">
                          <a:solidFill>
                            <a:schemeClr val="tx1"/>
                          </a:solidFill>
                          <a:round/>
                          <a:headEnd type="none" w="sm" len="sm"/>
                          <a:tailEnd type="triangl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95" name="Line 35"/>
                        <a:cNvSpPr>
                          <a:spLocks noChangeShapeType="1"/>
                        </a:cNvSpPr>
                      </a:nvSpPr>
                      <a:spPr bwMode="auto">
                        <a:xfrm flipH="1" flipV="1">
                          <a:off x="8255000" y="3544888"/>
                          <a:ext cx="304800" cy="228600"/>
                        </a:xfrm>
                        <a:prstGeom prst="line">
                          <a:avLst/>
                        </a:prstGeom>
                        <a:noFill/>
                        <a:ln w="38100">
                          <a:solidFill>
                            <a:schemeClr val="tx1"/>
                          </a:solidFill>
                          <a:round/>
                          <a:headEnd type="none" w="sm" len="sm"/>
                          <a:tailEnd type="triangl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2703396" name="Line 36"/>
                        <a:cNvSpPr>
                          <a:spLocks noChangeShapeType="1"/>
                        </a:cNvSpPr>
                      </a:nvSpPr>
                      <a:spPr bwMode="auto">
                        <a:xfrm flipH="1" flipV="1">
                          <a:off x="8102600" y="3544888"/>
                          <a:ext cx="381000" cy="228600"/>
                        </a:xfrm>
                        <a:prstGeom prst="line">
                          <a:avLst/>
                        </a:prstGeom>
                        <a:noFill/>
                        <a:ln w="38100">
                          <a:solidFill>
                            <a:schemeClr val="tx1"/>
                          </a:solidFill>
                          <a:round/>
                          <a:headEnd type="none" w="sm" len="sm"/>
                          <a:tailEnd type="triangle" w="sm" len="sm"/>
                        </a:ln>
                        <a:effectLst/>
                      </a:spPr>
                      <a:txSp>
                        <a:txBody>
                          <a:bodyPr wrap="none"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endParaRPr lang="pt-BR"/>
                          </a:p>
                        </a:txBody>
                        <a:useSpRect/>
                      </a:txSp>
                    </a:sp>
                    <a:sp>
                      <a:nvSpPr>
                        <a:cNvPr id="37" name="Oval 16"/>
                        <a:cNvSpPr>
                          <a:spLocks noChangeArrowheads="1"/>
                        </a:cNvSpPr>
                      </a:nvSpPr>
                      <a:spPr bwMode="auto">
                        <a:xfrm>
                          <a:off x="257175" y="2354263"/>
                          <a:ext cx="1524000" cy="1371600"/>
                        </a:xfrm>
                        <a:prstGeom prst="ellipse">
                          <a:avLst/>
                        </a:prstGeom>
                        <a:solidFill>
                          <a:schemeClr val="tx1"/>
                        </a:solidFill>
                        <a:ln w="12700">
                          <a:solidFill>
                            <a:schemeClr val="tx1"/>
                          </a:solidFill>
                          <a:round/>
                          <a:headEnd type="none" w="sm" len="sm"/>
                          <a:tailEnd type="none" w="sm" len="sm"/>
                        </a:ln>
                        <a:effectLst/>
                      </a:spPr>
                      <a:txSp>
                        <a:txBody>
                          <a:bodyPr anchor="ctr"/>
                          <a:lstStyle>
                            <a:defPPr>
                              <a:defRPr lang="en-US"/>
                            </a:defPPr>
                            <a:lvl1pPr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1pPr>
                            <a:lvl2pPr marL="4572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2pPr>
                            <a:lvl3pPr marL="9144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3pPr>
                            <a:lvl4pPr marL="13716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4pPr>
                            <a:lvl5pPr marL="1828800" algn="l" rtl="0" fontAlgn="base">
                              <a:spcBef>
                                <a:spcPct val="50000"/>
                              </a:spcBef>
                              <a:spcAft>
                                <a:spcPct val="10000"/>
                              </a:spcAft>
                              <a:buClr>
                                <a:srgbClr val="8C192D"/>
                              </a:buClr>
                              <a:buSzPct val="50000"/>
                              <a:buFont typeface="Monotype Sorts" pitchFamily="2" charset="2"/>
                              <a:defRPr sz="2200" kern="1200">
                                <a:solidFill>
                                  <a:schemeClr val="tx1"/>
                                </a:solidFill>
                                <a:latin typeface="Trebuchet MS" pitchFamily="34" charset="0"/>
                                <a:ea typeface="+mn-ea"/>
                                <a:cs typeface="+mn-cs"/>
                              </a:defRPr>
                            </a:lvl5pPr>
                            <a:lvl6pPr marL="2286000" algn="l" defTabSz="914400" rtl="0" eaLnBrk="1" latinLnBrk="0" hangingPunct="1">
                              <a:defRPr sz="2200" kern="1200">
                                <a:solidFill>
                                  <a:schemeClr val="tx1"/>
                                </a:solidFill>
                                <a:latin typeface="Trebuchet MS" pitchFamily="34" charset="0"/>
                                <a:ea typeface="+mn-ea"/>
                                <a:cs typeface="+mn-cs"/>
                              </a:defRPr>
                            </a:lvl6pPr>
                            <a:lvl7pPr marL="2743200" algn="l" defTabSz="914400" rtl="0" eaLnBrk="1" latinLnBrk="0" hangingPunct="1">
                              <a:defRPr sz="2200" kern="1200">
                                <a:solidFill>
                                  <a:schemeClr val="tx1"/>
                                </a:solidFill>
                                <a:latin typeface="Trebuchet MS" pitchFamily="34" charset="0"/>
                                <a:ea typeface="+mn-ea"/>
                                <a:cs typeface="+mn-cs"/>
                              </a:defRPr>
                            </a:lvl7pPr>
                            <a:lvl8pPr marL="3200400" algn="l" defTabSz="914400" rtl="0" eaLnBrk="1" latinLnBrk="0" hangingPunct="1">
                              <a:defRPr sz="2200" kern="1200">
                                <a:solidFill>
                                  <a:schemeClr val="tx1"/>
                                </a:solidFill>
                                <a:latin typeface="Trebuchet MS" pitchFamily="34" charset="0"/>
                                <a:ea typeface="+mn-ea"/>
                                <a:cs typeface="+mn-cs"/>
                              </a:defRPr>
                            </a:lvl8pPr>
                            <a:lvl9pPr marL="3657600" algn="l" defTabSz="914400" rtl="0" eaLnBrk="1" latinLnBrk="0" hangingPunct="1">
                              <a:defRPr sz="2200" kern="1200">
                                <a:solidFill>
                                  <a:schemeClr val="tx1"/>
                                </a:solidFill>
                                <a:latin typeface="Trebuchet MS" pitchFamily="34" charset="0"/>
                                <a:ea typeface="+mn-ea"/>
                                <a:cs typeface="+mn-cs"/>
                              </a:defRPr>
                            </a:lvl9pPr>
                          </a:lstStyle>
                          <a:p>
                            <a:pPr algn="ctr" eaLnBrk="0" hangingPunct="0">
                              <a:spcBef>
                                <a:spcPct val="0"/>
                              </a:spcBef>
                              <a:spcAft>
                                <a:spcPct val="0"/>
                              </a:spcAft>
                              <a:buClrTx/>
                              <a:buSzTx/>
                              <a:buFontTx/>
                              <a:buNone/>
                            </a:pPr>
                            <a:r>
                              <a:rPr lang="pt-BR" sz="1400" dirty="0" smtClean="0">
                                <a:solidFill>
                                  <a:schemeClr val="bg1"/>
                                </a:solidFill>
                              </a:rPr>
                              <a:t>Qualidade de processo</a:t>
                            </a:r>
                            <a:endParaRPr lang="pt-BR" sz="1400" dirty="0">
                              <a:solidFill>
                                <a:schemeClr val="bg1"/>
                              </a:solidFill>
                            </a:endParaRPr>
                          </a:p>
                        </a:txBody>
                        <a:useSpRect/>
                      </a:txSp>
                    </a:sp>
                  </a:grpSp>
                </lc:lockedCanvas>
              </a:graphicData>
            </a:graphic>
          </wp:anchor>
        </w:drawing>
      </w:r>
      <w:r w:rsidR="00925C5A">
        <w:rPr>
          <w:rFonts w:ascii="Times New Roman" w:eastAsia="Calibri" w:hAnsi="Times New Roman" w:cs="Times New Roman"/>
          <w:sz w:val="24"/>
          <w:szCs w:val="24"/>
        </w:rPr>
        <w:t>A q</w:t>
      </w:r>
      <w:r w:rsidR="00FF3DE8" w:rsidRPr="00FF3DE8">
        <w:rPr>
          <w:rFonts w:ascii="Times New Roman" w:eastAsia="Calibri" w:hAnsi="Times New Roman" w:cs="Times New Roman"/>
          <w:sz w:val="24"/>
          <w:szCs w:val="24"/>
        </w:rPr>
        <w:t xml:space="preserve">ualidade em uso consiste na </w:t>
      </w:r>
      <w:r w:rsidR="00D71A2C">
        <w:rPr>
          <w:rFonts w:ascii="Times New Roman" w:eastAsia="Calibri" w:hAnsi="Times New Roman" w:cs="Times New Roman"/>
          <w:sz w:val="24"/>
          <w:szCs w:val="24"/>
        </w:rPr>
        <w:t>calibração</w:t>
      </w:r>
      <w:r w:rsidR="00FF3DE8" w:rsidRPr="00FF3DE8">
        <w:rPr>
          <w:rFonts w:ascii="Times New Roman" w:eastAsia="Calibri" w:hAnsi="Times New Roman" w:cs="Times New Roman"/>
          <w:sz w:val="24"/>
          <w:szCs w:val="24"/>
        </w:rPr>
        <w:t xml:space="preserve"> da qualidade do software em cada contexto</w:t>
      </w:r>
      <w:r w:rsidR="005922BF">
        <w:rPr>
          <w:rFonts w:ascii="Times New Roman" w:eastAsia="Calibri" w:hAnsi="Times New Roman" w:cs="Times New Roman"/>
          <w:sz w:val="24"/>
          <w:szCs w:val="24"/>
        </w:rPr>
        <w:t xml:space="preserve"> específico de usuário. Esta é </w:t>
      </w:r>
      <w:r w:rsidR="00FF3DE8" w:rsidRPr="00FF3DE8">
        <w:rPr>
          <w:rFonts w:ascii="Times New Roman" w:eastAsia="Calibri" w:hAnsi="Times New Roman" w:cs="Times New Roman"/>
          <w:sz w:val="24"/>
          <w:szCs w:val="24"/>
        </w:rPr>
        <w:t>a qualidade percebida pelo usuário</w:t>
      </w:r>
      <w:r w:rsidR="00514D2A">
        <w:rPr>
          <w:rFonts w:ascii="Times New Roman" w:eastAsia="Calibri" w:hAnsi="Times New Roman" w:cs="Times New Roman"/>
          <w:sz w:val="24"/>
          <w:szCs w:val="24"/>
        </w:rPr>
        <w:t>.</w:t>
      </w:r>
      <w:r w:rsidR="005922BF">
        <w:rPr>
          <w:rFonts w:ascii="Times New Roman" w:eastAsia="Calibri" w:hAnsi="Times New Roman" w:cs="Times New Roman"/>
          <w:sz w:val="24"/>
          <w:szCs w:val="24"/>
        </w:rPr>
        <w:t xml:space="preserve"> </w:t>
      </w:r>
      <w:r w:rsidR="00514D2A">
        <w:rPr>
          <w:rFonts w:ascii="Times New Roman" w:eastAsia="Calibri" w:hAnsi="Times New Roman" w:cs="Times New Roman"/>
          <w:sz w:val="24"/>
          <w:szCs w:val="24"/>
        </w:rPr>
        <w:t>U</w:t>
      </w:r>
      <w:r w:rsidR="00784174">
        <w:rPr>
          <w:rFonts w:ascii="Times New Roman" w:eastAsia="Calibri" w:hAnsi="Times New Roman" w:cs="Times New Roman"/>
          <w:sz w:val="24"/>
          <w:szCs w:val="24"/>
        </w:rPr>
        <w:t>ma visão</w:t>
      </w:r>
      <w:r w:rsidR="00514D2A">
        <w:rPr>
          <w:rFonts w:ascii="Times New Roman" w:eastAsia="Calibri" w:hAnsi="Times New Roman" w:cs="Times New Roman"/>
          <w:sz w:val="24"/>
          <w:szCs w:val="24"/>
        </w:rPr>
        <w:t xml:space="preserve"> geral</w:t>
      </w:r>
      <w:r w:rsidR="00784174">
        <w:rPr>
          <w:rFonts w:ascii="Times New Roman" w:eastAsia="Calibri" w:hAnsi="Times New Roman" w:cs="Times New Roman"/>
          <w:sz w:val="24"/>
          <w:szCs w:val="24"/>
        </w:rPr>
        <w:t xml:space="preserve"> deste modelo de qualidade pode ser vista na </w:t>
      </w:r>
      <w:r w:rsidR="00514D2A">
        <w:rPr>
          <w:rFonts w:ascii="Times New Roman" w:eastAsia="Calibri" w:hAnsi="Times New Roman" w:cs="Times New Roman"/>
          <w:sz w:val="24"/>
          <w:szCs w:val="24"/>
        </w:rPr>
        <w:t>F</w:t>
      </w:r>
      <w:r w:rsidR="00784174">
        <w:rPr>
          <w:rFonts w:ascii="Times New Roman" w:eastAsia="Calibri" w:hAnsi="Times New Roman" w:cs="Times New Roman"/>
          <w:sz w:val="24"/>
          <w:szCs w:val="24"/>
        </w:rPr>
        <w:t xml:space="preserve">igura </w:t>
      </w:r>
      <w:r w:rsidR="00244593">
        <w:rPr>
          <w:rFonts w:ascii="Times New Roman" w:eastAsia="Calibri" w:hAnsi="Times New Roman" w:cs="Times New Roman"/>
          <w:sz w:val="24"/>
          <w:szCs w:val="24"/>
        </w:rPr>
        <w:t>3</w:t>
      </w:r>
      <w:r>
        <w:rPr>
          <w:rFonts w:ascii="Times New Roman" w:eastAsia="Calibri" w:hAnsi="Times New Roman" w:cs="Times New Roman"/>
          <w:sz w:val="24"/>
          <w:szCs w:val="24"/>
        </w:rPr>
        <w:t>.3</w:t>
      </w:r>
      <w:r w:rsidR="00244593">
        <w:rPr>
          <w:rFonts w:ascii="Times New Roman" w:eastAsia="Calibri" w:hAnsi="Times New Roman" w:cs="Times New Roman"/>
          <w:sz w:val="24"/>
          <w:szCs w:val="24"/>
        </w:rPr>
        <w:t>.</w:t>
      </w:r>
    </w:p>
    <w:p w:rsidR="00A7463B" w:rsidRPr="008C16A5" w:rsidRDefault="00A7463B" w:rsidP="00A7463B">
      <w:pPr>
        <w:spacing w:before="120" w:after="120" w:line="360" w:lineRule="auto"/>
        <w:ind w:firstLine="851"/>
        <w:jc w:val="center"/>
        <w:rPr>
          <w:bCs/>
          <w:sz w:val="18"/>
          <w:szCs w:val="18"/>
        </w:rPr>
      </w:pPr>
      <w:bookmarkStart w:id="56" w:name="_Toc247273195"/>
      <w:bookmarkStart w:id="57" w:name="_Toc247314787"/>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786385">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786385">
        <w:rPr>
          <w:bCs/>
          <w:noProof/>
          <w:sz w:val="18"/>
          <w:szCs w:val="18"/>
        </w:rPr>
        <w:t>3</w:t>
      </w:r>
      <w:r w:rsidR="009D3059">
        <w:rPr>
          <w:bCs/>
          <w:sz w:val="18"/>
          <w:szCs w:val="18"/>
        </w:rPr>
        <w:fldChar w:fldCharType="end"/>
      </w:r>
      <w:r w:rsidRPr="008C16A5">
        <w:rPr>
          <w:bCs/>
          <w:sz w:val="18"/>
          <w:szCs w:val="18"/>
        </w:rPr>
        <w:t xml:space="preserve"> </w:t>
      </w:r>
      <w:r>
        <w:rPr>
          <w:bCs/>
          <w:sz w:val="18"/>
          <w:szCs w:val="18"/>
        </w:rPr>
        <w:t>–</w:t>
      </w:r>
      <w:r w:rsidRPr="008C16A5">
        <w:rPr>
          <w:bCs/>
          <w:sz w:val="18"/>
          <w:szCs w:val="18"/>
        </w:rPr>
        <w:t xml:space="preserve"> </w:t>
      </w:r>
      <w:r w:rsidR="00A01C85">
        <w:rPr>
          <w:bCs/>
          <w:sz w:val="18"/>
          <w:szCs w:val="18"/>
        </w:rPr>
        <w:t>Estrutura</w:t>
      </w:r>
      <w:r>
        <w:rPr>
          <w:bCs/>
          <w:sz w:val="18"/>
          <w:szCs w:val="18"/>
        </w:rPr>
        <w:t xml:space="preserve"> geral da ISO/IEC 9126</w:t>
      </w:r>
      <w:r w:rsidR="00DA642F">
        <w:rPr>
          <w:bCs/>
          <w:sz w:val="18"/>
          <w:szCs w:val="18"/>
        </w:rPr>
        <w:t xml:space="preserve"> </w:t>
      </w:r>
      <w:r w:rsidRPr="00A7463B">
        <w:rPr>
          <w:b/>
          <w:bCs/>
          <w:sz w:val="18"/>
          <w:szCs w:val="18"/>
        </w:rPr>
        <w:t>[</w:t>
      </w:r>
      <w:r w:rsidR="00DA642F">
        <w:rPr>
          <w:b/>
          <w:bCs/>
          <w:sz w:val="18"/>
          <w:szCs w:val="18"/>
        </w:rPr>
        <w:t>59</w:t>
      </w:r>
      <w:r w:rsidRPr="00A7463B">
        <w:rPr>
          <w:b/>
          <w:bCs/>
          <w:sz w:val="18"/>
          <w:szCs w:val="18"/>
        </w:rPr>
        <w:t>]</w:t>
      </w:r>
      <w:bookmarkEnd w:id="56"/>
      <w:bookmarkEnd w:id="57"/>
      <w:r>
        <w:rPr>
          <w:bCs/>
          <w:sz w:val="18"/>
          <w:szCs w:val="18"/>
        </w:rPr>
        <w:t xml:space="preserve">  </w:t>
      </w:r>
    </w:p>
    <w:p w:rsidR="00CE6675" w:rsidRPr="00A40571" w:rsidRDefault="00A40571" w:rsidP="00A4057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Estes componentes são estudados dentro das quatro partes na qual a norma está dividida</w:t>
      </w:r>
      <w:r w:rsidR="00CE6675" w:rsidRPr="00A40571">
        <w:rPr>
          <w:rFonts w:ascii="Times New Roman" w:eastAsia="Calibri" w:hAnsi="Times New Roman" w:cs="Times New Roman"/>
          <w:sz w:val="24"/>
          <w:szCs w:val="24"/>
        </w:rPr>
        <w:t>:</w:t>
      </w:r>
    </w:p>
    <w:p w:rsidR="00C2594D" w:rsidRPr="00C2594D" w:rsidRDefault="00830454" w:rsidP="00C2594D">
      <w:pPr>
        <w:pStyle w:val="PargrafodaLista"/>
        <w:numPr>
          <w:ilvl w:val="0"/>
          <w:numId w:val="14"/>
        </w:numPr>
        <w:spacing w:before="120" w:after="120" w:line="360" w:lineRule="auto"/>
        <w:jc w:val="both"/>
        <w:rPr>
          <w:rFonts w:ascii="Times New Roman" w:eastAsia="Calibri" w:hAnsi="Times New Roman" w:cs="Times New Roman"/>
          <w:sz w:val="24"/>
          <w:szCs w:val="24"/>
        </w:rPr>
      </w:pPr>
      <w:r w:rsidRPr="00C2594D">
        <w:rPr>
          <w:rFonts w:ascii="Times New Roman" w:eastAsia="Calibri" w:hAnsi="Times New Roman" w:cs="Times New Roman"/>
          <w:sz w:val="24"/>
          <w:szCs w:val="24"/>
        </w:rPr>
        <w:t>ISO/IEC 9126-1</w:t>
      </w:r>
      <w:r w:rsidR="004254C7" w:rsidRPr="00C2594D">
        <w:rPr>
          <w:rFonts w:ascii="Times New Roman" w:eastAsia="Calibri" w:hAnsi="Times New Roman" w:cs="Times New Roman"/>
          <w:sz w:val="24"/>
          <w:szCs w:val="24"/>
        </w:rPr>
        <w:t xml:space="preserve"> </w:t>
      </w:r>
      <w:r w:rsidR="004254C7" w:rsidRPr="00C2594D">
        <w:rPr>
          <w:rFonts w:ascii="Times New Roman" w:eastAsia="Calibri" w:hAnsi="Times New Roman" w:cs="Times New Roman"/>
          <w:b/>
          <w:sz w:val="24"/>
          <w:szCs w:val="24"/>
        </w:rPr>
        <w:t>[</w:t>
      </w:r>
      <w:r w:rsidR="00514D2A">
        <w:rPr>
          <w:rFonts w:ascii="Times New Roman" w:eastAsia="Calibri" w:hAnsi="Times New Roman" w:cs="Times New Roman"/>
          <w:b/>
          <w:sz w:val="24"/>
          <w:szCs w:val="24"/>
        </w:rPr>
        <w:t>24</w:t>
      </w:r>
      <w:r w:rsidR="004254C7" w:rsidRPr="00C2594D">
        <w:rPr>
          <w:rFonts w:ascii="Times New Roman" w:eastAsia="Calibri" w:hAnsi="Times New Roman" w:cs="Times New Roman"/>
          <w:b/>
          <w:sz w:val="24"/>
          <w:szCs w:val="24"/>
        </w:rPr>
        <w:t>]</w:t>
      </w:r>
      <w:r w:rsidR="0023440A" w:rsidRPr="00C2594D">
        <w:rPr>
          <w:rFonts w:ascii="Times New Roman" w:eastAsia="Calibri" w:hAnsi="Times New Roman" w:cs="Times New Roman"/>
          <w:sz w:val="24"/>
          <w:szCs w:val="24"/>
        </w:rPr>
        <w:t xml:space="preserve"> </w:t>
      </w:r>
      <w:r w:rsidRPr="00C2594D">
        <w:rPr>
          <w:rFonts w:ascii="Times New Roman" w:eastAsia="Calibri" w:hAnsi="Times New Roman" w:cs="Times New Roman"/>
          <w:sz w:val="24"/>
          <w:szCs w:val="24"/>
        </w:rPr>
        <w:t xml:space="preserve">- Modelo de Qualidade: Este modelo privilegia a visão do usuário do produto de software e define seis características que, subdivididas em </w:t>
      </w:r>
      <w:proofErr w:type="gramStart"/>
      <w:r w:rsidRPr="00C2594D">
        <w:rPr>
          <w:rFonts w:ascii="Times New Roman" w:eastAsia="Calibri" w:hAnsi="Times New Roman" w:cs="Times New Roman"/>
          <w:sz w:val="24"/>
          <w:szCs w:val="24"/>
        </w:rPr>
        <w:t>sub-características</w:t>
      </w:r>
      <w:proofErr w:type="gramEnd"/>
      <w:r w:rsidRPr="00C2594D">
        <w:rPr>
          <w:rFonts w:ascii="Times New Roman" w:eastAsia="Calibri" w:hAnsi="Times New Roman" w:cs="Times New Roman"/>
          <w:sz w:val="24"/>
          <w:szCs w:val="24"/>
        </w:rPr>
        <w:t xml:space="preserve">, descrevem qualidade de software com um mínimo de sobreposição. O modelo de qualidade da 9126-1 é representado por um desdobramento hierárquico das características de qualidade de produto de software, estando bem definido nos seus dois primeiros níveis (características e subcaracterísticas) e deixando o terceiro nível de desdobramento (atributos) a critério do usuário do modelo. </w:t>
      </w:r>
      <w:r w:rsidR="00ED63A4" w:rsidRPr="00C2594D">
        <w:rPr>
          <w:rFonts w:ascii="Times New Roman" w:eastAsia="Calibri" w:hAnsi="Times New Roman" w:cs="Times New Roman"/>
          <w:sz w:val="24"/>
          <w:szCs w:val="24"/>
        </w:rPr>
        <w:t xml:space="preserve">O modelo de qualidade com sua estrutura hierárquica, definindo características, subcaracterísticas de qualidade e atributos está bem representada na </w:t>
      </w:r>
      <w:r w:rsidR="005F338F">
        <w:rPr>
          <w:rFonts w:ascii="Times New Roman" w:eastAsia="Calibri" w:hAnsi="Times New Roman" w:cs="Times New Roman"/>
          <w:sz w:val="24"/>
          <w:szCs w:val="24"/>
        </w:rPr>
        <w:t>F</w:t>
      </w:r>
      <w:r w:rsidR="00ED63A4" w:rsidRPr="00C2594D">
        <w:rPr>
          <w:rFonts w:ascii="Times New Roman" w:eastAsia="Calibri" w:hAnsi="Times New Roman" w:cs="Times New Roman"/>
          <w:sz w:val="24"/>
          <w:szCs w:val="24"/>
        </w:rPr>
        <w:t xml:space="preserve">igura </w:t>
      </w:r>
      <w:r w:rsidR="005F338F">
        <w:rPr>
          <w:rFonts w:ascii="Times New Roman" w:eastAsia="Calibri" w:hAnsi="Times New Roman" w:cs="Times New Roman"/>
          <w:sz w:val="24"/>
          <w:szCs w:val="24"/>
        </w:rPr>
        <w:t>3.4</w:t>
      </w:r>
      <w:r w:rsidR="00ED63A4" w:rsidRPr="00C2594D">
        <w:rPr>
          <w:rFonts w:ascii="Times New Roman" w:eastAsia="Calibri" w:hAnsi="Times New Roman" w:cs="Times New Roman"/>
          <w:sz w:val="24"/>
          <w:szCs w:val="24"/>
        </w:rPr>
        <w:t>.</w:t>
      </w:r>
    </w:p>
    <w:p w:rsidR="00ED63A4" w:rsidRPr="00C2594D" w:rsidRDefault="00ED63A4" w:rsidP="00C2594D">
      <w:pPr>
        <w:spacing w:before="120" w:after="120" w:line="360" w:lineRule="auto"/>
        <w:ind w:firstLine="851"/>
        <w:jc w:val="center"/>
        <w:rPr>
          <w:bCs/>
          <w:sz w:val="18"/>
          <w:szCs w:val="18"/>
        </w:rPr>
      </w:pPr>
      <w:r w:rsidRPr="00C2594D">
        <w:rPr>
          <w:bCs/>
          <w:noProof/>
          <w:sz w:val="18"/>
          <w:szCs w:val="18"/>
          <w:lang w:eastAsia="pt-BR"/>
        </w:rPr>
        <w:drawing>
          <wp:inline distT="0" distB="0" distL="0" distR="0">
            <wp:extent cx="3749869" cy="2032999"/>
            <wp:effectExtent l="19050" t="0" r="2981"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751870" cy="2034084"/>
                    </a:xfrm>
                    <a:prstGeom prst="rect">
                      <a:avLst/>
                    </a:prstGeom>
                    <a:noFill/>
                    <a:ln w="9525">
                      <a:noFill/>
                      <a:miter lim="800000"/>
                      <a:headEnd/>
                      <a:tailEnd/>
                    </a:ln>
                  </pic:spPr>
                </pic:pic>
              </a:graphicData>
            </a:graphic>
          </wp:inline>
        </w:drawing>
      </w:r>
    </w:p>
    <w:p w:rsidR="00ED63A4" w:rsidRPr="008C16A5" w:rsidRDefault="00ED63A4" w:rsidP="00C2594D">
      <w:pPr>
        <w:spacing w:before="120" w:after="120" w:line="360" w:lineRule="auto"/>
        <w:ind w:firstLine="851"/>
        <w:jc w:val="center"/>
        <w:rPr>
          <w:bCs/>
          <w:sz w:val="18"/>
          <w:szCs w:val="18"/>
        </w:rPr>
      </w:pPr>
      <w:bookmarkStart w:id="58" w:name="_Toc247273196"/>
      <w:bookmarkStart w:id="59" w:name="_Toc247314788"/>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5F338F">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5F338F">
        <w:rPr>
          <w:bCs/>
          <w:noProof/>
          <w:sz w:val="18"/>
          <w:szCs w:val="18"/>
        </w:rPr>
        <w:t>4</w:t>
      </w:r>
      <w:r w:rsidR="009D3059">
        <w:rPr>
          <w:bCs/>
          <w:sz w:val="18"/>
          <w:szCs w:val="18"/>
        </w:rPr>
        <w:fldChar w:fldCharType="end"/>
      </w:r>
      <w:r w:rsidRPr="008C16A5">
        <w:rPr>
          <w:bCs/>
          <w:sz w:val="18"/>
          <w:szCs w:val="18"/>
        </w:rPr>
        <w:t xml:space="preserve"> </w:t>
      </w:r>
      <w:r>
        <w:rPr>
          <w:bCs/>
          <w:sz w:val="18"/>
          <w:szCs w:val="18"/>
        </w:rPr>
        <w:t>–</w:t>
      </w:r>
      <w:r w:rsidRPr="008C16A5">
        <w:rPr>
          <w:bCs/>
          <w:sz w:val="18"/>
          <w:szCs w:val="18"/>
        </w:rPr>
        <w:t xml:space="preserve"> </w:t>
      </w:r>
      <w:r>
        <w:rPr>
          <w:bCs/>
          <w:sz w:val="18"/>
          <w:szCs w:val="18"/>
        </w:rPr>
        <w:t>Estrutura hierárquica dos desdobramentos de um produto de software</w:t>
      </w:r>
      <w:bookmarkEnd w:id="58"/>
      <w:bookmarkEnd w:id="59"/>
    </w:p>
    <w:p w:rsidR="00E03146" w:rsidRPr="00E03146" w:rsidRDefault="00ED63A4" w:rsidP="00ED63A4">
      <w:pPr>
        <w:pStyle w:val="PargrafodaLista"/>
        <w:spacing w:before="120" w:after="120" w:line="360" w:lineRule="auto"/>
        <w:ind w:left="157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lastRenderedPageBreak/>
        <w:drawing>
          <wp:anchor distT="0" distB="0" distL="114300" distR="114300" simplePos="0" relativeHeight="251679744" behindDoc="1" locked="0" layoutInCell="1" allowOverlap="1">
            <wp:simplePos x="0" y="0"/>
            <wp:positionH relativeFrom="column">
              <wp:posOffset>123190</wp:posOffset>
            </wp:positionH>
            <wp:positionV relativeFrom="paragraph">
              <wp:posOffset>1812290</wp:posOffset>
            </wp:positionV>
            <wp:extent cx="5745480" cy="2425065"/>
            <wp:effectExtent l="19050" t="0" r="7620" b="0"/>
            <wp:wrapTight wrapText="bothSides">
              <wp:wrapPolygon edited="0">
                <wp:start x="-72" y="0"/>
                <wp:lineTo x="-72" y="21379"/>
                <wp:lineTo x="21629" y="21379"/>
                <wp:lineTo x="21629" y="0"/>
                <wp:lineTo x="-72" y="0"/>
              </wp:wrapPolygon>
            </wp:wrapTight>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745480" cy="2425065"/>
                    </a:xfrm>
                    <a:prstGeom prst="rect">
                      <a:avLst/>
                    </a:prstGeom>
                    <a:noFill/>
                    <a:ln w="9525">
                      <a:noFill/>
                      <a:miter lim="800000"/>
                      <a:headEnd/>
                      <a:tailEnd/>
                    </a:ln>
                  </pic:spPr>
                </pic:pic>
              </a:graphicData>
            </a:graphic>
          </wp:anchor>
        </w:drawing>
      </w:r>
      <w:r w:rsidR="00830454" w:rsidRPr="00E03146">
        <w:rPr>
          <w:rFonts w:ascii="Times New Roman" w:eastAsia="Calibri" w:hAnsi="Times New Roman" w:cs="Times New Roman"/>
          <w:sz w:val="24"/>
          <w:szCs w:val="24"/>
        </w:rPr>
        <w:t>Após a definição dos atributos internos e externos de qualidade, que dependem do escopo do projeto, é possível avaliar a especificação do software, verificando se ele irá satisfazer aos requisitos durante todo o seu ciclo de vida de desenvolvimento. Assim, é possível avaliar o software desenvolvido, antes da entrega e da aceitação do usuário final.</w:t>
      </w:r>
      <w:r w:rsidR="009649FD" w:rsidRPr="00E03146">
        <w:rPr>
          <w:rFonts w:ascii="Times New Roman" w:eastAsia="Calibri" w:hAnsi="Times New Roman" w:cs="Times New Roman"/>
          <w:sz w:val="24"/>
          <w:szCs w:val="24"/>
        </w:rPr>
        <w:t xml:space="preserve"> Podemos </w:t>
      </w:r>
      <w:r w:rsidR="002B4D3A" w:rsidRPr="00E03146">
        <w:rPr>
          <w:rFonts w:ascii="Times New Roman" w:eastAsia="Calibri" w:hAnsi="Times New Roman" w:cs="Times New Roman"/>
          <w:sz w:val="24"/>
          <w:szCs w:val="24"/>
        </w:rPr>
        <w:t>visualizar</w:t>
      </w:r>
      <w:r w:rsidR="009649FD" w:rsidRPr="00E03146">
        <w:rPr>
          <w:rFonts w:ascii="Times New Roman" w:eastAsia="Calibri" w:hAnsi="Times New Roman" w:cs="Times New Roman"/>
          <w:sz w:val="24"/>
          <w:szCs w:val="24"/>
        </w:rPr>
        <w:t xml:space="preserve"> este modelo</w:t>
      </w:r>
      <w:r w:rsidR="005F338F">
        <w:rPr>
          <w:rFonts w:ascii="Times New Roman" w:eastAsia="Calibri" w:hAnsi="Times New Roman" w:cs="Times New Roman"/>
          <w:sz w:val="24"/>
          <w:szCs w:val="24"/>
        </w:rPr>
        <w:t xml:space="preserve"> com as características e subcaracterísticas </w:t>
      </w:r>
      <w:r w:rsidR="009649FD" w:rsidRPr="00E03146">
        <w:rPr>
          <w:rFonts w:ascii="Times New Roman" w:eastAsia="Calibri" w:hAnsi="Times New Roman" w:cs="Times New Roman"/>
          <w:sz w:val="24"/>
          <w:szCs w:val="24"/>
        </w:rPr>
        <w:t xml:space="preserve">mais claramente </w:t>
      </w:r>
      <w:r w:rsidR="005F338F">
        <w:rPr>
          <w:rFonts w:ascii="Times New Roman" w:eastAsia="Calibri" w:hAnsi="Times New Roman" w:cs="Times New Roman"/>
          <w:sz w:val="24"/>
          <w:szCs w:val="24"/>
        </w:rPr>
        <w:t>na figura 3.5</w:t>
      </w:r>
      <w:r w:rsidR="00581215" w:rsidRPr="00E03146">
        <w:rPr>
          <w:rFonts w:ascii="Times New Roman" w:eastAsia="Calibri" w:hAnsi="Times New Roman" w:cs="Times New Roman"/>
          <w:sz w:val="24"/>
          <w:szCs w:val="24"/>
        </w:rPr>
        <w:t>.</w:t>
      </w:r>
    </w:p>
    <w:p w:rsidR="00A7463B" w:rsidRPr="008C16A5" w:rsidRDefault="00A7463B" w:rsidP="00A01C85">
      <w:pPr>
        <w:jc w:val="center"/>
        <w:rPr>
          <w:bCs/>
          <w:sz w:val="18"/>
          <w:szCs w:val="18"/>
        </w:rPr>
      </w:pPr>
      <w:bookmarkStart w:id="60" w:name="_Toc247273197"/>
      <w:bookmarkStart w:id="61" w:name="_Toc247314789"/>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786385">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786385">
        <w:rPr>
          <w:bCs/>
          <w:noProof/>
          <w:sz w:val="18"/>
          <w:szCs w:val="18"/>
        </w:rPr>
        <w:t>5</w:t>
      </w:r>
      <w:r w:rsidR="009D3059">
        <w:rPr>
          <w:bCs/>
          <w:sz w:val="18"/>
          <w:szCs w:val="18"/>
        </w:rPr>
        <w:fldChar w:fldCharType="end"/>
      </w:r>
      <w:r w:rsidRPr="008C16A5">
        <w:rPr>
          <w:bCs/>
          <w:sz w:val="18"/>
          <w:szCs w:val="18"/>
        </w:rPr>
        <w:t xml:space="preserve"> </w:t>
      </w:r>
      <w:r>
        <w:rPr>
          <w:bCs/>
          <w:sz w:val="18"/>
          <w:szCs w:val="18"/>
        </w:rPr>
        <w:t>–</w:t>
      </w:r>
      <w:r w:rsidRPr="008C16A5">
        <w:rPr>
          <w:bCs/>
          <w:sz w:val="18"/>
          <w:szCs w:val="18"/>
        </w:rPr>
        <w:t xml:space="preserve"> </w:t>
      </w:r>
      <w:r w:rsidR="005F338F">
        <w:rPr>
          <w:bCs/>
          <w:sz w:val="18"/>
          <w:szCs w:val="18"/>
        </w:rPr>
        <w:t xml:space="preserve">Características e Subcaracterísticas </w:t>
      </w:r>
      <w:r w:rsidR="00083BEF">
        <w:rPr>
          <w:bCs/>
          <w:sz w:val="18"/>
          <w:szCs w:val="18"/>
        </w:rPr>
        <w:t>de qualidade definido na</w:t>
      </w:r>
      <w:r>
        <w:rPr>
          <w:bCs/>
          <w:sz w:val="18"/>
          <w:szCs w:val="18"/>
        </w:rPr>
        <w:t xml:space="preserve"> ISO/IEC 9126</w:t>
      </w:r>
      <w:r w:rsidR="00083BEF">
        <w:rPr>
          <w:bCs/>
          <w:sz w:val="18"/>
          <w:szCs w:val="18"/>
        </w:rPr>
        <w:t>-1</w:t>
      </w:r>
      <w:bookmarkEnd w:id="60"/>
      <w:bookmarkEnd w:id="61"/>
    </w:p>
    <w:p w:rsidR="00083BEF" w:rsidRPr="00ED63A4" w:rsidRDefault="00830454" w:rsidP="00192777">
      <w:pPr>
        <w:pStyle w:val="PargrafodaLista"/>
        <w:numPr>
          <w:ilvl w:val="0"/>
          <w:numId w:val="14"/>
        </w:numPr>
        <w:spacing w:before="120" w:after="120" w:line="360" w:lineRule="auto"/>
        <w:jc w:val="both"/>
        <w:rPr>
          <w:rFonts w:ascii="Times New Roman" w:eastAsia="Calibri" w:hAnsi="Times New Roman" w:cs="Times New Roman"/>
          <w:sz w:val="24"/>
          <w:szCs w:val="24"/>
        </w:rPr>
      </w:pPr>
      <w:r w:rsidRPr="00ED63A4">
        <w:rPr>
          <w:rFonts w:ascii="Times New Roman" w:eastAsia="Calibri" w:hAnsi="Times New Roman" w:cs="Times New Roman"/>
          <w:sz w:val="24"/>
          <w:szCs w:val="24"/>
        </w:rPr>
        <w:t>ISO/IEC 9126-2</w:t>
      </w:r>
      <w:r w:rsidR="004254C7" w:rsidRPr="00ED63A4">
        <w:rPr>
          <w:rFonts w:ascii="Times New Roman" w:eastAsia="Calibri" w:hAnsi="Times New Roman" w:cs="Times New Roman"/>
          <w:sz w:val="24"/>
          <w:szCs w:val="24"/>
        </w:rPr>
        <w:t xml:space="preserve"> </w:t>
      </w:r>
      <w:r w:rsidR="004254C7" w:rsidRPr="00ED63A4">
        <w:rPr>
          <w:rFonts w:ascii="Times New Roman" w:eastAsia="Calibri" w:hAnsi="Times New Roman" w:cs="Times New Roman"/>
          <w:b/>
          <w:sz w:val="24"/>
          <w:szCs w:val="24"/>
        </w:rPr>
        <w:t>[</w:t>
      </w:r>
      <w:r w:rsidR="00514D2A">
        <w:rPr>
          <w:rFonts w:ascii="Times New Roman" w:eastAsia="Calibri" w:hAnsi="Times New Roman" w:cs="Times New Roman"/>
          <w:b/>
          <w:sz w:val="24"/>
          <w:szCs w:val="24"/>
        </w:rPr>
        <w:t>25</w:t>
      </w:r>
      <w:r w:rsidR="004254C7" w:rsidRPr="00ED63A4">
        <w:rPr>
          <w:rFonts w:ascii="Times New Roman" w:eastAsia="Calibri" w:hAnsi="Times New Roman" w:cs="Times New Roman"/>
          <w:b/>
          <w:sz w:val="24"/>
          <w:szCs w:val="24"/>
        </w:rPr>
        <w:t>]</w:t>
      </w:r>
      <w:r w:rsidRPr="00ED63A4">
        <w:rPr>
          <w:rFonts w:ascii="Times New Roman" w:eastAsia="Calibri" w:hAnsi="Times New Roman" w:cs="Times New Roman"/>
          <w:sz w:val="24"/>
          <w:szCs w:val="24"/>
        </w:rPr>
        <w:t xml:space="preserve"> - Métricas Externas –</w:t>
      </w:r>
      <w:r w:rsidR="00AF2B94" w:rsidRPr="00ED63A4">
        <w:rPr>
          <w:rFonts w:ascii="Times New Roman" w:eastAsia="Calibri" w:hAnsi="Times New Roman" w:cs="Times New Roman"/>
          <w:sz w:val="24"/>
          <w:szCs w:val="24"/>
        </w:rPr>
        <w:t xml:space="preserve"> Este modelo explica que a</w:t>
      </w:r>
      <w:r w:rsidRPr="00ED63A4">
        <w:rPr>
          <w:rFonts w:ascii="Times New Roman" w:eastAsia="Calibri" w:hAnsi="Times New Roman" w:cs="Times New Roman"/>
          <w:sz w:val="24"/>
          <w:szCs w:val="24"/>
        </w:rPr>
        <w:t>s características e subcaracterísticas podem ser medidas externamente pelo grau da capacidade do sistema contendo o software.</w:t>
      </w:r>
      <w:r w:rsidR="00AF2B94" w:rsidRPr="00ED63A4">
        <w:rPr>
          <w:rFonts w:ascii="Times New Roman" w:eastAsia="Calibri" w:hAnsi="Times New Roman" w:cs="Times New Roman"/>
          <w:sz w:val="24"/>
          <w:szCs w:val="24"/>
        </w:rPr>
        <w:t xml:space="preserve"> Em outras palavras as métricas externas referem-se a medições indiretas de um produto de software a partir do comportamento do sistema computacional ou do seu efeito no ambiente, quando da execução de seus programas.</w:t>
      </w:r>
      <w:r w:rsidR="00E6247F" w:rsidRPr="00ED63A4">
        <w:rPr>
          <w:rFonts w:ascii="Times New Roman" w:eastAsia="Calibri" w:hAnsi="Times New Roman" w:cs="Times New Roman"/>
          <w:sz w:val="24"/>
          <w:szCs w:val="24"/>
        </w:rPr>
        <w:t xml:space="preserve"> Ela permite definir a medição somente para aquelas características que são determinantes para o produto de software desejado</w:t>
      </w:r>
      <w:r w:rsidR="00E876AE" w:rsidRPr="00ED63A4">
        <w:rPr>
          <w:rFonts w:ascii="Times New Roman" w:eastAsia="Calibri" w:hAnsi="Times New Roman" w:cs="Times New Roman"/>
          <w:sz w:val="24"/>
          <w:szCs w:val="24"/>
        </w:rPr>
        <w:t>. É</w:t>
      </w:r>
      <w:r w:rsidR="00E727FC" w:rsidRPr="00ED63A4">
        <w:rPr>
          <w:rFonts w:ascii="Times New Roman" w:eastAsia="Calibri" w:hAnsi="Times New Roman" w:cs="Times New Roman"/>
          <w:sz w:val="24"/>
          <w:szCs w:val="24"/>
        </w:rPr>
        <w:t xml:space="preserve"> </w:t>
      </w:r>
      <w:r w:rsidR="00E876AE" w:rsidRPr="00ED63A4">
        <w:rPr>
          <w:rFonts w:ascii="Times New Roman" w:eastAsia="Calibri" w:hAnsi="Times New Roman" w:cs="Times New Roman"/>
          <w:sz w:val="24"/>
          <w:szCs w:val="24"/>
        </w:rPr>
        <w:t>permitida</w:t>
      </w:r>
      <w:r w:rsidR="00E727FC" w:rsidRPr="00ED63A4">
        <w:rPr>
          <w:rFonts w:ascii="Times New Roman" w:eastAsia="Calibri" w:hAnsi="Times New Roman" w:cs="Times New Roman"/>
          <w:sz w:val="24"/>
          <w:szCs w:val="24"/>
        </w:rPr>
        <w:t xml:space="preserve"> a atribuição de pesos de forma a reforçar a importância </w:t>
      </w:r>
      <w:r w:rsidR="00E876AE" w:rsidRPr="00ED63A4">
        <w:rPr>
          <w:rFonts w:ascii="Times New Roman" w:eastAsia="Calibri" w:hAnsi="Times New Roman" w:cs="Times New Roman"/>
          <w:sz w:val="24"/>
          <w:szCs w:val="24"/>
        </w:rPr>
        <w:t>das</w:t>
      </w:r>
      <w:r w:rsidR="00E727FC" w:rsidRPr="00ED63A4">
        <w:rPr>
          <w:rFonts w:ascii="Times New Roman" w:eastAsia="Calibri" w:hAnsi="Times New Roman" w:cs="Times New Roman"/>
          <w:sz w:val="24"/>
          <w:szCs w:val="24"/>
        </w:rPr>
        <w:t xml:space="preserve"> característica</w:t>
      </w:r>
      <w:r w:rsidR="00E876AE" w:rsidRPr="00ED63A4">
        <w:rPr>
          <w:rFonts w:ascii="Times New Roman" w:eastAsia="Calibri" w:hAnsi="Times New Roman" w:cs="Times New Roman"/>
          <w:sz w:val="24"/>
          <w:szCs w:val="24"/>
        </w:rPr>
        <w:t>s de qualidade</w:t>
      </w:r>
      <w:r w:rsidR="00E727FC" w:rsidRPr="00ED63A4">
        <w:rPr>
          <w:rFonts w:ascii="Times New Roman" w:eastAsia="Calibri" w:hAnsi="Times New Roman" w:cs="Times New Roman"/>
          <w:sz w:val="24"/>
          <w:szCs w:val="24"/>
        </w:rPr>
        <w:t>.</w:t>
      </w:r>
      <w:r w:rsidR="00FF3DC2" w:rsidRPr="00ED63A4">
        <w:rPr>
          <w:rFonts w:ascii="Times New Roman" w:eastAsia="Calibri" w:hAnsi="Times New Roman" w:cs="Times New Roman"/>
          <w:sz w:val="24"/>
          <w:szCs w:val="24"/>
        </w:rPr>
        <w:t xml:space="preserve"> Ela é aplicável a testes, operações e observações do software executável ou sistema</w:t>
      </w:r>
      <w:r w:rsidR="0080214B" w:rsidRPr="00ED63A4">
        <w:rPr>
          <w:rFonts w:ascii="Times New Roman" w:eastAsia="Calibri" w:hAnsi="Times New Roman" w:cs="Times New Roman"/>
          <w:sz w:val="24"/>
          <w:szCs w:val="24"/>
        </w:rPr>
        <w:t>.</w:t>
      </w:r>
      <w:r w:rsidR="00FF3DC2" w:rsidRPr="00ED63A4">
        <w:rPr>
          <w:rFonts w:ascii="Times New Roman" w:eastAsia="Calibri" w:hAnsi="Times New Roman" w:cs="Times New Roman"/>
          <w:sz w:val="24"/>
          <w:szCs w:val="24"/>
        </w:rPr>
        <w:t xml:space="preserve"> </w:t>
      </w:r>
      <w:r w:rsidR="0080214B" w:rsidRPr="00ED63A4">
        <w:rPr>
          <w:rFonts w:ascii="Times New Roman" w:eastAsia="Calibri" w:hAnsi="Times New Roman" w:cs="Times New Roman"/>
          <w:sz w:val="24"/>
          <w:szCs w:val="24"/>
        </w:rPr>
        <w:t>D</w:t>
      </w:r>
      <w:r w:rsidR="00FF3DC2" w:rsidRPr="00ED63A4">
        <w:rPr>
          <w:rFonts w:ascii="Times New Roman" w:eastAsia="Calibri" w:hAnsi="Times New Roman" w:cs="Times New Roman"/>
          <w:sz w:val="24"/>
          <w:szCs w:val="24"/>
        </w:rPr>
        <w:t>esta forma utilizadores, testadores ou prog</w:t>
      </w:r>
      <w:r w:rsidR="0080214B" w:rsidRPr="00ED63A4">
        <w:rPr>
          <w:rFonts w:ascii="Times New Roman" w:eastAsia="Calibri" w:hAnsi="Times New Roman" w:cs="Times New Roman"/>
          <w:sz w:val="24"/>
          <w:szCs w:val="24"/>
        </w:rPr>
        <w:t>ramadores</w:t>
      </w:r>
      <w:r w:rsidR="00FF3DC2" w:rsidRPr="00ED63A4">
        <w:rPr>
          <w:rFonts w:ascii="Times New Roman" w:eastAsia="Calibri" w:hAnsi="Times New Roman" w:cs="Times New Roman"/>
          <w:sz w:val="24"/>
          <w:szCs w:val="24"/>
        </w:rPr>
        <w:t xml:space="preserve"> podem testar a qualidade do software durante os testes ou operações. Na </w:t>
      </w:r>
      <w:r w:rsidR="00796A39">
        <w:rPr>
          <w:rFonts w:ascii="Times New Roman" w:eastAsia="Calibri" w:hAnsi="Times New Roman" w:cs="Times New Roman"/>
          <w:sz w:val="24"/>
          <w:szCs w:val="24"/>
        </w:rPr>
        <w:t>T</w:t>
      </w:r>
      <w:r w:rsidR="00581215" w:rsidRPr="00ED63A4">
        <w:rPr>
          <w:rFonts w:ascii="Times New Roman" w:eastAsia="Calibri" w:hAnsi="Times New Roman" w:cs="Times New Roman"/>
          <w:sz w:val="24"/>
          <w:szCs w:val="24"/>
        </w:rPr>
        <w:t xml:space="preserve">abela </w:t>
      </w:r>
      <w:r w:rsidR="00AE2AEF">
        <w:rPr>
          <w:rFonts w:ascii="Times New Roman" w:eastAsia="Calibri" w:hAnsi="Times New Roman" w:cs="Times New Roman"/>
          <w:sz w:val="24"/>
          <w:szCs w:val="24"/>
        </w:rPr>
        <w:t>3.1</w:t>
      </w:r>
      <w:r w:rsidR="00581215" w:rsidRPr="00ED63A4">
        <w:rPr>
          <w:rFonts w:ascii="Times New Roman" w:eastAsia="Calibri" w:hAnsi="Times New Roman" w:cs="Times New Roman"/>
          <w:sz w:val="24"/>
          <w:szCs w:val="24"/>
        </w:rPr>
        <w:t xml:space="preserve"> </w:t>
      </w:r>
      <w:r w:rsidR="00FF3DC2" w:rsidRPr="00ED63A4">
        <w:rPr>
          <w:rFonts w:ascii="Times New Roman" w:eastAsia="Calibri" w:hAnsi="Times New Roman" w:cs="Times New Roman"/>
          <w:sz w:val="24"/>
          <w:szCs w:val="24"/>
        </w:rPr>
        <w:t xml:space="preserve">pode ser visto </w:t>
      </w:r>
      <w:r w:rsidR="00581215" w:rsidRPr="00ED63A4">
        <w:rPr>
          <w:rFonts w:ascii="Times New Roman" w:eastAsia="Calibri" w:hAnsi="Times New Roman" w:cs="Times New Roman"/>
          <w:sz w:val="24"/>
          <w:szCs w:val="24"/>
        </w:rPr>
        <w:t>um exemplo de métrica externa da característica Funcionalidade e subcaracterística Adequação.</w:t>
      </w:r>
    </w:p>
    <w:p w:rsidR="00083BEF" w:rsidRDefault="00083BEF" w:rsidP="00083BEF">
      <w:pPr>
        <w:pStyle w:val="Legenda"/>
        <w:keepNext/>
        <w:ind w:left="1211"/>
        <w:jc w:val="center"/>
        <w:rPr>
          <w:color w:val="auto"/>
        </w:rPr>
      </w:pPr>
      <w:bookmarkStart w:id="62" w:name="_Toc247314589"/>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sidR="00796A39">
        <w:rPr>
          <w:noProof/>
          <w:color w:val="auto"/>
        </w:rPr>
        <w:t>3</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796A39">
        <w:rPr>
          <w:noProof/>
          <w:color w:val="auto"/>
        </w:rPr>
        <w:t>1</w:t>
      </w:r>
      <w:r w:rsidR="009D3059">
        <w:rPr>
          <w:color w:val="auto"/>
        </w:rPr>
        <w:fldChar w:fldCharType="end"/>
      </w:r>
      <w:r>
        <w:rPr>
          <w:color w:val="auto"/>
        </w:rPr>
        <w:t xml:space="preserve"> –</w:t>
      </w:r>
      <w:r w:rsidRPr="007340E2">
        <w:rPr>
          <w:color w:val="auto"/>
        </w:rPr>
        <w:t xml:space="preserve"> </w:t>
      </w:r>
      <w:r>
        <w:rPr>
          <w:color w:val="auto"/>
        </w:rPr>
        <w:t>Exemplo de métrica externas para a característica Funcionalidade</w:t>
      </w:r>
      <w:bookmarkEnd w:id="62"/>
      <w:r>
        <w:rPr>
          <w:color w:val="auto"/>
        </w:rPr>
        <w:t xml:space="preserve"> </w:t>
      </w:r>
    </w:p>
    <w:tbl>
      <w:tblPr>
        <w:tblStyle w:val="SombreamentoMdio1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701"/>
        <w:gridCol w:w="1559"/>
        <w:gridCol w:w="1418"/>
        <w:gridCol w:w="1151"/>
        <w:gridCol w:w="1542"/>
      </w:tblGrid>
      <w:tr w:rsidR="00784174" w:rsidTr="00AE2AEF">
        <w:trPr>
          <w:cnfStyle w:val="100000000000"/>
        </w:trPr>
        <w:tc>
          <w:tcPr>
            <w:cnfStyle w:val="001000000000"/>
            <w:tcW w:w="1384"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326350" w:rsidRPr="00326350" w:rsidRDefault="00326350" w:rsidP="00784174">
            <w:pPr>
              <w:pStyle w:val="PargrafodaLista"/>
              <w:spacing w:before="120" w:after="120" w:line="360" w:lineRule="auto"/>
              <w:ind w:left="0"/>
              <w:jc w:val="center"/>
              <w:rPr>
                <w:rFonts w:ascii="Times New Roman" w:eastAsia="Calibri" w:hAnsi="Times New Roman" w:cs="Times New Roman"/>
                <w:sz w:val="20"/>
                <w:szCs w:val="20"/>
              </w:rPr>
            </w:pPr>
            <w:r w:rsidRPr="00326350">
              <w:rPr>
                <w:rFonts w:ascii="Times New Roman" w:eastAsia="Calibri" w:hAnsi="Times New Roman" w:cs="Times New Roman"/>
                <w:sz w:val="20"/>
                <w:szCs w:val="20"/>
              </w:rPr>
              <w:t>Nome da métrica</w:t>
            </w:r>
          </w:p>
        </w:tc>
        <w:tc>
          <w:tcPr>
            <w:tcW w:w="170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326350" w:rsidRPr="00326350" w:rsidRDefault="00326350" w:rsidP="00784174">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Propósito da métrica</w:t>
            </w:r>
          </w:p>
        </w:tc>
        <w:tc>
          <w:tcPr>
            <w:tcW w:w="1559"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326350" w:rsidRPr="00326350" w:rsidRDefault="00326350" w:rsidP="00784174">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Medida e fórmula</w:t>
            </w:r>
          </w:p>
        </w:tc>
        <w:tc>
          <w:tcPr>
            <w:tcW w:w="1418"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326350" w:rsidRPr="00326350" w:rsidRDefault="00326350" w:rsidP="00784174">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Interpretação</w:t>
            </w:r>
          </w:p>
        </w:tc>
        <w:tc>
          <w:tcPr>
            <w:tcW w:w="115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326350" w:rsidRPr="00326350" w:rsidRDefault="00326350" w:rsidP="00784174">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Tipo de escala</w:t>
            </w:r>
          </w:p>
        </w:tc>
        <w:tc>
          <w:tcPr>
            <w:tcW w:w="1542"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326350" w:rsidRPr="00326350" w:rsidRDefault="00326350" w:rsidP="00784174">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Tipo de medida</w:t>
            </w:r>
          </w:p>
        </w:tc>
      </w:tr>
      <w:tr w:rsidR="00784174" w:rsidTr="00AE2AEF">
        <w:trPr>
          <w:cnfStyle w:val="000000100000"/>
          <w:trHeight w:val="2402"/>
        </w:trPr>
        <w:tc>
          <w:tcPr>
            <w:cnfStyle w:val="001000000000"/>
            <w:tcW w:w="1384" w:type="dxa"/>
            <w:tcBorders>
              <w:right w:val="none" w:sz="0" w:space="0" w:color="auto"/>
            </w:tcBorders>
            <w:vAlign w:val="center"/>
          </w:tcPr>
          <w:p w:rsidR="00326350" w:rsidRPr="00784174" w:rsidRDefault="00326350" w:rsidP="00784174">
            <w:pPr>
              <w:pStyle w:val="PargrafodaLista"/>
              <w:spacing w:before="120" w:after="120" w:line="360" w:lineRule="auto"/>
              <w:ind w:left="0"/>
              <w:jc w:val="both"/>
              <w:rPr>
                <w:rFonts w:ascii="Times New Roman" w:eastAsia="Calibri" w:hAnsi="Times New Roman" w:cs="Times New Roman"/>
                <w:b w:val="0"/>
                <w:sz w:val="20"/>
                <w:szCs w:val="20"/>
              </w:rPr>
            </w:pPr>
            <w:r w:rsidRPr="00784174">
              <w:rPr>
                <w:rFonts w:ascii="Times New Roman" w:eastAsia="Calibri" w:hAnsi="Times New Roman" w:cs="Times New Roman"/>
                <w:b w:val="0"/>
                <w:sz w:val="20"/>
                <w:szCs w:val="20"/>
              </w:rPr>
              <w:t>Complexidade das funções</w:t>
            </w:r>
          </w:p>
        </w:tc>
        <w:tc>
          <w:tcPr>
            <w:tcW w:w="1701" w:type="dxa"/>
            <w:tcBorders>
              <w:left w:val="none" w:sz="0" w:space="0" w:color="auto"/>
              <w:right w:val="none" w:sz="0" w:space="0" w:color="auto"/>
            </w:tcBorders>
            <w:vAlign w:val="center"/>
          </w:tcPr>
          <w:p w:rsidR="00326350" w:rsidRPr="00326350" w:rsidRDefault="00581215" w:rsidP="00784174">
            <w:pPr>
              <w:pStyle w:val="PargrafodaLista"/>
              <w:spacing w:before="120" w:after="120" w:line="360" w:lineRule="auto"/>
              <w:ind w:left="0"/>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D</w:t>
            </w:r>
            <w:r w:rsidR="00326350" w:rsidRPr="00326350">
              <w:rPr>
                <w:rFonts w:ascii="Times New Roman" w:eastAsia="Calibri" w:hAnsi="Times New Roman" w:cs="Times New Roman"/>
                <w:sz w:val="20"/>
                <w:szCs w:val="20"/>
                <w:lang w:val="pt-PT"/>
              </w:rPr>
              <w:t xml:space="preserve">eterminar a taxa de </w:t>
            </w:r>
            <w:proofErr w:type="gramStart"/>
            <w:r w:rsidR="00326350" w:rsidRPr="00326350">
              <w:rPr>
                <w:rFonts w:ascii="Times New Roman" w:eastAsia="Calibri" w:hAnsi="Times New Roman" w:cs="Times New Roman"/>
                <w:sz w:val="20"/>
                <w:szCs w:val="20"/>
                <w:lang w:val="pt-PT"/>
              </w:rPr>
              <w:t>implementação</w:t>
            </w:r>
            <w:proofErr w:type="gramEnd"/>
            <w:r w:rsidR="00326350" w:rsidRPr="00326350">
              <w:rPr>
                <w:rFonts w:ascii="Times New Roman" w:eastAsia="Calibri" w:hAnsi="Times New Roman" w:cs="Times New Roman"/>
                <w:sz w:val="20"/>
                <w:szCs w:val="20"/>
                <w:lang w:val="pt-PT"/>
              </w:rPr>
              <w:t xml:space="preserve"> das funções definidas na especificação de requisitos</w:t>
            </w:r>
          </w:p>
        </w:tc>
        <w:tc>
          <w:tcPr>
            <w:tcW w:w="1559" w:type="dxa"/>
            <w:tcBorders>
              <w:left w:val="none" w:sz="0" w:space="0" w:color="auto"/>
              <w:right w:val="none" w:sz="0" w:space="0" w:color="auto"/>
            </w:tcBorders>
            <w:vAlign w:val="center"/>
          </w:tcPr>
          <w:p w:rsidR="00326350" w:rsidRDefault="00326350" w:rsidP="00784174">
            <w:pPr>
              <w:pStyle w:val="PargrafodaLista"/>
              <w:spacing w:before="120" w:after="120" w:line="360" w:lineRule="auto"/>
              <w:ind w:left="0"/>
              <w:jc w:val="both"/>
              <w:cnfStyle w:val="000000100000"/>
              <w:rPr>
                <w:rFonts w:ascii="Times New Roman" w:eastAsia="Calibri" w:hAnsi="Times New Roman" w:cs="Times New Roman"/>
                <w:sz w:val="20"/>
                <w:szCs w:val="20"/>
                <w:lang w:val="pt-PT"/>
              </w:rPr>
            </w:pPr>
            <w:r>
              <w:rPr>
                <w:rFonts w:ascii="Times New Roman" w:eastAsia="Calibri" w:hAnsi="Times New Roman" w:cs="Times New Roman"/>
                <w:sz w:val="20"/>
                <w:szCs w:val="20"/>
                <w:lang w:val="pt-PT"/>
              </w:rPr>
              <w:t xml:space="preserve">X = A/B </w:t>
            </w:r>
          </w:p>
          <w:p w:rsidR="00326350" w:rsidRDefault="00326350" w:rsidP="00784174">
            <w:pPr>
              <w:pStyle w:val="PargrafodaLista"/>
              <w:spacing w:before="120" w:after="120" w:line="360" w:lineRule="auto"/>
              <w:ind w:left="0"/>
              <w:jc w:val="both"/>
              <w:cnfStyle w:val="000000100000"/>
              <w:rPr>
                <w:rFonts w:ascii="Times New Roman" w:eastAsia="Calibri" w:hAnsi="Times New Roman" w:cs="Times New Roman"/>
                <w:sz w:val="20"/>
                <w:szCs w:val="20"/>
                <w:lang w:val="pt-PT"/>
              </w:rPr>
            </w:pPr>
            <w:r>
              <w:rPr>
                <w:rFonts w:ascii="Times New Roman" w:eastAsia="Calibri" w:hAnsi="Times New Roman" w:cs="Times New Roman"/>
                <w:sz w:val="20"/>
                <w:szCs w:val="20"/>
                <w:lang w:val="pt-PT"/>
              </w:rPr>
              <w:t xml:space="preserve">A = </w:t>
            </w:r>
            <w:r w:rsidRPr="00326350">
              <w:rPr>
                <w:rFonts w:ascii="Times New Roman" w:eastAsia="Calibri" w:hAnsi="Times New Roman" w:cs="Times New Roman"/>
                <w:sz w:val="20"/>
                <w:szCs w:val="20"/>
                <w:lang w:val="pt-PT"/>
              </w:rPr>
              <w:t xml:space="preserve">funções faltantes </w:t>
            </w:r>
          </w:p>
          <w:p w:rsidR="00326350" w:rsidRPr="00326350" w:rsidRDefault="00326350" w:rsidP="00784174">
            <w:pPr>
              <w:pStyle w:val="PargrafodaLista"/>
              <w:spacing w:before="120" w:after="120" w:line="360" w:lineRule="auto"/>
              <w:ind w:left="0"/>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lang w:val="pt-PT"/>
              </w:rPr>
              <w:t>B =</w:t>
            </w:r>
            <w:r w:rsidRPr="00326350">
              <w:rPr>
                <w:rFonts w:ascii="Times New Roman" w:eastAsia="Calibri" w:hAnsi="Times New Roman" w:cs="Times New Roman"/>
                <w:sz w:val="20"/>
                <w:szCs w:val="20"/>
                <w:lang w:val="pt-PT"/>
              </w:rPr>
              <w:t xml:space="preserve"> funções especificadas</w:t>
            </w:r>
          </w:p>
        </w:tc>
        <w:tc>
          <w:tcPr>
            <w:tcW w:w="1418" w:type="dxa"/>
            <w:tcBorders>
              <w:left w:val="none" w:sz="0" w:space="0" w:color="auto"/>
              <w:right w:val="none" w:sz="0" w:space="0" w:color="auto"/>
            </w:tcBorders>
            <w:vAlign w:val="center"/>
          </w:tcPr>
          <w:p w:rsidR="00326350" w:rsidRPr="00326350" w:rsidRDefault="00326350" w:rsidP="00784174">
            <w:pPr>
              <w:pStyle w:val="PargrafodaLista"/>
              <w:spacing w:before="120" w:after="120" w:line="360" w:lineRule="auto"/>
              <w:ind w:left="0"/>
              <w:jc w:val="both"/>
              <w:cnfStyle w:val="000000100000"/>
              <w:rPr>
                <w:rFonts w:ascii="Times New Roman" w:eastAsia="Calibri" w:hAnsi="Times New Roman" w:cs="Times New Roman"/>
                <w:sz w:val="20"/>
                <w:szCs w:val="20"/>
              </w:rPr>
            </w:pPr>
            <w:r w:rsidRPr="00326350">
              <w:rPr>
                <w:rFonts w:ascii="Times New Roman" w:eastAsia="Calibri" w:hAnsi="Times New Roman" w:cs="Times New Roman"/>
                <w:sz w:val="20"/>
                <w:szCs w:val="20"/>
                <w:lang w:val="pt-PT"/>
              </w:rPr>
              <w:t>0 ≤ x ≤ 1; quanto mais próximo de 1, melhor</w:t>
            </w:r>
          </w:p>
        </w:tc>
        <w:tc>
          <w:tcPr>
            <w:tcW w:w="1151" w:type="dxa"/>
            <w:tcBorders>
              <w:left w:val="none" w:sz="0" w:space="0" w:color="auto"/>
              <w:right w:val="none" w:sz="0" w:space="0" w:color="auto"/>
            </w:tcBorders>
            <w:vAlign w:val="center"/>
          </w:tcPr>
          <w:p w:rsidR="00326350" w:rsidRPr="00326350" w:rsidRDefault="00326350" w:rsidP="00784174">
            <w:pPr>
              <w:pStyle w:val="PargrafodaLista"/>
              <w:spacing w:before="120" w:after="120" w:line="360" w:lineRule="auto"/>
              <w:ind w:left="0"/>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Absoluta</w:t>
            </w:r>
          </w:p>
        </w:tc>
        <w:tc>
          <w:tcPr>
            <w:tcW w:w="1542" w:type="dxa"/>
            <w:tcBorders>
              <w:left w:val="none" w:sz="0" w:space="0" w:color="auto"/>
            </w:tcBorders>
            <w:vAlign w:val="center"/>
          </w:tcPr>
          <w:p w:rsidR="00326350" w:rsidRPr="00326350" w:rsidRDefault="00326350" w:rsidP="00784174">
            <w:pPr>
              <w:pStyle w:val="PargrafodaLista"/>
              <w:spacing w:before="120" w:after="120" w:line="360" w:lineRule="auto"/>
              <w:ind w:left="0"/>
              <w:jc w:val="both"/>
              <w:cnfStyle w:val="000000100000"/>
              <w:rPr>
                <w:rFonts w:ascii="Times New Roman" w:eastAsia="Calibri" w:hAnsi="Times New Roman" w:cs="Times New Roman"/>
                <w:sz w:val="20"/>
                <w:szCs w:val="20"/>
              </w:rPr>
            </w:pPr>
            <w:r w:rsidRPr="00326350">
              <w:rPr>
                <w:rFonts w:ascii="Times New Roman" w:eastAsia="Calibri" w:hAnsi="Times New Roman" w:cs="Times New Roman"/>
                <w:sz w:val="20"/>
                <w:szCs w:val="20"/>
              </w:rPr>
              <w:t>A</w:t>
            </w:r>
            <w:r w:rsidR="00784174">
              <w:rPr>
                <w:rFonts w:ascii="Times New Roman" w:eastAsia="Calibri" w:hAnsi="Times New Roman" w:cs="Times New Roman"/>
                <w:sz w:val="20"/>
                <w:szCs w:val="20"/>
              </w:rPr>
              <w:t xml:space="preserve"> </w:t>
            </w:r>
            <w:r w:rsidRPr="00326350">
              <w:rPr>
                <w:rFonts w:ascii="Times New Roman" w:eastAsia="Calibri" w:hAnsi="Times New Roman" w:cs="Times New Roman"/>
                <w:sz w:val="20"/>
                <w:szCs w:val="20"/>
              </w:rPr>
              <w:t>=</w:t>
            </w:r>
            <w:r w:rsidR="00784174">
              <w:rPr>
                <w:rFonts w:ascii="Times New Roman" w:eastAsia="Calibri" w:hAnsi="Times New Roman" w:cs="Times New Roman"/>
                <w:sz w:val="20"/>
                <w:szCs w:val="20"/>
              </w:rPr>
              <w:t xml:space="preserve"> </w:t>
            </w:r>
            <w:r w:rsidRPr="00326350">
              <w:rPr>
                <w:rFonts w:ascii="Times New Roman" w:eastAsia="Calibri" w:hAnsi="Times New Roman" w:cs="Times New Roman"/>
                <w:sz w:val="20"/>
                <w:szCs w:val="20"/>
              </w:rPr>
              <w:t>quantidade</w:t>
            </w:r>
          </w:p>
          <w:p w:rsidR="00326350" w:rsidRPr="00326350" w:rsidRDefault="00326350" w:rsidP="00784174">
            <w:pPr>
              <w:pStyle w:val="PargrafodaLista"/>
              <w:spacing w:before="120" w:after="120" w:line="360" w:lineRule="auto"/>
              <w:ind w:left="0"/>
              <w:jc w:val="both"/>
              <w:cnfStyle w:val="000000100000"/>
              <w:rPr>
                <w:rFonts w:ascii="Times New Roman" w:eastAsia="Calibri" w:hAnsi="Times New Roman" w:cs="Times New Roman"/>
                <w:sz w:val="20"/>
                <w:szCs w:val="20"/>
              </w:rPr>
            </w:pPr>
            <w:r w:rsidRPr="00326350">
              <w:rPr>
                <w:rFonts w:ascii="Times New Roman" w:eastAsia="Calibri" w:hAnsi="Times New Roman" w:cs="Times New Roman"/>
                <w:sz w:val="20"/>
                <w:szCs w:val="20"/>
              </w:rPr>
              <w:t>B</w:t>
            </w:r>
            <w:r w:rsidR="00784174">
              <w:rPr>
                <w:rFonts w:ascii="Times New Roman" w:eastAsia="Calibri" w:hAnsi="Times New Roman" w:cs="Times New Roman"/>
                <w:sz w:val="20"/>
                <w:szCs w:val="20"/>
              </w:rPr>
              <w:t xml:space="preserve"> </w:t>
            </w:r>
            <w:r w:rsidRPr="00326350">
              <w:rPr>
                <w:rFonts w:ascii="Times New Roman" w:eastAsia="Calibri" w:hAnsi="Times New Roman" w:cs="Times New Roman"/>
                <w:sz w:val="20"/>
                <w:szCs w:val="20"/>
              </w:rPr>
              <w:t>=</w:t>
            </w:r>
            <w:r w:rsidR="00784174">
              <w:rPr>
                <w:rFonts w:ascii="Times New Roman" w:eastAsia="Calibri" w:hAnsi="Times New Roman" w:cs="Times New Roman"/>
                <w:sz w:val="20"/>
                <w:szCs w:val="20"/>
              </w:rPr>
              <w:t xml:space="preserve"> </w:t>
            </w:r>
            <w:r w:rsidRPr="00326350">
              <w:rPr>
                <w:rFonts w:ascii="Times New Roman" w:eastAsia="Calibri" w:hAnsi="Times New Roman" w:cs="Times New Roman"/>
                <w:sz w:val="20"/>
                <w:szCs w:val="20"/>
              </w:rPr>
              <w:t>quantidade</w:t>
            </w:r>
          </w:p>
          <w:p w:rsidR="00326350" w:rsidRPr="00326350" w:rsidRDefault="00784174" w:rsidP="00784174">
            <w:pPr>
              <w:pStyle w:val="PargrafodaLista"/>
              <w:spacing w:before="120" w:after="120" w:line="360" w:lineRule="auto"/>
              <w:ind w:left="0"/>
              <w:jc w:val="both"/>
              <w:cnfStyle w:val="000000100000"/>
              <w:rPr>
                <w:rFonts w:ascii="Times New Roman" w:eastAsia="Calibri" w:hAnsi="Times New Roman" w:cs="Times New Roman"/>
                <w:sz w:val="20"/>
                <w:szCs w:val="20"/>
              </w:rPr>
            </w:pPr>
            <w:r>
              <w:rPr>
                <w:rFonts w:ascii="Times New Roman" w:eastAsia="Calibri" w:hAnsi="Times New Roman" w:cs="Times New Roman"/>
                <w:sz w:val="20"/>
                <w:szCs w:val="20"/>
              </w:rPr>
              <w:t>X</w:t>
            </w:r>
            <w:r w:rsidR="00326350" w:rsidRPr="00326350">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00326350" w:rsidRPr="00326350">
              <w:rPr>
                <w:rFonts w:ascii="Times New Roman" w:eastAsia="Calibri" w:hAnsi="Times New Roman" w:cs="Times New Roman"/>
                <w:sz w:val="20"/>
                <w:szCs w:val="20"/>
              </w:rPr>
              <w:t>quantidade/</w:t>
            </w:r>
            <w:r>
              <w:rPr>
                <w:rFonts w:ascii="Times New Roman" w:eastAsia="Calibri" w:hAnsi="Times New Roman" w:cs="Times New Roman"/>
                <w:sz w:val="20"/>
                <w:szCs w:val="20"/>
              </w:rPr>
              <w:t xml:space="preserve"> </w:t>
            </w:r>
            <w:r w:rsidR="00326350" w:rsidRPr="00326350">
              <w:rPr>
                <w:rFonts w:ascii="Times New Roman" w:eastAsia="Calibri" w:hAnsi="Times New Roman" w:cs="Times New Roman"/>
                <w:sz w:val="20"/>
                <w:szCs w:val="20"/>
              </w:rPr>
              <w:t>quantidade</w:t>
            </w:r>
          </w:p>
        </w:tc>
      </w:tr>
    </w:tbl>
    <w:p w:rsidR="00FF3DC2" w:rsidRPr="00191CDE" w:rsidRDefault="00FF3DC2" w:rsidP="00D36738">
      <w:pPr>
        <w:pStyle w:val="PargrafodaLista"/>
        <w:spacing w:after="120"/>
        <w:ind w:left="1571"/>
        <w:jc w:val="center"/>
        <w:rPr>
          <w:rFonts w:ascii="Arial" w:eastAsia="Arial Unicode MS" w:hAnsi="Arial" w:cs="Arial"/>
          <w:b/>
          <w:bCs/>
          <w:sz w:val="20"/>
          <w:szCs w:val="20"/>
        </w:rPr>
      </w:pPr>
    </w:p>
    <w:p w:rsidR="00581215" w:rsidRDefault="00830454" w:rsidP="00192777">
      <w:pPr>
        <w:pStyle w:val="PargrafodaLista"/>
        <w:numPr>
          <w:ilvl w:val="0"/>
          <w:numId w:val="14"/>
        </w:numPr>
        <w:spacing w:before="120" w:after="120" w:line="360" w:lineRule="auto"/>
        <w:jc w:val="both"/>
        <w:rPr>
          <w:rFonts w:ascii="Times New Roman" w:eastAsia="Calibri" w:hAnsi="Times New Roman" w:cs="Times New Roman"/>
          <w:sz w:val="24"/>
          <w:szCs w:val="24"/>
        </w:rPr>
      </w:pPr>
      <w:r w:rsidRPr="00A40571">
        <w:rPr>
          <w:rFonts w:ascii="Times New Roman" w:eastAsia="Calibri" w:hAnsi="Times New Roman" w:cs="Times New Roman"/>
          <w:sz w:val="24"/>
          <w:szCs w:val="24"/>
        </w:rPr>
        <w:t>ISO/IEC 9126-3</w:t>
      </w:r>
      <w:r w:rsidR="004254C7">
        <w:rPr>
          <w:rFonts w:ascii="Times New Roman" w:eastAsia="Calibri" w:hAnsi="Times New Roman" w:cs="Times New Roman"/>
          <w:sz w:val="24"/>
          <w:szCs w:val="24"/>
        </w:rPr>
        <w:t xml:space="preserve"> </w:t>
      </w:r>
      <w:r w:rsidR="004254C7" w:rsidRPr="004254C7">
        <w:rPr>
          <w:rFonts w:ascii="Times New Roman" w:eastAsia="Calibri" w:hAnsi="Times New Roman" w:cs="Times New Roman"/>
          <w:b/>
          <w:sz w:val="24"/>
          <w:szCs w:val="24"/>
        </w:rPr>
        <w:t>[</w:t>
      </w:r>
      <w:r w:rsidR="00514D2A">
        <w:rPr>
          <w:rFonts w:ascii="Times New Roman" w:eastAsia="Calibri" w:hAnsi="Times New Roman" w:cs="Times New Roman"/>
          <w:b/>
          <w:sz w:val="24"/>
          <w:szCs w:val="24"/>
        </w:rPr>
        <w:t>26</w:t>
      </w:r>
      <w:r w:rsidR="004254C7" w:rsidRPr="004254C7">
        <w:rPr>
          <w:rFonts w:ascii="Times New Roman" w:eastAsia="Calibri" w:hAnsi="Times New Roman" w:cs="Times New Roman"/>
          <w:b/>
          <w:sz w:val="24"/>
          <w:szCs w:val="24"/>
        </w:rPr>
        <w:t>]</w:t>
      </w:r>
      <w:r w:rsidRPr="00A40571">
        <w:rPr>
          <w:rFonts w:ascii="Times New Roman" w:eastAsia="Calibri" w:hAnsi="Times New Roman" w:cs="Times New Roman"/>
          <w:sz w:val="24"/>
          <w:szCs w:val="24"/>
        </w:rPr>
        <w:t xml:space="preserve"> - Métricas Internas</w:t>
      </w:r>
      <w:r w:rsidR="00796A39" w:rsidRPr="00A40571">
        <w:rPr>
          <w:rFonts w:ascii="Times New Roman" w:eastAsia="Calibri" w:hAnsi="Times New Roman" w:cs="Times New Roman"/>
          <w:sz w:val="24"/>
          <w:szCs w:val="24"/>
        </w:rPr>
        <w:t xml:space="preserve"> </w:t>
      </w:r>
      <w:r w:rsidRPr="00A40571">
        <w:rPr>
          <w:rFonts w:ascii="Times New Roman" w:eastAsia="Calibri" w:hAnsi="Times New Roman" w:cs="Times New Roman"/>
          <w:sz w:val="24"/>
          <w:szCs w:val="24"/>
        </w:rPr>
        <w:t>–</w:t>
      </w:r>
      <w:r w:rsidR="00581215">
        <w:rPr>
          <w:rFonts w:ascii="Times New Roman" w:eastAsia="Calibri" w:hAnsi="Times New Roman" w:cs="Times New Roman"/>
          <w:sz w:val="24"/>
          <w:szCs w:val="24"/>
        </w:rPr>
        <w:t xml:space="preserve"> Para cada característica e sub</w:t>
      </w:r>
      <w:r w:rsidRPr="00A40571">
        <w:rPr>
          <w:rFonts w:ascii="Times New Roman" w:eastAsia="Calibri" w:hAnsi="Times New Roman" w:cs="Times New Roman"/>
          <w:sz w:val="24"/>
          <w:szCs w:val="24"/>
        </w:rPr>
        <w:t xml:space="preserve">característica a capacidade do software é determinada por um conjunto de atributos internos que podem ser medidos. </w:t>
      </w:r>
      <w:r w:rsidR="00AF2B94" w:rsidRPr="00581215">
        <w:rPr>
          <w:rFonts w:ascii="Times New Roman" w:eastAsia="Calibri" w:hAnsi="Times New Roman" w:cs="Times New Roman"/>
          <w:sz w:val="24"/>
          <w:szCs w:val="24"/>
        </w:rPr>
        <w:t xml:space="preserve">Métricas internas referem-se a medições diretas ou indiretas de um produto de software a partir de suas próprias características internas, sem a necessidade de execução dos programas, como </w:t>
      </w:r>
      <w:r w:rsidR="00244593" w:rsidRPr="00581215">
        <w:rPr>
          <w:rFonts w:ascii="Times New Roman" w:eastAsia="Calibri" w:hAnsi="Times New Roman" w:cs="Times New Roman"/>
          <w:sz w:val="24"/>
          <w:szCs w:val="24"/>
        </w:rPr>
        <w:t>por exemplo</w:t>
      </w:r>
      <w:r w:rsidR="00AF2B94" w:rsidRPr="00581215">
        <w:rPr>
          <w:rFonts w:ascii="Times New Roman" w:eastAsia="Calibri" w:hAnsi="Times New Roman" w:cs="Times New Roman"/>
          <w:sz w:val="24"/>
          <w:szCs w:val="24"/>
        </w:rPr>
        <w:t>, número de erros encontrados em revisões,</w:t>
      </w:r>
      <w:r w:rsidR="00244593" w:rsidRPr="00581215">
        <w:rPr>
          <w:rFonts w:ascii="Times New Roman" w:eastAsia="Calibri" w:hAnsi="Times New Roman" w:cs="Times New Roman"/>
          <w:sz w:val="24"/>
          <w:szCs w:val="24"/>
        </w:rPr>
        <w:t xml:space="preserve"> código</w:t>
      </w:r>
      <w:r w:rsidR="00244593">
        <w:rPr>
          <w:rFonts w:ascii="Times New Roman" w:eastAsia="Calibri" w:hAnsi="Times New Roman" w:cs="Times New Roman"/>
          <w:sz w:val="24"/>
          <w:szCs w:val="24"/>
        </w:rPr>
        <w:t xml:space="preserve"> fonte, especificações,</w:t>
      </w:r>
      <w:r w:rsidR="00AF2B94" w:rsidRPr="00581215">
        <w:rPr>
          <w:rFonts w:ascii="Times New Roman" w:eastAsia="Calibri" w:hAnsi="Times New Roman" w:cs="Times New Roman"/>
          <w:sz w:val="24"/>
          <w:szCs w:val="24"/>
        </w:rPr>
        <w:t xml:space="preserve"> </w:t>
      </w:r>
      <w:r w:rsidR="00244593">
        <w:rPr>
          <w:rFonts w:ascii="Times New Roman" w:eastAsia="Calibri" w:hAnsi="Times New Roman" w:cs="Times New Roman"/>
          <w:sz w:val="24"/>
          <w:szCs w:val="24"/>
        </w:rPr>
        <w:t>etc</w:t>
      </w:r>
      <w:r w:rsidR="00AF2B94" w:rsidRPr="00581215">
        <w:rPr>
          <w:rFonts w:ascii="Times New Roman" w:eastAsia="Calibri" w:hAnsi="Times New Roman" w:cs="Times New Roman"/>
          <w:sz w:val="24"/>
          <w:szCs w:val="24"/>
        </w:rPr>
        <w:t>.</w:t>
      </w:r>
      <w:r w:rsidR="00581215" w:rsidRPr="00581215">
        <w:rPr>
          <w:rFonts w:ascii="Times New Roman" w:eastAsia="Calibri" w:hAnsi="Times New Roman" w:cs="Times New Roman"/>
          <w:sz w:val="24"/>
          <w:szCs w:val="24"/>
        </w:rPr>
        <w:t xml:space="preserve"> </w:t>
      </w:r>
      <w:r w:rsidR="002034D5">
        <w:rPr>
          <w:rFonts w:ascii="Times New Roman" w:eastAsia="Calibri" w:hAnsi="Times New Roman" w:cs="Times New Roman"/>
          <w:sz w:val="24"/>
          <w:szCs w:val="24"/>
        </w:rPr>
        <w:t xml:space="preserve">Esta norma permite iniciar ações corretivas </w:t>
      </w:r>
      <w:r w:rsidR="0031628E">
        <w:rPr>
          <w:rFonts w:ascii="Times New Roman" w:eastAsia="Calibri" w:hAnsi="Times New Roman" w:cs="Times New Roman"/>
          <w:sz w:val="24"/>
          <w:szCs w:val="24"/>
        </w:rPr>
        <w:t xml:space="preserve">durante o desenvolvimento do produto. Desta forma um produto intermediário pode ser avaliado por testadores ou programadores com uso das métricas internas para testar a qualidade do software antes de se tornar executável. </w:t>
      </w:r>
      <w:r w:rsidR="002034D5">
        <w:rPr>
          <w:rFonts w:ascii="Times New Roman" w:eastAsia="Calibri" w:hAnsi="Times New Roman" w:cs="Times New Roman"/>
          <w:sz w:val="24"/>
          <w:szCs w:val="24"/>
        </w:rPr>
        <w:t xml:space="preserve"> </w:t>
      </w:r>
      <w:r w:rsidR="00581215">
        <w:rPr>
          <w:rFonts w:ascii="Times New Roman" w:eastAsia="Calibri" w:hAnsi="Times New Roman" w:cs="Times New Roman"/>
          <w:sz w:val="24"/>
          <w:szCs w:val="24"/>
        </w:rPr>
        <w:t>A seguir um exemplo</w:t>
      </w:r>
      <w:r w:rsidR="00796A39">
        <w:rPr>
          <w:rFonts w:ascii="Times New Roman" w:eastAsia="Calibri" w:hAnsi="Times New Roman" w:cs="Times New Roman"/>
          <w:sz w:val="24"/>
          <w:szCs w:val="24"/>
        </w:rPr>
        <w:t xml:space="preserve"> de métrica</w:t>
      </w:r>
      <w:r w:rsidR="00581215" w:rsidRPr="00A40571">
        <w:rPr>
          <w:rFonts w:ascii="Times New Roman" w:eastAsia="Calibri" w:hAnsi="Times New Roman" w:cs="Times New Roman"/>
          <w:sz w:val="24"/>
          <w:szCs w:val="24"/>
        </w:rPr>
        <w:t xml:space="preserve"> interna </w:t>
      </w:r>
      <w:r w:rsidR="0031628E">
        <w:rPr>
          <w:rFonts w:ascii="Times New Roman" w:eastAsia="Calibri" w:hAnsi="Times New Roman" w:cs="Times New Roman"/>
          <w:sz w:val="24"/>
          <w:szCs w:val="24"/>
        </w:rPr>
        <w:t>de acordo com a</w:t>
      </w:r>
      <w:r w:rsidR="00796A39">
        <w:rPr>
          <w:rFonts w:ascii="Times New Roman" w:eastAsia="Calibri" w:hAnsi="Times New Roman" w:cs="Times New Roman"/>
          <w:sz w:val="24"/>
          <w:szCs w:val="24"/>
        </w:rPr>
        <w:t xml:space="preserve"> norma 9126-3, na T</w:t>
      </w:r>
      <w:r w:rsidR="00AE2AEF">
        <w:rPr>
          <w:rFonts w:ascii="Times New Roman" w:eastAsia="Calibri" w:hAnsi="Times New Roman" w:cs="Times New Roman"/>
          <w:sz w:val="24"/>
          <w:szCs w:val="24"/>
        </w:rPr>
        <w:t>abela 3.2.</w:t>
      </w:r>
    </w:p>
    <w:p w:rsidR="0037177E" w:rsidRDefault="0037177E" w:rsidP="0037177E">
      <w:pPr>
        <w:pStyle w:val="Legenda"/>
        <w:keepNext/>
        <w:ind w:left="1571"/>
        <w:jc w:val="center"/>
        <w:rPr>
          <w:color w:val="auto"/>
        </w:rPr>
      </w:pPr>
      <w:bookmarkStart w:id="63" w:name="_Toc247314590"/>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E25B73">
        <w:rPr>
          <w:noProof/>
          <w:color w:val="auto"/>
        </w:rPr>
        <w:t>3</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E25B73">
        <w:rPr>
          <w:noProof/>
          <w:color w:val="auto"/>
        </w:rPr>
        <w:t>2</w:t>
      </w:r>
      <w:r w:rsidR="009D3059">
        <w:rPr>
          <w:color w:val="auto"/>
        </w:rPr>
        <w:fldChar w:fldCharType="end"/>
      </w:r>
      <w:r>
        <w:rPr>
          <w:color w:val="auto"/>
        </w:rPr>
        <w:t xml:space="preserve"> –</w:t>
      </w:r>
      <w:r w:rsidRPr="007340E2">
        <w:rPr>
          <w:color w:val="auto"/>
        </w:rPr>
        <w:t xml:space="preserve"> </w:t>
      </w:r>
      <w:r>
        <w:rPr>
          <w:color w:val="auto"/>
        </w:rPr>
        <w:t>Exemplo de métrica interna para a característica Funcionalidade</w:t>
      </w:r>
      <w:bookmarkEnd w:id="63"/>
    </w:p>
    <w:tbl>
      <w:tblPr>
        <w:tblStyle w:val="SombreamentoMdio1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440"/>
        <w:gridCol w:w="1441"/>
        <w:gridCol w:w="1441"/>
        <w:gridCol w:w="1441"/>
        <w:gridCol w:w="1542"/>
      </w:tblGrid>
      <w:tr w:rsidR="00581215" w:rsidTr="00AE2AEF">
        <w:trPr>
          <w:cnfStyle w:val="100000000000"/>
        </w:trPr>
        <w:tc>
          <w:tcPr>
            <w:cnfStyle w:val="001000000000"/>
            <w:tcW w:w="1450"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581215" w:rsidRPr="00326350" w:rsidRDefault="00581215" w:rsidP="00D2435E">
            <w:pPr>
              <w:pStyle w:val="PargrafodaLista"/>
              <w:spacing w:before="120" w:after="120" w:line="360" w:lineRule="auto"/>
              <w:ind w:left="0"/>
              <w:jc w:val="center"/>
              <w:rPr>
                <w:rFonts w:ascii="Times New Roman" w:eastAsia="Calibri" w:hAnsi="Times New Roman" w:cs="Times New Roman"/>
                <w:sz w:val="20"/>
                <w:szCs w:val="20"/>
              </w:rPr>
            </w:pPr>
            <w:r w:rsidRPr="00326350">
              <w:rPr>
                <w:rFonts w:ascii="Times New Roman" w:eastAsia="Calibri" w:hAnsi="Times New Roman" w:cs="Times New Roman"/>
                <w:sz w:val="20"/>
                <w:szCs w:val="20"/>
              </w:rPr>
              <w:t>Nome da métrica</w:t>
            </w:r>
          </w:p>
        </w:tc>
        <w:tc>
          <w:tcPr>
            <w:tcW w:w="1440"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581215" w:rsidRPr="00326350" w:rsidRDefault="00581215" w:rsidP="00D2435E">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Propósito da métrica</w:t>
            </w:r>
          </w:p>
        </w:tc>
        <w:tc>
          <w:tcPr>
            <w:tcW w:w="144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581215" w:rsidRPr="00326350" w:rsidRDefault="00581215" w:rsidP="00D2435E">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Medida e fórmula</w:t>
            </w:r>
          </w:p>
        </w:tc>
        <w:tc>
          <w:tcPr>
            <w:tcW w:w="144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581215" w:rsidRPr="00326350" w:rsidRDefault="00581215" w:rsidP="00D2435E">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Interpretação</w:t>
            </w:r>
          </w:p>
        </w:tc>
        <w:tc>
          <w:tcPr>
            <w:tcW w:w="144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581215" w:rsidRPr="00326350" w:rsidRDefault="00581215" w:rsidP="00D2435E">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Tipo de escala</w:t>
            </w:r>
          </w:p>
        </w:tc>
        <w:tc>
          <w:tcPr>
            <w:tcW w:w="1542"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581215" w:rsidRPr="00326350" w:rsidRDefault="00581215" w:rsidP="00D2435E">
            <w:pPr>
              <w:pStyle w:val="PargrafodaLista"/>
              <w:spacing w:before="120" w:after="120" w:line="360" w:lineRule="auto"/>
              <w:ind w:left="0"/>
              <w:jc w:val="center"/>
              <w:cnfStyle w:val="100000000000"/>
              <w:rPr>
                <w:rFonts w:ascii="Times New Roman" w:eastAsia="Calibri" w:hAnsi="Times New Roman" w:cs="Times New Roman"/>
                <w:sz w:val="20"/>
                <w:szCs w:val="20"/>
              </w:rPr>
            </w:pPr>
            <w:r w:rsidRPr="00326350">
              <w:rPr>
                <w:rFonts w:ascii="Times New Roman" w:eastAsia="Calibri" w:hAnsi="Times New Roman" w:cs="Times New Roman"/>
                <w:sz w:val="20"/>
                <w:szCs w:val="20"/>
              </w:rPr>
              <w:t>Tipo de medida</w:t>
            </w:r>
          </w:p>
        </w:tc>
      </w:tr>
      <w:tr w:rsidR="00581215" w:rsidTr="00AE2AEF">
        <w:trPr>
          <w:cnfStyle w:val="000000100000"/>
          <w:trHeight w:val="2763"/>
        </w:trPr>
        <w:tc>
          <w:tcPr>
            <w:cnfStyle w:val="001000000000"/>
            <w:tcW w:w="1450" w:type="dxa"/>
            <w:tcBorders>
              <w:right w:val="none" w:sz="0" w:space="0" w:color="auto"/>
            </w:tcBorders>
            <w:vAlign w:val="center"/>
          </w:tcPr>
          <w:p w:rsidR="00581215" w:rsidRPr="00784174" w:rsidRDefault="0037177E" w:rsidP="00D2435E">
            <w:pPr>
              <w:pStyle w:val="PargrafodaLista"/>
              <w:spacing w:before="120" w:after="120" w:line="360" w:lineRule="auto"/>
              <w:ind w:left="0"/>
              <w:jc w:val="both"/>
              <w:rPr>
                <w:rFonts w:ascii="Times New Roman" w:eastAsia="Calibri" w:hAnsi="Times New Roman" w:cs="Times New Roman"/>
                <w:b w:val="0"/>
                <w:sz w:val="20"/>
                <w:szCs w:val="20"/>
              </w:rPr>
            </w:pPr>
            <w:r w:rsidRPr="00244593">
              <w:rPr>
                <w:rFonts w:ascii="Times New Roman" w:eastAsia="Calibri" w:hAnsi="Times New Roman" w:cs="Times New Roman"/>
                <w:b w:val="0"/>
                <w:sz w:val="20"/>
                <w:szCs w:val="20"/>
              </w:rPr>
              <w:t>Adequação</w:t>
            </w:r>
            <w:r w:rsidR="00244593" w:rsidRPr="00244593">
              <w:rPr>
                <w:rFonts w:ascii="Times New Roman" w:eastAsia="Calibri" w:hAnsi="Times New Roman" w:cs="Times New Roman"/>
                <w:b w:val="0"/>
                <w:sz w:val="20"/>
                <w:szCs w:val="20"/>
              </w:rPr>
              <w:t xml:space="preserve"> da funcionalidade</w:t>
            </w:r>
          </w:p>
        </w:tc>
        <w:tc>
          <w:tcPr>
            <w:tcW w:w="1440" w:type="dxa"/>
            <w:tcBorders>
              <w:left w:val="none" w:sz="0" w:space="0" w:color="auto"/>
              <w:right w:val="none" w:sz="0" w:space="0" w:color="auto"/>
            </w:tcBorders>
            <w:vAlign w:val="center"/>
          </w:tcPr>
          <w:p w:rsidR="00581215" w:rsidRPr="00244593" w:rsidRDefault="00244593" w:rsidP="00D2435E">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As funções são adequadas</w:t>
            </w:r>
          </w:p>
        </w:tc>
        <w:tc>
          <w:tcPr>
            <w:tcW w:w="1441" w:type="dxa"/>
            <w:tcBorders>
              <w:left w:val="none" w:sz="0" w:space="0" w:color="auto"/>
              <w:right w:val="none" w:sz="0" w:space="0" w:color="auto"/>
            </w:tcBorders>
            <w:vAlign w:val="center"/>
          </w:tcPr>
          <w:p w:rsidR="00244593" w:rsidRPr="00244593" w:rsidRDefault="00244593" w:rsidP="00244593">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 xml:space="preserve">X = A/B </w:t>
            </w:r>
          </w:p>
          <w:p w:rsidR="00244593" w:rsidRPr="00244593" w:rsidRDefault="00244593" w:rsidP="00244593">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 xml:space="preserve">A = número de funções com falhas </w:t>
            </w:r>
          </w:p>
          <w:p w:rsidR="00581215" w:rsidRPr="00244593" w:rsidRDefault="00244593" w:rsidP="00244593">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B = número de funções verificadas</w:t>
            </w:r>
          </w:p>
        </w:tc>
        <w:tc>
          <w:tcPr>
            <w:tcW w:w="1441" w:type="dxa"/>
            <w:tcBorders>
              <w:left w:val="none" w:sz="0" w:space="0" w:color="auto"/>
              <w:right w:val="none" w:sz="0" w:space="0" w:color="auto"/>
            </w:tcBorders>
            <w:vAlign w:val="center"/>
          </w:tcPr>
          <w:p w:rsidR="00581215" w:rsidRPr="00244593" w:rsidRDefault="00581215" w:rsidP="00D2435E">
            <w:pPr>
              <w:pStyle w:val="PargrafodaLista"/>
              <w:spacing w:before="120" w:after="120" w:line="360" w:lineRule="auto"/>
              <w:ind w:left="0"/>
              <w:jc w:val="both"/>
              <w:cnfStyle w:val="000000100000"/>
              <w:rPr>
                <w:rFonts w:ascii="Times New Roman" w:eastAsia="Calibri" w:hAnsi="Times New Roman" w:cs="Times New Roman"/>
                <w:bCs/>
                <w:sz w:val="20"/>
                <w:szCs w:val="20"/>
              </w:rPr>
            </w:pPr>
            <w:proofErr w:type="gramStart"/>
            <w:r w:rsidRPr="00244593">
              <w:rPr>
                <w:rFonts w:ascii="Times New Roman" w:eastAsia="Calibri" w:hAnsi="Times New Roman" w:cs="Times New Roman"/>
                <w:bCs/>
                <w:sz w:val="20"/>
                <w:szCs w:val="20"/>
              </w:rPr>
              <w:t>0</w:t>
            </w:r>
            <w:proofErr w:type="gramEnd"/>
            <w:r w:rsidRPr="00244593">
              <w:rPr>
                <w:rFonts w:ascii="Times New Roman" w:eastAsia="Calibri" w:hAnsi="Times New Roman" w:cs="Times New Roman"/>
                <w:bCs/>
                <w:sz w:val="20"/>
                <w:szCs w:val="20"/>
              </w:rPr>
              <w:t xml:space="preserve"> ≤ x ≤ 1; quanto mais próximo de 1, melhor</w:t>
            </w:r>
          </w:p>
        </w:tc>
        <w:tc>
          <w:tcPr>
            <w:tcW w:w="1441" w:type="dxa"/>
            <w:tcBorders>
              <w:left w:val="none" w:sz="0" w:space="0" w:color="auto"/>
              <w:right w:val="none" w:sz="0" w:space="0" w:color="auto"/>
            </w:tcBorders>
            <w:vAlign w:val="center"/>
          </w:tcPr>
          <w:p w:rsidR="00581215" w:rsidRPr="00244593" w:rsidRDefault="00581215" w:rsidP="00D2435E">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Absoluta</w:t>
            </w:r>
          </w:p>
        </w:tc>
        <w:tc>
          <w:tcPr>
            <w:tcW w:w="1542" w:type="dxa"/>
            <w:tcBorders>
              <w:left w:val="none" w:sz="0" w:space="0" w:color="auto"/>
            </w:tcBorders>
            <w:vAlign w:val="center"/>
          </w:tcPr>
          <w:p w:rsidR="00581215" w:rsidRPr="00244593" w:rsidRDefault="00581215" w:rsidP="00D2435E">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A = quantidade</w:t>
            </w:r>
          </w:p>
          <w:p w:rsidR="00581215" w:rsidRPr="00244593" w:rsidRDefault="00581215" w:rsidP="00D2435E">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B = quantidade</w:t>
            </w:r>
          </w:p>
          <w:p w:rsidR="00581215" w:rsidRPr="00244593" w:rsidRDefault="00581215" w:rsidP="00D2435E">
            <w:pPr>
              <w:pStyle w:val="PargrafodaLista"/>
              <w:spacing w:before="120" w:after="120" w:line="360" w:lineRule="auto"/>
              <w:ind w:left="0"/>
              <w:jc w:val="both"/>
              <w:cnfStyle w:val="000000100000"/>
              <w:rPr>
                <w:rFonts w:ascii="Times New Roman" w:eastAsia="Calibri" w:hAnsi="Times New Roman" w:cs="Times New Roman"/>
                <w:bCs/>
                <w:sz w:val="20"/>
                <w:szCs w:val="20"/>
              </w:rPr>
            </w:pPr>
            <w:r w:rsidRPr="00244593">
              <w:rPr>
                <w:rFonts w:ascii="Times New Roman" w:eastAsia="Calibri" w:hAnsi="Times New Roman" w:cs="Times New Roman"/>
                <w:bCs/>
                <w:sz w:val="20"/>
                <w:szCs w:val="20"/>
              </w:rPr>
              <w:t>X= quantidade/ quantidade</w:t>
            </w:r>
          </w:p>
        </w:tc>
      </w:tr>
    </w:tbl>
    <w:p w:rsidR="002034D5" w:rsidRPr="00191CDE" w:rsidRDefault="002034D5" w:rsidP="00581215">
      <w:pPr>
        <w:pStyle w:val="PargrafodaLista"/>
        <w:spacing w:after="120"/>
        <w:ind w:left="1571"/>
        <w:jc w:val="center"/>
        <w:rPr>
          <w:rFonts w:ascii="Arial" w:eastAsia="Arial Unicode MS" w:hAnsi="Arial" w:cs="Arial"/>
          <w:b/>
          <w:bCs/>
          <w:sz w:val="20"/>
          <w:szCs w:val="20"/>
        </w:rPr>
      </w:pPr>
    </w:p>
    <w:p w:rsidR="004C06E9" w:rsidRDefault="00830454" w:rsidP="00192777">
      <w:pPr>
        <w:pStyle w:val="PargrafodaLista"/>
        <w:numPr>
          <w:ilvl w:val="0"/>
          <w:numId w:val="14"/>
        </w:numPr>
        <w:spacing w:before="120" w:after="120" w:line="360" w:lineRule="auto"/>
        <w:jc w:val="both"/>
        <w:rPr>
          <w:rFonts w:ascii="Times New Roman" w:eastAsia="Calibri" w:hAnsi="Times New Roman" w:cs="Times New Roman"/>
          <w:sz w:val="24"/>
          <w:szCs w:val="24"/>
        </w:rPr>
      </w:pPr>
      <w:r w:rsidRPr="00112D41">
        <w:rPr>
          <w:rFonts w:ascii="Times New Roman" w:eastAsia="Calibri" w:hAnsi="Times New Roman" w:cs="Times New Roman"/>
          <w:sz w:val="24"/>
          <w:szCs w:val="24"/>
        </w:rPr>
        <w:t>ISO/IEC 9126-4</w:t>
      </w:r>
      <w:r w:rsidR="004254C7">
        <w:rPr>
          <w:rFonts w:ascii="Times New Roman" w:eastAsia="Calibri" w:hAnsi="Times New Roman" w:cs="Times New Roman"/>
          <w:sz w:val="24"/>
          <w:szCs w:val="24"/>
        </w:rPr>
        <w:t xml:space="preserve"> </w:t>
      </w:r>
      <w:r w:rsidR="004254C7" w:rsidRPr="004254C7">
        <w:rPr>
          <w:rFonts w:ascii="Times New Roman" w:eastAsia="Calibri" w:hAnsi="Times New Roman" w:cs="Times New Roman"/>
          <w:b/>
          <w:sz w:val="24"/>
          <w:szCs w:val="24"/>
        </w:rPr>
        <w:t>[</w:t>
      </w:r>
      <w:r w:rsidR="00514D2A">
        <w:rPr>
          <w:rFonts w:ascii="Times New Roman" w:eastAsia="Calibri" w:hAnsi="Times New Roman" w:cs="Times New Roman"/>
          <w:b/>
          <w:sz w:val="24"/>
          <w:szCs w:val="24"/>
        </w:rPr>
        <w:t>27</w:t>
      </w:r>
      <w:r w:rsidR="004254C7" w:rsidRPr="004254C7">
        <w:rPr>
          <w:rFonts w:ascii="Times New Roman" w:eastAsia="Calibri" w:hAnsi="Times New Roman" w:cs="Times New Roman"/>
          <w:b/>
          <w:sz w:val="24"/>
          <w:szCs w:val="24"/>
        </w:rPr>
        <w:t>]</w:t>
      </w:r>
      <w:r w:rsidRPr="00112D41">
        <w:rPr>
          <w:rFonts w:ascii="Times New Roman" w:eastAsia="Calibri" w:hAnsi="Times New Roman" w:cs="Times New Roman"/>
          <w:sz w:val="24"/>
          <w:szCs w:val="24"/>
        </w:rPr>
        <w:t xml:space="preserve">: Métricas de Qualidade em Uso – Os atributos de qualidade em uso são categorizados em quatro características: efetividade, produtividade, segurança e satisfação. </w:t>
      </w:r>
      <w:r w:rsidR="00112D41" w:rsidRPr="00112D41">
        <w:rPr>
          <w:rFonts w:ascii="Times New Roman" w:eastAsia="Calibri" w:hAnsi="Times New Roman" w:cs="Times New Roman"/>
          <w:sz w:val="24"/>
          <w:szCs w:val="24"/>
        </w:rPr>
        <w:t>Métricas de qualidade de uso medem quanto um produto de software atende às necessidades de um usuário específico. As medidas são obtidas</w:t>
      </w:r>
      <w:r w:rsidR="00112D41">
        <w:rPr>
          <w:rFonts w:ascii="Times New Roman" w:eastAsia="Calibri" w:hAnsi="Times New Roman" w:cs="Times New Roman"/>
          <w:sz w:val="24"/>
          <w:szCs w:val="24"/>
        </w:rPr>
        <w:t xml:space="preserve"> </w:t>
      </w:r>
      <w:r w:rsidR="00112D41" w:rsidRPr="00112D41">
        <w:rPr>
          <w:rFonts w:ascii="Times New Roman" w:eastAsia="Calibri" w:hAnsi="Times New Roman" w:cs="Times New Roman"/>
          <w:sz w:val="24"/>
          <w:szCs w:val="24"/>
        </w:rPr>
        <w:t>pela observação do uso do produto ou por uma simulação de um ambiente real</w:t>
      </w:r>
      <w:r w:rsidR="00112D41">
        <w:rPr>
          <w:rFonts w:ascii="Times New Roman" w:eastAsia="Calibri" w:hAnsi="Times New Roman" w:cs="Times New Roman"/>
          <w:sz w:val="24"/>
          <w:szCs w:val="24"/>
        </w:rPr>
        <w:t xml:space="preserve"> </w:t>
      </w:r>
      <w:r w:rsidR="00112D41" w:rsidRPr="00112D41">
        <w:rPr>
          <w:rFonts w:ascii="Times New Roman" w:eastAsia="Calibri" w:hAnsi="Times New Roman" w:cs="Times New Roman"/>
          <w:b/>
          <w:sz w:val="24"/>
          <w:szCs w:val="24"/>
        </w:rPr>
        <w:t>[</w:t>
      </w:r>
      <w:r w:rsidR="00796A39">
        <w:rPr>
          <w:rFonts w:ascii="Times New Roman" w:eastAsia="Calibri" w:hAnsi="Times New Roman" w:cs="Times New Roman"/>
          <w:b/>
          <w:sz w:val="24"/>
          <w:szCs w:val="24"/>
        </w:rPr>
        <w:t>5</w:t>
      </w:r>
      <w:r w:rsidR="00112D41">
        <w:rPr>
          <w:rFonts w:ascii="Times New Roman" w:eastAsia="Calibri" w:hAnsi="Times New Roman" w:cs="Times New Roman"/>
          <w:b/>
          <w:sz w:val="24"/>
          <w:szCs w:val="24"/>
        </w:rPr>
        <w:t>7</w:t>
      </w:r>
      <w:r w:rsidR="00112D41" w:rsidRPr="00112D41">
        <w:rPr>
          <w:rFonts w:ascii="Times New Roman" w:eastAsia="Calibri" w:hAnsi="Times New Roman" w:cs="Times New Roman"/>
          <w:b/>
          <w:sz w:val="24"/>
          <w:szCs w:val="24"/>
        </w:rPr>
        <w:t>]</w:t>
      </w:r>
      <w:r w:rsidR="00112D41" w:rsidRPr="00112D41">
        <w:rPr>
          <w:rFonts w:ascii="Times New Roman" w:eastAsia="Calibri" w:hAnsi="Times New Roman" w:cs="Times New Roman"/>
          <w:sz w:val="24"/>
          <w:szCs w:val="24"/>
        </w:rPr>
        <w:t>.</w:t>
      </w:r>
      <w:r w:rsidR="00112D41">
        <w:rPr>
          <w:rFonts w:ascii="Times New Roman" w:eastAsia="Calibri" w:hAnsi="Times New Roman" w:cs="Times New Roman"/>
          <w:sz w:val="24"/>
          <w:szCs w:val="24"/>
        </w:rPr>
        <w:t xml:space="preserve"> Os u</w:t>
      </w:r>
      <w:r w:rsidR="00112D41" w:rsidRPr="00112D41">
        <w:rPr>
          <w:rFonts w:ascii="Times New Roman" w:eastAsia="Calibri" w:hAnsi="Times New Roman" w:cs="Times New Roman"/>
          <w:sz w:val="24"/>
          <w:szCs w:val="24"/>
        </w:rPr>
        <w:t>suários podem desenvolver e aplicar métricas para seus domínios particulares de aplicação.</w:t>
      </w:r>
      <w:r w:rsidR="00E25D28">
        <w:rPr>
          <w:rFonts w:ascii="Times New Roman" w:eastAsia="Calibri" w:hAnsi="Times New Roman" w:cs="Times New Roman"/>
          <w:sz w:val="24"/>
          <w:szCs w:val="24"/>
        </w:rPr>
        <w:t xml:space="preserve"> </w:t>
      </w:r>
      <w:r w:rsidR="00AE2AEF">
        <w:rPr>
          <w:rFonts w:ascii="Times New Roman" w:eastAsia="Calibri" w:hAnsi="Times New Roman" w:cs="Times New Roman"/>
          <w:sz w:val="24"/>
          <w:szCs w:val="24"/>
        </w:rPr>
        <w:t xml:space="preserve">Na </w:t>
      </w:r>
      <w:r w:rsidR="00796A39">
        <w:rPr>
          <w:rFonts w:ascii="Times New Roman" w:eastAsia="Calibri" w:hAnsi="Times New Roman" w:cs="Times New Roman"/>
          <w:sz w:val="24"/>
          <w:szCs w:val="24"/>
        </w:rPr>
        <w:t>T</w:t>
      </w:r>
      <w:r w:rsidR="00AE2AEF">
        <w:rPr>
          <w:rFonts w:ascii="Times New Roman" w:eastAsia="Calibri" w:hAnsi="Times New Roman" w:cs="Times New Roman"/>
          <w:sz w:val="24"/>
          <w:szCs w:val="24"/>
        </w:rPr>
        <w:t>abela 3.3 a seguir podemos ver</w:t>
      </w:r>
      <w:r w:rsidR="00E25D28">
        <w:rPr>
          <w:rFonts w:ascii="Times New Roman" w:eastAsia="Calibri" w:hAnsi="Times New Roman" w:cs="Times New Roman"/>
          <w:sz w:val="24"/>
          <w:szCs w:val="24"/>
        </w:rPr>
        <w:t xml:space="preserve"> e</w:t>
      </w:r>
      <w:r w:rsidRPr="00112D41">
        <w:rPr>
          <w:rFonts w:ascii="Times New Roman" w:eastAsia="Calibri" w:hAnsi="Times New Roman" w:cs="Times New Roman"/>
          <w:sz w:val="24"/>
          <w:szCs w:val="24"/>
        </w:rPr>
        <w:t xml:space="preserve">xemplos de métricas de qualidade em uso </w:t>
      </w:r>
      <w:r w:rsidR="00AE2AEF">
        <w:rPr>
          <w:rFonts w:ascii="Times New Roman" w:eastAsia="Calibri" w:hAnsi="Times New Roman" w:cs="Times New Roman"/>
          <w:sz w:val="24"/>
          <w:szCs w:val="24"/>
        </w:rPr>
        <w:t xml:space="preserve">relativos à efetividade, </w:t>
      </w:r>
      <w:r w:rsidR="004C06E9">
        <w:rPr>
          <w:rFonts w:ascii="Times New Roman" w:eastAsia="Calibri" w:hAnsi="Times New Roman" w:cs="Times New Roman"/>
          <w:sz w:val="24"/>
          <w:szCs w:val="24"/>
        </w:rPr>
        <w:t>de acordo com o</w:t>
      </w:r>
      <w:r w:rsidRPr="00112D41">
        <w:rPr>
          <w:rFonts w:ascii="Times New Roman" w:eastAsia="Calibri" w:hAnsi="Times New Roman" w:cs="Times New Roman"/>
          <w:sz w:val="24"/>
          <w:szCs w:val="24"/>
        </w:rPr>
        <w:t xml:space="preserve"> relatório técnico 9126-4</w:t>
      </w:r>
      <w:r w:rsidR="004C06E9">
        <w:rPr>
          <w:rFonts w:ascii="Times New Roman" w:eastAsia="Calibri" w:hAnsi="Times New Roman" w:cs="Times New Roman"/>
          <w:sz w:val="24"/>
          <w:szCs w:val="24"/>
        </w:rPr>
        <w:t>.</w:t>
      </w:r>
    </w:p>
    <w:p w:rsidR="00AE2AEF" w:rsidRDefault="00AE2AEF" w:rsidP="00AE2AEF">
      <w:pPr>
        <w:pStyle w:val="Legenda"/>
        <w:keepNext/>
        <w:ind w:left="1571"/>
        <w:jc w:val="center"/>
        <w:rPr>
          <w:color w:val="auto"/>
        </w:rPr>
      </w:pPr>
      <w:bookmarkStart w:id="64" w:name="_Toc247314591"/>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33367D">
        <w:rPr>
          <w:noProof/>
          <w:color w:val="auto"/>
        </w:rPr>
        <w:t>3</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33367D">
        <w:rPr>
          <w:noProof/>
          <w:color w:val="auto"/>
        </w:rPr>
        <w:t>3</w:t>
      </w:r>
      <w:r w:rsidR="009D3059">
        <w:rPr>
          <w:color w:val="auto"/>
        </w:rPr>
        <w:fldChar w:fldCharType="end"/>
      </w:r>
      <w:r>
        <w:rPr>
          <w:color w:val="auto"/>
        </w:rPr>
        <w:t xml:space="preserve"> –</w:t>
      </w:r>
      <w:r w:rsidRPr="007340E2">
        <w:rPr>
          <w:color w:val="auto"/>
        </w:rPr>
        <w:t xml:space="preserve"> </w:t>
      </w:r>
      <w:r>
        <w:rPr>
          <w:color w:val="auto"/>
        </w:rPr>
        <w:t>Exemplo de</w:t>
      </w:r>
      <w:r w:rsidR="00E039D9">
        <w:rPr>
          <w:color w:val="auto"/>
        </w:rPr>
        <w:t xml:space="preserve"> métricas de</w:t>
      </w:r>
      <w:r>
        <w:rPr>
          <w:color w:val="auto"/>
        </w:rPr>
        <w:t xml:space="preserve"> </w:t>
      </w:r>
      <w:r w:rsidR="00F333EF">
        <w:rPr>
          <w:color w:val="auto"/>
        </w:rPr>
        <w:t>qualidade em uso</w:t>
      </w:r>
      <w:bookmarkEnd w:id="64"/>
    </w:p>
    <w:tbl>
      <w:tblPr>
        <w:tblStyle w:val="SombreamentoMdio12"/>
        <w:tblW w:w="7032" w:type="dxa"/>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0"/>
        <w:gridCol w:w="4252"/>
      </w:tblGrid>
      <w:tr w:rsidR="00AE2AEF" w:rsidTr="00AE2AEF">
        <w:trPr>
          <w:cnfStyle w:val="100000000000"/>
        </w:trPr>
        <w:tc>
          <w:tcPr>
            <w:cnfStyle w:val="001000000000"/>
            <w:tcW w:w="2780"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AE2AEF" w:rsidRPr="00326350" w:rsidRDefault="00AE2AEF" w:rsidP="00CA35F4">
            <w:pPr>
              <w:pStyle w:val="PargrafodaLista"/>
              <w:spacing w:before="120" w:after="120" w:line="360" w:lineRule="auto"/>
              <w:ind w:left="0"/>
              <w:jc w:val="center"/>
              <w:rPr>
                <w:rFonts w:ascii="Times New Roman" w:eastAsia="Calibri" w:hAnsi="Times New Roman" w:cs="Times New Roman"/>
                <w:sz w:val="20"/>
                <w:szCs w:val="20"/>
              </w:rPr>
            </w:pPr>
            <w:r w:rsidRPr="00326350">
              <w:rPr>
                <w:rFonts w:ascii="Times New Roman" w:eastAsia="Calibri" w:hAnsi="Times New Roman" w:cs="Times New Roman"/>
                <w:sz w:val="20"/>
                <w:szCs w:val="20"/>
              </w:rPr>
              <w:t>Nome da métrica</w:t>
            </w:r>
          </w:p>
        </w:tc>
        <w:tc>
          <w:tcPr>
            <w:tcW w:w="4252"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AE2AEF" w:rsidRPr="00326350" w:rsidRDefault="00AE2AEF" w:rsidP="00CA35F4">
            <w:pPr>
              <w:pStyle w:val="PargrafodaLista"/>
              <w:spacing w:before="120" w:after="120" w:line="360" w:lineRule="auto"/>
              <w:ind w:left="0"/>
              <w:jc w:val="center"/>
              <w:cnfStyle w:val="100000000000"/>
              <w:rPr>
                <w:rFonts w:ascii="Times New Roman" w:eastAsia="Calibri" w:hAnsi="Times New Roman" w:cs="Times New Roman"/>
                <w:sz w:val="20"/>
                <w:szCs w:val="20"/>
              </w:rPr>
            </w:pPr>
            <w:r>
              <w:rPr>
                <w:rFonts w:ascii="Times New Roman" w:eastAsia="Calibri" w:hAnsi="Times New Roman" w:cs="Times New Roman"/>
                <w:sz w:val="20"/>
                <w:szCs w:val="20"/>
              </w:rPr>
              <w:t>M</w:t>
            </w:r>
            <w:r w:rsidRPr="00326350">
              <w:rPr>
                <w:rFonts w:ascii="Times New Roman" w:eastAsia="Calibri" w:hAnsi="Times New Roman" w:cs="Times New Roman"/>
                <w:sz w:val="20"/>
                <w:szCs w:val="20"/>
              </w:rPr>
              <w:t>étrica</w:t>
            </w:r>
          </w:p>
        </w:tc>
      </w:tr>
      <w:tr w:rsidR="00AE2AEF" w:rsidTr="00AE2AEF">
        <w:trPr>
          <w:cnfStyle w:val="000000100000"/>
          <w:trHeight w:val="697"/>
        </w:trPr>
        <w:tc>
          <w:tcPr>
            <w:cnfStyle w:val="001000000000"/>
            <w:tcW w:w="2780" w:type="dxa"/>
            <w:tcBorders>
              <w:right w:val="none" w:sz="0" w:space="0" w:color="auto"/>
            </w:tcBorders>
            <w:vAlign w:val="center"/>
          </w:tcPr>
          <w:p w:rsidR="00AE2AEF" w:rsidRPr="00784174" w:rsidRDefault="00AE2AEF" w:rsidP="00AE2AEF">
            <w:pPr>
              <w:pStyle w:val="PargrafodaLista"/>
              <w:spacing w:before="120" w:after="120" w:line="360" w:lineRule="auto"/>
              <w:ind w:left="0"/>
              <w:jc w:val="both"/>
              <w:rPr>
                <w:rFonts w:ascii="Times New Roman" w:eastAsia="Calibri" w:hAnsi="Times New Roman" w:cs="Times New Roman"/>
                <w:b w:val="0"/>
                <w:sz w:val="20"/>
                <w:szCs w:val="20"/>
              </w:rPr>
            </w:pPr>
            <w:r w:rsidRPr="00AE2AEF">
              <w:rPr>
                <w:rFonts w:ascii="Times New Roman" w:eastAsia="Calibri" w:hAnsi="Times New Roman" w:cs="Times New Roman"/>
                <w:sz w:val="20"/>
                <w:szCs w:val="20"/>
              </w:rPr>
              <w:t>Eficácia nas tarefas</w:t>
            </w:r>
          </w:p>
        </w:tc>
        <w:tc>
          <w:tcPr>
            <w:tcW w:w="4252" w:type="dxa"/>
            <w:tcBorders>
              <w:left w:val="none" w:sz="0" w:space="0" w:color="auto"/>
            </w:tcBorders>
            <w:vAlign w:val="center"/>
          </w:tcPr>
          <w:p w:rsidR="00AE2AEF" w:rsidRPr="00AE2AEF" w:rsidRDefault="00AE2AEF" w:rsidP="00AE2AEF">
            <w:pPr>
              <w:pStyle w:val="PargrafodaLista"/>
              <w:spacing w:before="120" w:after="120" w:line="360" w:lineRule="auto"/>
              <w:ind w:left="0"/>
              <w:jc w:val="both"/>
              <w:cnfStyle w:val="000000100000"/>
              <w:rPr>
                <w:rFonts w:ascii="Times New Roman" w:eastAsia="Calibri" w:hAnsi="Times New Roman" w:cs="Times New Roman"/>
                <w:b/>
                <w:sz w:val="20"/>
                <w:szCs w:val="20"/>
              </w:rPr>
            </w:pPr>
            <w:r w:rsidRPr="00AE2AEF">
              <w:rPr>
                <w:rFonts w:ascii="Times New Roman" w:eastAsia="Calibri" w:hAnsi="Times New Roman" w:cs="Times New Roman"/>
                <w:sz w:val="20"/>
                <w:szCs w:val="20"/>
              </w:rPr>
              <w:t>Qual a proporção da tarefa está completa corretamente?</w:t>
            </w:r>
          </w:p>
        </w:tc>
      </w:tr>
      <w:tr w:rsidR="00AE2AEF" w:rsidTr="00AE2AEF">
        <w:trPr>
          <w:cnfStyle w:val="000000010000"/>
          <w:trHeight w:val="627"/>
        </w:trPr>
        <w:tc>
          <w:tcPr>
            <w:cnfStyle w:val="001000000000"/>
            <w:tcW w:w="2780" w:type="dxa"/>
            <w:tcBorders>
              <w:right w:val="none" w:sz="0" w:space="0" w:color="auto"/>
            </w:tcBorders>
            <w:vAlign w:val="center"/>
          </w:tcPr>
          <w:p w:rsidR="00AE2AEF" w:rsidRPr="00AE2AEF" w:rsidRDefault="00AE2AEF" w:rsidP="00AE2AEF">
            <w:pPr>
              <w:pStyle w:val="PargrafodaLista"/>
              <w:spacing w:before="120" w:after="120" w:line="360" w:lineRule="auto"/>
              <w:ind w:left="0"/>
              <w:jc w:val="both"/>
              <w:rPr>
                <w:rFonts w:ascii="Times New Roman" w:eastAsia="Calibri" w:hAnsi="Times New Roman" w:cs="Times New Roman"/>
                <w:b w:val="0"/>
                <w:sz w:val="20"/>
                <w:szCs w:val="20"/>
              </w:rPr>
            </w:pPr>
            <w:r w:rsidRPr="00AE2AEF">
              <w:rPr>
                <w:rFonts w:ascii="Times New Roman" w:eastAsia="Calibri" w:hAnsi="Times New Roman" w:cs="Times New Roman"/>
                <w:sz w:val="20"/>
                <w:szCs w:val="20"/>
              </w:rPr>
              <w:t>Conclusão da tarefa</w:t>
            </w:r>
          </w:p>
        </w:tc>
        <w:tc>
          <w:tcPr>
            <w:tcW w:w="4252" w:type="dxa"/>
            <w:tcBorders>
              <w:left w:val="none" w:sz="0" w:space="0" w:color="auto"/>
            </w:tcBorders>
            <w:vAlign w:val="center"/>
          </w:tcPr>
          <w:p w:rsidR="00AE2AEF" w:rsidRPr="00AE2AEF" w:rsidRDefault="00AE2AEF" w:rsidP="00AE2AEF">
            <w:pPr>
              <w:pStyle w:val="PargrafodaLista"/>
              <w:spacing w:before="120" w:after="120" w:line="360" w:lineRule="auto"/>
              <w:ind w:left="0"/>
              <w:jc w:val="both"/>
              <w:cnfStyle w:val="000000010000"/>
              <w:rPr>
                <w:rFonts w:ascii="Times New Roman" w:eastAsia="Calibri" w:hAnsi="Times New Roman" w:cs="Times New Roman"/>
                <w:b/>
                <w:sz w:val="20"/>
                <w:szCs w:val="20"/>
              </w:rPr>
            </w:pPr>
            <w:r w:rsidRPr="00AE2AEF">
              <w:rPr>
                <w:rFonts w:ascii="Times New Roman" w:eastAsia="Calibri" w:hAnsi="Times New Roman" w:cs="Times New Roman"/>
                <w:sz w:val="20"/>
                <w:szCs w:val="20"/>
              </w:rPr>
              <w:t>Qual a proporção da tarefa que está completa?</w:t>
            </w:r>
          </w:p>
        </w:tc>
      </w:tr>
    </w:tbl>
    <w:p w:rsidR="00AE2AEF" w:rsidRDefault="00AE2AEF" w:rsidP="00AE2AEF">
      <w:pPr>
        <w:pStyle w:val="Ttulo2"/>
        <w:numPr>
          <w:ilvl w:val="0"/>
          <w:numId w:val="0"/>
        </w:numPr>
        <w:ind w:left="576"/>
      </w:pPr>
      <w:bookmarkStart w:id="65" w:name="_Toc244941194"/>
    </w:p>
    <w:p w:rsidR="00CE6675" w:rsidRDefault="007B5245" w:rsidP="007A0A8B">
      <w:pPr>
        <w:pStyle w:val="Ttulo2"/>
      </w:pPr>
      <w:bookmarkStart w:id="66" w:name="_Toc247314493"/>
      <w:r>
        <w:t>I</w:t>
      </w:r>
      <w:r w:rsidR="00CE6675" w:rsidRPr="004E588B">
        <w:t>SO/IEC 12119</w:t>
      </w:r>
      <w:bookmarkEnd w:id="65"/>
      <w:bookmarkEnd w:id="66"/>
    </w:p>
    <w:p w:rsidR="005922BF" w:rsidRPr="005922BF" w:rsidRDefault="005922BF" w:rsidP="005922BF"/>
    <w:p w:rsidR="00026BBC" w:rsidRPr="00026BBC" w:rsidRDefault="00CE6675" w:rsidP="00026BBC">
      <w:pPr>
        <w:spacing w:before="120" w:after="120" w:line="360" w:lineRule="auto"/>
        <w:ind w:firstLine="851"/>
        <w:jc w:val="both"/>
        <w:rPr>
          <w:rFonts w:ascii="Times New Roman" w:eastAsia="Calibri" w:hAnsi="Times New Roman" w:cs="Times New Roman"/>
          <w:sz w:val="24"/>
          <w:szCs w:val="24"/>
        </w:rPr>
      </w:pPr>
      <w:r w:rsidRPr="004254C7">
        <w:rPr>
          <w:rFonts w:ascii="Times New Roman" w:eastAsia="Calibri" w:hAnsi="Times New Roman" w:cs="Times New Roman"/>
          <w:sz w:val="24"/>
          <w:szCs w:val="24"/>
        </w:rPr>
        <w:t xml:space="preserve">A Norma ISO/IEC 12119 </w:t>
      </w:r>
      <w:r w:rsidRPr="004254C7">
        <w:rPr>
          <w:rFonts w:ascii="Times New Roman" w:eastAsia="Calibri" w:hAnsi="Times New Roman" w:cs="Times New Roman"/>
          <w:b/>
          <w:sz w:val="24"/>
          <w:szCs w:val="24"/>
        </w:rPr>
        <w:t>[</w:t>
      </w:r>
      <w:r w:rsidR="00796A39">
        <w:rPr>
          <w:rFonts w:ascii="Times New Roman" w:eastAsia="Calibri" w:hAnsi="Times New Roman" w:cs="Times New Roman"/>
          <w:b/>
          <w:sz w:val="24"/>
          <w:szCs w:val="24"/>
        </w:rPr>
        <w:t>28</w:t>
      </w:r>
      <w:r w:rsidRPr="004254C7">
        <w:rPr>
          <w:rFonts w:ascii="Times New Roman" w:eastAsia="Calibri" w:hAnsi="Times New Roman" w:cs="Times New Roman"/>
          <w:b/>
          <w:sz w:val="24"/>
          <w:szCs w:val="24"/>
        </w:rPr>
        <w:t>]</w:t>
      </w:r>
      <w:r w:rsidRPr="004254C7">
        <w:rPr>
          <w:rFonts w:ascii="Times New Roman" w:eastAsia="Calibri" w:hAnsi="Times New Roman" w:cs="Times New Roman"/>
          <w:sz w:val="24"/>
          <w:szCs w:val="24"/>
        </w:rPr>
        <w:t xml:space="preserve"> </w:t>
      </w:r>
      <w:r w:rsidR="00E727FC">
        <w:rPr>
          <w:rFonts w:ascii="Times New Roman" w:eastAsia="Calibri" w:hAnsi="Times New Roman" w:cs="Times New Roman"/>
          <w:sz w:val="24"/>
          <w:szCs w:val="24"/>
        </w:rPr>
        <w:t xml:space="preserve">é </w:t>
      </w:r>
      <w:r w:rsidR="00D2435E">
        <w:rPr>
          <w:rFonts w:ascii="Times New Roman" w:eastAsia="Calibri" w:hAnsi="Times New Roman" w:cs="Times New Roman"/>
          <w:sz w:val="24"/>
          <w:szCs w:val="24"/>
        </w:rPr>
        <w:t>aplicável</w:t>
      </w:r>
      <w:r w:rsidR="00B378F6">
        <w:rPr>
          <w:rFonts w:ascii="Times New Roman" w:eastAsia="Calibri" w:hAnsi="Times New Roman" w:cs="Times New Roman"/>
          <w:sz w:val="24"/>
          <w:szCs w:val="24"/>
        </w:rPr>
        <w:t xml:space="preserve"> a </w:t>
      </w:r>
      <w:r w:rsidR="00B378F6" w:rsidRPr="00B378F6">
        <w:rPr>
          <w:rFonts w:ascii="Times New Roman" w:eastAsia="Calibri" w:hAnsi="Times New Roman" w:cs="Times New Roman"/>
          <w:sz w:val="24"/>
          <w:szCs w:val="24"/>
        </w:rPr>
        <w:t>avaliação de pacotes de software na forma em que são oferecidos e liberados para uso no mercado</w:t>
      </w:r>
      <w:r w:rsidR="001A68A9">
        <w:rPr>
          <w:rFonts w:ascii="Times New Roman" w:eastAsia="Calibri" w:hAnsi="Times New Roman" w:cs="Times New Roman"/>
          <w:sz w:val="24"/>
          <w:szCs w:val="24"/>
        </w:rPr>
        <w:t>.</w:t>
      </w:r>
      <w:r w:rsidR="00026BBC">
        <w:rPr>
          <w:rFonts w:ascii="Times New Roman" w:eastAsia="Calibri" w:hAnsi="Times New Roman" w:cs="Times New Roman"/>
          <w:sz w:val="24"/>
          <w:szCs w:val="24"/>
        </w:rPr>
        <w:t xml:space="preserve"> </w:t>
      </w:r>
      <w:r w:rsidR="00026BBC" w:rsidRPr="00E727FC">
        <w:rPr>
          <w:rFonts w:ascii="Times New Roman" w:eastAsia="Calibri" w:hAnsi="Times New Roman" w:cs="Times New Roman"/>
          <w:sz w:val="24"/>
          <w:szCs w:val="24"/>
        </w:rPr>
        <w:t>A própria norma define o pacote de software como um "conjunto completo e documentado de programas fornecidos a diversos usuários para uma aplicação ou função genérica".</w:t>
      </w:r>
      <w:r w:rsidR="005922BF">
        <w:rPr>
          <w:rFonts w:ascii="Times New Roman" w:eastAsia="Calibri" w:hAnsi="Times New Roman" w:cs="Times New Roman"/>
          <w:sz w:val="24"/>
          <w:szCs w:val="24"/>
        </w:rPr>
        <w:t xml:space="preserve"> Os pa</w:t>
      </w:r>
      <w:r w:rsidR="005922BF" w:rsidRPr="005922BF">
        <w:rPr>
          <w:rFonts w:ascii="Times New Roman" w:eastAsia="Calibri" w:hAnsi="Times New Roman" w:cs="Times New Roman"/>
          <w:sz w:val="24"/>
          <w:szCs w:val="24"/>
        </w:rPr>
        <w:t>cotes d</w:t>
      </w:r>
      <w:r w:rsidR="005922BF">
        <w:rPr>
          <w:rFonts w:ascii="Times New Roman" w:eastAsia="Calibri" w:hAnsi="Times New Roman" w:cs="Times New Roman"/>
          <w:sz w:val="24"/>
          <w:szCs w:val="24"/>
        </w:rPr>
        <w:t xml:space="preserve">e software </w:t>
      </w:r>
      <w:r w:rsidR="005922BF" w:rsidRPr="005922BF">
        <w:rPr>
          <w:rFonts w:ascii="Times New Roman" w:eastAsia="Calibri" w:hAnsi="Times New Roman" w:cs="Times New Roman"/>
          <w:sz w:val="24"/>
          <w:szCs w:val="24"/>
        </w:rPr>
        <w:t>são conhecidos</w:t>
      </w:r>
      <w:r w:rsidR="005922BF">
        <w:rPr>
          <w:rFonts w:ascii="Times New Roman" w:eastAsia="Calibri" w:hAnsi="Times New Roman" w:cs="Times New Roman"/>
          <w:sz w:val="24"/>
          <w:szCs w:val="24"/>
        </w:rPr>
        <w:t xml:space="preserve"> mundialmente</w:t>
      </w:r>
      <w:r w:rsidR="005922BF" w:rsidRPr="005922BF">
        <w:rPr>
          <w:rFonts w:ascii="Times New Roman" w:eastAsia="Calibri" w:hAnsi="Times New Roman" w:cs="Times New Roman"/>
          <w:sz w:val="24"/>
          <w:szCs w:val="24"/>
        </w:rPr>
        <w:t xml:space="preserve"> como COTS (</w:t>
      </w:r>
      <w:proofErr w:type="spellStart"/>
      <w:r w:rsidR="005922BF" w:rsidRPr="005922BF">
        <w:rPr>
          <w:rFonts w:ascii="Times New Roman" w:eastAsia="Calibri" w:hAnsi="Times New Roman" w:cs="Times New Roman"/>
          <w:sz w:val="24"/>
          <w:szCs w:val="24"/>
        </w:rPr>
        <w:t>Commercial</w:t>
      </w:r>
      <w:proofErr w:type="spellEnd"/>
      <w:r w:rsidR="005922BF" w:rsidRPr="005922BF">
        <w:rPr>
          <w:rFonts w:ascii="Times New Roman" w:eastAsia="Calibri" w:hAnsi="Times New Roman" w:cs="Times New Roman"/>
          <w:sz w:val="24"/>
          <w:szCs w:val="24"/>
        </w:rPr>
        <w:t xml:space="preserve"> </w:t>
      </w:r>
      <w:proofErr w:type="gramStart"/>
      <w:r w:rsidR="005922BF" w:rsidRPr="005922BF">
        <w:rPr>
          <w:rFonts w:ascii="Times New Roman" w:eastAsia="Calibri" w:hAnsi="Times New Roman" w:cs="Times New Roman"/>
          <w:sz w:val="24"/>
          <w:szCs w:val="24"/>
        </w:rPr>
        <w:t>off</w:t>
      </w:r>
      <w:proofErr w:type="gramEnd"/>
      <w:r w:rsidR="005922BF" w:rsidRPr="005922BF">
        <w:rPr>
          <w:rFonts w:ascii="Times New Roman" w:eastAsia="Calibri" w:hAnsi="Times New Roman" w:cs="Times New Roman"/>
          <w:sz w:val="24"/>
          <w:szCs w:val="24"/>
        </w:rPr>
        <w:t xml:space="preserve"> </w:t>
      </w:r>
      <w:proofErr w:type="spellStart"/>
      <w:r w:rsidR="005922BF" w:rsidRPr="005922BF">
        <w:rPr>
          <w:rFonts w:ascii="Times New Roman" w:eastAsia="Calibri" w:hAnsi="Times New Roman" w:cs="Times New Roman"/>
          <w:sz w:val="24"/>
          <w:szCs w:val="24"/>
        </w:rPr>
        <w:t>the</w:t>
      </w:r>
      <w:proofErr w:type="spellEnd"/>
      <w:r w:rsidR="005922BF" w:rsidRPr="005922BF">
        <w:rPr>
          <w:rFonts w:ascii="Times New Roman" w:eastAsia="Calibri" w:hAnsi="Times New Roman" w:cs="Times New Roman"/>
          <w:sz w:val="24"/>
          <w:szCs w:val="24"/>
        </w:rPr>
        <w:t xml:space="preserve"> </w:t>
      </w:r>
      <w:proofErr w:type="spellStart"/>
      <w:r w:rsidR="005922BF" w:rsidRPr="005922BF">
        <w:rPr>
          <w:rFonts w:ascii="Times New Roman" w:eastAsia="Calibri" w:hAnsi="Times New Roman" w:cs="Times New Roman"/>
          <w:sz w:val="24"/>
          <w:szCs w:val="24"/>
        </w:rPr>
        <w:t>Self</w:t>
      </w:r>
      <w:proofErr w:type="spellEnd"/>
      <w:r w:rsidR="005922BF" w:rsidRPr="005922BF">
        <w:rPr>
          <w:rFonts w:ascii="Times New Roman" w:eastAsia="Calibri" w:hAnsi="Times New Roman" w:cs="Times New Roman"/>
          <w:sz w:val="24"/>
          <w:szCs w:val="24"/>
        </w:rPr>
        <w:t xml:space="preserve"> )</w:t>
      </w:r>
      <w:r w:rsidR="005922BF">
        <w:rPr>
          <w:rFonts w:ascii="Times New Roman" w:eastAsia="Calibri" w:hAnsi="Times New Roman" w:cs="Times New Roman"/>
          <w:sz w:val="24"/>
          <w:szCs w:val="24"/>
        </w:rPr>
        <w:t>.</w:t>
      </w:r>
    </w:p>
    <w:p w:rsidR="00B378F6" w:rsidRDefault="001A68A9" w:rsidP="00026BBC">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26BBC" w:rsidRPr="00026BBC">
        <w:rPr>
          <w:rFonts w:ascii="Times New Roman" w:eastAsia="Calibri" w:hAnsi="Times New Roman" w:cs="Times New Roman"/>
          <w:sz w:val="24"/>
          <w:szCs w:val="24"/>
        </w:rPr>
        <w:t xml:space="preserve">Estabelece os requisitos </w:t>
      </w:r>
      <w:r w:rsidR="00026BBC" w:rsidRPr="00B378F6">
        <w:rPr>
          <w:rFonts w:ascii="Times New Roman" w:eastAsia="Calibri" w:hAnsi="Times New Roman" w:cs="Times New Roman"/>
          <w:sz w:val="24"/>
          <w:szCs w:val="24"/>
        </w:rPr>
        <w:t>e instruções</w:t>
      </w:r>
      <w:r w:rsidR="00026BBC">
        <w:rPr>
          <w:rFonts w:ascii="Times New Roman" w:eastAsia="Calibri" w:hAnsi="Times New Roman" w:cs="Times New Roman"/>
          <w:sz w:val="24"/>
          <w:szCs w:val="24"/>
        </w:rPr>
        <w:t xml:space="preserve"> </w:t>
      </w:r>
      <w:r w:rsidR="00026BBC" w:rsidRPr="00B378F6">
        <w:rPr>
          <w:rFonts w:ascii="Times New Roman" w:eastAsia="Calibri" w:hAnsi="Times New Roman" w:cs="Times New Roman"/>
          <w:sz w:val="24"/>
          <w:szCs w:val="24"/>
        </w:rPr>
        <w:t>de qualidade</w:t>
      </w:r>
      <w:r w:rsidR="00026BBC">
        <w:rPr>
          <w:rFonts w:ascii="Times New Roman" w:eastAsia="Calibri" w:hAnsi="Times New Roman" w:cs="Times New Roman"/>
          <w:sz w:val="24"/>
          <w:szCs w:val="24"/>
        </w:rPr>
        <w:t xml:space="preserve"> necessária</w:t>
      </w:r>
      <w:r w:rsidR="00026BBC" w:rsidRPr="00026BBC">
        <w:rPr>
          <w:rFonts w:ascii="Times New Roman" w:eastAsia="Calibri" w:hAnsi="Times New Roman" w:cs="Times New Roman"/>
          <w:sz w:val="24"/>
          <w:szCs w:val="24"/>
        </w:rPr>
        <w:t>s para o desenvolvimento de pacotes de software e instruções de testes para testar se os requisitos estabelecidos foram atendidos satisfatoriamente</w:t>
      </w:r>
      <w:r w:rsidR="00026BBC">
        <w:rPr>
          <w:rFonts w:ascii="Times New Roman" w:eastAsia="Calibri" w:hAnsi="Times New Roman" w:cs="Times New Roman"/>
          <w:sz w:val="24"/>
          <w:szCs w:val="24"/>
        </w:rPr>
        <w:t xml:space="preserve">. A norma </w:t>
      </w:r>
      <w:r w:rsidR="00B378F6">
        <w:rPr>
          <w:rFonts w:ascii="Times New Roman" w:eastAsia="Calibri" w:hAnsi="Times New Roman" w:cs="Times New Roman"/>
          <w:sz w:val="24"/>
          <w:szCs w:val="24"/>
        </w:rPr>
        <w:t>n</w:t>
      </w:r>
      <w:r w:rsidR="00B378F6" w:rsidRPr="00B378F6">
        <w:rPr>
          <w:rFonts w:ascii="Times New Roman" w:eastAsia="Calibri" w:hAnsi="Times New Roman" w:cs="Times New Roman"/>
          <w:sz w:val="24"/>
          <w:szCs w:val="24"/>
        </w:rPr>
        <w:t>ão</w:t>
      </w:r>
      <w:r w:rsidR="00B378F6">
        <w:rPr>
          <w:rFonts w:ascii="Times New Roman" w:eastAsia="Calibri" w:hAnsi="Times New Roman" w:cs="Times New Roman"/>
          <w:sz w:val="24"/>
          <w:szCs w:val="24"/>
        </w:rPr>
        <w:t xml:space="preserve"> objetiva</w:t>
      </w:r>
      <w:r w:rsidR="00B378F6" w:rsidRPr="00B378F6">
        <w:rPr>
          <w:rFonts w:ascii="Times New Roman" w:eastAsia="Calibri" w:hAnsi="Times New Roman" w:cs="Times New Roman"/>
          <w:sz w:val="24"/>
          <w:szCs w:val="24"/>
        </w:rPr>
        <w:t xml:space="preserve"> </w:t>
      </w:r>
      <w:r w:rsidR="00B378F6">
        <w:rPr>
          <w:rFonts w:ascii="Times New Roman" w:eastAsia="Calibri" w:hAnsi="Times New Roman" w:cs="Times New Roman"/>
          <w:sz w:val="24"/>
          <w:szCs w:val="24"/>
        </w:rPr>
        <w:t>t</w:t>
      </w:r>
      <w:r w:rsidR="00B378F6" w:rsidRPr="00B378F6">
        <w:rPr>
          <w:rFonts w:ascii="Times New Roman" w:eastAsia="Calibri" w:hAnsi="Times New Roman" w:cs="Times New Roman"/>
          <w:sz w:val="24"/>
          <w:szCs w:val="24"/>
        </w:rPr>
        <w:t>ratar o processo de produção do software, suas atividades e produtos intermediários ou o sistema de qualidade do produtor</w:t>
      </w:r>
      <w:r w:rsidR="00B378F6">
        <w:rPr>
          <w:rFonts w:ascii="Times New Roman" w:eastAsia="Calibri" w:hAnsi="Times New Roman" w:cs="Times New Roman"/>
          <w:sz w:val="24"/>
          <w:szCs w:val="24"/>
        </w:rPr>
        <w:t xml:space="preserve"> </w:t>
      </w:r>
      <w:r w:rsidR="00B378F6" w:rsidRPr="00B378F6">
        <w:rPr>
          <w:rFonts w:ascii="Times New Roman" w:eastAsia="Calibri" w:hAnsi="Times New Roman" w:cs="Times New Roman"/>
          <w:b/>
          <w:sz w:val="24"/>
          <w:szCs w:val="24"/>
        </w:rPr>
        <w:t>[</w:t>
      </w:r>
      <w:r w:rsidR="004C6505">
        <w:rPr>
          <w:rFonts w:ascii="Times New Roman" w:eastAsia="Calibri" w:hAnsi="Times New Roman" w:cs="Times New Roman"/>
          <w:b/>
          <w:sz w:val="24"/>
          <w:szCs w:val="24"/>
        </w:rPr>
        <w:t>4</w:t>
      </w:r>
      <w:r w:rsidR="002F60CB">
        <w:rPr>
          <w:rFonts w:ascii="Times New Roman" w:eastAsia="Calibri" w:hAnsi="Times New Roman" w:cs="Times New Roman"/>
          <w:b/>
          <w:sz w:val="24"/>
          <w:szCs w:val="24"/>
        </w:rPr>
        <w:t>3</w:t>
      </w:r>
      <w:r w:rsidR="00B378F6" w:rsidRPr="00B378F6">
        <w:rPr>
          <w:rFonts w:ascii="Times New Roman" w:eastAsia="Calibri" w:hAnsi="Times New Roman" w:cs="Times New Roman"/>
          <w:b/>
          <w:sz w:val="24"/>
          <w:szCs w:val="24"/>
        </w:rPr>
        <w:t>]</w:t>
      </w:r>
      <w:r w:rsidR="00B378F6" w:rsidRPr="00B378F6">
        <w:rPr>
          <w:rFonts w:ascii="Times New Roman" w:eastAsia="Calibri" w:hAnsi="Times New Roman" w:cs="Times New Roman"/>
          <w:sz w:val="24"/>
          <w:szCs w:val="24"/>
        </w:rPr>
        <w:t>.</w:t>
      </w:r>
      <w:r w:rsidR="00CE6675" w:rsidRPr="004254C7">
        <w:rPr>
          <w:rFonts w:ascii="Times New Roman" w:eastAsia="Calibri" w:hAnsi="Times New Roman" w:cs="Times New Roman"/>
          <w:sz w:val="24"/>
          <w:szCs w:val="24"/>
        </w:rPr>
        <w:t xml:space="preserve"> </w:t>
      </w:r>
      <w:r w:rsidR="002A3780">
        <w:rPr>
          <w:rFonts w:ascii="Times New Roman" w:eastAsia="Calibri" w:hAnsi="Times New Roman" w:cs="Times New Roman"/>
          <w:sz w:val="24"/>
          <w:szCs w:val="24"/>
        </w:rPr>
        <w:t>Uma</w:t>
      </w:r>
      <w:r w:rsidR="005922BF">
        <w:rPr>
          <w:rFonts w:ascii="Times New Roman" w:eastAsia="Calibri" w:hAnsi="Times New Roman" w:cs="Times New Roman"/>
          <w:sz w:val="24"/>
          <w:szCs w:val="24"/>
        </w:rPr>
        <w:t xml:space="preserve"> estrutura</w:t>
      </w:r>
      <w:r w:rsidR="002A3780">
        <w:rPr>
          <w:rFonts w:ascii="Times New Roman" w:eastAsia="Calibri" w:hAnsi="Times New Roman" w:cs="Times New Roman"/>
          <w:sz w:val="24"/>
          <w:szCs w:val="24"/>
        </w:rPr>
        <w:t xml:space="preserve"> básica deste modelo pode ser vista em seguida</w:t>
      </w:r>
      <w:r w:rsidR="00774D06">
        <w:rPr>
          <w:rFonts w:ascii="Times New Roman" w:eastAsia="Calibri" w:hAnsi="Times New Roman" w:cs="Times New Roman"/>
          <w:sz w:val="24"/>
          <w:szCs w:val="24"/>
        </w:rPr>
        <w:t xml:space="preserve"> na Figura 3.6</w:t>
      </w:r>
      <w:r w:rsidR="002A3780">
        <w:rPr>
          <w:rFonts w:ascii="Times New Roman" w:eastAsia="Calibri" w:hAnsi="Times New Roman" w:cs="Times New Roman"/>
          <w:sz w:val="24"/>
          <w:szCs w:val="24"/>
        </w:rPr>
        <w:t>.</w:t>
      </w:r>
      <w:r w:rsidR="005922BF">
        <w:rPr>
          <w:rFonts w:ascii="Times New Roman" w:eastAsia="Calibri" w:hAnsi="Times New Roman" w:cs="Times New Roman"/>
          <w:sz w:val="24"/>
          <w:szCs w:val="24"/>
        </w:rPr>
        <w:t xml:space="preserve"> </w:t>
      </w:r>
    </w:p>
    <w:p w:rsidR="00B378F6" w:rsidRDefault="00B378F6" w:rsidP="00B378F6">
      <w:pPr>
        <w:spacing w:before="120" w:after="120" w:line="360" w:lineRule="auto"/>
        <w:ind w:firstLine="851"/>
        <w:jc w:val="both"/>
        <w:rPr>
          <w:rFonts w:ascii="Arial" w:hAnsi="Arial" w:cs="Arial"/>
        </w:rPr>
      </w:pPr>
    </w:p>
    <w:p w:rsidR="00050519" w:rsidRDefault="00050519" w:rsidP="00B94F69">
      <w:pPr>
        <w:spacing w:after="120"/>
        <w:ind w:firstLine="708"/>
        <w:jc w:val="both"/>
        <w:rPr>
          <w:rFonts w:ascii="Arial" w:hAnsi="Arial" w:cs="Arial"/>
        </w:rPr>
      </w:pPr>
    </w:p>
    <w:p w:rsidR="00050519" w:rsidRDefault="00050519" w:rsidP="00B94F69">
      <w:pPr>
        <w:spacing w:after="120"/>
        <w:ind w:firstLine="708"/>
        <w:jc w:val="both"/>
        <w:rPr>
          <w:rFonts w:ascii="Arial" w:hAnsi="Arial" w:cs="Arial"/>
        </w:rPr>
      </w:pPr>
    </w:p>
    <w:p w:rsidR="00D03719" w:rsidRDefault="00D03719" w:rsidP="00B94F69">
      <w:pPr>
        <w:spacing w:after="120"/>
        <w:ind w:firstLine="708"/>
        <w:jc w:val="both"/>
        <w:rPr>
          <w:rFonts w:ascii="Arial" w:hAnsi="Arial" w:cs="Arial"/>
        </w:rPr>
      </w:pPr>
    </w:p>
    <w:p w:rsidR="00D03719" w:rsidRDefault="00D03719" w:rsidP="00B94F69">
      <w:pPr>
        <w:spacing w:after="120"/>
        <w:ind w:firstLine="708"/>
        <w:jc w:val="both"/>
        <w:rPr>
          <w:rFonts w:ascii="Arial" w:hAnsi="Arial" w:cs="Arial"/>
        </w:rPr>
      </w:pPr>
      <w:r>
        <w:rPr>
          <w:rFonts w:ascii="Arial" w:hAnsi="Arial" w:cs="Arial"/>
          <w:noProof/>
          <w:lang w:eastAsia="pt-BR"/>
        </w:rPr>
        <w:drawing>
          <wp:anchor distT="0" distB="0" distL="114300" distR="114300" simplePos="0" relativeHeight="251680768" behindDoc="1" locked="0" layoutInCell="1" allowOverlap="1">
            <wp:simplePos x="0" y="0"/>
            <wp:positionH relativeFrom="column">
              <wp:posOffset>405765</wp:posOffset>
            </wp:positionH>
            <wp:positionV relativeFrom="paragraph">
              <wp:posOffset>163195</wp:posOffset>
            </wp:positionV>
            <wp:extent cx="4637405" cy="1807210"/>
            <wp:effectExtent l="19050" t="0" r="0" b="0"/>
            <wp:wrapTight wrapText="bothSides">
              <wp:wrapPolygon edited="0">
                <wp:start x="-89" y="0"/>
                <wp:lineTo x="-89" y="21403"/>
                <wp:lineTo x="21562" y="21403"/>
                <wp:lineTo x="21562" y="0"/>
                <wp:lineTo x="-89" y="0"/>
              </wp:wrapPolygon>
            </wp:wrapTight>
            <wp:docPr id="35" name="Imagem 35" descr="estrutura1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trutura12119"/>
                    <pic:cNvPicPr>
                      <a:picLocks noChangeAspect="1" noChangeArrowheads="1"/>
                    </pic:cNvPicPr>
                  </pic:nvPicPr>
                  <pic:blipFill>
                    <a:blip r:embed="rId26"/>
                    <a:srcRect/>
                    <a:stretch>
                      <a:fillRect/>
                    </a:stretch>
                  </pic:blipFill>
                  <pic:spPr bwMode="auto">
                    <a:xfrm>
                      <a:off x="0" y="0"/>
                      <a:ext cx="4637405" cy="1807210"/>
                    </a:xfrm>
                    <a:prstGeom prst="rect">
                      <a:avLst/>
                    </a:prstGeom>
                    <a:noFill/>
                    <a:ln w="9525">
                      <a:noFill/>
                      <a:miter lim="800000"/>
                      <a:headEnd/>
                      <a:tailEnd/>
                    </a:ln>
                  </pic:spPr>
                </pic:pic>
              </a:graphicData>
            </a:graphic>
          </wp:anchor>
        </w:drawing>
      </w:r>
    </w:p>
    <w:p w:rsidR="00D03719" w:rsidRDefault="00D03719" w:rsidP="00B94F69">
      <w:pPr>
        <w:spacing w:after="120"/>
        <w:ind w:firstLine="708"/>
        <w:jc w:val="both"/>
        <w:rPr>
          <w:rFonts w:ascii="Arial" w:hAnsi="Arial" w:cs="Arial"/>
        </w:rPr>
      </w:pPr>
    </w:p>
    <w:p w:rsidR="00D03719" w:rsidRDefault="00D03719" w:rsidP="00B94F69">
      <w:pPr>
        <w:spacing w:after="120"/>
        <w:ind w:firstLine="708"/>
        <w:jc w:val="both"/>
        <w:rPr>
          <w:rFonts w:ascii="Arial" w:hAnsi="Arial" w:cs="Arial"/>
        </w:rPr>
      </w:pPr>
    </w:p>
    <w:p w:rsidR="00D03719" w:rsidRDefault="00D03719" w:rsidP="00B94F69">
      <w:pPr>
        <w:spacing w:after="120"/>
        <w:ind w:firstLine="708"/>
        <w:jc w:val="both"/>
        <w:rPr>
          <w:rFonts w:ascii="Arial" w:hAnsi="Arial" w:cs="Arial"/>
        </w:rPr>
      </w:pPr>
    </w:p>
    <w:p w:rsidR="00D03719" w:rsidRDefault="00D03719" w:rsidP="00B94F69">
      <w:pPr>
        <w:spacing w:after="120"/>
        <w:ind w:firstLine="708"/>
        <w:jc w:val="both"/>
        <w:rPr>
          <w:rFonts w:ascii="Arial" w:hAnsi="Arial" w:cs="Arial"/>
        </w:rPr>
      </w:pPr>
    </w:p>
    <w:p w:rsidR="00050519" w:rsidRDefault="00050519" w:rsidP="00B94F69">
      <w:pPr>
        <w:spacing w:after="120"/>
        <w:ind w:firstLine="708"/>
        <w:jc w:val="both"/>
        <w:rPr>
          <w:rFonts w:ascii="Arial" w:hAnsi="Arial" w:cs="Arial"/>
        </w:rPr>
      </w:pPr>
    </w:p>
    <w:p w:rsidR="00050519" w:rsidRDefault="00050519" w:rsidP="00B94F69">
      <w:pPr>
        <w:spacing w:after="120"/>
        <w:ind w:firstLine="708"/>
        <w:jc w:val="both"/>
        <w:rPr>
          <w:rFonts w:ascii="Arial" w:hAnsi="Arial" w:cs="Arial"/>
        </w:rPr>
      </w:pPr>
    </w:p>
    <w:p w:rsidR="00050519" w:rsidRDefault="00050519" w:rsidP="00B94F69">
      <w:pPr>
        <w:spacing w:after="120"/>
        <w:ind w:firstLine="708"/>
        <w:jc w:val="both"/>
        <w:rPr>
          <w:rFonts w:ascii="Arial" w:hAnsi="Arial" w:cs="Arial"/>
        </w:rPr>
      </w:pPr>
    </w:p>
    <w:p w:rsidR="00FB523D" w:rsidRPr="008C16A5" w:rsidRDefault="00FB523D" w:rsidP="00FB523D">
      <w:pPr>
        <w:spacing w:before="120" w:after="120" w:line="360" w:lineRule="auto"/>
        <w:ind w:firstLine="851"/>
        <w:jc w:val="center"/>
        <w:rPr>
          <w:bCs/>
          <w:sz w:val="18"/>
          <w:szCs w:val="18"/>
        </w:rPr>
      </w:pPr>
      <w:bookmarkStart w:id="67" w:name="_Toc247273198"/>
      <w:bookmarkStart w:id="68" w:name="_Toc247314790"/>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786385">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786385">
        <w:rPr>
          <w:bCs/>
          <w:noProof/>
          <w:sz w:val="18"/>
          <w:szCs w:val="18"/>
        </w:rPr>
        <w:t>6</w:t>
      </w:r>
      <w:r w:rsidR="009D3059">
        <w:rPr>
          <w:bCs/>
          <w:sz w:val="18"/>
          <w:szCs w:val="18"/>
        </w:rPr>
        <w:fldChar w:fldCharType="end"/>
      </w:r>
      <w:r w:rsidRPr="008C16A5">
        <w:rPr>
          <w:bCs/>
          <w:sz w:val="18"/>
          <w:szCs w:val="18"/>
        </w:rPr>
        <w:t xml:space="preserve"> </w:t>
      </w:r>
      <w:r>
        <w:rPr>
          <w:bCs/>
          <w:sz w:val="18"/>
          <w:szCs w:val="18"/>
        </w:rPr>
        <w:t>–</w:t>
      </w:r>
      <w:r w:rsidRPr="008C16A5">
        <w:rPr>
          <w:bCs/>
          <w:sz w:val="18"/>
          <w:szCs w:val="18"/>
        </w:rPr>
        <w:t xml:space="preserve"> </w:t>
      </w:r>
      <w:r>
        <w:rPr>
          <w:bCs/>
          <w:sz w:val="18"/>
          <w:szCs w:val="18"/>
        </w:rPr>
        <w:t>Estrutura simplificada da ISO/IEC 12119</w:t>
      </w:r>
      <w:bookmarkEnd w:id="67"/>
      <w:bookmarkEnd w:id="68"/>
      <w:r>
        <w:rPr>
          <w:bCs/>
          <w:sz w:val="18"/>
          <w:szCs w:val="18"/>
        </w:rPr>
        <w:t xml:space="preserve">  </w:t>
      </w:r>
    </w:p>
    <w:p w:rsidR="002A3780" w:rsidRDefault="00CE6675" w:rsidP="00E03146">
      <w:pPr>
        <w:spacing w:before="120" w:after="120" w:line="360" w:lineRule="auto"/>
        <w:ind w:firstLine="851"/>
        <w:jc w:val="both"/>
        <w:rPr>
          <w:rFonts w:ascii="Times New Roman" w:eastAsia="Calibri" w:hAnsi="Times New Roman" w:cs="Times New Roman"/>
          <w:sz w:val="24"/>
          <w:szCs w:val="24"/>
        </w:rPr>
      </w:pPr>
      <w:r w:rsidRPr="00026BBC">
        <w:rPr>
          <w:rFonts w:ascii="Times New Roman" w:eastAsia="Calibri" w:hAnsi="Times New Roman" w:cs="Times New Roman"/>
          <w:sz w:val="24"/>
          <w:szCs w:val="24"/>
        </w:rPr>
        <w:t>O</w:t>
      </w:r>
      <w:r w:rsidR="002A3780">
        <w:rPr>
          <w:rFonts w:ascii="Times New Roman" w:eastAsia="Calibri" w:hAnsi="Times New Roman" w:cs="Times New Roman"/>
          <w:sz w:val="24"/>
          <w:szCs w:val="24"/>
        </w:rPr>
        <w:t>s requisitos de qualidade para pacotes de s</w:t>
      </w:r>
      <w:r w:rsidRPr="00026BBC">
        <w:rPr>
          <w:rFonts w:ascii="Times New Roman" w:eastAsia="Calibri" w:hAnsi="Times New Roman" w:cs="Times New Roman"/>
          <w:sz w:val="24"/>
          <w:szCs w:val="24"/>
        </w:rPr>
        <w:t xml:space="preserve">oftware </w:t>
      </w:r>
      <w:r w:rsidR="00026BBC">
        <w:rPr>
          <w:rFonts w:ascii="Times New Roman" w:eastAsia="Calibri" w:hAnsi="Times New Roman" w:cs="Times New Roman"/>
          <w:sz w:val="24"/>
          <w:szCs w:val="24"/>
        </w:rPr>
        <w:t>trazem</w:t>
      </w:r>
      <w:r w:rsidRPr="00026BBC">
        <w:rPr>
          <w:rFonts w:ascii="Times New Roman" w:eastAsia="Calibri" w:hAnsi="Times New Roman" w:cs="Times New Roman"/>
          <w:sz w:val="24"/>
          <w:szCs w:val="24"/>
        </w:rPr>
        <w:t xml:space="preserve"> uma</w:t>
      </w:r>
      <w:r w:rsidR="002A3780">
        <w:rPr>
          <w:rFonts w:ascii="Times New Roman" w:eastAsia="Calibri" w:hAnsi="Times New Roman" w:cs="Times New Roman"/>
          <w:sz w:val="24"/>
          <w:szCs w:val="24"/>
        </w:rPr>
        <w:t xml:space="preserve"> definição universal do que um p</w:t>
      </w:r>
      <w:r w:rsidRPr="00026BBC">
        <w:rPr>
          <w:rFonts w:ascii="Times New Roman" w:eastAsia="Calibri" w:hAnsi="Times New Roman" w:cs="Times New Roman"/>
          <w:sz w:val="24"/>
          <w:szCs w:val="24"/>
        </w:rPr>
        <w:t xml:space="preserve">acote de </w:t>
      </w:r>
      <w:r w:rsidR="002A3780">
        <w:rPr>
          <w:rFonts w:ascii="Times New Roman" w:eastAsia="Calibri" w:hAnsi="Times New Roman" w:cs="Times New Roman"/>
          <w:sz w:val="24"/>
          <w:szCs w:val="24"/>
        </w:rPr>
        <w:t>s</w:t>
      </w:r>
      <w:r w:rsidRPr="00026BBC">
        <w:rPr>
          <w:rFonts w:ascii="Times New Roman" w:eastAsia="Calibri" w:hAnsi="Times New Roman" w:cs="Times New Roman"/>
          <w:sz w:val="24"/>
          <w:szCs w:val="24"/>
        </w:rPr>
        <w:t xml:space="preserve">oftware deve possuir para ter um mínimo de qualidade e profissionalismo. </w:t>
      </w:r>
      <w:r w:rsidR="002A3780">
        <w:rPr>
          <w:rFonts w:ascii="Times New Roman" w:eastAsia="Calibri" w:hAnsi="Times New Roman" w:cs="Times New Roman"/>
          <w:sz w:val="24"/>
          <w:szCs w:val="24"/>
        </w:rPr>
        <w:t xml:space="preserve"> </w:t>
      </w:r>
      <w:r w:rsidR="002A3780" w:rsidRPr="002A3780">
        <w:rPr>
          <w:rFonts w:ascii="Times New Roman" w:eastAsia="Calibri" w:hAnsi="Times New Roman" w:cs="Times New Roman"/>
          <w:sz w:val="24"/>
          <w:szCs w:val="24"/>
        </w:rPr>
        <w:t>A norma especifica uma série de requisitos obrigatórios</w:t>
      </w:r>
      <w:r w:rsidR="008B1C27">
        <w:rPr>
          <w:rFonts w:ascii="Times New Roman" w:eastAsia="Calibri" w:hAnsi="Times New Roman" w:cs="Times New Roman"/>
          <w:sz w:val="24"/>
          <w:szCs w:val="24"/>
        </w:rPr>
        <w:t xml:space="preserve"> e opcionais</w:t>
      </w:r>
      <w:r w:rsidR="002A3780" w:rsidRPr="002A3780">
        <w:rPr>
          <w:rFonts w:ascii="Times New Roman" w:eastAsia="Calibri" w:hAnsi="Times New Roman" w:cs="Times New Roman"/>
          <w:sz w:val="24"/>
          <w:szCs w:val="24"/>
        </w:rPr>
        <w:t>, relacionados à descrição do produto, documentação do usuário, programas e dados inclusos no pacote</w:t>
      </w:r>
      <w:r w:rsidR="008B1C27">
        <w:rPr>
          <w:rFonts w:ascii="Times New Roman" w:eastAsia="Calibri" w:hAnsi="Times New Roman" w:cs="Times New Roman"/>
          <w:sz w:val="24"/>
          <w:szCs w:val="24"/>
        </w:rPr>
        <w:t xml:space="preserve"> </w:t>
      </w:r>
      <w:r w:rsidR="008B1C27" w:rsidRPr="00E03146">
        <w:rPr>
          <w:rFonts w:ascii="Times New Roman" w:eastAsia="Calibri" w:hAnsi="Times New Roman" w:cs="Times New Roman"/>
          <w:b/>
          <w:sz w:val="24"/>
          <w:szCs w:val="24"/>
        </w:rPr>
        <w:t>[</w:t>
      </w:r>
      <w:r w:rsidR="004C6505">
        <w:rPr>
          <w:rFonts w:ascii="Times New Roman" w:eastAsia="Calibri" w:hAnsi="Times New Roman" w:cs="Times New Roman"/>
          <w:b/>
          <w:sz w:val="24"/>
          <w:szCs w:val="24"/>
        </w:rPr>
        <w:t>66</w:t>
      </w:r>
      <w:r w:rsidR="008B1C27" w:rsidRPr="00E03146">
        <w:rPr>
          <w:rFonts w:ascii="Times New Roman" w:eastAsia="Calibri" w:hAnsi="Times New Roman" w:cs="Times New Roman"/>
          <w:b/>
          <w:sz w:val="24"/>
          <w:szCs w:val="24"/>
        </w:rPr>
        <w:t>]</w:t>
      </w:r>
      <w:r w:rsidR="002A3780" w:rsidRPr="002A3780">
        <w:rPr>
          <w:rFonts w:ascii="Times New Roman" w:eastAsia="Calibri" w:hAnsi="Times New Roman" w:cs="Times New Roman"/>
          <w:sz w:val="24"/>
          <w:szCs w:val="24"/>
        </w:rPr>
        <w:t xml:space="preserve">. </w:t>
      </w:r>
      <w:r w:rsidR="008B1C27">
        <w:rPr>
          <w:rFonts w:ascii="Times New Roman" w:eastAsia="Calibri" w:hAnsi="Times New Roman" w:cs="Times New Roman"/>
          <w:sz w:val="24"/>
          <w:szCs w:val="24"/>
        </w:rPr>
        <w:t>Alguns dos requisitos obrigatórios são:</w:t>
      </w:r>
    </w:p>
    <w:p w:rsidR="002A3780" w:rsidRPr="00E03146" w:rsidRDefault="002A3780" w:rsidP="00E03146">
      <w:pPr>
        <w:pStyle w:val="PargrafodaLista"/>
        <w:numPr>
          <w:ilvl w:val="0"/>
          <w:numId w:val="2"/>
        </w:numPr>
        <w:spacing w:before="120" w:after="120" w:line="360" w:lineRule="auto"/>
        <w:jc w:val="both"/>
        <w:rPr>
          <w:rFonts w:ascii="Times New Roman" w:eastAsia="Calibri" w:hAnsi="Times New Roman" w:cs="Times New Roman"/>
          <w:sz w:val="24"/>
          <w:szCs w:val="24"/>
        </w:rPr>
      </w:pPr>
      <w:r w:rsidRPr="00E03146">
        <w:rPr>
          <w:rFonts w:ascii="Times New Roman" w:eastAsia="Calibri" w:hAnsi="Times New Roman" w:cs="Times New Roman"/>
          <w:sz w:val="24"/>
          <w:szCs w:val="24"/>
        </w:rPr>
        <w:t xml:space="preserve">A </w:t>
      </w:r>
      <w:r w:rsidR="00216E13">
        <w:rPr>
          <w:rFonts w:ascii="Times New Roman" w:eastAsia="Calibri" w:hAnsi="Times New Roman" w:cs="Times New Roman"/>
          <w:sz w:val="24"/>
          <w:szCs w:val="24"/>
        </w:rPr>
        <w:t>D</w:t>
      </w:r>
      <w:r w:rsidRPr="00E03146">
        <w:rPr>
          <w:rFonts w:ascii="Times New Roman" w:eastAsia="Calibri" w:hAnsi="Times New Roman" w:cs="Times New Roman"/>
          <w:sz w:val="24"/>
          <w:szCs w:val="24"/>
        </w:rPr>
        <w:t xml:space="preserve">escrição do </w:t>
      </w:r>
      <w:r w:rsidR="00216E13">
        <w:rPr>
          <w:rFonts w:ascii="Times New Roman" w:eastAsia="Calibri" w:hAnsi="Times New Roman" w:cs="Times New Roman"/>
          <w:sz w:val="24"/>
          <w:szCs w:val="24"/>
        </w:rPr>
        <w:t>P</w:t>
      </w:r>
      <w:r w:rsidRPr="00E03146">
        <w:rPr>
          <w:rFonts w:ascii="Times New Roman" w:eastAsia="Calibri" w:hAnsi="Times New Roman" w:cs="Times New Roman"/>
          <w:sz w:val="24"/>
          <w:szCs w:val="24"/>
        </w:rPr>
        <w:t>roduto</w:t>
      </w:r>
      <w:r w:rsidR="00216E13">
        <w:rPr>
          <w:rFonts w:ascii="Times New Roman" w:eastAsia="Calibri" w:hAnsi="Times New Roman" w:cs="Times New Roman"/>
          <w:sz w:val="24"/>
          <w:szCs w:val="24"/>
        </w:rPr>
        <w:t>,</w:t>
      </w:r>
      <w:r w:rsidRPr="00E03146">
        <w:rPr>
          <w:rFonts w:ascii="Times New Roman" w:eastAsia="Calibri" w:hAnsi="Times New Roman" w:cs="Times New Roman"/>
          <w:sz w:val="24"/>
          <w:szCs w:val="24"/>
        </w:rPr>
        <w:t xml:space="preserve"> documento obrigat</w:t>
      </w:r>
      <w:r w:rsidR="00216E13">
        <w:rPr>
          <w:rFonts w:ascii="Times New Roman" w:eastAsia="Calibri" w:hAnsi="Times New Roman" w:cs="Times New Roman"/>
          <w:sz w:val="24"/>
          <w:szCs w:val="24"/>
        </w:rPr>
        <w:t>ório sobre o pacote de software</w:t>
      </w:r>
      <w:r w:rsidRPr="00E03146">
        <w:rPr>
          <w:rFonts w:ascii="Times New Roman" w:eastAsia="Calibri" w:hAnsi="Times New Roman" w:cs="Times New Roman"/>
          <w:sz w:val="24"/>
          <w:szCs w:val="24"/>
        </w:rPr>
        <w:t xml:space="preserve"> deve</w:t>
      </w:r>
      <w:r w:rsidR="00216E13">
        <w:rPr>
          <w:rFonts w:ascii="Times New Roman" w:eastAsia="Calibri" w:hAnsi="Times New Roman" w:cs="Times New Roman"/>
          <w:sz w:val="24"/>
          <w:szCs w:val="24"/>
        </w:rPr>
        <w:t>ndo</w:t>
      </w:r>
      <w:r w:rsidRPr="00E03146">
        <w:rPr>
          <w:rFonts w:ascii="Times New Roman" w:eastAsia="Calibri" w:hAnsi="Times New Roman" w:cs="Times New Roman"/>
          <w:sz w:val="24"/>
          <w:szCs w:val="24"/>
        </w:rPr>
        <w:t xml:space="preserve"> ser consistente, livre de redundâncias e organizado. Cada declaração da descrição do produto deve ser possível de ser testada para validação. Esse documento deve conter detalhes sobre a instalação, manutenção, interface com outros produtos</w:t>
      </w:r>
      <w:r w:rsidR="00FB523D">
        <w:rPr>
          <w:rFonts w:ascii="Times New Roman" w:eastAsia="Calibri" w:hAnsi="Times New Roman" w:cs="Times New Roman"/>
          <w:sz w:val="24"/>
          <w:szCs w:val="24"/>
        </w:rPr>
        <w:t xml:space="preserve"> e</w:t>
      </w:r>
      <w:r w:rsidRPr="00E03146">
        <w:rPr>
          <w:rFonts w:ascii="Times New Roman" w:eastAsia="Calibri" w:hAnsi="Times New Roman" w:cs="Times New Roman"/>
          <w:sz w:val="24"/>
          <w:szCs w:val="24"/>
        </w:rPr>
        <w:t xml:space="preserve"> suporte disponível. Além disso, o documento deve disponibilizar uma visão geral das funções do pacote para o usuário, informações sobre procedimentos para a preservação dos dados, o tipo de interface com o usuário, informações referentes </w:t>
      </w:r>
      <w:r w:rsidR="00FB523D" w:rsidRPr="00E03146">
        <w:rPr>
          <w:rFonts w:ascii="Times New Roman" w:eastAsia="Calibri" w:hAnsi="Times New Roman" w:cs="Times New Roman"/>
          <w:sz w:val="24"/>
          <w:szCs w:val="24"/>
        </w:rPr>
        <w:t>a</w:t>
      </w:r>
      <w:r w:rsidR="00FB523D">
        <w:rPr>
          <w:rFonts w:ascii="Times New Roman" w:eastAsia="Calibri" w:hAnsi="Times New Roman" w:cs="Times New Roman"/>
          <w:sz w:val="24"/>
          <w:szCs w:val="24"/>
        </w:rPr>
        <w:t>o</w:t>
      </w:r>
      <w:r w:rsidRPr="00E03146">
        <w:rPr>
          <w:rFonts w:ascii="Times New Roman" w:eastAsia="Calibri" w:hAnsi="Times New Roman" w:cs="Times New Roman"/>
          <w:sz w:val="24"/>
          <w:szCs w:val="24"/>
        </w:rPr>
        <w:t xml:space="preserve"> </w:t>
      </w:r>
      <w:r w:rsidR="00FB523D" w:rsidRPr="00E03146">
        <w:rPr>
          <w:rFonts w:ascii="Times New Roman" w:eastAsia="Calibri" w:hAnsi="Times New Roman" w:cs="Times New Roman"/>
          <w:sz w:val="24"/>
          <w:szCs w:val="24"/>
        </w:rPr>
        <w:t>desempenho</w:t>
      </w:r>
      <w:r w:rsidRPr="00E03146">
        <w:rPr>
          <w:rFonts w:ascii="Times New Roman" w:eastAsia="Calibri" w:hAnsi="Times New Roman" w:cs="Times New Roman"/>
          <w:sz w:val="24"/>
          <w:szCs w:val="24"/>
        </w:rPr>
        <w:t xml:space="preserve">, tempo de resposta, </w:t>
      </w:r>
      <w:r w:rsidR="00FB523D">
        <w:rPr>
          <w:rFonts w:ascii="Times New Roman" w:eastAsia="Calibri" w:hAnsi="Times New Roman" w:cs="Times New Roman"/>
          <w:sz w:val="24"/>
          <w:szCs w:val="24"/>
        </w:rPr>
        <w:t>entre outros requisitos não funcionais</w:t>
      </w:r>
      <w:r w:rsidRPr="00E03146">
        <w:rPr>
          <w:rFonts w:ascii="Times New Roman" w:eastAsia="Calibri" w:hAnsi="Times New Roman" w:cs="Times New Roman"/>
          <w:sz w:val="24"/>
          <w:szCs w:val="24"/>
        </w:rPr>
        <w:t>.</w:t>
      </w:r>
    </w:p>
    <w:p w:rsidR="002A3780" w:rsidRPr="00E03146" w:rsidRDefault="002A3780" w:rsidP="00E03146">
      <w:pPr>
        <w:pStyle w:val="PargrafodaLista"/>
        <w:numPr>
          <w:ilvl w:val="0"/>
          <w:numId w:val="2"/>
        </w:numPr>
        <w:spacing w:before="120" w:after="120" w:line="360" w:lineRule="auto"/>
        <w:jc w:val="both"/>
        <w:rPr>
          <w:rFonts w:ascii="Times New Roman" w:eastAsia="Calibri" w:hAnsi="Times New Roman" w:cs="Times New Roman"/>
          <w:sz w:val="24"/>
          <w:szCs w:val="24"/>
        </w:rPr>
      </w:pPr>
      <w:r w:rsidRPr="00E03146">
        <w:rPr>
          <w:rFonts w:ascii="Times New Roman" w:eastAsia="Calibri" w:hAnsi="Times New Roman" w:cs="Times New Roman"/>
          <w:sz w:val="24"/>
          <w:szCs w:val="24"/>
        </w:rPr>
        <w:t xml:space="preserve">No documento Manual do Usuário devem ser descritas todas as funções do programa que o usuário tenha acesso, prezando pela </w:t>
      </w:r>
      <w:proofErr w:type="spellStart"/>
      <w:r w:rsidRPr="00E03146">
        <w:rPr>
          <w:rFonts w:ascii="Times New Roman" w:eastAsia="Calibri" w:hAnsi="Times New Roman" w:cs="Times New Roman"/>
          <w:sz w:val="24"/>
          <w:szCs w:val="24"/>
        </w:rPr>
        <w:t>corretude</w:t>
      </w:r>
      <w:proofErr w:type="spellEnd"/>
      <w:r w:rsidRPr="00E03146">
        <w:rPr>
          <w:rFonts w:ascii="Times New Roman" w:eastAsia="Calibri" w:hAnsi="Times New Roman" w:cs="Times New Roman"/>
          <w:sz w:val="24"/>
          <w:szCs w:val="24"/>
        </w:rPr>
        <w:t>, organização e consistência da informação, respeitando o nível de entendimento da classe e</w:t>
      </w:r>
      <w:r w:rsidR="00216E13">
        <w:rPr>
          <w:rFonts w:ascii="Times New Roman" w:eastAsia="Calibri" w:hAnsi="Times New Roman" w:cs="Times New Roman"/>
          <w:sz w:val="24"/>
          <w:szCs w:val="24"/>
        </w:rPr>
        <w:t xml:space="preserve"> os</w:t>
      </w:r>
      <w:r w:rsidRPr="00E03146">
        <w:rPr>
          <w:rFonts w:ascii="Times New Roman" w:eastAsia="Calibri" w:hAnsi="Times New Roman" w:cs="Times New Roman"/>
          <w:sz w:val="24"/>
          <w:szCs w:val="24"/>
        </w:rPr>
        <w:t xml:space="preserve"> usuários do pacote em questão. O manual</w:t>
      </w:r>
      <w:r w:rsidR="008B1C27" w:rsidRPr="00E03146">
        <w:rPr>
          <w:rFonts w:ascii="Times New Roman" w:eastAsia="Calibri" w:hAnsi="Times New Roman" w:cs="Times New Roman"/>
          <w:sz w:val="24"/>
          <w:szCs w:val="24"/>
        </w:rPr>
        <w:t xml:space="preserve"> </w:t>
      </w:r>
      <w:r w:rsidR="008B1C27" w:rsidRPr="00E03146">
        <w:rPr>
          <w:rFonts w:ascii="Times New Roman" w:eastAsia="Calibri" w:hAnsi="Times New Roman" w:cs="Times New Roman"/>
          <w:sz w:val="24"/>
          <w:szCs w:val="24"/>
        </w:rPr>
        <w:lastRenderedPageBreak/>
        <w:t>do usuário e a descrição do produto</w:t>
      </w:r>
      <w:r w:rsidRPr="00E03146">
        <w:rPr>
          <w:rFonts w:ascii="Times New Roman" w:eastAsia="Calibri" w:hAnsi="Times New Roman" w:cs="Times New Roman"/>
          <w:sz w:val="24"/>
          <w:szCs w:val="24"/>
        </w:rPr>
        <w:t xml:space="preserve"> devem estar consistentes e sem contradições internas entre eles.</w:t>
      </w:r>
    </w:p>
    <w:p w:rsidR="002A3780" w:rsidRPr="00E03146" w:rsidRDefault="00216E13" w:rsidP="00E03146">
      <w:pPr>
        <w:pStyle w:val="PargrafodaLista"/>
        <w:numPr>
          <w:ilvl w:val="0"/>
          <w:numId w:val="2"/>
        </w:num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2A3780" w:rsidRPr="00E03146">
        <w:rPr>
          <w:rFonts w:ascii="Times New Roman" w:eastAsia="Calibri" w:hAnsi="Times New Roman" w:cs="Times New Roman"/>
          <w:sz w:val="24"/>
          <w:szCs w:val="24"/>
        </w:rPr>
        <w:t>s programas e dados do pacote</w:t>
      </w:r>
      <w:r>
        <w:rPr>
          <w:rFonts w:ascii="Times New Roman" w:eastAsia="Calibri" w:hAnsi="Times New Roman" w:cs="Times New Roman"/>
          <w:sz w:val="24"/>
          <w:szCs w:val="24"/>
        </w:rPr>
        <w:t xml:space="preserve"> </w:t>
      </w:r>
      <w:r w:rsidR="002A3780" w:rsidRPr="00E03146">
        <w:rPr>
          <w:rFonts w:ascii="Times New Roman" w:eastAsia="Calibri" w:hAnsi="Times New Roman" w:cs="Times New Roman"/>
          <w:sz w:val="24"/>
          <w:szCs w:val="24"/>
        </w:rPr>
        <w:t xml:space="preserve">têm que estar de acordo com o descrito </w:t>
      </w:r>
      <w:r>
        <w:rPr>
          <w:rFonts w:ascii="Times New Roman" w:eastAsia="Calibri" w:hAnsi="Times New Roman" w:cs="Times New Roman"/>
          <w:sz w:val="24"/>
          <w:szCs w:val="24"/>
        </w:rPr>
        <w:t>no manual do usuário e na descrição do produto</w:t>
      </w:r>
      <w:r w:rsidR="002A3780" w:rsidRPr="00E03146">
        <w:rPr>
          <w:rFonts w:ascii="Times New Roman" w:eastAsia="Calibri" w:hAnsi="Times New Roman" w:cs="Times New Roman"/>
          <w:sz w:val="24"/>
          <w:szCs w:val="24"/>
        </w:rPr>
        <w:t>, ou seja, devem possuir todas as funções acessíveis ao usuário, os programas devem ser usáveis e consistentes. Outras exigências são feitas como</w:t>
      </w:r>
      <w:r w:rsidR="008B1C27" w:rsidRPr="00E03146">
        <w:rPr>
          <w:rFonts w:ascii="Times New Roman" w:eastAsia="Calibri" w:hAnsi="Times New Roman" w:cs="Times New Roman"/>
          <w:sz w:val="24"/>
          <w:szCs w:val="24"/>
        </w:rPr>
        <w:t>, por exemplo</w:t>
      </w:r>
      <w:r w:rsidR="002A3780" w:rsidRPr="00E03146">
        <w:rPr>
          <w:rFonts w:ascii="Times New Roman" w:eastAsia="Calibri" w:hAnsi="Times New Roman" w:cs="Times New Roman"/>
          <w:sz w:val="24"/>
          <w:szCs w:val="24"/>
        </w:rPr>
        <w:t>, em relação ao tipo de mensagens exibidas ao usuário pelo programa</w:t>
      </w:r>
      <w:r>
        <w:rPr>
          <w:rFonts w:ascii="Times New Roman" w:eastAsia="Calibri" w:hAnsi="Times New Roman" w:cs="Times New Roman"/>
          <w:sz w:val="24"/>
          <w:szCs w:val="24"/>
        </w:rPr>
        <w:t>.</w:t>
      </w:r>
    </w:p>
    <w:p w:rsidR="00EF1FAA" w:rsidRPr="00A92016" w:rsidRDefault="004139CE" w:rsidP="00E03146">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seção </w:t>
      </w:r>
      <w:r w:rsidR="00EF1FAA" w:rsidRPr="00A92016">
        <w:rPr>
          <w:rFonts w:ascii="Times New Roman" w:eastAsia="Calibri" w:hAnsi="Times New Roman" w:cs="Times New Roman"/>
          <w:sz w:val="24"/>
          <w:szCs w:val="24"/>
        </w:rPr>
        <w:t>instruções para os testes</w:t>
      </w:r>
      <w:r>
        <w:rPr>
          <w:rFonts w:ascii="Times New Roman" w:eastAsia="Calibri" w:hAnsi="Times New Roman" w:cs="Times New Roman"/>
          <w:sz w:val="24"/>
          <w:szCs w:val="24"/>
        </w:rPr>
        <w:t xml:space="preserve"> a norma descreve</w:t>
      </w:r>
      <w:r w:rsidR="00EF1FAA" w:rsidRPr="00A92016">
        <w:rPr>
          <w:rFonts w:ascii="Times New Roman" w:eastAsia="Calibri" w:hAnsi="Times New Roman" w:cs="Times New Roman"/>
          <w:sz w:val="24"/>
          <w:szCs w:val="24"/>
        </w:rPr>
        <w:t xml:space="preserve"> as propriedades gerais </w:t>
      </w:r>
      <w:r w:rsidR="00F778B5">
        <w:rPr>
          <w:rFonts w:ascii="Times New Roman" w:eastAsia="Calibri" w:hAnsi="Times New Roman" w:cs="Times New Roman"/>
          <w:sz w:val="24"/>
          <w:szCs w:val="24"/>
        </w:rPr>
        <w:t>d</w:t>
      </w:r>
      <w:r w:rsidR="00EF1FAA" w:rsidRPr="00A92016">
        <w:rPr>
          <w:rFonts w:ascii="Times New Roman" w:eastAsia="Calibri" w:hAnsi="Times New Roman" w:cs="Times New Roman"/>
          <w:sz w:val="24"/>
          <w:szCs w:val="24"/>
        </w:rPr>
        <w:t xml:space="preserve">os pacotes de software bem como para os das propriedades especificadas do documento Descrição do Produto. </w:t>
      </w:r>
    </w:p>
    <w:p w:rsidR="00EF1FAA" w:rsidRPr="00A92016" w:rsidRDefault="00EF1FAA" w:rsidP="00E03146">
      <w:pPr>
        <w:spacing w:before="120" w:after="120" w:line="360" w:lineRule="auto"/>
        <w:ind w:firstLine="851"/>
        <w:jc w:val="both"/>
        <w:rPr>
          <w:rFonts w:ascii="Times New Roman" w:eastAsia="Calibri" w:hAnsi="Times New Roman" w:cs="Times New Roman"/>
          <w:sz w:val="24"/>
          <w:szCs w:val="24"/>
        </w:rPr>
      </w:pPr>
      <w:r w:rsidRPr="00A92016">
        <w:rPr>
          <w:rFonts w:ascii="Times New Roman" w:eastAsia="Calibri" w:hAnsi="Times New Roman" w:cs="Times New Roman"/>
          <w:sz w:val="24"/>
          <w:szCs w:val="24"/>
        </w:rPr>
        <w:t>Os documentos produzidos (Descrição do Produto e Manual do Usuário</w:t>
      </w:r>
      <w:r w:rsidR="00F778B5" w:rsidRPr="00A92016">
        <w:rPr>
          <w:rFonts w:ascii="Times New Roman" w:eastAsia="Calibri" w:hAnsi="Times New Roman" w:cs="Times New Roman"/>
          <w:sz w:val="24"/>
          <w:szCs w:val="24"/>
        </w:rPr>
        <w:t>)</w:t>
      </w:r>
      <w:r w:rsidRPr="00A92016">
        <w:rPr>
          <w:rFonts w:ascii="Times New Roman" w:eastAsia="Calibri" w:hAnsi="Times New Roman" w:cs="Times New Roman"/>
          <w:sz w:val="24"/>
          <w:szCs w:val="24"/>
        </w:rPr>
        <w:t xml:space="preserve"> são inspecionados para </w:t>
      </w:r>
      <w:proofErr w:type="gramStart"/>
      <w:r w:rsidRPr="00A92016">
        <w:rPr>
          <w:rFonts w:ascii="Times New Roman" w:eastAsia="Calibri" w:hAnsi="Times New Roman" w:cs="Times New Roman"/>
          <w:sz w:val="24"/>
          <w:szCs w:val="24"/>
        </w:rPr>
        <w:t>a averigua</w:t>
      </w:r>
      <w:r w:rsidR="00216E13">
        <w:rPr>
          <w:rFonts w:ascii="Times New Roman" w:eastAsia="Calibri" w:hAnsi="Times New Roman" w:cs="Times New Roman"/>
          <w:sz w:val="24"/>
          <w:szCs w:val="24"/>
        </w:rPr>
        <w:t>r</w:t>
      </w:r>
      <w:proofErr w:type="gramEnd"/>
      <w:r w:rsidR="00216E13">
        <w:rPr>
          <w:rFonts w:ascii="Times New Roman" w:eastAsia="Calibri" w:hAnsi="Times New Roman" w:cs="Times New Roman"/>
          <w:sz w:val="24"/>
          <w:szCs w:val="24"/>
        </w:rPr>
        <w:t xml:space="preserve"> se</w:t>
      </w:r>
      <w:r w:rsidRPr="00A92016">
        <w:rPr>
          <w:rFonts w:ascii="Times New Roman" w:eastAsia="Calibri" w:hAnsi="Times New Roman" w:cs="Times New Roman"/>
          <w:sz w:val="24"/>
          <w:szCs w:val="24"/>
        </w:rPr>
        <w:t xml:space="preserve"> estão de acordo com as exigências dos padrões da </w:t>
      </w:r>
      <w:r w:rsidR="00216E13">
        <w:rPr>
          <w:rFonts w:ascii="Times New Roman" w:eastAsia="Calibri" w:hAnsi="Times New Roman" w:cs="Times New Roman"/>
          <w:sz w:val="24"/>
          <w:szCs w:val="24"/>
        </w:rPr>
        <w:t>n</w:t>
      </w:r>
      <w:r w:rsidRPr="00A92016">
        <w:rPr>
          <w:rFonts w:ascii="Times New Roman" w:eastAsia="Calibri" w:hAnsi="Times New Roman" w:cs="Times New Roman"/>
          <w:sz w:val="24"/>
          <w:szCs w:val="24"/>
        </w:rPr>
        <w:t>orma.</w:t>
      </w:r>
    </w:p>
    <w:p w:rsidR="00EF1FAA" w:rsidRPr="00A92016" w:rsidRDefault="00EF1FAA" w:rsidP="00E03146">
      <w:pPr>
        <w:spacing w:before="120" w:after="120" w:line="360" w:lineRule="auto"/>
        <w:ind w:firstLine="851"/>
        <w:jc w:val="both"/>
        <w:rPr>
          <w:rFonts w:ascii="Times New Roman" w:eastAsia="Calibri" w:hAnsi="Times New Roman" w:cs="Times New Roman"/>
          <w:sz w:val="24"/>
          <w:szCs w:val="24"/>
        </w:rPr>
      </w:pPr>
      <w:r w:rsidRPr="00A92016">
        <w:rPr>
          <w:rFonts w:ascii="Times New Roman" w:eastAsia="Calibri" w:hAnsi="Times New Roman" w:cs="Times New Roman"/>
          <w:sz w:val="24"/>
          <w:szCs w:val="24"/>
        </w:rPr>
        <w:t>A norma também especifica instruções para o Teste caixa-preta ou Teste funcional. Esse teste é utilizado para testar se os programas possuem todas as funcionalidades especificadas no documento Descrição do Produto. Uma das instruções é que os programas devem ser testados em todos os ambientes de hardware e software especificados na descrição do produto.</w:t>
      </w:r>
      <w:r w:rsidR="00A92016" w:rsidRPr="00A92016">
        <w:rPr>
          <w:rFonts w:ascii="Times New Roman" w:eastAsia="Calibri" w:hAnsi="Times New Roman" w:cs="Times New Roman"/>
          <w:sz w:val="24"/>
          <w:szCs w:val="24"/>
        </w:rPr>
        <w:t xml:space="preserve"> O teste estrutural não está descrito na norma, pois necessita do código fonte.</w:t>
      </w:r>
    </w:p>
    <w:p w:rsidR="004139CE" w:rsidRDefault="00A92016" w:rsidP="00E03146">
      <w:pPr>
        <w:spacing w:before="120" w:after="120" w:line="360" w:lineRule="auto"/>
        <w:ind w:firstLine="851"/>
        <w:jc w:val="both"/>
        <w:rPr>
          <w:rFonts w:ascii="Times New Roman" w:eastAsia="Calibri" w:hAnsi="Times New Roman" w:cs="Times New Roman"/>
          <w:sz w:val="24"/>
          <w:szCs w:val="24"/>
        </w:rPr>
      </w:pPr>
      <w:r w:rsidRPr="00A92016">
        <w:rPr>
          <w:rFonts w:ascii="Times New Roman" w:eastAsia="Calibri" w:hAnsi="Times New Roman" w:cs="Times New Roman"/>
          <w:sz w:val="24"/>
          <w:szCs w:val="24"/>
        </w:rPr>
        <w:t>A norma descreve os pré-requisitos de teste</w:t>
      </w:r>
      <w:r w:rsidR="004139CE">
        <w:rPr>
          <w:rFonts w:ascii="Times New Roman" w:eastAsia="Calibri" w:hAnsi="Times New Roman" w:cs="Times New Roman"/>
          <w:sz w:val="24"/>
          <w:szCs w:val="24"/>
        </w:rPr>
        <w:t xml:space="preserve"> </w:t>
      </w:r>
      <w:r w:rsidR="00EC3397">
        <w:rPr>
          <w:rFonts w:ascii="Times New Roman" w:eastAsia="Calibri" w:hAnsi="Times New Roman" w:cs="Times New Roman"/>
          <w:sz w:val="24"/>
          <w:szCs w:val="24"/>
        </w:rPr>
        <w:t>a seguir</w:t>
      </w:r>
      <w:r w:rsidRPr="00A92016">
        <w:rPr>
          <w:rFonts w:ascii="Times New Roman" w:eastAsia="Calibri" w:hAnsi="Times New Roman" w:cs="Times New Roman"/>
          <w:sz w:val="24"/>
          <w:szCs w:val="24"/>
        </w:rPr>
        <w:t>:</w:t>
      </w:r>
    </w:p>
    <w:p w:rsidR="004139CE" w:rsidRPr="00E03146" w:rsidRDefault="00A92016" w:rsidP="00192777">
      <w:pPr>
        <w:pStyle w:val="PargrafodaLista"/>
        <w:numPr>
          <w:ilvl w:val="0"/>
          <w:numId w:val="18"/>
        </w:numPr>
        <w:spacing w:before="120" w:after="120" w:line="360" w:lineRule="auto"/>
        <w:jc w:val="both"/>
        <w:rPr>
          <w:rFonts w:ascii="Times New Roman" w:eastAsia="Calibri" w:hAnsi="Times New Roman" w:cs="Times New Roman"/>
          <w:sz w:val="24"/>
          <w:szCs w:val="24"/>
        </w:rPr>
      </w:pPr>
      <w:r w:rsidRPr="00E03146">
        <w:rPr>
          <w:rFonts w:ascii="Times New Roman" w:eastAsia="Calibri" w:hAnsi="Times New Roman" w:cs="Times New Roman"/>
          <w:sz w:val="24"/>
          <w:szCs w:val="24"/>
        </w:rPr>
        <w:t>Presença de itens do produto, pois para se testar um pacote de software, todos os itens devem ser entregues incluindo o documento de requisitos.</w:t>
      </w:r>
    </w:p>
    <w:p w:rsidR="00A92016" w:rsidRPr="00E03146" w:rsidRDefault="00A92016" w:rsidP="00192777">
      <w:pPr>
        <w:pStyle w:val="PargrafodaLista"/>
        <w:numPr>
          <w:ilvl w:val="0"/>
          <w:numId w:val="18"/>
        </w:numPr>
        <w:spacing w:before="120" w:after="120" w:line="360" w:lineRule="auto"/>
        <w:jc w:val="both"/>
        <w:rPr>
          <w:rFonts w:ascii="Times New Roman" w:eastAsia="Calibri" w:hAnsi="Times New Roman" w:cs="Times New Roman"/>
          <w:sz w:val="24"/>
          <w:szCs w:val="24"/>
        </w:rPr>
      </w:pPr>
      <w:r w:rsidRPr="00E03146">
        <w:rPr>
          <w:rFonts w:ascii="Times New Roman" w:eastAsia="Calibri" w:hAnsi="Times New Roman" w:cs="Times New Roman"/>
          <w:sz w:val="24"/>
          <w:szCs w:val="24"/>
        </w:rPr>
        <w:t>Presença de componentes do sistema</w:t>
      </w:r>
      <w:r w:rsidR="004139CE" w:rsidRPr="00E03146">
        <w:rPr>
          <w:rFonts w:ascii="Times New Roman" w:eastAsia="Calibri" w:hAnsi="Times New Roman" w:cs="Times New Roman"/>
          <w:sz w:val="24"/>
          <w:szCs w:val="24"/>
        </w:rPr>
        <w:t>, pois p</w:t>
      </w:r>
      <w:r w:rsidRPr="00E03146">
        <w:rPr>
          <w:rFonts w:ascii="Times New Roman" w:eastAsia="Calibri" w:hAnsi="Times New Roman" w:cs="Times New Roman"/>
          <w:sz w:val="24"/>
          <w:szCs w:val="24"/>
        </w:rPr>
        <w:t>ara se testar um pacote de software é necessário que</w:t>
      </w:r>
      <w:r w:rsidR="004139CE" w:rsidRPr="00E03146">
        <w:rPr>
          <w:rFonts w:ascii="Times New Roman" w:eastAsia="Calibri" w:hAnsi="Times New Roman" w:cs="Times New Roman"/>
          <w:sz w:val="24"/>
          <w:szCs w:val="24"/>
        </w:rPr>
        <w:t xml:space="preserve"> </w:t>
      </w:r>
      <w:r w:rsidRPr="00E03146">
        <w:rPr>
          <w:rFonts w:ascii="Times New Roman" w:eastAsia="Calibri" w:hAnsi="Times New Roman" w:cs="Times New Roman"/>
          <w:sz w:val="24"/>
          <w:szCs w:val="24"/>
        </w:rPr>
        <w:t>as partes constituintes de todo o ambiente de hardware e</w:t>
      </w:r>
      <w:r w:rsidR="004139CE" w:rsidRPr="00E03146">
        <w:rPr>
          <w:rFonts w:ascii="Times New Roman" w:eastAsia="Calibri" w:hAnsi="Times New Roman" w:cs="Times New Roman"/>
          <w:sz w:val="24"/>
          <w:szCs w:val="24"/>
        </w:rPr>
        <w:t xml:space="preserve"> </w:t>
      </w:r>
      <w:r w:rsidRPr="00E03146">
        <w:rPr>
          <w:rFonts w:ascii="Times New Roman" w:eastAsia="Calibri" w:hAnsi="Times New Roman" w:cs="Times New Roman"/>
          <w:sz w:val="24"/>
          <w:szCs w:val="24"/>
        </w:rPr>
        <w:t>software</w:t>
      </w:r>
      <w:r w:rsidR="004139CE" w:rsidRPr="00E03146">
        <w:rPr>
          <w:rFonts w:ascii="Times New Roman" w:eastAsia="Calibri" w:hAnsi="Times New Roman" w:cs="Times New Roman"/>
          <w:sz w:val="24"/>
          <w:szCs w:val="24"/>
        </w:rPr>
        <w:t xml:space="preserve"> </w:t>
      </w:r>
      <w:r w:rsidRPr="00E03146">
        <w:rPr>
          <w:rFonts w:ascii="Times New Roman" w:eastAsia="Calibri" w:hAnsi="Times New Roman" w:cs="Times New Roman"/>
          <w:sz w:val="24"/>
          <w:szCs w:val="24"/>
        </w:rPr>
        <w:t xml:space="preserve">estejam </w:t>
      </w:r>
      <w:r w:rsidR="004139CE" w:rsidRPr="00E03146">
        <w:rPr>
          <w:rFonts w:ascii="Times New Roman" w:eastAsia="Calibri" w:hAnsi="Times New Roman" w:cs="Times New Roman"/>
          <w:sz w:val="24"/>
          <w:szCs w:val="24"/>
        </w:rPr>
        <w:t>presentes</w:t>
      </w:r>
      <w:r w:rsidRPr="00E03146">
        <w:rPr>
          <w:rFonts w:ascii="Times New Roman" w:eastAsia="Calibri" w:hAnsi="Times New Roman" w:cs="Times New Roman"/>
          <w:sz w:val="24"/>
          <w:szCs w:val="24"/>
        </w:rPr>
        <w:t>.</w:t>
      </w:r>
    </w:p>
    <w:p w:rsidR="004139CE" w:rsidRPr="00E03146" w:rsidRDefault="004139CE" w:rsidP="00192777">
      <w:pPr>
        <w:pStyle w:val="PargrafodaLista"/>
        <w:numPr>
          <w:ilvl w:val="0"/>
          <w:numId w:val="18"/>
        </w:numPr>
        <w:spacing w:before="120" w:after="120" w:line="360" w:lineRule="auto"/>
        <w:jc w:val="both"/>
        <w:rPr>
          <w:rFonts w:ascii="Times New Roman" w:eastAsia="Calibri" w:hAnsi="Times New Roman" w:cs="Times New Roman"/>
          <w:sz w:val="24"/>
          <w:szCs w:val="24"/>
        </w:rPr>
      </w:pPr>
      <w:r w:rsidRPr="00E03146">
        <w:rPr>
          <w:rFonts w:ascii="Times New Roman" w:eastAsia="Calibri" w:hAnsi="Times New Roman" w:cs="Times New Roman"/>
          <w:sz w:val="24"/>
          <w:szCs w:val="24"/>
        </w:rPr>
        <w:t>Treinamento, pois se o treinamento for mencionado na descrição do produto, testador deve ter acesso ao material e ao programa de treinamento.</w:t>
      </w:r>
    </w:p>
    <w:p w:rsidR="00EF1FAA" w:rsidRPr="004139CE" w:rsidRDefault="004139CE" w:rsidP="00E03146">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Ainda segundo definição deve ser feito um registro de teste</w:t>
      </w:r>
      <w:r w:rsidR="00EF1FAA" w:rsidRPr="004139CE">
        <w:rPr>
          <w:rFonts w:ascii="Times New Roman" w:eastAsia="Calibri" w:hAnsi="Times New Roman" w:cs="Times New Roman"/>
          <w:sz w:val="24"/>
          <w:szCs w:val="24"/>
        </w:rPr>
        <w:t>, contendo:</w:t>
      </w:r>
    </w:p>
    <w:p w:rsidR="00EF1FAA" w:rsidRPr="004139CE" w:rsidRDefault="004139CE" w:rsidP="00192777">
      <w:pPr>
        <w:pStyle w:val="PargrafodaLista"/>
        <w:numPr>
          <w:ilvl w:val="0"/>
          <w:numId w:val="18"/>
        </w:num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Pl</w:t>
      </w:r>
      <w:r w:rsidR="00EF1FAA" w:rsidRPr="004139CE">
        <w:rPr>
          <w:rFonts w:ascii="Times New Roman" w:eastAsia="Calibri" w:hAnsi="Times New Roman" w:cs="Times New Roman"/>
          <w:sz w:val="24"/>
          <w:szCs w:val="24"/>
        </w:rPr>
        <w:t>ano de teste ou guia de teste</w:t>
      </w:r>
      <w:r>
        <w:rPr>
          <w:rFonts w:ascii="Times New Roman" w:eastAsia="Calibri" w:hAnsi="Times New Roman" w:cs="Times New Roman"/>
          <w:sz w:val="24"/>
          <w:szCs w:val="24"/>
        </w:rPr>
        <w:t>.</w:t>
      </w:r>
    </w:p>
    <w:p w:rsidR="00EF1FAA" w:rsidRPr="004139CE" w:rsidRDefault="004139CE" w:rsidP="00192777">
      <w:pPr>
        <w:pStyle w:val="PargrafodaLista"/>
        <w:numPr>
          <w:ilvl w:val="0"/>
          <w:numId w:val="18"/>
        </w:num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R</w:t>
      </w:r>
      <w:r w:rsidR="00EF1FAA" w:rsidRPr="004139CE">
        <w:rPr>
          <w:rFonts w:ascii="Times New Roman" w:eastAsia="Calibri" w:hAnsi="Times New Roman" w:cs="Times New Roman"/>
          <w:sz w:val="24"/>
          <w:szCs w:val="24"/>
        </w:rPr>
        <w:t>esultados e falhas encontradas</w:t>
      </w:r>
      <w:r>
        <w:rPr>
          <w:rFonts w:ascii="Times New Roman" w:eastAsia="Calibri" w:hAnsi="Times New Roman" w:cs="Times New Roman"/>
          <w:sz w:val="24"/>
          <w:szCs w:val="24"/>
        </w:rPr>
        <w:t>.</w:t>
      </w:r>
    </w:p>
    <w:p w:rsidR="00EF1FAA" w:rsidRPr="004139CE" w:rsidRDefault="004139CE" w:rsidP="00192777">
      <w:pPr>
        <w:pStyle w:val="PargrafodaLista"/>
        <w:numPr>
          <w:ilvl w:val="0"/>
          <w:numId w:val="18"/>
        </w:num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EF1FAA" w:rsidRPr="004139CE">
        <w:rPr>
          <w:rFonts w:ascii="Times New Roman" w:eastAsia="Calibri" w:hAnsi="Times New Roman" w:cs="Times New Roman"/>
          <w:sz w:val="24"/>
          <w:szCs w:val="24"/>
        </w:rPr>
        <w:t xml:space="preserve">ista do pessoal envolvido no teste. </w:t>
      </w:r>
    </w:p>
    <w:p w:rsidR="00026BBC" w:rsidRDefault="00D03719" w:rsidP="00E03146">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t-BR"/>
        </w:rPr>
        <w:drawing>
          <wp:anchor distT="0" distB="0" distL="114300" distR="114300" simplePos="0" relativeHeight="251688960" behindDoc="1" locked="0" layoutInCell="1" allowOverlap="1">
            <wp:simplePos x="0" y="0"/>
            <wp:positionH relativeFrom="column">
              <wp:posOffset>33655</wp:posOffset>
            </wp:positionH>
            <wp:positionV relativeFrom="paragraph">
              <wp:posOffset>864870</wp:posOffset>
            </wp:positionV>
            <wp:extent cx="5344160" cy="1626235"/>
            <wp:effectExtent l="19050" t="0" r="8890" b="0"/>
            <wp:wrapTight wrapText="bothSides">
              <wp:wrapPolygon edited="0">
                <wp:start x="-77" y="0"/>
                <wp:lineTo x="-77" y="21254"/>
                <wp:lineTo x="21636" y="21254"/>
                <wp:lineTo x="21636" y="0"/>
                <wp:lineTo x="-77"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344160" cy="1626235"/>
                    </a:xfrm>
                    <a:prstGeom prst="rect">
                      <a:avLst/>
                    </a:prstGeom>
                    <a:noFill/>
                    <a:ln w="9525">
                      <a:noFill/>
                      <a:miter lim="800000"/>
                      <a:headEnd/>
                      <a:tailEnd/>
                    </a:ln>
                  </pic:spPr>
                </pic:pic>
              </a:graphicData>
            </a:graphic>
          </wp:anchor>
        </w:drawing>
      </w:r>
      <w:r w:rsidR="008B1C27">
        <w:rPr>
          <w:rFonts w:ascii="Times New Roman" w:eastAsia="Calibri" w:hAnsi="Times New Roman" w:cs="Times New Roman"/>
          <w:sz w:val="24"/>
          <w:szCs w:val="24"/>
        </w:rPr>
        <w:t>A norma</w:t>
      </w:r>
      <w:r w:rsidR="00CE6675" w:rsidRPr="00026BBC">
        <w:rPr>
          <w:rFonts w:ascii="Times New Roman" w:eastAsia="Calibri" w:hAnsi="Times New Roman" w:cs="Times New Roman"/>
          <w:sz w:val="24"/>
          <w:szCs w:val="24"/>
        </w:rPr>
        <w:t xml:space="preserve"> suger</w:t>
      </w:r>
      <w:r w:rsidR="008B1C27">
        <w:rPr>
          <w:rFonts w:ascii="Times New Roman" w:eastAsia="Calibri" w:hAnsi="Times New Roman" w:cs="Times New Roman"/>
          <w:sz w:val="24"/>
          <w:szCs w:val="24"/>
        </w:rPr>
        <w:t>e</w:t>
      </w:r>
      <w:r w:rsidR="00CE6675" w:rsidRPr="00026BBC">
        <w:rPr>
          <w:rFonts w:ascii="Times New Roman" w:eastAsia="Calibri" w:hAnsi="Times New Roman" w:cs="Times New Roman"/>
          <w:sz w:val="24"/>
          <w:szCs w:val="24"/>
        </w:rPr>
        <w:t xml:space="preserve"> avalia</w:t>
      </w:r>
      <w:r w:rsidR="008B1C27">
        <w:rPr>
          <w:rFonts w:ascii="Times New Roman" w:eastAsia="Calibri" w:hAnsi="Times New Roman" w:cs="Times New Roman"/>
          <w:sz w:val="24"/>
          <w:szCs w:val="24"/>
        </w:rPr>
        <w:t>r</w:t>
      </w:r>
      <w:r w:rsidR="00CE6675" w:rsidRPr="00026BBC">
        <w:rPr>
          <w:rFonts w:ascii="Times New Roman" w:eastAsia="Calibri" w:hAnsi="Times New Roman" w:cs="Times New Roman"/>
          <w:sz w:val="24"/>
          <w:szCs w:val="24"/>
        </w:rPr>
        <w:t xml:space="preserve"> os componentes de um pacote de software nestas três etapas de utilização do software: Instalação, Execução e </w:t>
      </w:r>
      <w:proofErr w:type="gramStart"/>
      <w:r w:rsidR="00CE6675" w:rsidRPr="00026BBC">
        <w:rPr>
          <w:rFonts w:ascii="Times New Roman" w:eastAsia="Calibri" w:hAnsi="Times New Roman" w:cs="Times New Roman"/>
          <w:sz w:val="24"/>
          <w:szCs w:val="24"/>
        </w:rPr>
        <w:t>Desinstalação</w:t>
      </w:r>
      <w:r w:rsidR="00E0034F" w:rsidRPr="00E03146">
        <w:rPr>
          <w:rFonts w:ascii="Times New Roman" w:eastAsia="Calibri" w:hAnsi="Times New Roman" w:cs="Times New Roman"/>
          <w:b/>
          <w:sz w:val="24"/>
          <w:szCs w:val="24"/>
        </w:rPr>
        <w:t>[</w:t>
      </w:r>
      <w:proofErr w:type="gramEnd"/>
      <w:r w:rsidR="00216E13">
        <w:rPr>
          <w:rFonts w:ascii="Times New Roman" w:eastAsia="Calibri" w:hAnsi="Times New Roman" w:cs="Times New Roman"/>
          <w:b/>
          <w:sz w:val="24"/>
          <w:szCs w:val="24"/>
        </w:rPr>
        <w:t>22</w:t>
      </w:r>
      <w:r w:rsidR="00E0034F" w:rsidRPr="00E03146">
        <w:rPr>
          <w:rFonts w:ascii="Times New Roman" w:eastAsia="Calibri" w:hAnsi="Times New Roman" w:cs="Times New Roman"/>
          <w:b/>
          <w:sz w:val="24"/>
          <w:szCs w:val="24"/>
        </w:rPr>
        <w:t>]</w:t>
      </w:r>
      <w:r w:rsidR="00E0034F" w:rsidRPr="00E0034F">
        <w:rPr>
          <w:rFonts w:ascii="Times New Roman" w:eastAsia="Calibri" w:hAnsi="Times New Roman" w:cs="Times New Roman"/>
          <w:sz w:val="24"/>
          <w:szCs w:val="24"/>
        </w:rPr>
        <w:t>,</w:t>
      </w:r>
      <w:r w:rsidR="00026BBC">
        <w:rPr>
          <w:rFonts w:ascii="Times New Roman" w:eastAsia="Calibri" w:hAnsi="Times New Roman" w:cs="Times New Roman"/>
          <w:sz w:val="24"/>
          <w:szCs w:val="24"/>
        </w:rPr>
        <w:t xml:space="preserve"> </w:t>
      </w:r>
      <w:r w:rsidR="00E0034F">
        <w:rPr>
          <w:rFonts w:ascii="Times New Roman" w:eastAsia="Calibri" w:hAnsi="Times New Roman" w:cs="Times New Roman"/>
          <w:sz w:val="24"/>
          <w:szCs w:val="24"/>
        </w:rPr>
        <w:t>com a verificação dos itens mostrados na figura 3.</w:t>
      </w:r>
      <w:r w:rsidR="007B5245">
        <w:rPr>
          <w:rFonts w:ascii="Times New Roman" w:eastAsia="Calibri" w:hAnsi="Times New Roman" w:cs="Times New Roman"/>
          <w:sz w:val="24"/>
          <w:szCs w:val="24"/>
        </w:rPr>
        <w:t>7</w:t>
      </w:r>
      <w:r w:rsidR="00CE6675" w:rsidRPr="00026BBC">
        <w:rPr>
          <w:rFonts w:ascii="Times New Roman" w:eastAsia="Calibri" w:hAnsi="Times New Roman" w:cs="Times New Roman"/>
          <w:sz w:val="24"/>
          <w:szCs w:val="24"/>
        </w:rPr>
        <w:t xml:space="preserve">. </w:t>
      </w:r>
    </w:p>
    <w:p w:rsidR="00CE6675" w:rsidRDefault="00CE6675" w:rsidP="00B94F69">
      <w:pPr>
        <w:spacing w:after="120"/>
        <w:ind w:firstLine="708"/>
        <w:jc w:val="both"/>
        <w:rPr>
          <w:rFonts w:ascii="Arial" w:hAnsi="Arial" w:cs="Arial"/>
          <w:b/>
        </w:rPr>
      </w:pPr>
    </w:p>
    <w:p w:rsidR="00E0034F" w:rsidRPr="008C16A5" w:rsidRDefault="00E0034F" w:rsidP="00E0034F">
      <w:pPr>
        <w:spacing w:before="120" w:after="120" w:line="360" w:lineRule="auto"/>
        <w:ind w:firstLine="851"/>
        <w:jc w:val="center"/>
        <w:rPr>
          <w:bCs/>
          <w:sz w:val="18"/>
          <w:szCs w:val="18"/>
        </w:rPr>
      </w:pPr>
      <w:bookmarkStart w:id="69" w:name="_Toc247273199"/>
      <w:bookmarkStart w:id="70" w:name="_Toc244941195"/>
      <w:bookmarkStart w:id="71" w:name="_Toc247314791"/>
      <w:r w:rsidRPr="008C16A5">
        <w:rPr>
          <w:bCs/>
          <w:sz w:val="18"/>
          <w:szCs w:val="18"/>
        </w:rPr>
        <w:t xml:space="preserve">Figura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786385">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786385">
        <w:rPr>
          <w:bCs/>
          <w:noProof/>
          <w:sz w:val="18"/>
          <w:szCs w:val="18"/>
        </w:rPr>
        <w:t>7</w:t>
      </w:r>
      <w:r w:rsidR="009D3059">
        <w:rPr>
          <w:bCs/>
          <w:sz w:val="18"/>
          <w:szCs w:val="18"/>
        </w:rPr>
        <w:fldChar w:fldCharType="end"/>
      </w:r>
      <w:r w:rsidRPr="008C16A5">
        <w:rPr>
          <w:bCs/>
          <w:sz w:val="18"/>
          <w:szCs w:val="18"/>
        </w:rPr>
        <w:t xml:space="preserve"> </w:t>
      </w:r>
      <w:r>
        <w:rPr>
          <w:bCs/>
          <w:sz w:val="18"/>
          <w:szCs w:val="18"/>
        </w:rPr>
        <w:t>–</w:t>
      </w:r>
      <w:r w:rsidRPr="008C16A5">
        <w:rPr>
          <w:bCs/>
          <w:sz w:val="18"/>
          <w:szCs w:val="18"/>
        </w:rPr>
        <w:t xml:space="preserve"> </w:t>
      </w:r>
      <w:r>
        <w:rPr>
          <w:bCs/>
          <w:sz w:val="18"/>
          <w:szCs w:val="18"/>
        </w:rPr>
        <w:t>Estrutura de avaliação sugerida pela ISO/IEC 12119</w:t>
      </w:r>
      <w:bookmarkEnd w:id="69"/>
      <w:bookmarkEnd w:id="71"/>
      <w:r>
        <w:rPr>
          <w:bCs/>
          <w:sz w:val="18"/>
          <w:szCs w:val="18"/>
        </w:rPr>
        <w:t xml:space="preserve">  </w:t>
      </w:r>
    </w:p>
    <w:p w:rsidR="00CE6675" w:rsidRDefault="00CE6675" w:rsidP="00B25D32">
      <w:pPr>
        <w:pStyle w:val="Ttulo2"/>
      </w:pPr>
      <w:bookmarkStart w:id="72" w:name="_Toc247314494"/>
      <w:r w:rsidRPr="004E588B">
        <w:t>ISO/IEC 14598</w:t>
      </w:r>
      <w:bookmarkEnd w:id="70"/>
      <w:bookmarkEnd w:id="72"/>
    </w:p>
    <w:p w:rsidR="0014798E" w:rsidRDefault="00F435EB" w:rsidP="00600B87">
      <w:pPr>
        <w:spacing w:after="12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600B87" w:rsidRPr="00191CDE">
        <w:rPr>
          <w:rFonts w:ascii="Times New Roman" w:eastAsia="Calibri" w:hAnsi="Times New Roman" w:cs="Times New Roman"/>
          <w:sz w:val="24"/>
          <w:szCs w:val="24"/>
        </w:rPr>
        <w:t xml:space="preserve"> norma</w:t>
      </w:r>
      <w:r w:rsidR="00CE6675" w:rsidRPr="00191CDE">
        <w:rPr>
          <w:rFonts w:ascii="Times New Roman" w:eastAsia="Calibri" w:hAnsi="Times New Roman" w:cs="Times New Roman"/>
          <w:sz w:val="24"/>
          <w:szCs w:val="24"/>
        </w:rPr>
        <w:t xml:space="preserve"> ISO/IEC 14598</w:t>
      </w:r>
      <w:r>
        <w:rPr>
          <w:rFonts w:ascii="Times New Roman" w:eastAsia="Calibri" w:hAnsi="Times New Roman" w:cs="Times New Roman"/>
          <w:sz w:val="24"/>
          <w:szCs w:val="24"/>
        </w:rPr>
        <w:t xml:space="preserve"> pode ser adotada p</w:t>
      </w:r>
      <w:r w:rsidRPr="00191CDE">
        <w:rPr>
          <w:rFonts w:ascii="Times New Roman" w:eastAsia="Calibri" w:hAnsi="Times New Roman" w:cs="Times New Roman"/>
          <w:sz w:val="24"/>
          <w:szCs w:val="24"/>
        </w:rPr>
        <w:t>ara</w:t>
      </w:r>
      <w:r>
        <w:rPr>
          <w:rFonts w:ascii="Times New Roman" w:eastAsia="Calibri" w:hAnsi="Times New Roman" w:cs="Times New Roman"/>
          <w:sz w:val="24"/>
          <w:szCs w:val="24"/>
        </w:rPr>
        <w:t xml:space="preserve"> a</w:t>
      </w:r>
      <w:r w:rsidRPr="00191CDE">
        <w:rPr>
          <w:rFonts w:ascii="Times New Roman" w:eastAsia="Calibri" w:hAnsi="Times New Roman" w:cs="Times New Roman"/>
          <w:sz w:val="24"/>
          <w:szCs w:val="24"/>
        </w:rPr>
        <w:t xml:space="preserve"> certificaçã</w:t>
      </w:r>
      <w:r>
        <w:rPr>
          <w:rFonts w:ascii="Times New Roman" w:eastAsia="Calibri" w:hAnsi="Times New Roman" w:cs="Times New Roman"/>
          <w:sz w:val="24"/>
          <w:szCs w:val="24"/>
        </w:rPr>
        <w:t>o de produtos de software</w:t>
      </w:r>
      <w:r w:rsidR="00CE6675" w:rsidRPr="00191CDE">
        <w:rPr>
          <w:rFonts w:ascii="Times New Roman" w:eastAsia="Calibri" w:hAnsi="Times New Roman" w:cs="Times New Roman"/>
          <w:sz w:val="24"/>
          <w:szCs w:val="24"/>
        </w:rPr>
        <w:t>.</w:t>
      </w:r>
      <w:r w:rsidR="002B7122">
        <w:rPr>
          <w:rFonts w:ascii="Times New Roman" w:eastAsia="Calibri" w:hAnsi="Times New Roman" w:cs="Times New Roman"/>
          <w:sz w:val="24"/>
          <w:szCs w:val="24"/>
        </w:rPr>
        <w:t xml:space="preserve"> A série de normas desta família </w:t>
      </w:r>
      <w:r w:rsidR="00600B87" w:rsidRPr="00191CDE">
        <w:rPr>
          <w:rFonts w:ascii="Times New Roman" w:eastAsia="Calibri" w:hAnsi="Times New Roman" w:cs="Times New Roman"/>
          <w:sz w:val="24"/>
          <w:szCs w:val="24"/>
        </w:rPr>
        <w:t xml:space="preserve">está organizada por diferentes </w:t>
      </w:r>
      <w:r w:rsidR="00191CDE">
        <w:rPr>
          <w:rFonts w:ascii="Times New Roman" w:eastAsia="Calibri" w:hAnsi="Times New Roman" w:cs="Times New Roman"/>
          <w:sz w:val="24"/>
          <w:szCs w:val="24"/>
        </w:rPr>
        <w:t xml:space="preserve">objetivos de avaliação de acordo com as seguintes perspectivas: </w:t>
      </w:r>
      <w:r w:rsidR="00600B87" w:rsidRPr="00191CDE">
        <w:rPr>
          <w:rFonts w:ascii="Times New Roman" w:eastAsia="Calibri" w:hAnsi="Times New Roman" w:cs="Times New Roman"/>
          <w:sz w:val="24"/>
          <w:szCs w:val="24"/>
        </w:rPr>
        <w:t>ponto de vista do desenvolvedor, adqu</w:t>
      </w:r>
      <w:r w:rsidR="00191CDE">
        <w:rPr>
          <w:rFonts w:ascii="Times New Roman" w:eastAsia="Calibri" w:hAnsi="Times New Roman" w:cs="Times New Roman"/>
          <w:sz w:val="24"/>
          <w:szCs w:val="24"/>
        </w:rPr>
        <w:t>irente e avaliador independente</w:t>
      </w:r>
      <w:r w:rsidR="00600B87" w:rsidRPr="00191CDE">
        <w:rPr>
          <w:rFonts w:ascii="Times New Roman" w:eastAsia="Calibri" w:hAnsi="Times New Roman" w:cs="Times New Roman"/>
          <w:sz w:val="24"/>
          <w:szCs w:val="24"/>
        </w:rPr>
        <w:t>.</w:t>
      </w:r>
      <w:r w:rsidR="008A50F9">
        <w:rPr>
          <w:rFonts w:ascii="Times New Roman" w:eastAsia="Calibri" w:hAnsi="Times New Roman" w:cs="Times New Roman"/>
          <w:sz w:val="24"/>
          <w:szCs w:val="24"/>
        </w:rPr>
        <w:t xml:space="preserve"> </w:t>
      </w:r>
      <w:r w:rsidR="0014798E">
        <w:rPr>
          <w:rFonts w:ascii="Times New Roman" w:eastAsia="Calibri" w:hAnsi="Times New Roman" w:cs="Times New Roman"/>
          <w:sz w:val="24"/>
          <w:szCs w:val="24"/>
        </w:rPr>
        <w:t>Estes três grupos são separados de</w:t>
      </w:r>
      <w:r w:rsidR="008A50F9">
        <w:rPr>
          <w:rFonts w:ascii="Times New Roman" w:eastAsia="Calibri" w:hAnsi="Times New Roman" w:cs="Times New Roman"/>
          <w:sz w:val="24"/>
          <w:szCs w:val="24"/>
        </w:rPr>
        <w:t xml:space="preserve"> acordo com </w:t>
      </w:r>
      <w:r w:rsidR="0014798E">
        <w:rPr>
          <w:rFonts w:ascii="Times New Roman" w:eastAsia="Calibri" w:hAnsi="Times New Roman" w:cs="Times New Roman"/>
          <w:sz w:val="24"/>
          <w:szCs w:val="24"/>
        </w:rPr>
        <w:t>a</w:t>
      </w:r>
      <w:r w:rsidR="008A50F9">
        <w:rPr>
          <w:rFonts w:ascii="Times New Roman" w:eastAsia="Calibri" w:hAnsi="Times New Roman" w:cs="Times New Roman"/>
          <w:sz w:val="24"/>
          <w:szCs w:val="24"/>
        </w:rPr>
        <w:t xml:space="preserve">s </w:t>
      </w:r>
      <w:r w:rsidR="0014798E">
        <w:rPr>
          <w:rFonts w:ascii="Times New Roman" w:eastAsia="Calibri" w:hAnsi="Times New Roman" w:cs="Times New Roman"/>
          <w:sz w:val="24"/>
          <w:szCs w:val="24"/>
        </w:rPr>
        <w:t xml:space="preserve">seguintes </w:t>
      </w:r>
      <w:r w:rsidR="008A50F9">
        <w:rPr>
          <w:rFonts w:ascii="Times New Roman" w:eastAsia="Calibri" w:hAnsi="Times New Roman" w:cs="Times New Roman"/>
          <w:sz w:val="24"/>
          <w:szCs w:val="24"/>
        </w:rPr>
        <w:t>de certificaç</w:t>
      </w:r>
      <w:r w:rsidR="0014798E">
        <w:rPr>
          <w:rFonts w:ascii="Times New Roman" w:eastAsia="Calibri" w:hAnsi="Times New Roman" w:cs="Times New Roman"/>
          <w:sz w:val="24"/>
          <w:szCs w:val="24"/>
        </w:rPr>
        <w:t>ões:</w:t>
      </w:r>
    </w:p>
    <w:p w:rsidR="00D77E2D" w:rsidRDefault="00D77E2D" w:rsidP="00D77E2D">
      <w:pPr>
        <w:pStyle w:val="Legenda"/>
        <w:keepNext/>
        <w:ind w:left="1571"/>
        <w:jc w:val="center"/>
        <w:rPr>
          <w:color w:val="auto"/>
        </w:rPr>
      </w:pPr>
      <w:bookmarkStart w:id="73" w:name="_Toc247314592"/>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33367D">
        <w:rPr>
          <w:noProof/>
          <w:color w:val="auto"/>
        </w:rPr>
        <w:t>3</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33367D">
        <w:rPr>
          <w:noProof/>
          <w:color w:val="auto"/>
        </w:rPr>
        <w:t>4</w:t>
      </w:r>
      <w:r w:rsidR="009D3059">
        <w:rPr>
          <w:color w:val="auto"/>
        </w:rPr>
        <w:fldChar w:fldCharType="end"/>
      </w:r>
      <w:r>
        <w:rPr>
          <w:color w:val="auto"/>
        </w:rPr>
        <w:t xml:space="preserve"> –</w:t>
      </w:r>
      <w:r w:rsidRPr="007340E2">
        <w:rPr>
          <w:color w:val="auto"/>
        </w:rPr>
        <w:t xml:space="preserve"> </w:t>
      </w:r>
      <w:r w:rsidR="007C6F4B">
        <w:rPr>
          <w:color w:val="auto"/>
        </w:rPr>
        <w:t>Divisão da norma por tipos de certificação</w:t>
      </w:r>
      <w:r w:rsidR="002F60CB">
        <w:rPr>
          <w:color w:val="auto"/>
        </w:rPr>
        <w:t xml:space="preserve"> [43]</w:t>
      </w:r>
      <w:bookmarkEnd w:id="73"/>
    </w:p>
    <w:tbl>
      <w:tblPr>
        <w:tblStyle w:val="SombreamentoMdio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977"/>
        <w:gridCol w:w="3574"/>
      </w:tblGrid>
      <w:tr w:rsidR="0014798E" w:rsidTr="003266A3">
        <w:trPr>
          <w:cnfStyle w:val="1000000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262626" w:themeFill="text1" w:themeFillTint="D9"/>
          </w:tcPr>
          <w:p w:rsidR="0014798E" w:rsidRPr="0014798E" w:rsidRDefault="0014798E" w:rsidP="006B0092">
            <w:pPr>
              <w:pStyle w:val="PargrafodaLista"/>
              <w:spacing w:after="0" w:line="360" w:lineRule="auto"/>
              <w:ind w:left="0"/>
              <w:jc w:val="center"/>
              <w:rPr>
                <w:rFonts w:ascii="Times New Roman" w:eastAsia="Calibri" w:hAnsi="Times New Roman" w:cs="Times New Roman"/>
                <w:sz w:val="20"/>
                <w:szCs w:val="20"/>
              </w:rPr>
            </w:pPr>
            <w:r w:rsidRPr="0014798E">
              <w:rPr>
                <w:rFonts w:ascii="Times New Roman" w:eastAsia="Calibri" w:hAnsi="Times New Roman" w:cs="Times New Roman"/>
                <w:sz w:val="20"/>
                <w:szCs w:val="20"/>
              </w:rPr>
              <w:t>Tipo de certificação</w:t>
            </w:r>
          </w:p>
        </w:tc>
        <w:tc>
          <w:tcPr>
            <w:tcW w:w="2977" w:type="dxa"/>
            <w:tcBorders>
              <w:top w:val="none" w:sz="0" w:space="0" w:color="auto"/>
              <w:left w:val="none" w:sz="0" w:space="0" w:color="auto"/>
              <w:bottom w:val="none" w:sz="0" w:space="0" w:color="auto"/>
              <w:right w:val="none" w:sz="0" w:space="0" w:color="auto"/>
            </w:tcBorders>
            <w:shd w:val="clear" w:color="auto" w:fill="262626" w:themeFill="text1" w:themeFillTint="D9"/>
          </w:tcPr>
          <w:p w:rsidR="0014798E" w:rsidRPr="0014798E" w:rsidRDefault="0014798E" w:rsidP="006B0092">
            <w:pPr>
              <w:pStyle w:val="PargrafodaLista"/>
              <w:spacing w:after="0" w:line="360" w:lineRule="auto"/>
              <w:ind w:left="0"/>
              <w:jc w:val="center"/>
              <w:cnfStyle w:val="100000000000"/>
              <w:rPr>
                <w:rFonts w:ascii="Times New Roman" w:eastAsia="Calibri" w:hAnsi="Times New Roman" w:cs="Times New Roman"/>
                <w:sz w:val="20"/>
                <w:szCs w:val="20"/>
              </w:rPr>
            </w:pPr>
            <w:r w:rsidRPr="0014798E">
              <w:rPr>
                <w:rFonts w:ascii="Times New Roman" w:eastAsia="Calibri" w:hAnsi="Times New Roman" w:cs="Times New Roman"/>
                <w:sz w:val="20"/>
                <w:szCs w:val="20"/>
              </w:rPr>
              <w:t>Tipo de empresas</w:t>
            </w:r>
          </w:p>
        </w:tc>
        <w:tc>
          <w:tcPr>
            <w:tcW w:w="3574" w:type="dxa"/>
            <w:tcBorders>
              <w:top w:val="none" w:sz="0" w:space="0" w:color="auto"/>
              <w:left w:val="none" w:sz="0" w:space="0" w:color="auto"/>
              <w:bottom w:val="none" w:sz="0" w:space="0" w:color="auto"/>
              <w:right w:val="none" w:sz="0" w:space="0" w:color="auto"/>
            </w:tcBorders>
            <w:shd w:val="clear" w:color="auto" w:fill="262626" w:themeFill="text1" w:themeFillTint="D9"/>
          </w:tcPr>
          <w:p w:rsidR="0014798E" w:rsidRPr="0014798E" w:rsidRDefault="0014798E" w:rsidP="006B0092">
            <w:pPr>
              <w:pStyle w:val="PargrafodaLista"/>
              <w:spacing w:after="0" w:line="360" w:lineRule="auto"/>
              <w:ind w:left="0"/>
              <w:jc w:val="center"/>
              <w:cnfStyle w:val="100000000000"/>
              <w:rPr>
                <w:rFonts w:ascii="Times New Roman" w:eastAsia="Calibri" w:hAnsi="Times New Roman" w:cs="Times New Roman"/>
                <w:sz w:val="20"/>
                <w:szCs w:val="20"/>
              </w:rPr>
            </w:pPr>
            <w:r w:rsidRPr="0014798E">
              <w:rPr>
                <w:rFonts w:ascii="Times New Roman" w:eastAsia="Calibri" w:hAnsi="Times New Roman" w:cs="Times New Roman"/>
                <w:sz w:val="20"/>
                <w:szCs w:val="20"/>
              </w:rPr>
              <w:t>Finalidade</w:t>
            </w:r>
          </w:p>
        </w:tc>
      </w:tr>
      <w:tr w:rsidR="0014798E" w:rsidTr="003266A3">
        <w:trPr>
          <w:cnfStyle w:val="000000100000"/>
        </w:trPr>
        <w:tc>
          <w:tcPr>
            <w:cnfStyle w:val="001000000000"/>
            <w:tcW w:w="2093" w:type="dxa"/>
            <w:tcBorders>
              <w:right w:val="none" w:sz="0" w:space="0" w:color="auto"/>
            </w:tcBorders>
            <w:vAlign w:val="center"/>
          </w:tcPr>
          <w:p w:rsidR="0014798E" w:rsidRPr="0014798E" w:rsidRDefault="0014798E" w:rsidP="006B0092">
            <w:pPr>
              <w:pStyle w:val="PargrafodaLista"/>
              <w:spacing w:after="0" w:line="360" w:lineRule="auto"/>
              <w:ind w:left="0"/>
              <w:jc w:val="center"/>
              <w:rPr>
                <w:rFonts w:ascii="Times New Roman" w:eastAsia="Calibri" w:hAnsi="Times New Roman" w:cs="Times New Roman"/>
                <w:b w:val="0"/>
                <w:sz w:val="20"/>
                <w:szCs w:val="20"/>
              </w:rPr>
            </w:pPr>
            <w:r w:rsidRPr="0014798E">
              <w:rPr>
                <w:rFonts w:ascii="Times New Roman" w:eastAsia="Calibri" w:hAnsi="Times New Roman" w:cs="Times New Roman"/>
                <w:b w:val="0"/>
                <w:sz w:val="20"/>
                <w:szCs w:val="20"/>
              </w:rPr>
              <w:t>1</w:t>
            </w:r>
            <w:r>
              <w:rPr>
                <w:rFonts w:ascii="Times New Roman" w:eastAsia="Calibri" w:hAnsi="Times New Roman" w:cs="Times New Roman"/>
                <w:b w:val="0"/>
                <w:sz w:val="20"/>
                <w:szCs w:val="20"/>
              </w:rPr>
              <w:t>ª</w:t>
            </w:r>
            <w:r w:rsidRPr="0014798E">
              <w:rPr>
                <w:rFonts w:ascii="Times New Roman" w:eastAsia="Calibri" w:hAnsi="Times New Roman" w:cs="Times New Roman"/>
                <w:b w:val="0"/>
                <w:sz w:val="20"/>
                <w:szCs w:val="20"/>
              </w:rPr>
              <w:t xml:space="preserve"> parte</w:t>
            </w:r>
          </w:p>
        </w:tc>
        <w:tc>
          <w:tcPr>
            <w:tcW w:w="2977" w:type="dxa"/>
            <w:tcBorders>
              <w:left w:val="none" w:sz="0" w:space="0" w:color="auto"/>
              <w:right w:val="none" w:sz="0" w:space="0" w:color="auto"/>
            </w:tcBorders>
            <w:vAlign w:val="center"/>
          </w:tcPr>
          <w:p w:rsidR="0014798E" w:rsidRPr="0014798E" w:rsidRDefault="0014798E" w:rsidP="006B0092">
            <w:pPr>
              <w:pStyle w:val="PargrafodaLista"/>
              <w:spacing w:after="0" w:line="360" w:lineRule="auto"/>
              <w:ind w:left="0"/>
              <w:jc w:val="both"/>
              <w:cnfStyle w:val="000000100000"/>
              <w:rPr>
                <w:rFonts w:ascii="Times New Roman" w:eastAsia="Calibri" w:hAnsi="Times New Roman" w:cs="Times New Roman"/>
                <w:bCs/>
                <w:sz w:val="20"/>
                <w:szCs w:val="20"/>
              </w:rPr>
            </w:pPr>
            <w:r w:rsidRPr="0014798E">
              <w:rPr>
                <w:rFonts w:ascii="Times New Roman" w:eastAsia="Calibri" w:hAnsi="Times New Roman" w:cs="Times New Roman"/>
                <w:bCs/>
                <w:sz w:val="20"/>
                <w:szCs w:val="20"/>
              </w:rPr>
              <w:t xml:space="preserve">Empresas que </w:t>
            </w:r>
            <w:r>
              <w:rPr>
                <w:rFonts w:ascii="Times New Roman" w:eastAsia="Calibri" w:hAnsi="Times New Roman" w:cs="Times New Roman"/>
                <w:bCs/>
                <w:sz w:val="20"/>
                <w:szCs w:val="20"/>
              </w:rPr>
              <w:t>produzem</w:t>
            </w:r>
            <w:r w:rsidRPr="0014798E">
              <w:rPr>
                <w:rFonts w:ascii="Times New Roman" w:eastAsia="Calibri" w:hAnsi="Times New Roman" w:cs="Times New Roman"/>
                <w:bCs/>
                <w:sz w:val="20"/>
                <w:szCs w:val="20"/>
              </w:rPr>
              <w:t xml:space="preserve"> software </w:t>
            </w:r>
          </w:p>
        </w:tc>
        <w:tc>
          <w:tcPr>
            <w:tcW w:w="3574" w:type="dxa"/>
            <w:tcBorders>
              <w:left w:val="none" w:sz="0" w:space="0" w:color="auto"/>
            </w:tcBorders>
            <w:vAlign w:val="center"/>
          </w:tcPr>
          <w:p w:rsidR="0014798E" w:rsidRPr="0014798E" w:rsidRDefault="0014798E" w:rsidP="006B0092">
            <w:pPr>
              <w:pStyle w:val="PargrafodaLista"/>
              <w:spacing w:after="0" w:line="360" w:lineRule="auto"/>
              <w:ind w:left="0"/>
              <w:jc w:val="both"/>
              <w:cnfStyle w:val="000000100000"/>
              <w:rPr>
                <w:rFonts w:ascii="Times New Roman" w:eastAsia="Calibri" w:hAnsi="Times New Roman" w:cs="Times New Roman"/>
                <w:bCs/>
                <w:sz w:val="20"/>
                <w:szCs w:val="20"/>
              </w:rPr>
            </w:pPr>
            <w:r w:rsidRPr="0014798E">
              <w:rPr>
                <w:rFonts w:ascii="Times New Roman" w:eastAsia="Calibri" w:hAnsi="Times New Roman" w:cs="Times New Roman"/>
                <w:bCs/>
                <w:sz w:val="20"/>
                <w:szCs w:val="20"/>
              </w:rPr>
              <w:t>Melhorar a qualidade de seu produto</w:t>
            </w:r>
          </w:p>
        </w:tc>
      </w:tr>
      <w:tr w:rsidR="0014798E" w:rsidTr="003266A3">
        <w:trPr>
          <w:cnfStyle w:val="000000010000"/>
        </w:trPr>
        <w:tc>
          <w:tcPr>
            <w:cnfStyle w:val="001000000000"/>
            <w:tcW w:w="2093" w:type="dxa"/>
            <w:tcBorders>
              <w:right w:val="none" w:sz="0" w:space="0" w:color="auto"/>
            </w:tcBorders>
            <w:vAlign w:val="center"/>
          </w:tcPr>
          <w:p w:rsidR="0014798E" w:rsidRPr="0014798E" w:rsidRDefault="0014798E" w:rsidP="006B0092">
            <w:pPr>
              <w:pStyle w:val="PargrafodaLista"/>
              <w:spacing w:after="0" w:line="360" w:lineRule="auto"/>
              <w:ind w:left="0"/>
              <w:jc w:val="center"/>
              <w:rPr>
                <w:rFonts w:ascii="Times New Roman" w:eastAsia="Calibri" w:hAnsi="Times New Roman" w:cs="Times New Roman"/>
                <w:b w:val="0"/>
                <w:sz w:val="20"/>
                <w:szCs w:val="20"/>
              </w:rPr>
            </w:pPr>
            <w:r w:rsidRPr="0014798E">
              <w:rPr>
                <w:rFonts w:ascii="Times New Roman" w:eastAsia="Calibri" w:hAnsi="Times New Roman" w:cs="Times New Roman"/>
                <w:b w:val="0"/>
                <w:sz w:val="20"/>
                <w:szCs w:val="20"/>
              </w:rPr>
              <w:t>2</w:t>
            </w:r>
            <w:r>
              <w:rPr>
                <w:rFonts w:ascii="Times New Roman" w:eastAsia="Calibri" w:hAnsi="Times New Roman" w:cs="Times New Roman"/>
                <w:b w:val="0"/>
                <w:sz w:val="20"/>
                <w:szCs w:val="20"/>
              </w:rPr>
              <w:t>ª</w:t>
            </w:r>
            <w:r w:rsidRPr="0014798E">
              <w:rPr>
                <w:rFonts w:ascii="Times New Roman" w:eastAsia="Calibri" w:hAnsi="Times New Roman" w:cs="Times New Roman"/>
                <w:b w:val="0"/>
                <w:sz w:val="20"/>
                <w:szCs w:val="20"/>
              </w:rPr>
              <w:t xml:space="preserve"> parte</w:t>
            </w:r>
          </w:p>
        </w:tc>
        <w:tc>
          <w:tcPr>
            <w:tcW w:w="2977" w:type="dxa"/>
            <w:tcBorders>
              <w:left w:val="none" w:sz="0" w:space="0" w:color="auto"/>
              <w:right w:val="none" w:sz="0" w:space="0" w:color="auto"/>
            </w:tcBorders>
            <w:vAlign w:val="center"/>
          </w:tcPr>
          <w:p w:rsidR="0014798E" w:rsidRPr="0014798E" w:rsidRDefault="0014798E" w:rsidP="006B0092">
            <w:pPr>
              <w:pStyle w:val="PargrafodaLista"/>
              <w:spacing w:after="0" w:line="360" w:lineRule="auto"/>
              <w:ind w:left="0"/>
              <w:jc w:val="both"/>
              <w:cnfStyle w:val="000000010000"/>
              <w:rPr>
                <w:rFonts w:ascii="Times New Roman" w:eastAsia="Calibri" w:hAnsi="Times New Roman" w:cs="Times New Roman"/>
                <w:bCs/>
                <w:sz w:val="20"/>
                <w:szCs w:val="20"/>
              </w:rPr>
            </w:pPr>
            <w:r w:rsidRPr="0014798E">
              <w:rPr>
                <w:rFonts w:ascii="Times New Roman" w:eastAsia="Calibri" w:hAnsi="Times New Roman" w:cs="Times New Roman"/>
                <w:bCs/>
                <w:sz w:val="20"/>
                <w:szCs w:val="20"/>
              </w:rPr>
              <w:t>Empresas que adquirem software</w:t>
            </w:r>
          </w:p>
        </w:tc>
        <w:tc>
          <w:tcPr>
            <w:tcW w:w="3574" w:type="dxa"/>
            <w:tcBorders>
              <w:left w:val="none" w:sz="0" w:space="0" w:color="auto"/>
            </w:tcBorders>
            <w:vAlign w:val="center"/>
          </w:tcPr>
          <w:p w:rsidR="0014798E" w:rsidRPr="0014798E" w:rsidRDefault="0014798E" w:rsidP="006B0092">
            <w:pPr>
              <w:pStyle w:val="PargrafodaLista"/>
              <w:spacing w:after="0" w:line="360" w:lineRule="auto"/>
              <w:ind w:left="0"/>
              <w:jc w:val="both"/>
              <w:cnfStyle w:val="000000010000"/>
              <w:rPr>
                <w:rFonts w:ascii="Times New Roman" w:eastAsia="Calibri" w:hAnsi="Times New Roman" w:cs="Times New Roman"/>
                <w:bCs/>
                <w:sz w:val="20"/>
                <w:szCs w:val="20"/>
              </w:rPr>
            </w:pPr>
            <w:r w:rsidRPr="0014798E">
              <w:rPr>
                <w:rFonts w:ascii="Times New Roman" w:eastAsia="Calibri" w:hAnsi="Times New Roman" w:cs="Times New Roman"/>
                <w:bCs/>
                <w:sz w:val="20"/>
                <w:szCs w:val="20"/>
              </w:rPr>
              <w:t>Determinar a qualidade do produto que irão adquirir</w:t>
            </w:r>
          </w:p>
        </w:tc>
      </w:tr>
      <w:tr w:rsidR="0014798E" w:rsidTr="003266A3">
        <w:trPr>
          <w:cnfStyle w:val="000000100000"/>
        </w:trPr>
        <w:tc>
          <w:tcPr>
            <w:cnfStyle w:val="001000000000"/>
            <w:tcW w:w="2093" w:type="dxa"/>
            <w:tcBorders>
              <w:right w:val="none" w:sz="0" w:space="0" w:color="auto"/>
            </w:tcBorders>
            <w:vAlign w:val="center"/>
          </w:tcPr>
          <w:p w:rsidR="0014798E" w:rsidRPr="0014798E" w:rsidRDefault="0014798E" w:rsidP="006B0092">
            <w:pPr>
              <w:pStyle w:val="PargrafodaLista"/>
              <w:spacing w:after="0" w:line="360" w:lineRule="auto"/>
              <w:ind w:left="0"/>
              <w:jc w:val="center"/>
              <w:rPr>
                <w:rFonts w:ascii="Times New Roman" w:eastAsia="Calibri" w:hAnsi="Times New Roman" w:cs="Times New Roman"/>
                <w:b w:val="0"/>
                <w:sz w:val="20"/>
                <w:szCs w:val="20"/>
              </w:rPr>
            </w:pPr>
            <w:r w:rsidRPr="0014798E">
              <w:rPr>
                <w:rFonts w:ascii="Times New Roman" w:eastAsia="Calibri" w:hAnsi="Times New Roman" w:cs="Times New Roman"/>
                <w:b w:val="0"/>
                <w:sz w:val="20"/>
                <w:szCs w:val="20"/>
              </w:rPr>
              <w:t>3</w:t>
            </w:r>
            <w:r>
              <w:rPr>
                <w:rFonts w:ascii="Times New Roman" w:eastAsia="Calibri" w:hAnsi="Times New Roman" w:cs="Times New Roman"/>
                <w:b w:val="0"/>
                <w:sz w:val="20"/>
                <w:szCs w:val="20"/>
              </w:rPr>
              <w:t>ª</w:t>
            </w:r>
            <w:r w:rsidRPr="0014798E">
              <w:rPr>
                <w:rFonts w:ascii="Times New Roman" w:eastAsia="Calibri" w:hAnsi="Times New Roman" w:cs="Times New Roman"/>
                <w:b w:val="0"/>
                <w:sz w:val="20"/>
                <w:szCs w:val="20"/>
              </w:rPr>
              <w:t xml:space="preserve"> parte</w:t>
            </w:r>
          </w:p>
        </w:tc>
        <w:tc>
          <w:tcPr>
            <w:tcW w:w="2977" w:type="dxa"/>
            <w:tcBorders>
              <w:left w:val="none" w:sz="0" w:space="0" w:color="auto"/>
              <w:right w:val="none" w:sz="0" w:space="0" w:color="auto"/>
            </w:tcBorders>
            <w:vAlign w:val="center"/>
          </w:tcPr>
          <w:p w:rsidR="0014798E" w:rsidRPr="0014798E" w:rsidRDefault="0014798E" w:rsidP="006B0092">
            <w:pPr>
              <w:pStyle w:val="PargrafodaLista"/>
              <w:spacing w:after="0" w:line="360" w:lineRule="auto"/>
              <w:ind w:left="0"/>
              <w:jc w:val="both"/>
              <w:cnfStyle w:val="000000100000"/>
              <w:rPr>
                <w:rFonts w:ascii="Times New Roman" w:eastAsia="Calibri" w:hAnsi="Times New Roman" w:cs="Times New Roman"/>
                <w:bCs/>
                <w:sz w:val="20"/>
                <w:szCs w:val="20"/>
              </w:rPr>
            </w:pPr>
            <w:r w:rsidRPr="0014798E">
              <w:rPr>
                <w:rFonts w:ascii="Times New Roman" w:eastAsia="Calibri" w:hAnsi="Times New Roman" w:cs="Times New Roman"/>
                <w:bCs/>
                <w:sz w:val="20"/>
                <w:szCs w:val="20"/>
              </w:rPr>
              <w:t xml:space="preserve">Empresas </w:t>
            </w:r>
            <w:r>
              <w:rPr>
                <w:rFonts w:ascii="Times New Roman" w:eastAsia="Calibri" w:hAnsi="Times New Roman" w:cs="Times New Roman"/>
                <w:bCs/>
                <w:sz w:val="20"/>
                <w:szCs w:val="20"/>
              </w:rPr>
              <w:t>de</w:t>
            </w:r>
            <w:r w:rsidRPr="0014798E">
              <w:rPr>
                <w:rFonts w:ascii="Times New Roman" w:eastAsia="Calibri" w:hAnsi="Times New Roman" w:cs="Times New Roman"/>
                <w:bCs/>
                <w:sz w:val="20"/>
                <w:szCs w:val="20"/>
              </w:rPr>
              <w:t xml:space="preserve"> certificação</w:t>
            </w:r>
          </w:p>
        </w:tc>
        <w:tc>
          <w:tcPr>
            <w:tcW w:w="3574" w:type="dxa"/>
            <w:tcBorders>
              <w:left w:val="none" w:sz="0" w:space="0" w:color="auto"/>
            </w:tcBorders>
            <w:vAlign w:val="center"/>
          </w:tcPr>
          <w:p w:rsidR="0014798E" w:rsidRPr="0014798E" w:rsidRDefault="0014798E" w:rsidP="006B0092">
            <w:pPr>
              <w:pStyle w:val="PargrafodaLista"/>
              <w:spacing w:after="0" w:line="360" w:lineRule="auto"/>
              <w:ind w:left="0"/>
              <w:jc w:val="both"/>
              <w:cnfStyle w:val="000000100000"/>
              <w:rPr>
                <w:rFonts w:ascii="Times New Roman" w:eastAsia="Calibri" w:hAnsi="Times New Roman" w:cs="Times New Roman"/>
                <w:bCs/>
                <w:sz w:val="20"/>
                <w:szCs w:val="20"/>
              </w:rPr>
            </w:pPr>
            <w:r w:rsidRPr="0014798E">
              <w:rPr>
                <w:rFonts w:ascii="Times New Roman" w:eastAsia="Calibri" w:hAnsi="Times New Roman" w:cs="Times New Roman"/>
                <w:bCs/>
                <w:sz w:val="20"/>
                <w:szCs w:val="20"/>
              </w:rPr>
              <w:t>Emitir documento oficial sobre a qualidade de um software</w:t>
            </w:r>
          </w:p>
        </w:tc>
      </w:tr>
    </w:tbl>
    <w:p w:rsidR="00D77E2D" w:rsidRDefault="00D77E2D" w:rsidP="00600B87">
      <w:pPr>
        <w:spacing w:after="120"/>
        <w:ind w:firstLine="708"/>
        <w:jc w:val="both"/>
        <w:rPr>
          <w:rFonts w:ascii="Arial" w:eastAsia="Arial Unicode MS" w:hAnsi="Arial" w:cs="Arial"/>
          <w:b/>
          <w:bCs/>
          <w:sz w:val="20"/>
          <w:szCs w:val="20"/>
        </w:rPr>
      </w:pPr>
    </w:p>
    <w:p w:rsidR="00541468" w:rsidRDefault="00541468" w:rsidP="00541468">
      <w:pPr>
        <w:spacing w:after="120"/>
        <w:ind w:firstLine="708"/>
        <w:jc w:val="both"/>
        <w:rPr>
          <w:rFonts w:ascii="Times New Roman" w:eastAsia="Calibri" w:hAnsi="Times New Roman" w:cs="Times New Roman"/>
          <w:sz w:val="24"/>
          <w:szCs w:val="24"/>
        </w:rPr>
      </w:pPr>
      <w:r w:rsidRPr="00191CDE">
        <w:rPr>
          <w:rFonts w:ascii="Times New Roman" w:eastAsia="Calibri" w:hAnsi="Times New Roman" w:cs="Times New Roman"/>
          <w:sz w:val="24"/>
          <w:szCs w:val="24"/>
        </w:rPr>
        <w:t>A série de normas ISO/IEC 14598 define o processo de avaliação de produtos de software e fornece guias e requisitos para avaliação prática, devendo ser utilizada em conjunto com a série ISO/IEC 9126. Basicamente, a norma ISO/IEC 14598 tem seu foco nas métricas e no processo de aplicação destas sobre as características e subcaracterísticas de qualidade definidos na ISO/IEC 9126. Assim, uma define, de forma geral, o que deve ser medido e a outra como este processo de medida deve ser realizado.</w:t>
      </w:r>
    </w:p>
    <w:p w:rsidR="00ED1543" w:rsidRDefault="00ED1543" w:rsidP="00541468">
      <w:pPr>
        <w:spacing w:after="12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Antes de explanar os guias que auxiliam este processo de avaliação</w:t>
      </w:r>
      <w:r w:rsidR="003266A3">
        <w:rPr>
          <w:rFonts w:ascii="Times New Roman" w:eastAsia="Calibri" w:hAnsi="Times New Roman" w:cs="Times New Roman"/>
          <w:sz w:val="24"/>
          <w:szCs w:val="24"/>
        </w:rPr>
        <w:t xml:space="preserve"> a </w:t>
      </w:r>
      <w:r w:rsidR="002F60CB">
        <w:rPr>
          <w:rFonts w:ascii="Times New Roman" w:eastAsia="Calibri" w:hAnsi="Times New Roman" w:cs="Times New Roman"/>
          <w:sz w:val="24"/>
          <w:szCs w:val="24"/>
        </w:rPr>
        <w:t>T</w:t>
      </w:r>
      <w:r w:rsidR="003266A3">
        <w:rPr>
          <w:rFonts w:ascii="Times New Roman" w:eastAsia="Calibri" w:hAnsi="Times New Roman" w:cs="Times New Roman"/>
          <w:sz w:val="24"/>
          <w:szCs w:val="24"/>
        </w:rPr>
        <w:t xml:space="preserve">abela 3.5 </w:t>
      </w:r>
      <w:r>
        <w:rPr>
          <w:rFonts w:ascii="Times New Roman" w:eastAsia="Calibri" w:hAnsi="Times New Roman" w:cs="Times New Roman"/>
          <w:sz w:val="24"/>
          <w:szCs w:val="24"/>
        </w:rPr>
        <w:t>apresenta</w:t>
      </w:r>
      <w:r w:rsidR="003266A3">
        <w:rPr>
          <w:rFonts w:ascii="Times New Roman" w:eastAsia="Calibri" w:hAnsi="Times New Roman" w:cs="Times New Roman"/>
          <w:sz w:val="24"/>
          <w:szCs w:val="24"/>
        </w:rPr>
        <w:t xml:space="preserve"> </w:t>
      </w:r>
      <w:r>
        <w:rPr>
          <w:rFonts w:ascii="Times New Roman" w:eastAsia="Calibri" w:hAnsi="Times New Roman" w:cs="Times New Roman"/>
          <w:sz w:val="24"/>
          <w:szCs w:val="24"/>
        </w:rPr>
        <w:t>uma estrutura geral</w:t>
      </w:r>
      <w:r w:rsidR="007C6F4B">
        <w:rPr>
          <w:rFonts w:ascii="Times New Roman" w:eastAsia="Calibri" w:hAnsi="Times New Roman" w:cs="Times New Roman"/>
          <w:sz w:val="24"/>
          <w:szCs w:val="24"/>
        </w:rPr>
        <w:t xml:space="preserve"> desta norma. A tabela mostra as seis partes na qual a norma está dividida e os focos abordados em cada área</w:t>
      </w:r>
      <w:r>
        <w:rPr>
          <w:rFonts w:ascii="Times New Roman" w:eastAsia="Calibri" w:hAnsi="Times New Roman" w:cs="Times New Roman"/>
          <w:sz w:val="24"/>
          <w:szCs w:val="24"/>
        </w:rPr>
        <w:t>:</w:t>
      </w:r>
    </w:p>
    <w:p w:rsidR="007C6F4B" w:rsidRDefault="007C6F4B" w:rsidP="007C6F4B">
      <w:pPr>
        <w:pStyle w:val="Legenda"/>
        <w:keepNext/>
        <w:jc w:val="center"/>
        <w:rPr>
          <w:color w:val="auto"/>
        </w:rPr>
      </w:pPr>
      <w:bookmarkStart w:id="74" w:name="_Toc247314593"/>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3266A3">
        <w:rPr>
          <w:noProof/>
          <w:color w:val="auto"/>
        </w:rPr>
        <w:t>3</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3266A3">
        <w:rPr>
          <w:noProof/>
          <w:color w:val="auto"/>
        </w:rPr>
        <w:t>5</w:t>
      </w:r>
      <w:r w:rsidR="009D3059">
        <w:rPr>
          <w:color w:val="auto"/>
        </w:rPr>
        <w:fldChar w:fldCharType="end"/>
      </w:r>
      <w:r>
        <w:rPr>
          <w:color w:val="auto"/>
        </w:rPr>
        <w:t xml:space="preserve"> –</w:t>
      </w:r>
      <w:r w:rsidRPr="007340E2">
        <w:rPr>
          <w:color w:val="auto"/>
        </w:rPr>
        <w:t xml:space="preserve"> </w:t>
      </w:r>
      <w:r>
        <w:rPr>
          <w:color w:val="auto"/>
        </w:rPr>
        <w:t>Visão geral da norma ISO/IEC 14598</w:t>
      </w:r>
      <w:r w:rsidR="002F60CB">
        <w:rPr>
          <w:color w:val="auto"/>
        </w:rPr>
        <w:t xml:space="preserve"> [21]</w:t>
      </w:r>
      <w:bookmarkEnd w:id="74"/>
    </w:p>
    <w:tbl>
      <w:tblPr>
        <w:tblStyle w:val="SombreamentoMdio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127"/>
        <w:gridCol w:w="5275"/>
      </w:tblGrid>
      <w:tr w:rsidR="00ED1543" w:rsidTr="003266A3">
        <w:trPr>
          <w:cnfStyle w:val="100000000000"/>
        </w:trPr>
        <w:tc>
          <w:tcPr>
            <w:cnfStyle w:val="001000000000"/>
            <w:tcW w:w="1242" w:type="dxa"/>
            <w:tcBorders>
              <w:top w:val="none" w:sz="0" w:space="0" w:color="auto"/>
              <w:left w:val="none" w:sz="0" w:space="0" w:color="auto"/>
              <w:bottom w:val="none" w:sz="0" w:space="0" w:color="auto"/>
              <w:right w:val="none" w:sz="0" w:space="0" w:color="auto"/>
            </w:tcBorders>
            <w:shd w:val="clear" w:color="auto" w:fill="262626" w:themeFill="text1" w:themeFillTint="D9"/>
          </w:tcPr>
          <w:p w:rsidR="00ED1543" w:rsidRPr="0014798E" w:rsidRDefault="00ED1543" w:rsidP="006B0092">
            <w:pPr>
              <w:pStyle w:val="PargrafodaLista"/>
              <w:spacing w:after="0" w:line="360" w:lineRule="auto"/>
              <w:ind w:left="0"/>
              <w:jc w:val="center"/>
              <w:rPr>
                <w:rFonts w:ascii="Times New Roman" w:eastAsia="Calibri" w:hAnsi="Times New Roman" w:cs="Times New Roman"/>
                <w:sz w:val="20"/>
                <w:szCs w:val="20"/>
              </w:rPr>
            </w:pPr>
            <w:r>
              <w:rPr>
                <w:rFonts w:ascii="Times New Roman" w:eastAsia="Calibri" w:hAnsi="Times New Roman" w:cs="Times New Roman"/>
                <w:sz w:val="20"/>
                <w:szCs w:val="20"/>
              </w:rPr>
              <w:t>Norma</w:t>
            </w:r>
          </w:p>
        </w:tc>
        <w:tc>
          <w:tcPr>
            <w:tcW w:w="2127" w:type="dxa"/>
            <w:tcBorders>
              <w:top w:val="none" w:sz="0" w:space="0" w:color="auto"/>
              <w:left w:val="none" w:sz="0" w:space="0" w:color="auto"/>
              <w:bottom w:val="none" w:sz="0" w:space="0" w:color="auto"/>
              <w:right w:val="none" w:sz="0" w:space="0" w:color="auto"/>
            </w:tcBorders>
            <w:shd w:val="clear" w:color="auto" w:fill="262626" w:themeFill="text1" w:themeFillTint="D9"/>
          </w:tcPr>
          <w:p w:rsidR="00ED1543" w:rsidRPr="0014798E" w:rsidRDefault="00ED1543" w:rsidP="006B0092">
            <w:pPr>
              <w:pStyle w:val="PargrafodaLista"/>
              <w:spacing w:after="0" w:line="360" w:lineRule="auto"/>
              <w:ind w:left="0"/>
              <w:jc w:val="center"/>
              <w:cnfStyle w:val="100000000000"/>
              <w:rPr>
                <w:rFonts w:ascii="Times New Roman" w:eastAsia="Calibri" w:hAnsi="Times New Roman" w:cs="Times New Roman"/>
                <w:sz w:val="20"/>
                <w:szCs w:val="20"/>
              </w:rPr>
            </w:pPr>
            <w:r>
              <w:rPr>
                <w:rFonts w:ascii="Times New Roman" w:eastAsia="Calibri" w:hAnsi="Times New Roman" w:cs="Times New Roman"/>
                <w:sz w:val="20"/>
                <w:szCs w:val="20"/>
              </w:rPr>
              <w:t>Título</w:t>
            </w:r>
          </w:p>
        </w:tc>
        <w:tc>
          <w:tcPr>
            <w:tcW w:w="5275" w:type="dxa"/>
            <w:tcBorders>
              <w:top w:val="none" w:sz="0" w:space="0" w:color="auto"/>
              <w:left w:val="none" w:sz="0" w:space="0" w:color="auto"/>
              <w:bottom w:val="none" w:sz="0" w:space="0" w:color="auto"/>
              <w:right w:val="none" w:sz="0" w:space="0" w:color="auto"/>
            </w:tcBorders>
            <w:shd w:val="clear" w:color="auto" w:fill="262626" w:themeFill="text1" w:themeFillTint="D9"/>
          </w:tcPr>
          <w:p w:rsidR="00ED1543" w:rsidRPr="0014798E" w:rsidRDefault="00ED1543" w:rsidP="006B0092">
            <w:pPr>
              <w:pStyle w:val="PargrafodaLista"/>
              <w:spacing w:after="0" w:line="360" w:lineRule="auto"/>
              <w:ind w:left="0"/>
              <w:jc w:val="center"/>
              <w:cnfStyle w:val="100000000000"/>
              <w:rPr>
                <w:rFonts w:ascii="Times New Roman" w:eastAsia="Calibri" w:hAnsi="Times New Roman" w:cs="Times New Roman"/>
                <w:sz w:val="20"/>
                <w:szCs w:val="20"/>
              </w:rPr>
            </w:pPr>
            <w:r>
              <w:rPr>
                <w:rFonts w:ascii="Times New Roman" w:eastAsia="Calibri" w:hAnsi="Times New Roman" w:cs="Times New Roman"/>
                <w:sz w:val="20"/>
                <w:szCs w:val="20"/>
              </w:rPr>
              <w:t>Foco</w:t>
            </w:r>
          </w:p>
        </w:tc>
      </w:tr>
      <w:tr w:rsidR="001628DA" w:rsidTr="003266A3">
        <w:trPr>
          <w:cnfStyle w:val="000000100000"/>
        </w:trPr>
        <w:tc>
          <w:tcPr>
            <w:cnfStyle w:val="001000000000"/>
            <w:tcW w:w="1242" w:type="dxa"/>
            <w:tcBorders>
              <w:right w:val="none" w:sz="0" w:space="0" w:color="auto"/>
            </w:tcBorders>
            <w:vAlign w:val="center"/>
          </w:tcPr>
          <w:p w:rsidR="001628DA" w:rsidRPr="006B0092" w:rsidRDefault="001628DA" w:rsidP="006B0092">
            <w:pPr>
              <w:pStyle w:val="PargrafodaLista"/>
              <w:spacing w:after="0" w:line="360" w:lineRule="auto"/>
              <w:ind w:left="0"/>
              <w:jc w:val="center"/>
              <w:rPr>
                <w:rFonts w:ascii="Times New Roman" w:eastAsia="Calibri" w:hAnsi="Times New Roman" w:cs="Times New Roman"/>
                <w:b w:val="0"/>
                <w:sz w:val="20"/>
                <w:szCs w:val="20"/>
              </w:rPr>
            </w:pPr>
            <w:r w:rsidRPr="006B0092">
              <w:rPr>
                <w:rFonts w:ascii="Times New Roman" w:eastAsia="Calibri" w:hAnsi="Times New Roman" w:cs="Times New Roman"/>
                <w:b w:val="0"/>
                <w:sz w:val="20"/>
                <w:szCs w:val="20"/>
              </w:rPr>
              <w:t>14598 - 1</w:t>
            </w:r>
          </w:p>
        </w:tc>
        <w:tc>
          <w:tcPr>
            <w:tcW w:w="2127" w:type="dxa"/>
            <w:tcBorders>
              <w:left w:val="none" w:sz="0" w:space="0" w:color="auto"/>
              <w:right w:val="none" w:sz="0" w:space="0" w:color="auto"/>
            </w:tcBorders>
            <w:vAlign w:val="center"/>
          </w:tcPr>
          <w:p w:rsidR="001628DA" w:rsidRPr="006B0092" w:rsidRDefault="001628DA" w:rsidP="006B0092">
            <w:pPr>
              <w:pStyle w:val="PargrafodaLista"/>
              <w:spacing w:after="0" w:line="360" w:lineRule="auto"/>
              <w:ind w:left="0"/>
              <w:jc w:val="center"/>
              <w:cnfStyle w:val="00000010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Visão Geral</w:t>
            </w:r>
          </w:p>
        </w:tc>
        <w:tc>
          <w:tcPr>
            <w:tcW w:w="5275" w:type="dxa"/>
            <w:tcBorders>
              <w:left w:val="none" w:sz="0" w:space="0" w:color="auto"/>
            </w:tcBorders>
          </w:tcPr>
          <w:p w:rsidR="001628DA" w:rsidRPr="006B0092" w:rsidRDefault="001628DA" w:rsidP="006B0092">
            <w:pPr>
              <w:pStyle w:val="PargrafodaLista"/>
              <w:spacing w:after="0" w:line="360" w:lineRule="auto"/>
              <w:ind w:left="0"/>
              <w:jc w:val="both"/>
              <w:cnfStyle w:val="00000010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Visão geral da estrutura dessa série de normas e dos processos de avaliação.</w:t>
            </w:r>
          </w:p>
        </w:tc>
      </w:tr>
      <w:tr w:rsidR="001628DA" w:rsidTr="003266A3">
        <w:trPr>
          <w:cnfStyle w:val="000000010000"/>
        </w:trPr>
        <w:tc>
          <w:tcPr>
            <w:cnfStyle w:val="001000000000"/>
            <w:tcW w:w="1242" w:type="dxa"/>
            <w:tcBorders>
              <w:right w:val="none" w:sz="0" w:space="0" w:color="auto"/>
            </w:tcBorders>
            <w:vAlign w:val="center"/>
          </w:tcPr>
          <w:p w:rsidR="001628DA" w:rsidRPr="006B0092" w:rsidRDefault="001628DA" w:rsidP="006B0092">
            <w:pPr>
              <w:pStyle w:val="PargrafodaLista"/>
              <w:spacing w:after="0" w:line="360" w:lineRule="auto"/>
              <w:ind w:left="0"/>
              <w:jc w:val="center"/>
              <w:rPr>
                <w:rFonts w:ascii="Times New Roman" w:eastAsia="Calibri" w:hAnsi="Times New Roman" w:cs="Times New Roman"/>
                <w:b w:val="0"/>
                <w:sz w:val="20"/>
                <w:szCs w:val="20"/>
              </w:rPr>
            </w:pPr>
            <w:r w:rsidRPr="006B0092">
              <w:rPr>
                <w:rFonts w:ascii="Times New Roman" w:eastAsia="Calibri" w:hAnsi="Times New Roman" w:cs="Times New Roman"/>
                <w:b w:val="0"/>
                <w:sz w:val="20"/>
                <w:szCs w:val="20"/>
              </w:rPr>
              <w:t>14598 - 2</w:t>
            </w:r>
          </w:p>
        </w:tc>
        <w:tc>
          <w:tcPr>
            <w:tcW w:w="2127" w:type="dxa"/>
            <w:tcBorders>
              <w:left w:val="none" w:sz="0" w:space="0" w:color="auto"/>
              <w:right w:val="none" w:sz="0" w:space="0" w:color="auto"/>
            </w:tcBorders>
            <w:vAlign w:val="center"/>
          </w:tcPr>
          <w:p w:rsidR="001628DA" w:rsidRPr="006B0092" w:rsidRDefault="001628DA" w:rsidP="006B0092">
            <w:pPr>
              <w:pStyle w:val="PargrafodaLista"/>
              <w:spacing w:after="0" w:line="360" w:lineRule="auto"/>
              <w:ind w:left="0"/>
              <w:jc w:val="center"/>
              <w:cnfStyle w:val="00000001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Planejamento e Gerenciamento</w:t>
            </w:r>
          </w:p>
        </w:tc>
        <w:tc>
          <w:tcPr>
            <w:tcW w:w="5275" w:type="dxa"/>
            <w:tcBorders>
              <w:left w:val="none" w:sz="0" w:space="0" w:color="auto"/>
            </w:tcBorders>
          </w:tcPr>
          <w:p w:rsidR="001628DA" w:rsidRPr="006B0092" w:rsidRDefault="001628DA" w:rsidP="006B0092">
            <w:pPr>
              <w:pStyle w:val="PargrafodaLista"/>
              <w:spacing w:after="0" w:line="360" w:lineRule="auto"/>
              <w:ind w:left="0"/>
              <w:jc w:val="both"/>
              <w:cnfStyle w:val="00000001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Atividades de planejamento e gerenciamento do processo de avaliação.</w:t>
            </w:r>
          </w:p>
        </w:tc>
      </w:tr>
      <w:tr w:rsidR="001628DA" w:rsidTr="003266A3">
        <w:trPr>
          <w:cnfStyle w:val="000000100000"/>
        </w:trPr>
        <w:tc>
          <w:tcPr>
            <w:cnfStyle w:val="001000000000"/>
            <w:tcW w:w="1242" w:type="dxa"/>
            <w:tcBorders>
              <w:right w:val="none" w:sz="0" w:space="0" w:color="auto"/>
            </w:tcBorders>
            <w:vAlign w:val="center"/>
          </w:tcPr>
          <w:p w:rsidR="001628DA" w:rsidRPr="006B0092" w:rsidRDefault="001628DA" w:rsidP="006B0092">
            <w:pPr>
              <w:pStyle w:val="PargrafodaLista"/>
              <w:spacing w:after="0" w:line="360" w:lineRule="auto"/>
              <w:ind w:left="0"/>
              <w:jc w:val="center"/>
              <w:rPr>
                <w:rFonts w:ascii="Times New Roman" w:eastAsia="Calibri" w:hAnsi="Times New Roman" w:cs="Times New Roman"/>
                <w:b w:val="0"/>
                <w:sz w:val="20"/>
                <w:szCs w:val="20"/>
              </w:rPr>
            </w:pPr>
            <w:r w:rsidRPr="006B0092">
              <w:rPr>
                <w:rFonts w:ascii="Times New Roman" w:eastAsia="Calibri" w:hAnsi="Times New Roman" w:cs="Times New Roman"/>
                <w:b w:val="0"/>
                <w:sz w:val="20"/>
                <w:szCs w:val="20"/>
              </w:rPr>
              <w:t>14598 - 3</w:t>
            </w:r>
          </w:p>
        </w:tc>
        <w:tc>
          <w:tcPr>
            <w:tcW w:w="2127" w:type="dxa"/>
            <w:tcBorders>
              <w:left w:val="none" w:sz="0" w:space="0" w:color="auto"/>
              <w:right w:val="none" w:sz="0" w:space="0" w:color="auto"/>
            </w:tcBorders>
            <w:vAlign w:val="center"/>
          </w:tcPr>
          <w:p w:rsidR="001628DA" w:rsidRPr="006B0092" w:rsidRDefault="001628DA" w:rsidP="006B0092">
            <w:pPr>
              <w:pStyle w:val="PargrafodaLista"/>
              <w:spacing w:after="0" w:line="360" w:lineRule="auto"/>
              <w:ind w:left="0"/>
              <w:jc w:val="center"/>
              <w:cnfStyle w:val="00000010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Processo</w:t>
            </w:r>
            <w:r w:rsidR="006B0092" w:rsidRPr="006B0092">
              <w:rPr>
                <w:rFonts w:ascii="Times New Roman" w:eastAsia="Calibri" w:hAnsi="Times New Roman" w:cs="Times New Roman"/>
                <w:bCs/>
                <w:sz w:val="20"/>
                <w:szCs w:val="20"/>
              </w:rPr>
              <w:t xml:space="preserve"> para</w:t>
            </w:r>
            <w:r w:rsidRPr="006B0092">
              <w:rPr>
                <w:rFonts w:ascii="Times New Roman" w:eastAsia="Calibri" w:hAnsi="Times New Roman" w:cs="Times New Roman"/>
                <w:bCs/>
                <w:sz w:val="20"/>
                <w:szCs w:val="20"/>
              </w:rPr>
              <w:t xml:space="preserve"> </w:t>
            </w:r>
            <w:r w:rsidR="006F7847" w:rsidRPr="006B0092">
              <w:rPr>
                <w:rFonts w:ascii="Times New Roman" w:eastAsia="Calibri" w:hAnsi="Times New Roman" w:cs="Times New Roman"/>
                <w:bCs/>
                <w:sz w:val="20"/>
                <w:szCs w:val="20"/>
              </w:rPr>
              <w:t>os</w:t>
            </w:r>
            <w:r w:rsidRPr="006B0092">
              <w:rPr>
                <w:rFonts w:ascii="Times New Roman" w:eastAsia="Calibri" w:hAnsi="Times New Roman" w:cs="Times New Roman"/>
                <w:bCs/>
                <w:sz w:val="20"/>
                <w:szCs w:val="20"/>
              </w:rPr>
              <w:t xml:space="preserve"> Desenvolv</w:t>
            </w:r>
            <w:r w:rsidR="006F7847" w:rsidRPr="006B0092">
              <w:rPr>
                <w:rFonts w:ascii="Times New Roman" w:eastAsia="Calibri" w:hAnsi="Times New Roman" w:cs="Times New Roman"/>
                <w:bCs/>
                <w:sz w:val="20"/>
                <w:szCs w:val="20"/>
              </w:rPr>
              <w:t>edores</w:t>
            </w:r>
          </w:p>
        </w:tc>
        <w:tc>
          <w:tcPr>
            <w:tcW w:w="5275" w:type="dxa"/>
            <w:tcBorders>
              <w:left w:val="none" w:sz="0" w:space="0" w:color="auto"/>
            </w:tcBorders>
          </w:tcPr>
          <w:p w:rsidR="001628DA" w:rsidRPr="006B0092" w:rsidRDefault="001628DA" w:rsidP="006B0092">
            <w:pPr>
              <w:pStyle w:val="PargrafodaLista"/>
              <w:spacing w:after="0" w:line="360" w:lineRule="auto"/>
              <w:ind w:left="0"/>
              <w:jc w:val="both"/>
              <w:cnfStyle w:val="00000010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Atividades de avaliação durante o processo de desenvolvimento de software.</w:t>
            </w:r>
          </w:p>
        </w:tc>
      </w:tr>
      <w:tr w:rsidR="001628DA" w:rsidTr="003266A3">
        <w:trPr>
          <w:cnfStyle w:val="000000010000"/>
        </w:trPr>
        <w:tc>
          <w:tcPr>
            <w:cnfStyle w:val="001000000000"/>
            <w:tcW w:w="1242" w:type="dxa"/>
            <w:tcBorders>
              <w:right w:val="none" w:sz="0" w:space="0" w:color="auto"/>
            </w:tcBorders>
            <w:vAlign w:val="center"/>
          </w:tcPr>
          <w:p w:rsidR="001628DA" w:rsidRPr="006B0092" w:rsidRDefault="001628DA" w:rsidP="006B0092">
            <w:pPr>
              <w:pStyle w:val="PargrafodaLista"/>
              <w:spacing w:after="0" w:line="360" w:lineRule="auto"/>
              <w:ind w:left="0"/>
              <w:jc w:val="center"/>
              <w:rPr>
                <w:rFonts w:ascii="Times New Roman" w:eastAsia="Calibri" w:hAnsi="Times New Roman" w:cs="Times New Roman"/>
                <w:b w:val="0"/>
                <w:sz w:val="20"/>
                <w:szCs w:val="20"/>
              </w:rPr>
            </w:pPr>
            <w:r w:rsidRPr="006B0092">
              <w:rPr>
                <w:rFonts w:ascii="Times New Roman" w:eastAsia="Calibri" w:hAnsi="Times New Roman" w:cs="Times New Roman"/>
                <w:b w:val="0"/>
                <w:sz w:val="20"/>
                <w:szCs w:val="20"/>
              </w:rPr>
              <w:t>14598 - 4</w:t>
            </w:r>
          </w:p>
        </w:tc>
        <w:tc>
          <w:tcPr>
            <w:tcW w:w="2127" w:type="dxa"/>
            <w:tcBorders>
              <w:left w:val="none" w:sz="0" w:space="0" w:color="auto"/>
              <w:right w:val="none" w:sz="0" w:space="0" w:color="auto"/>
            </w:tcBorders>
            <w:vAlign w:val="center"/>
          </w:tcPr>
          <w:p w:rsidR="001628DA" w:rsidRPr="006B0092" w:rsidRDefault="001628DA" w:rsidP="006B0092">
            <w:pPr>
              <w:pStyle w:val="PargrafodaLista"/>
              <w:spacing w:after="0" w:line="360" w:lineRule="auto"/>
              <w:ind w:left="0"/>
              <w:jc w:val="center"/>
              <w:cnfStyle w:val="00000001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Processo para o</w:t>
            </w:r>
            <w:r w:rsidR="006B0092" w:rsidRPr="006B0092">
              <w:rPr>
                <w:rFonts w:ascii="Times New Roman" w:eastAsia="Calibri" w:hAnsi="Times New Roman" w:cs="Times New Roman"/>
                <w:bCs/>
                <w:sz w:val="20"/>
                <w:szCs w:val="20"/>
              </w:rPr>
              <w:t>s</w:t>
            </w:r>
            <w:r w:rsidRPr="006B0092">
              <w:rPr>
                <w:rFonts w:ascii="Times New Roman" w:eastAsia="Calibri" w:hAnsi="Times New Roman" w:cs="Times New Roman"/>
                <w:bCs/>
                <w:sz w:val="20"/>
                <w:szCs w:val="20"/>
              </w:rPr>
              <w:t xml:space="preserve"> Comprador</w:t>
            </w:r>
            <w:r w:rsidR="006B0092" w:rsidRPr="006B0092">
              <w:rPr>
                <w:rFonts w:ascii="Times New Roman" w:eastAsia="Calibri" w:hAnsi="Times New Roman" w:cs="Times New Roman"/>
                <w:bCs/>
                <w:sz w:val="20"/>
                <w:szCs w:val="20"/>
              </w:rPr>
              <w:t>es</w:t>
            </w:r>
          </w:p>
        </w:tc>
        <w:tc>
          <w:tcPr>
            <w:tcW w:w="5275" w:type="dxa"/>
            <w:tcBorders>
              <w:left w:val="none" w:sz="0" w:space="0" w:color="auto"/>
            </w:tcBorders>
          </w:tcPr>
          <w:p w:rsidR="001628DA" w:rsidRPr="006B0092" w:rsidRDefault="001628DA" w:rsidP="006B0092">
            <w:pPr>
              <w:pStyle w:val="PargrafodaLista"/>
              <w:spacing w:after="0" w:line="360" w:lineRule="auto"/>
              <w:ind w:left="0"/>
              <w:jc w:val="both"/>
              <w:cnfStyle w:val="00000001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Atividades de avaliação no processo de seleção para aquisição de software.</w:t>
            </w:r>
          </w:p>
        </w:tc>
      </w:tr>
      <w:tr w:rsidR="001628DA" w:rsidTr="003266A3">
        <w:trPr>
          <w:cnfStyle w:val="000000100000"/>
        </w:trPr>
        <w:tc>
          <w:tcPr>
            <w:cnfStyle w:val="001000000000"/>
            <w:tcW w:w="1242" w:type="dxa"/>
            <w:tcBorders>
              <w:right w:val="none" w:sz="0" w:space="0" w:color="auto"/>
            </w:tcBorders>
            <w:vAlign w:val="center"/>
          </w:tcPr>
          <w:p w:rsidR="001628DA" w:rsidRPr="006B0092" w:rsidRDefault="001628DA" w:rsidP="006B0092">
            <w:pPr>
              <w:pStyle w:val="PargrafodaLista"/>
              <w:spacing w:after="0" w:line="360" w:lineRule="auto"/>
              <w:ind w:left="0"/>
              <w:jc w:val="center"/>
              <w:rPr>
                <w:rFonts w:ascii="Times New Roman" w:eastAsia="Calibri" w:hAnsi="Times New Roman" w:cs="Times New Roman"/>
                <w:b w:val="0"/>
                <w:sz w:val="20"/>
                <w:szCs w:val="20"/>
              </w:rPr>
            </w:pPr>
            <w:r w:rsidRPr="006B0092">
              <w:rPr>
                <w:rFonts w:ascii="Times New Roman" w:eastAsia="Calibri" w:hAnsi="Times New Roman" w:cs="Times New Roman"/>
                <w:b w:val="0"/>
                <w:sz w:val="20"/>
                <w:szCs w:val="20"/>
              </w:rPr>
              <w:t>14598 - 5</w:t>
            </w:r>
          </w:p>
        </w:tc>
        <w:tc>
          <w:tcPr>
            <w:tcW w:w="2127" w:type="dxa"/>
            <w:tcBorders>
              <w:left w:val="none" w:sz="0" w:space="0" w:color="auto"/>
              <w:right w:val="none" w:sz="0" w:space="0" w:color="auto"/>
            </w:tcBorders>
            <w:vAlign w:val="center"/>
          </w:tcPr>
          <w:p w:rsidR="001628DA" w:rsidRPr="006B0092" w:rsidRDefault="001628DA" w:rsidP="006B0092">
            <w:pPr>
              <w:pStyle w:val="PargrafodaLista"/>
              <w:spacing w:after="0" w:line="360" w:lineRule="auto"/>
              <w:ind w:left="0"/>
              <w:jc w:val="center"/>
              <w:cnfStyle w:val="00000010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Processo para o</w:t>
            </w:r>
            <w:r w:rsidR="006B0092" w:rsidRPr="006B0092">
              <w:rPr>
                <w:rFonts w:ascii="Times New Roman" w:eastAsia="Calibri" w:hAnsi="Times New Roman" w:cs="Times New Roman"/>
                <w:bCs/>
                <w:sz w:val="20"/>
                <w:szCs w:val="20"/>
              </w:rPr>
              <w:t>s</w:t>
            </w:r>
            <w:r w:rsidRPr="006B0092">
              <w:rPr>
                <w:rFonts w:ascii="Times New Roman" w:eastAsia="Calibri" w:hAnsi="Times New Roman" w:cs="Times New Roman"/>
                <w:bCs/>
                <w:sz w:val="20"/>
                <w:szCs w:val="20"/>
              </w:rPr>
              <w:t xml:space="preserve"> Avaliador</w:t>
            </w:r>
            <w:r w:rsidR="006B0092" w:rsidRPr="006B0092">
              <w:rPr>
                <w:rFonts w:ascii="Times New Roman" w:eastAsia="Calibri" w:hAnsi="Times New Roman" w:cs="Times New Roman"/>
                <w:bCs/>
                <w:sz w:val="20"/>
                <w:szCs w:val="20"/>
              </w:rPr>
              <w:t>es</w:t>
            </w:r>
          </w:p>
        </w:tc>
        <w:tc>
          <w:tcPr>
            <w:tcW w:w="5275" w:type="dxa"/>
            <w:tcBorders>
              <w:left w:val="none" w:sz="0" w:space="0" w:color="auto"/>
            </w:tcBorders>
          </w:tcPr>
          <w:p w:rsidR="001628DA" w:rsidRPr="006B0092" w:rsidRDefault="001628DA" w:rsidP="006B0092">
            <w:pPr>
              <w:pStyle w:val="PargrafodaLista"/>
              <w:spacing w:after="0" w:line="360" w:lineRule="auto"/>
              <w:ind w:left="0"/>
              <w:jc w:val="both"/>
              <w:cnfStyle w:val="00000010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Ciclo de vida de avaliação, com definição das atividades, incluindo relações entre avaliador e requisitante.</w:t>
            </w:r>
          </w:p>
        </w:tc>
      </w:tr>
      <w:tr w:rsidR="001628DA" w:rsidTr="003266A3">
        <w:trPr>
          <w:cnfStyle w:val="000000010000"/>
        </w:trPr>
        <w:tc>
          <w:tcPr>
            <w:cnfStyle w:val="001000000000"/>
            <w:tcW w:w="1242" w:type="dxa"/>
            <w:tcBorders>
              <w:right w:val="none" w:sz="0" w:space="0" w:color="auto"/>
            </w:tcBorders>
            <w:vAlign w:val="center"/>
          </w:tcPr>
          <w:p w:rsidR="001628DA" w:rsidRPr="006B0092" w:rsidRDefault="001628DA" w:rsidP="006B0092">
            <w:pPr>
              <w:pStyle w:val="PargrafodaLista"/>
              <w:spacing w:after="0" w:line="360" w:lineRule="auto"/>
              <w:ind w:left="0"/>
              <w:jc w:val="center"/>
              <w:rPr>
                <w:rFonts w:ascii="Times New Roman" w:eastAsia="Calibri" w:hAnsi="Times New Roman" w:cs="Times New Roman"/>
                <w:b w:val="0"/>
                <w:sz w:val="20"/>
                <w:szCs w:val="20"/>
              </w:rPr>
            </w:pPr>
            <w:r w:rsidRPr="006B0092">
              <w:rPr>
                <w:rFonts w:ascii="Times New Roman" w:eastAsia="Calibri" w:hAnsi="Times New Roman" w:cs="Times New Roman"/>
                <w:b w:val="0"/>
                <w:sz w:val="20"/>
                <w:szCs w:val="20"/>
              </w:rPr>
              <w:t>14598 - 6</w:t>
            </w:r>
          </w:p>
        </w:tc>
        <w:tc>
          <w:tcPr>
            <w:tcW w:w="2127" w:type="dxa"/>
            <w:tcBorders>
              <w:left w:val="none" w:sz="0" w:space="0" w:color="auto"/>
              <w:right w:val="none" w:sz="0" w:space="0" w:color="auto"/>
            </w:tcBorders>
            <w:vAlign w:val="center"/>
          </w:tcPr>
          <w:p w:rsidR="001628DA" w:rsidRPr="006B0092" w:rsidRDefault="006B0092" w:rsidP="006B0092">
            <w:pPr>
              <w:pStyle w:val="PargrafodaLista"/>
              <w:spacing w:after="0" w:line="360" w:lineRule="auto"/>
              <w:ind w:left="0"/>
              <w:jc w:val="center"/>
              <w:cnfStyle w:val="00000001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 xml:space="preserve">Documentação dos </w:t>
            </w:r>
            <w:r w:rsidR="001628DA" w:rsidRPr="006B0092">
              <w:rPr>
                <w:rFonts w:ascii="Times New Roman" w:eastAsia="Calibri" w:hAnsi="Times New Roman" w:cs="Times New Roman"/>
                <w:bCs/>
                <w:sz w:val="20"/>
                <w:szCs w:val="20"/>
              </w:rPr>
              <w:t>Módulos de Avaliação</w:t>
            </w:r>
          </w:p>
        </w:tc>
        <w:tc>
          <w:tcPr>
            <w:tcW w:w="5275" w:type="dxa"/>
            <w:tcBorders>
              <w:left w:val="none" w:sz="0" w:space="0" w:color="auto"/>
            </w:tcBorders>
          </w:tcPr>
          <w:p w:rsidR="001628DA" w:rsidRPr="006B0092" w:rsidRDefault="001628DA" w:rsidP="006B0092">
            <w:pPr>
              <w:pStyle w:val="PargrafodaLista"/>
              <w:spacing w:after="0" w:line="360" w:lineRule="auto"/>
              <w:ind w:left="0"/>
              <w:jc w:val="both"/>
              <w:cnfStyle w:val="000000010000"/>
              <w:rPr>
                <w:rFonts w:ascii="Times New Roman" w:eastAsia="Calibri" w:hAnsi="Times New Roman" w:cs="Times New Roman"/>
                <w:bCs/>
                <w:sz w:val="20"/>
                <w:szCs w:val="20"/>
              </w:rPr>
            </w:pPr>
            <w:r w:rsidRPr="006B0092">
              <w:rPr>
                <w:rFonts w:ascii="Times New Roman" w:eastAsia="Calibri" w:hAnsi="Times New Roman" w:cs="Times New Roman"/>
                <w:bCs/>
                <w:sz w:val="20"/>
                <w:szCs w:val="20"/>
              </w:rPr>
              <w:t>São pacotes estruturados de métodos e ferramentas, para apoio de suas partes relacionadas.</w:t>
            </w:r>
          </w:p>
        </w:tc>
      </w:tr>
    </w:tbl>
    <w:p w:rsidR="007C6F4B" w:rsidRDefault="007C6F4B" w:rsidP="00541468">
      <w:pPr>
        <w:spacing w:after="120"/>
        <w:ind w:firstLine="708"/>
        <w:jc w:val="both"/>
        <w:rPr>
          <w:rFonts w:ascii="Times New Roman" w:eastAsia="Calibri" w:hAnsi="Times New Roman" w:cs="Times New Roman"/>
          <w:sz w:val="24"/>
          <w:szCs w:val="24"/>
        </w:rPr>
      </w:pPr>
    </w:p>
    <w:p w:rsidR="00541468" w:rsidRPr="0023440A" w:rsidRDefault="006B0092" w:rsidP="00541468">
      <w:pPr>
        <w:spacing w:after="12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Dada a estrutura estudaremos agora</w:t>
      </w:r>
      <w:r w:rsidR="00CF6B3B">
        <w:rPr>
          <w:rFonts w:ascii="Times New Roman" w:eastAsia="Calibri" w:hAnsi="Times New Roman" w:cs="Times New Roman"/>
          <w:sz w:val="24"/>
          <w:szCs w:val="24"/>
        </w:rPr>
        <w:t xml:space="preserve"> de forma breve</w:t>
      </w:r>
      <w:r>
        <w:rPr>
          <w:rFonts w:ascii="Times New Roman" w:eastAsia="Calibri" w:hAnsi="Times New Roman" w:cs="Times New Roman"/>
          <w:sz w:val="24"/>
          <w:szCs w:val="24"/>
        </w:rPr>
        <w:t xml:space="preserve"> </w:t>
      </w:r>
      <w:r w:rsidR="00ED1543">
        <w:rPr>
          <w:rFonts w:ascii="Times New Roman" w:eastAsia="Calibri" w:hAnsi="Times New Roman" w:cs="Times New Roman"/>
          <w:sz w:val="24"/>
          <w:szCs w:val="24"/>
        </w:rPr>
        <w:t>as seis</w:t>
      </w:r>
      <w:r w:rsidR="00541468" w:rsidRPr="0023440A">
        <w:rPr>
          <w:rFonts w:ascii="Times New Roman" w:eastAsia="Calibri" w:hAnsi="Times New Roman" w:cs="Times New Roman"/>
          <w:sz w:val="24"/>
          <w:szCs w:val="24"/>
        </w:rPr>
        <w:t xml:space="preserve"> normas da série ISO/IEC 14598:</w:t>
      </w:r>
    </w:p>
    <w:p w:rsidR="00541468" w:rsidRPr="0023440A" w:rsidRDefault="00541468" w:rsidP="00192777">
      <w:pPr>
        <w:pStyle w:val="PargrafodaLista"/>
        <w:numPr>
          <w:ilvl w:val="0"/>
          <w:numId w:val="16"/>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ISO/IEC 14598-1</w:t>
      </w:r>
      <w:r w:rsidR="0023440A" w:rsidRPr="0023440A">
        <w:rPr>
          <w:rFonts w:ascii="Times New Roman" w:eastAsia="Calibri" w:hAnsi="Times New Roman" w:cs="Times New Roman"/>
          <w:sz w:val="24"/>
          <w:szCs w:val="24"/>
        </w:rPr>
        <w:t xml:space="preserve"> </w:t>
      </w:r>
      <w:r w:rsidR="0023440A" w:rsidRPr="00C01EA9">
        <w:rPr>
          <w:rFonts w:ascii="Times New Roman" w:eastAsia="Calibri" w:hAnsi="Times New Roman" w:cs="Times New Roman"/>
          <w:b/>
          <w:sz w:val="24"/>
          <w:szCs w:val="24"/>
        </w:rPr>
        <w:t>[</w:t>
      </w:r>
      <w:r w:rsidR="00216E13" w:rsidRPr="00C01EA9">
        <w:rPr>
          <w:rFonts w:ascii="Times New Roman" w:eastAsia="Calibri" w:hAnsi="Times New Roman" w:cs="Times New Roman"/>
          <w:b/>
          <w:sz w:val="24"/>
          <w:szCs w:val="24"/>
        </w:rPr>
        <w:t>30</w:t>
      </w:r>
      <w:r w:rsidR="0023440A" w:rsidRPr="00C01EA9">
        <w:rPr>
          <w:rFonts w:ascii="Times New Roman" w:eastAsia="Calibri" w:hAnsi="Times New Roman" w:cs="Times New Roman"/>
          <w:b/>
          <w:sz w:val="24"/>
          <w:szCs w:val="24"/>
        </w:rPr>
        <w:t>]</w:t>
      </w:r>
      <w:r w:rsidRPr="0023440A">
        <w:rPr>
          <w:rFonts w:ascii="Times New Roman" w:eastAsia="Calibri" w:hAnsi="Times New Roman" w:cs="Times New Roman"/>
          <w:sz w:val="24"/>
          <w:szCs w:val="24"/>
        </w:rPr>
        <w:t xml:space="preserve"> - trata da visão geral do processo de avaliação da qualidade dos produtos de software e define toda a estrutura de funcionamento da série de normas ISO/IEC 14598. Define, também, os termos técnicos utilizados nesse modelo e fornece os conceitos e o funcionamento do processo de avaliação da qualidade de qualquer tipo de software, para utilização por desenvolvedores, por adquirentes e por avaliadores de software independente.</w:t>
      </w:r>
    </w:p>
    <w:p w:rsidR="00541468" w:rsidRPr="0023440A" w:rsidRDefault="00541468" w:rsidP="00192777">
      <w:pPr>
        <w:pStyle w:val="PargrafodaLista"/>
        <w:numPr>
          <w:ilvl w:val="0"/>
          <w:numId w:val="16"/>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ISO/IEC 14598-2</w:t>
      </w:r>
      <w:r w:rsidR="0023440A" w:rsidRPr="0023440A">
        <w:rPr>
          <w:rFonts w:ascii="Times New Roman" w:eastAsia="Calibri" w:hAnsi="Times New Roman" w:cs="Times New Roman"/>
          <w:sz w:val="24"/>
          <w:szCs w:val="24"/>
        </w:rPr>
        <w:t xml:space="preserve"> </w:t>
      </w:r>
      <w:r w:rsidR="0023440A" w:rsidRPr="00C01EA9">
        <w:rPr>
          <w:rFonts w:ascii="Times New Roman" w:eastAsia="Calibri" w:hAnsi="Times New Roman" w:cs="Times New Roman"/>
          <w:b/>
          <w:sz w:val="24"/>
          <w:szCs w:val="24"/>
        </w:rPr>
        <w:t>[</w:t>
      </w:r>
      <w:r w:rsidR="00216E13" w:rsidRPr="00C01EA9">
        <w:rPr>
          <w:rFonts w:ascii="Times New Roman" w:eastAsia="Calibri" w:hAnsi="Times New Roman" w:cs="Times New Roman"/>
          <w:b/>
          <w:sz w:val="24"/>
          <w:szCs w:val="24"/>
        </w:rPr>
        <w:t>31</w:t>
      </w:r>
      <w:r w:rsidR="0023440A" w:rsidRPr="00C01EA9">
        <w:rPr>
          <w:rFonts w:ascii="Times New Roman" w:eastAsia="Calibri" w:hAnsi="Times New Roman" w:cs="Times New Roman"/>
          <w:b/>
          <w:sz w:val="24"/>
          <w:szCs w:val="24"/>
        </w:rPr>
        <w:t>]</w:t>
      </w:r>
      <w:r w:rsidRPr="0023440A">
        <w:rPr>
          <w:rFonts w:ascii="Times New Roman" w:eastAsia="Calibri" w:hAnsi="Times New Roman" w:cs="Times New Roman"/>
          <w:sz w:val="24"/>
          <w:szCs w:val="24"/>
        </w:rPr>
        <w:t xml:space="preserve"> - refere-se ao planejamento e gestão do processo de avaliação apresentando requisitos, recomendações e orientações para uma função de suporte ao processo. O suporte refere-se ao planejamento e gerenciamento de um processo de avaliação de software e a tecnologia necessária dentro deste processo.</w:t>
      </w:r>
    </w:p>
    <w:p w:rsidR="00541468" w:rsidRPr="0023440A" w:rsidRDefault="00541468" w:rsidP="00192777">
      <w:pPr>
        <w:pStyle w:val="PargrafodaLista"/>
        <w:numPr>
          <w:ilvl w:val="0"/>
          <w:numId w:val="16"/>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ISO/IEC 14598-3</w:t>
      </w:r>
      <w:r w:rsidR="0023440A" w:rsidRPr="0023440A">
        <w:rPr>
          <w:rFonts w:ascii="Times New Roman" w:eastAsia="Calibri" w:hAnsi="Times New Roman" w:cs="Times New Roman"/>
          <w:sz w:val="24"/>
          <w:szCs w:val="24"/>
        </w:rPr>
        <w:t xml:space="preserve"> </w:t>
      </w:r>
      <w:r w:rsidR="0023440A" w:rsidRPr="00C01EA9">
        <w:rPr>
          <w:rFonts w:ascii="Times New Roman" w:eastAsia="Calibri" w:hAnsi="Times New Roman" w:cs="Times New Roman"/>
          <w:b/>
          <w:sz w:val="24"/>
          <w:szCs w:val="24"/>
        </w:rPr>
        <w:t>[</w:t>
      </w:r>
      <w:r w:rsidR="00216E13" w:rsidRPr="00C01EA9">
        <w:rPr>
          <w:rFonts w:ascii="Times New Roman" w:eastAsia="Calibri" w:hAnsi="Times New Roman" w:cs="Times New Roman"/>
          <w:b/>
          <w:sz w:val="24"/>
          <w:szCs w:val="24"/>
        </w:rPr>
        <w:t>32</w:t>
      </w:r>
      <w:r w:rsidR="0023440A" w:rsidRPr="00C01EA9">
        <w:rPr>
          <w:rFonts w:ascii="Times New Roman" w:eastAsia="Calibri" w:hAnsi="Times New Roman" w:cs="Times New Roman"/>
          <w:b/>
          <w:sz w:val="24"/>
          <w:szCs w:val="24"/>
        </w:rPr>
        <w:t>]</w:t>
      </w:r>
      <w:r w:rsidRPr="0023440A">
        <w:rPr>
          <w:rFonts w:ascii="Times New Roman" w:eastAsia="Calibri" w:hAnsi="Times New Roman" w:cs="Times New Roman"/>
          <w:sz w:val="24"/>
          <w:szCs w:val="24"/>
        </w:rPr>
        <w:t xml:space="preserve"> - define o processo para desenvolvedores. Destina-se ao uso durante o processo de desenvolvimento e manutenção de software. Enfocando a seleção e registro de indicadores que possam ser medidos e avaliados, a partir dos produtos intermediários, obtidos </w:t>
      </w:r>
      <w:r w:rsidRPr="0023440A">
        <w:rPr>
          <w:rFonts w:ascii="Times New Roman" w:eastAsia="Calibri" w:hAnsi="Times New Roman" w:cs="Times New Roman"/>
          <w:sz w:val="24"/>
          <w:szCs w:val="24"/>
        </w:rPr>
        <w:lastRenderedPageBreak/>
        <w:t>nas fases de desenvolvimento de sistema, com o objetivo de prever a qualidade do produto final a ser desenvolvido.</w:t>
      </w:r>
    </w:p>
    <w:p w:rsidR="00541468" w:rsidRPr="0023440A" w:rsidRDefault="00541468" w:rsidP="00192777">
      <w:pPr>
        <w:pStyle w:val="PargrafodaLista"/>
        <w:numPr>
          <w:ilvl w:val="0"/>
          <w:numId w:val="16"/>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ISO/IEC 14598-4</w:t>
      </w:r>
      <w:r w:rsidR="0023440A" w:rsidRPr="0023440A">
        <w:rPr>
          <w:rFonts w:ascii="Times New Roman" w:eastAsia="Calibri" w:hAnsi="Times New Roman" w:cs="Times New Roman"/>
          <w:sz w:val="24"/>
          <w:szCs w:val="24"/>
        </w:rPr>
        <w:t xml:space="preserve"> </w:t>
      </w:r>
      <w:r w:rsidR="0023440A" w:rsidRPr="00C01EA9">
        <w:rPr>
          <w:rFonts w:ascii="Times New Roman" w:eastAsia="Calibri" w:hAnsi="Times New Roman" w:cs="Times New Roman"/>
          <w:b/>
          <w:sz w:val="24"/>
          <w:szCs w:val="24"/>
        </w:rPr>
        <w:t>[</w:t>
      </w:r>
      <w:r w:rsidR="00216E13" w:rsidRPr="00C01EA9">
        <w:rPr>
          <w:rFonts w:ascii="Times New Roman" w:eastAsia="Calibri" w:hAnsi="Times New Roman" w:cs="Times New Roman"/>
          <w:b/>
          <w:sz w:val="24"/>
          <w:szCs w:val="24"/>
        </w:rPr>
        <w:t>33</w:t>
      </w:r>
      <w:r w:rsidR="0023440A" w:rsidRPr="00C01EA9">
        <w:rPr>
          <w:rFonts w:ascii="Times New Roman" w:eastAsia="Calibri" w:hAnsi="Times New Roman" w:cs="Times New Roman"/>
          <w:b/>
          <w:sz w:val="24"/>
          <w:szCs w:val="24"/>
        </w:rPr>
        <w:t>]</w:t>
      </w:r>
      <w:r w:rsidRPr="0023440A">
        <w:rPr>
          <w:rFonts w:ascii="Times New Roman" w:eastAsia="Calibri" w:hAnsi="Times New Roman" w:cs="Times New Roman"/>
          <w:sz w:val="24"/>
          <w:szCs w:val="24"/>
        </w:rPr>
        <w:t xml:space="preserve"> - define o processo para adquirentes, estabelecendo um processo sistemático para avaliação de: produtos de software tipo pacote (com equivalência à NBR ISO/IEC 12119), produtos de software sob encomenda, ou ainda modificações em produtos já existentes. O objetivo da avaliação pode ser a comparação entre diversos produtos existentes no mercado, ou a tentativa de garantir que um produto desenvolvido ou modificado sobre encomenda atenda aos requisitos inicialmente especificados.</w:t>
      </w:r>
    </w:p>
    <w:p w:rsidR="00541468" w:rsidRPr="0023440A" w:rsidRDefault="00541468" w:rsidP="00192777">
      <w:pPr>
        <w:pStyle w:val="PargrafodaLista"/>
        <w:numPr>
          <w:ilvl w:val="0"/>
          <w:numId w:val="16"/>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ISO/IEC 14598-5</w:t>
      </w:r>
      <w:r w:rsidR="0023440A" w:rsidRPr="0023440A">
        <w:rPr>
          <w:rFonts w:ascii="Times New Roman" w:eastAsia="Calibri" w:hAnsi="Times New Roman" w:cs="Times New Roman"/>
          <w:sz w:val="24"/>
          <w:szCs w:val="24"/>
        </w:rPr>
        <w:t xml:space="preserve"> </w:t>
      </w:r>
      <w:r w:rsidR="0023440A" w:rsidRPr="00C01EA9">
        <w:rPr>
          <w:rFonts w:ascii="Times New Roman" w:eastAsia="Calibri" w:hAnsi="Times New Roman" w:cs="Times New Roman"/>
          <w:b/>
          <w:sz w:val="24"/>
          <w:szCs w:val="24"/>
        </w:rPr>
        <w:t>[</w:t>
      </w:r>
      <w:r w:rsidR="00216E13" w:rsidRPr="00C01EA9">
        <w:rPr>
          <w:rFonts w:ascii="Times New Roman" w:eastAsia="Calibri" w:hAnsi="Times New Roman" w:cs="Times New Roman"/>
          <w:b/>
          <w:sz w:val="24"/>
          <w:szCs w:val="24"/>
        </w:rPr>
        <w:t>34</w:t>
      </w:r>
      <w:r w:rsidR="0023440A" w:rsidRPr="00C01EA9">
        <w:rPr>
          <w:rFonts w:ascii="Times New Roman" w:eastAsia="Calibri" w:hAnsi="Times New Roman" w:cs="Times New Roman"/>
          <w:b/>
          <w:sz w:val="24"/>
          <w:szCs w:val="24"/>
        </w:rPr>
        <w:t>]</w:t>
      </w:r>
      <w:r w:rsidRPr="0023440A">
        <w:rPr>
          <w:rFonts w:ascii="Times New Roman" w:eastAsia="Calibri" w:hAnsi="Times New Roman" w:cs="Times New Roman"/>
          <w:sz w:val="24"/>
          <w:szCs w:val="24"/>
        </w:rPr>
        <w:t xml:space="preserve"> - define o processo para avaliadores, fornecendo orientações para a impl</w:t>
      </w:r>
      <w:r w:rsidR="00C01EA9">
        <w:rPr>
          <w:rFonts w:ascii="Times New Roman" w:eastAsia="Calibri" w:hAnsi="Times New Roman" w:cs="Times New Roman"/>
          <w:sz w:val="24"/>
          <w:szCs w:val="24"/>
        </w:rPr>
        <w:t>antação</w:t>
      </w:r>
      <w:r w:rsidRPr="0023440A">
        <w:rPr>
          <w:rFonts w:ascii="Times New Roman" w:eastAsia="Calibri" w:hAnsi="Times New Roman" w:cs="Times New Roman"/>
          <w:sz w:val="24"/>
          <w:szCs w:val="24"/>
        </w:rPr>
        <w:t xml:space="preserve"> prática de avaliação de produtos de software (quando diversas partes necessitam entender, aceitar e confiar em resultados da avaliação) e define as atividades necessárias para:</w:t>
      </w:r>
    </w:p>
    <w:p w:rsidR="00DA3AB2" w:rsidRPr="0023440A" w:rsidRDefault="00DA3AB2" w:rsidP="00192777">
      <w:pPr>
        <w:pStyle w:val="PargrafodaLista"/>
        <w:numPr>
          <w:ilvl w:val="0"/>
          <w:numId w:val="15"/>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Estabelecer Requisitos de Avaliação - O objetivo é estabelecer o que se quer avaliar e o que se quer como resultado da avaliação. O Requisitante da Avaliação e o Coordenador da Avaliação juntos podem consolidar os requisitos da avaliação e esclarecer o resultado da avaliação a ser obtido. Nesta fase estão previstas as seguintes atividades: Estabelecer o propósito da avaliação; Identificar tipos de produtos a serem avaliados e Especificar modelo de qualidade.</w:t>
      </w:r>
    </w:p>
    <w:p w:rsidR="00DA3AB2" w:rsidRPr="0023440A" w:rsidRDefault="00DA3AB2" w:rsidP="00192777">
      <w:pPr>
        <w:pStyle w:val="PargrafodaLista"/>
        <w:numPr>
          <w:ilvl w:val="0"/>
          <w:numId w:val="15"/>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 xml:space="preserve">Especificar a Avaliação - O objetivo é definir as medidas a serem utilizadas na avaliação e estabelecer suas respectivas pontuações para serem representadas como resultado da avaliação. O coordenador da avaliação e o profissional com conhecimentos estatísticos têm atuação essencial nesta fase, pois será necessário converter as medidas obtidas numa escala numérica normalizada. Nesta fase do </w:t>
      </w:r>
      <w:r w:rsidR="00C01EA9">
        <w:rPr>
          <w:rFonts w:ascii="Times New Roman" w:eastAsia="Calibri" w:hAnsi="Times New Roman" w:cs="Times New Roman"/>
          <w:sz w:val="24"/>
          <w:szCs w:val="24"/>
        </w:rPr>
        <w:t>p</w:t>
      </w:r>
      <w:r w:rsidRPr="0023440A">
        <w:rPr>
          <w:rFonts w:ascii="Times New Roman" w:eastAsia="Calibri" w:hAnsi="Times New Roman" w:cs="Times New Roman"/>
          <w:sz w:val="24"/>
          <w:szCs w:val="24"/>
        </w:rPr>
        <w:t xml:space="preserve">rocesso de </w:t>
      </w:r>
      <w:r w:rsidR="00C01EA9">
        <w:rPr>
          <w:rFonts w:ascii="Times New Roman" w:eastAsia="Calibri" w:hAnsi="Times New Roman" w:cs="Times New Roman"/>
          <w:sz w:val="24"/>
          <w:szCs w:val="24"/>
        </w:rPr>
        <w:t>a</w:t>
      </w:r>
      <w:r w:rsidRPr="0023440A">
        <w:rPr>
          <w:rFonts w:ascii="Times New Roman" w:eastAsia="Calibri" w:hAnsi="Times New Roman" w:cs="Times New Roman"/>
          <w:sz w:val="24"/>
          <w:szCs w:val="24"/>
        </w:rPr>
        <w:t xml:space="preserve">valiação estão previstas as seguintes atividades: </w:t>
      </w:r>
      <w:r w:rsidR="00C01EA9">
        <w:rPr>
          <w:rFonts w:ascii="Times New Roman" w:eastAsia="Calibri" w:hAnsi="Times New Roman" w:cs="Times New Roman"/>
          <w:sz w:val="24"/>
          <w:szCs w:val="24"/>
        </w:rPr>
        <w:t>s</w:t>
      </w:r>
      <w:r w:rsidRPr="0023440A">
        <w:rPr>
          <w:rFonts w:ascii="Times New Roman" w:eastAsia="Calibri" w:hAnsi="Times New Roman" w:cs="Times New Roman"/>
          <w:sz w:val="24"/>
          <w:szCs w:val="24"/>
        </w:rPr>
        <w:t xml:space="preserve">elecionar métricas; </w:t>
      </w:r>
      <w:r w:rsidR="00C01EA9">
        <w:rPr>
          <w:rFonts w:ascii="Times New Roman" w:eastAsia="Calibri" w:hAnsi="Times New Roman" w:cs="Times New Roman"/>
          <w:sz w:val="24"/>
          <w:szCs w:val="24"/>
        </w:rPr>
        <w:t>e</w:t>
      </w:r>
      <w:r w:rsidRPr="0023440A">
        <w:rPr>
          <w:rFonts w:ascii="Times New Roman" w:eastAsia="Calibri" w:hAnsi="Times New Roman" w:cs="Times New Roman"/>
          <w:sz w:val="24"/>
          <w:szCs w:val="24"/>
        </w:rPr>
        <w:t xml:space="preserve">stabelecer níveis de pontuação para as métricas e </w:t>
      </w:r>
      <w:r w:rsidR="00C01EA9">
        <w:rPr>
          <w:rFonts w:ascii="Times New Roman" w:eastAsia="Calibri" w:hAnsi="Times New Roman" w:cs="Times New Roman"/>
          <w:sz w:val="24"/>
          <w:szCs w:val="24"/>
        </w:rPr>
        <w:t>e</w:t>
      </w:r>
      <w:r w:rsidRPr="0023440A">
        <w:rPr>
          <w:rFonts w:ascii="Times New Roman" w:eastAsia="Calibri" w:hAnsi="Times New Roman" w:cs="Times New Roman"/>
          <w:sz w:val="24"/>
          <w:szCs w:val="24"/>
        </w:rPr>
        <w:t>stabelecer critérios para julgamento.</w:t>
      </w:r>
    </w:p>
    <w:p w:rsidR="00DA3AB2" w:rsidRPr="0023440A" w:rsidRDefault="00DA3AB2" w:rsidP="00192777">
      <w:pPr>
        <w:pStyle w:val="PargrafodaLista"/>
        <w:numPr>
          <w:ilvl w:val="0"/>
          <w:numId w:val="15"/>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 xml:space="preserve">Projetar a Avaliação - O objetivo é produzir o Plano de Avaliação. Este Plano contém o Método de Avaliação com instruções de como </w:t>
      </w:r>
      <w:r w:rsidRPr="0023440A">
        <w:rPr>
          <w:rFonts w:ascii="Times New Roman" w:eastAsia="Calibri" w:hAnsi="Times New Roman" w:cs="Times New Roman"/>
          <w:sz w:val="24"/>
          <w:szCs w:val="24"/>
        </w:rPr>
        <w:lastRenderedPageBreak/>
        <w:t>utilizá-lo e especifica</w:t>
      </w:r>
      <w:r w:rsidR="006279D9">
        <w:rPr>
          <w:rFonts w:ascii="Times New Roman" w:eastAsia="Calibri" w:hAnsi="Times New Roman" w:cs="Times New Roman"/>
          <w:sz w:val="24"/>
          <w:szCs w:val="24"/>
        </w:rPr>
        <w:t>r</w:t>
      </w:r>
      <w:r w:rsidRPr="0023440A">
        <w:rPr>
          <w:rFonts w:ascii="Times New Roman" w:eastAsia="Calibri" w:hAnsi="Times New Roman" w:cs="Times New Roman"/>
          <w:sz w:val="24"/>
          <w:szCs w:val="24"/>
        </w:rPr>
        <w:t xml:space="preserve"> os recursos necessários juntamente com o cronograma das ações para Coordenador e Avaliador. O Plano de Avaliação deve conter, explicar e definir o Método de Avaliação para o Avaliador executar a avaliação completamente e o coordenador deve fazer estimativas de recursos e cronograma.</w:t>
      </w:r>
    </w:p>
    <w:p w:rsidR="006279D9" w:rsidRDefault="00DA3AB2" w:rsidP="006279D9">
      <w:pPr>
        <w:pStyle w:val="PargrafodaLista"/>
        <w:numPr>
          <w:ilvl w:val="0"/>
          <w:numId w:val="15"/>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Executar a Avaliação - Neste Processo de Avaliação o Avaliador utilizará tudo o que foi preparado anteriormente e estão prev</w:t>
      </w:r>
      <w:r w:rsidR="00234652">
        <w:rPr>
          <w:rFonts w:ascii="Times New Roman" w:eastAsia="Calibri" w:hAnsi="Times New Roman" w:cs="Times New Roman"/>
          <w:sz w:val="24"/>
          <w:szCs w:val="24"/>
        </w:rPr>
        <w:t>istas as seguintes atividades: o</w:t>
      </w:r>
      <w:r w:rsidRPr="0023440A">
        <w:rPr>
          <w:rFonts w:ascii="Times New Roman" w:eastAsia="Calibri" w:hAnsi="Times New Roman" w:cs="Times New Roman"/>
          <w:sz w:val="24"/>
          <w:szCs w:val="24"/>
        </w:rPr>
        <w:t xml:space="preserve">bter as medidas; </w:t>
      </w:r>
      <w:r w:rsidR="00234652">
        <w:rPr>
          <w:rFonts w:ascii="Times New Roman" w:eastAsia="Calibri" w:hAnsi="Times New Roman" w:cs="Times New Roman"/>
          <w:sz w:val="24"/>
          <w:szCs w:val="24"/>
        </w:rPr>
        <w:t>comparar com critérios e j</w:t>
      </w:r>
      <w:r w:rsidRPr="0023440A">
        <w:rPr>
          <w:rFonts w:ascii="Times New Roman" w:eastAsia="Calibri" w:hAnsi="Times New Roman" w:cs="Times New Roman"/>
          <w:sz w:val="24"/>
          <w:szCs w:val="24"/>
        </w:rPr>
        <w:t>ulgar os resultados.</w:t>
      </w:r>
    </w:p>
    <w:p w:rsidR="006279D9" w:rsidRPr="006279D9" w:rsidRDefault="00DA3AB2" w:rsidP="006279D9">
      <w:pPr>
        <w:pStyle w:val="PargrafodaLista"/>
        <w:numPr>
          <w:ilvl w:val="0"/>
          <w:numId w:val="15"/>
        </w:numPr>
        <w:spacing w:before="120" w:after="120" w:line="360" w:lineRule="auto"/>
        <w:jc w:val="both"/>
        <w:rPr>
          <w:rFonts w:ascii="Times New Roman" w:eastAsia="Calibri" w:hAnsi="Times New Roman" w:cs="Times New Roman"/>
          <w:sz w:val="24"/>
          <w:szCs w:val="24"/>
        </w:rPr>
      </w:pPr>
      <w:r w:rsidRPr="006279D9">
        <w:rPr>
          <w:rFonts w:ascii="Times New Roman" w:eastAsia="Calibri" w:hAnsi="Times New Roman" w:cs="Times New Roman"/>
          <w:sz w:val="24"/>
          <w:szCs w:val="24"/>
        </w:rPr>
        <w:t xml:space="preserve">Conclusão da Avaliação - Esta fase foi incluída aqui seguindo a definição do Processo de Avaliação da Norma 14598-5 – Processo para Avaliadores. Seu objetivo é disponibilizar o resultado da avaliação para o Requisitante da Avaliação. O coordenador da avaliação deverá finalizar a avaliação com as seguintes atividades: Arquivar os itens utilizados durante a avaliação; Relatório de Avaliação do produto de software; Lista de Verificação; finalizar esta tarefa entregando ao requisitante da avaliação; Produto de software nas mesmas condições recebidas incluindo folhetos e anexos impressos; Cópia do Relatório de Avaliação do produto de software; Declaração do resultado da avaliação. </w:t>
      </w:r>
      <w:r w:rsidR="00517CD6" w:rsidRPr="006279D9">
        <w:rPr>
          <w:rFonts w:ascii="Times New Roman" w:eastAsia="Calibri" w:hAnsi="Times New Roman" w:cs="Times New Roman"/>
          <w:sz w:val="24"/>
          <w:szCs w:val="24"/>
        </w:rPr>
        <w:t xml:space="preserve">As cinco fases do processo de avaliação podem ser descritas de forma sucinta na </w:t>
      </w:r>
      <w:r w:rsidR="006279D9">
        <w:rPr>
          <w:rFonts w:ascii="Times New Roman" w:eastAsia="Calibri" w:hAnsi="Times New Roman" w:cs="Times New Roman"/>
          <w:sz w:val="24"/>
          <w:szCs w:val="24"/>
        </w:rPr>
        <w:t>F</w:t>
      </w:r>
      <w:r w:rsidR="00517CD6" w:rsidRPr="006279D9">
        <w:rPr>
          <w:rFonts w:ascii="Times New Roman" w:eastAsia="Calibri" w:hAnsi="Times New Roman" w:cs="Times New Roman"/>
          <w:sz w:val="24"/>
          <w:szCs w:val="24"/>
        </w:rPr>
        <w:t>igura 3</w:t>
      </w:r>
      <w:r w:rsidR="00BC02FF" w:rsidRPr="006279D9">
        <w:rPr>
          <w:rFonts w:ascii="Times New Roman" w:eastAsia="Calibri" w:hAnsi="Times New Roman" w:cs="Times New Roman"/>
          <w:sz w:val="24"/>
          <w:szCs w:val="24"/>
        </w:rPr>
        <w:t>.</w:t>
      </w:r>
      <w:r w:rsidR="007B5245" w:rsidRPr="006279D9">
        <w:rPr>
          <w:rFonts w:ascii="Times New Roman" w:eastAsia="Calibri" w:hAnsi="Times New Roman" w:cs="Times New Roman"/>
          <w:sz w:val="24"/>
          <w:szCs w:val="24"/>
        </w:rPr>
        <w:t>8</w:t>
      </w:r>
      <w:r w:rsidR="00517CD6" w:rsidRPr="006279D9">
        <w:rPr>
          <w:rFonts w:ascii="Times New Roman" w:eastAsia="Calibri" w:hAnsi="Times New Roman" w:cs="Times New Roman"/>
          <w:sz w:val="24"/>
          <w:szCs w:val="24"/>
        </w:rPr>
        <w:t>:</w:t>
      </w:r>
    </w:p>
    <w:p w:rsidR="006279D9" w:rsidRDefault="006279D9" w:rsidP="00BC02FF">
      <w:pPr>
        <w:spacing w:after="120"/>
        <w:ind w:firstLine="708"/>
        <w:jc w:val="both"/>
        <w:rPr>
          <w:rFonts w:ascii="Times New Roman" w:eastAsia="Calibri" w:hAnsi="Times New Roman" w:cs="Times New Roman"/>
          <w:sz w:val="24"/>
          <w:szCs w:val="24"/>
        </w:rPr>
      </w:pPr>
    </w:p>
    <w:p w:rsidR="00BC02FF" w:rsidRDefault="00BC02FF" w:rsidP="00BC02FF">
      <w:pPr>
        <w:spacing w:after="120"/>
        <w:ind w:firstLine="708"/>
        <w:jc w:val="both"/>
        <w:rPr>
          <w:rFonts w:ascii="Times New Roman" w:eastAsia="Calibri" w:hAnsi="Times New Roman" w:cs="Times New Roman"/>
          <w:sz w:val="24"/>
          <w:szCs w:val="24"/>
        </w:rPr>
      </w:pPr>
    </w:p>
    <w:p w:rsidR="00BC02FF" w:rsidRDefault="00BC02FF" w:rsidP="006279D9">
      <w:pPr>
        <w:spacing w:after="120"/>
        <w:jc w:val="both"/>
        <w:rPr>
          <w:rFonts w:ascii="Times New Roman" w:eastAsia="Calibri" w:hAnsi="Times New Roman" w:cs="Times New Roman"/>
          <w:sz w:val="24"/>
          <w:szCs w:val="24"/>
        </w:rPr>
      </w:pPr>
    </w:p>
    <w:p w:rsidR="006279D9" w:rsidRDefault="006279D9" w:rsidP="00BC02FF">
      <w:pPr>
        <w:spacing w:before="120" w:after="120" w:line="360" w:lineRule="auto"/>
        <w:ind w:firstLine="851"/>
        <w:jc w:val="center"/>
        <w:rPr>
          <w:bCs/>
          <w:sz w:val="18"/>
          <w:szCs w:val="18"/>
        </w:rPr>
      </w:pPr>
      <w:bookmarkStart w:id="75" w:name="_Toc247273200"/>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r>
        <w:rPr>
          <w:bCs/>
          <w:noProof/>
          <w:sz w:val="18"/>
          <w:szCs w:val="18"/>
          <w:lang w:eastAsia="pt-BR"/>
        </w:rPr>
        <w:lastRenderedPageBreak/>
        <w:drawing>
          <wp:anchor distT="0" distB="0" distL="114300" distR="114300" simplePos="0" relativeHeight="251682816" behindDoc="1" locked="0" layoutInCell="1" allowOverlap="1">
            <wp:simplePos x="0" y="0"/>
            <wp:positionH relativeFrom="column">
              <wp:posOffset>615315</wp:posOffset>
            </wp:positionH>
            <wp:positionV relativeFrom="paragraph">
              <wp:posOffset>119380</wp:posOffset>
            </wp:positionV>
            <wp:extent cx="4543425" cy="3190875"/>
            <wp:effectExtent l="19050" t="0" r="9525" b="0"/>
            <wp:wrapTight wrapText="bothSides">
              <wp:wrapPolygon edited="0">
                <wp:start x="-91" y="0"/>
                <wp:lineTo x="-91" y="21536"/>
                <wp:lineTo x="21645" y="21536"/>
                <wp:lineTo x="21645" y="0"/>
                <wp:lineTo x="-91" y="0"/>
              </wp:wrapPolygon>
            </wp:wrapTight>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4543425" cy="3190875"/>
                    </a:xfrm>
                    <a:prstGeom prst="rect">
                      <a:avLst/>
                    </a:prstGeom>
                    <a:noFill/>
                    <a:ln w="9525">
                      <a:noFill/>
                      <a:miter lim="800000"/>
                      <a:headEnd/>
                      <a:tailEnd/>
                    </a:ln>
                  </pic:spPr>
                </pic:pic>
              </a:graphicData>
            </a:graphic>
          </wp:anchor>
        </w:drawing>
      </w: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6279D9" w:rsidRDefault="006279D9" w:rsidP="00BC02FF">
      <w:pPr>
        <w:spacing w:before="120" w:after="120" w:line="360" w:lineRule="auto"/>
        <w:ind w:firstLine="851"/>
        <w:jc w:val="center"/>
        <w:rPr>
          <w:bCs/>
          <w:sz w:val="18"/>
          <w:szCs w:val="18"/>
        </w:rPr>
      </w:pPr>
    </w:p>
    <w:p w:rsidR="00BC02FF" w:rsidRPr="008C16A5" w:rsidRDefault="006279D9" w:rsidP="00BC02FF">
      <w:pPr>
        <w:spacing w:before="120" w:after="120" w:line="360" w:lineRule="auto"/>
        <w:ind w:firstLine="851"/>
        <w:jc w:val="center"/>
        <w:rPr>
          <w:bCs/>
          <w:sz w:val="18"/>
          <w:szCs w:val="18"/>
        </w:rPr>
      </w:pPr>
      <w:bookmarkStart w:id="76" w:name="_Toc247314792"/>
      <w:r>
        <w:rPr>
          <w:bCs/>
          <w:sz w:val="18"/>
          <w:szCs w:val="18"/>
        </w:rPr>
        <w:t>F</w:t>
      </w:r>
      <w:r w:rsidR="00BC02FF" w:rsidRPr="008C16A5">
        <w:rPr>
          <w:bCs/>
          <w:sz w:val="18"/>
          <w:szCs w:val="18"/>
        </w:rPr>
        <w:t xml:space="preserve">igura </w:t>
      </w:r>
      <w:r w:rsidR="009D3059">
        <w:rPr>
          <w:bCs/>
          <w:sz w:val="18"/>
          <w:szCs w:val="18"/>
        </w:rPr>
        <w:fldChar w:fldCharType="begin"/>
      </w:r>
      <w:r w:rsidR="00786385">
        <w:rPr>
          <w:bCs/>
          <w:sz w:val="18"/>
          <w:szCs w:val="18"/>
        </w:rPr>
        <w:instrText xml:space="preserve"> STYLEREF 1 \s </w:instrText>
      </w:r>
      <w:r w:rsidR="009D3059">
        <w:rPr>
          <w:bCs/>
          <w:sz w:val="18"/>
          <w:szCs w:val="18"/>
        </w:rPr>
        <w:fldChar w:fldCharType="separate"/>
      </w:r>
      <w:r w:rsidR="00786385">
        <w:rPr>
          <w:bCs/>
          <w:noProof/>
          <w:sz w:val="18"/>
          <w:szCs w:val="18"/>
        </w:rPr>
        <w:t>3</w:t>
      </w:r>
      <w:r w:rsidR="009D3059">
        <w:rPr>
          <w:bCs/>
          <w:sz w:val="18"/>
          <w:szCs w:val="18"/>
        </w:rPr>
        <w:fldChar w:fldCharType="end"/>
      </w:r>
      <w:proofErr w:type="gramStart"/>
      <w:r w:rsidR="00786385">
        <w:rPr>
          <w:bCs/>
          <w:sz w:val="18"/>
          <w:szCs w:val="18"/>
        </w:rPr>
        <w:t>.</w:t>
      </w:r>
      <w:proofErr w:type="gramEnd"/>
      <w:r w:rsidR="009D3059">
        <w:rPr>
          <w:bCs/>
          <w:sz w:val="18"/>
          <w:szCs w:val="18"/>
        </w:rPr>
        <w:fldChar w:fldCharType="begin"/>
      </w:r>
      <w:r w:rsidR="00786385">
        <w:rPr>
          <w:bCs/>
          <w:sz w:val="18"/>
          <w:szCs w:val="18"/>
        </w:rPr>
        <w:instrText xml:space="preserve"> SEQ Figura \* ARABIC \s 1 </w:instrText>
      </w:r>
      <w:r w:rsidR="009D3059">
        <w:rPr>
          <w:bCs/>
          <w:sz w:val="18"/>
          <w:szCs w:val="18"/>
        </w:rPr>
        <w:fldChar w:fldCharType="separate"/>
      </w:r>
      <w:r w:rsidR="00786385">
        <w:rPr>
          <w:bCs/>
          <w:noProof/>
          <w:sz w:val="18"/>
          <w:szCs w:val="18"/>
        </w:rPr>
        <w:t>8</w:t>
      </w:r>
      <w:r w:rsidR="009D3059">
        <w:rPr>
          <w:bCs/>
          <w:sz w:val="18"/>
          <w:szCs w:val="18"/>
        </w:rPr>
        <w:fldChar w:fldCharType="end"/>
      </w:r>
      <w:r w:rsidR="00BC02FF" w:rsidRPr="008C16A5">
        <w:rPr>
          <w:bCs/>
          <w:sz w:val="18"/>
          <w:szCs w:val="18"/>
        </w:rPr>
        <w:t xml:space="preserve"> </w:t>
      </w:r>
      <w:r w:rsidR="00BC02FF">
        <w:rPr>
          <w:bCs/>
          <w:sz w:val="18"/>
          <w:szCs w:val="18"/>
        </w:rPr>
        <w:t>–</w:t>
      </w:r>
      <w:r w:rsidR="00BC02FF" w:rsidRPr="008C16A5">
        <w:rPr>
          <w:bCs/>
          <w:sz w:val="18"/>
          <w:szCs w:val="18"/>
        </w:rPr>
        <w:t xml:space="preserve"> </w:t>
      </w:r>
      <w:r w:rsidR="0015074F">
        <w:rPr>
          <w:bCs/>
          <w:sz w:val="18"/>
          <w:szCs w:val="18"/>
        </w:rPr>
        <w:t>Fases do processo de avaliação definidos na ISO/IEC 14598-5</w:t>
      </w:r>
      <w:bookmarkEnd w:id="75"/>
      <w:bookmarkEnd w:id="76"/>
    </w:p>
    <w:p w:rsidR="00BC02FF" w:rsidRDefault="00BC02FF" w:rsidP="00BC02FF">
      <w:pPr>
        <w:spacing w:after="120"/>
        <w:ind w:firstLine="708"/>
        <w:jc w:val="both"/>
        <w:rPr>
          <w:rFonts w:ascii="Times New Roman" w:eastAsia="Calibri" w:hAnsi="Times New Roman" w:cs="Times New Roman"/>
          <w:sz w:val="24"/>
          <w:szCs w:val="24"/>
        </w:rPr>
      </w:pPr>
    </w:p>
    <w:p w:rsidR="00541468" w:rsidRPr="0023440A" w:rsidRDefault="00541468" w:rsidP="00192777">
      <w:pPr>
        <w:pStyle w:val="PargrafodaLista"/>
        <w:numPr>
          <w:ilvl w:val="0"/>
          <w:numId w:val="16"/>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ISO/IEC 14598-6</w:t>
      </w:r>
      <w:r w:rsidR="0023440A" w:rsidRPr="0023440A">
        <w:rPr>
          <w:rFonts w:ascii="Times New Roman" w:eastAsia="Calibri" w:hAnsi="Times New Roman" w:cs="Times New Roman"/>
          <w:sz w:val="24"/>
          <w:szCs w:val="24"/>
        </w:rPr>
        <w:t xml:space="preserve"> [</w:t>
      </w:r>
      <w:r w:rsidR="00216E13">
        <w:rPr>
          <w:rFonts w:ascii="Times New Roman" w:eastAsia="Calibri" w:hAnsi="Times New Roman" w:cs="Times New Roman"/>
          <w:sz w:val="24"/>
          <w:szCs w:val="24"/>
        </w:rPr>
        <w:t>35</w:t>
      </w:r>
      <w:r w:rsidR="0023440A" w:rsidRPr="0023440A">
        <w:rPr>
          <w:rFonts w:ascii="Times New Roman" w:eastAsia="Calibri" w:hAnsi="Times New Roman" w:cs="Times New Roman"/>
          <w:sz w:val="24"/>
          <w:szCs w:val="24"/>
        </w:rPr>
        <w:t>]</w:t>
      </w:r>
      <w:r w:rsidRPr="0023440A">
        <w:rPr>
          <w:rFonts w:ascii="Times New Roman" w:eastAsia="Calibri" w:hAnsi="Times New Roman" w:cs="Times New Roman"/>
          <w:sz w:val="24"/>
          <w:szCs w:val="24"/>
        </w:rPr>
        <w:t xml:space="preserve"> - Explica como desenvolver módulos de avaliação e avaliá-los. As características esperadas do Processo de Avaliação</w:t>
      </w:r>
      <w:r w:rsidR="006279D9">
        <w:rPr>
          <w:rStyle w:val="Refdenotaderodap"/>
          <w:rFonts w:ascii="Times New Roman" w:eastAsia="Calibri" w:hAnsi="Times New Roman" w:cs="Times New Roman"/>
          <w:sz w:val="24"/>
          <w:szCs w:val="24"/>
        </w:rPr>
        <w:footnoteReference w:id="2"/>
      </w:r>
      <w:r w:rsidRPr="0023440A">
        <w:rPr>
          <w:rFonts w:ascii="Times New Roman" w:eastAsia="Calibri" w:hAnsi="Times New Roman" w:cs="Times New Roman"/>
          <w:sz w:val="24"/>
          <w:szCs w:val="24"/>
        </w:rPr>
        <w:t xml:space="preserve"> são:</w:t>
      </w:r>
    </w:p>
    <w:p w:rsidR="00541468" w:rsidRPr="0023440A" w:rsidRDefault="00541468" w:rsidP="00192777">
      <w:pPr>
        <w:pStyle w:val="PargrafodaLista"/>
        <w:numPr>
          <w:ilvl w:val="0"/>
          <w:numId w:val="17"/>
        </w:numPr>
        <w:spacing w:before="120" w:after="120" w:line="360" w:lineRule="auto"/>
        <w:jc w:val="both"/>
        <w:rPr>
          <w:rFonts w:ascii="Times New Roman" w:eastAsia="Calibri" w:hAnsi="Times New Roman" w:cs="Times New Roman"/>
          <w:sz w:val="24"/>
          <w:szCs w:val="24"/>
        </w:rPr>
      </w:pPr>
      <w:proofErr w:type="spellStart"/>
      <w:r w:rsidRPr="0023440A">
        <w:rPr>
          <w:rFonts w:ascii="Times New Roman" w:eastAsia="Calibri" w:hAnsi="Times New Roman" w:cs="Times New Roman"/>
          <w:sz w:val="24"/>
          <w:szCs w:val="24"/>
        </w:rPr>
        <w:t>Repetitividade</w:t>
      </w:r>
      <w:proofErr w:type="spellEnd"/>
      <w:r w:rsidRPr="0023440A">
        <w:rPr>
          <w:rFonts w:ascii="Times New Roman" w:eastAsia="Calibri" w:hAnsi="Times New Roman" w:cs="Times New Roman"/>
          <w:sz w:val="24"/>
          <w:szCs w:val="24"/>
        </w:rPr>
        <w:t>: os resultados de uma nova avaliação do mesmo produto, com a mesma especificação de avaliação e realizada pelo mesmo avaliador, deve produzir resultados que podem ser ditos como idênticos;</w:t>
      </w:r>
    </w:p>
    <w:p w:rsidR="00541468" w:rsidRPr="0023440A" w:rsidRDefault="00541468" w:rsidP="00192777">
      <w:pPr>
        <w:pStyle w:val="PargrafodaLista"/>
        <w:numPr>
          <w:ilvl w:val="0"/>
          <w:numId w:val="17"/>
        </w:numPr>
        <w:spacing w:before="120" w:after="120" w:line="360" w:lineRule="auto"/>
        <w:jc w:val="both"/>
        <w:rPr>
          <w:rFonts w:ascii="Times New Roman" w:eastAsia="Calibri" w:hAnsi="Times New Roman" w:cs="Times New Roman"/>
          <w:sz w:val="24"/>
          <w:szCs w:val="24"/>
        </w:rPr>
      </w:pPr>
      <w:proofErr w:type="spellStart"/>
      <w:r w:rsidRPr="0023440A">
        <w:rPr>
          <w:rFonts w:ascii="Times New Roman" w:eastAsia="Calibri" w:hAnsi="Times New Roman" w:cs="Times New Roman"/>
          <w:sz w:val="24"/>
          <w:szCs w:val="24"/>
        </w:rPr>
        <w:t>Reprodutividade</w:t>
      </w:r>
      <w:proofErr w:type="spellEnd"/>
      <w:r w:rsidRPr="0023440A">
        <w:rPr>
          <w:rFonts w:ascii="Times New Roman" w:eastAsia="Calibri" w:hAnsi="Times New Roman" w:cs="Times New Roman"/>
          <w:sz w:val="24"/>
          <w:szCs w:val="24"/>
        </w:rPr>
        <w:t>: os resultados de uma nova avaliação do mesmo produto, com a mesma especificação de</w:t>
      </w:r>
      <w:r w:rsidR="0006528E"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avaliação e realizada por um avaliador diferente, deve</w:t>
      </w:r>
      <w:r w:rsidR="0006528E"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produzir resultados que podem ser ditos como</w:t>
      </w:r>
      <w:r w:rsidR="0006528E"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idênticos;</w:t>
      </w:r>
    </w:p>
    <w:p w:rsidR="00541468" w:rsidRPr="0023440A" w:rsidRDefault="00541468" w:rsidP="00192777">
      <w:pPr>
        <w:pStyle w:val="PargrafodaLista"/>
        <w:numPr>
          <w:ilvl w:val="0"/>
          <w:numId w:val="17"/>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Imparcialidade: nenhum resultado particular deve</w:t>
      </w:r>
      <w:r w:rsidR="0006528E"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influenciar a avaliação;</w:t>
      </w:r>
    </w:p>
    <w:p w:rsidR="00541468" w:rsidRPr="0023440A" w:rsidRDefault="00541468" w:rsidP="00192777">
      <w:pPr>
        <w:pStyle w:val="PargrafodaLista"/>
        <w:numPr>
          <w:ilvl w:val="0"/>
          <w:numId w:val="17"/>
        </w:numPr>
        <w:spacing w:before="120" w:after="120" w:line="360" w:lineRule="auto"/>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t>Objetividade: os resultados da avaliação devem ser</w:t>
      </w:r>
      <w:r w:rsidR="0006528E"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factuais, ou seja, os sentimentos ou opiniões do</w:t>
      </w:r>
      <w:r w:rsidR="0006528E"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avaliador não podem influenciá-la.</w:t>
      </w:r>
    </w:p>
    <w:p w:rsidR="00541468" w:rsidRPr="0023440A" w:rsidRDefault="00541468" w:rsidP="00CF1001">
      <w:pPr>
        <w:spacing w:before="120" w:after="120" w:line="360" w:lineRule="auto"/>
        <w:ind w:firstLine="851"/>
        <w:jc w:val="both"/>
        <w:rPr>
          <w:rFonts w:ascii="Times New Roman" w:eastAsia="Calibri" w:hAnsi="Times New Roman" w:cs="Times New Roman"/>
          <w:sz w:val="24"/>
          <w:szCs w:val="24"/>
        </w:rPr>
      </w:pPr>
      <w:r w:rsidRPr="0023440A">
        <w:rPr>
          <w:rFonts w:ascii="Times New Roman" w:eastAsia="Calibri" w:hAnsi="Times New Roman" w:cs="Times New Roman"/>
          <w:sz w:val="24"/>
          <w:szCs w:val="24"/>
        </w:rPr>
        <w:lastRenderedPageBreak/>
        <w:t>Esse modelo serve de referência para criação de novos processos</w:t>
      </w:r>
      <w:r w:rsidR="00DA3AB2"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e métodos de verificação de qualidade de produtos de software,</w:t>
      </w:r>
      <w:r w:rsidR="00DA3AB2"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podendo a partir deste, os avaliadores de laboratórios, os</w:t>
      </w:r>
      <w:r w:rsidR="00DA3AB2"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fornecedores de software, os compradores de software, os</w:t>
      </w:r>
      <w:r w:rsidR="00DA3AB2"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 xml:space="preserve">usuários e as entidades </w:t>
      </w:r>
      <w:r w:rsidR="0041188D" w:rsidRPr="0023440A">
        <w:rPr>
          <w:rFonts w:ascii="Times New Roman" w:eastAsia="Calibri" w:hAnsi="Times New Roman" w:cs="Times New Roman"/>
          <w:sz w:val="24"/>
          <w:szCs w:val="24"/>
        </w:rPr>
        <w:t>certificadoras cada</w:t>
      </w:r>
      <w:r w:rsidRPr="0023440A">
        <w:rPr>
          <w:rFonts w:ascii="Times New Roman" w:eastAsia="Calibri" w:hAnsi="Times New Roman" w:cs="Times New Roman"/>
          <w:sz w:val="24"/>
          <w:szCs w:val="24"/>
        </w:rPr>
        <w:t xml:space="preserve"> qual com seu objetivo</w:t>
      </w:r>
      <w:r w:rsidR="00DA3AB2" w:rsidRPr="0023440A">
        <w:rPr>
          <w:rFonts w:ascii="Times New Roman" w:eastAsia="Calibri" w:hAnsi="Times New Roman" w:cs="Times New Roman"/>
          <w:sz w:val="24"/>
          <w:szCs w:val="24"/>
        </w:rPr>
        <w:t xml:space="preserve"> </w:t>
      </w:r>
      <w:r w:rsidRPr="0023440A">
        <w:rPr>
          <w:rFonts w:ascii="Times New Roman" w:eastAsia="Calibri" w:hAnsi="Times New Roman" w:cs="Times New Roman"/>
          <w:sz w:val="24"/>
          <w:szCs w:val="24"/>
        </w:rPr>
        <w:t>específico, melhor avaliar os seus produtos de software.</w:t>
      </w:r>
    </w:p>
    <w:p w:rsidR="00CE6675" w:rsidRPr="00C274C7" w:rsidRDefault="00CE6675" w:rsidP="00C274C7">
      <w:pPr>
        <w:pStyle w:val="Ttulo2"/>
      </w:pPr>
      <w:bookmarkStart w:id="77" w:name="_Toc244941196"/>
      <w:bookmarkStart w:id="78" w:name="_Toc247314495"/>
      <w:r>
        <w:t>ISO/IEC 25000</w:t>
      </w:r>
      <w:bookmarkEnd w:id="77"/>
      <w:bookmarkEnd w:id="78"/>
    </w:p>
    <w:p w:rsidR="00001884" w:rsidRPr="00C274C7" w:rsidRDefault="00001884" w:rsidP="00CF1001">
      <w:pPr>
        <w:spacing w:before="120" w:after="120" w:line="360" w:lineRule="auto"/>
        <w:ind w:firstLine="851"/>
        <w:jc w:val="both"/>
        <w:rPr>
          <w:rFonts w:ascii="Times New Roman" w:eastAsia="Calibri" w:hAnsi="Times New Roman" w:cs="Times New Roman"/>
          <w:sz w:val="24"/>
          <w:szCs w:val="24"/>
        </w:rPr>
      </w:pPr>
      <w:r w:rsidRPr="00C274C7">
        <w:rPr>
          <w:rFonts w:ascii="Times New Roman" w:eastAsia="Calibri" w:hAnsi="Times New Roman" w:cs="Times New Roman"/>
          <w:sz w:val="24"/>
          <w:szCs w:val="24"/>
        </w:rPr>
        <w:t>A</w:t>
      </w:r>
      <w:r w:rsidR="0063150A">
        <w:rPr>
          <w:rFonts w:ascii="Times New Roman" w:eastAsia="Calibri" w:hAnsi="Times New Roman" w:cs="Times New Roman"/>
          <w:sz w:val="24"/>
          <w:szCs w:val="24"/>
        </w:rPr>
        <w:t xml:space="preserve"> norma ISO/IEC 25000</w:t>
      </w:r>
      <w:r w:rsidR="00E1158E">
        <w:rPr>
          <w:rFonts w:ascii="Times New Roman" w:eastAsia="Calibri" w:hAnsi="Times New Roman" w:cs="Times New Roman"/>
          <w:sz w:val="24"/>
          <w:szCs w:val="24"/>
        </w:rPr>
        <w:t xml:space="preserve"> </w:t>
      </w:r>
      <w:r w:rsidR="00E1158E" w:rsidRPr="00E1158E">
        <w:rPr>
          <w:rFonts w:ascii="Times New Roman" w:eastAsia="Calibri" w:hAnsi="Times New Roman" w:cs="Times New Roman"/>
          <w:b/>
          <w:sz w:val="24"/>
          <w:szCs w:val="24"/>
        </w:rPr>
        <w:t>[</w:t>
      </w:r>
      <w:r w:rsidR="005B2DA0">
        <w:rPr>
          <w:rFonts w:ascii="Times New Roman" w:eastAsia="Calibri" w:hAnsi="Times New Roman" w:cs="Times New Roman"/>
          <w:b/>
          <w:sz w:val="24"/>
          <w:szCs w:val="24"/>
        </w:rPr>
        <w:t>37</w:t>
      </w:r>
      <w:r w:rsidR="00E1158E" w:rsidRPr="00E1158E">
        <w:rPr>
          <w:rFonts w:ascii="Times New Roman" w:eastAsia="Calibri" w:hAnsi="Times New Roman" w:cs="Times New Roman"/>
          <w:b/>
          <w:sz w:val="24"/>
          <w:szCs w:val="24"/>
        </w:rPr>
        <w:t>]</w:t>
      </w:r>
      <w:r w:rsidR="0063150A">
        <w:rPr>
          <w:rFonts w:ascii="Times New Roman" w:eastAsia="Calibri" w:hAnsi="Times New Roman" w:cs="Times New Roman"/>
          <w:sz w:val="24"/>
          <w:szCs w:val="24"/>
        </w:rPr>
        <w:t xml:space="preserve"> surgiu devido a uma</w:t>
      </w:r>
      <w:r w:rsidRPr="00C274C7">
        <w:rPr>
          <w:rFonts w:ascii="Times New Roman" w:eastAsia="Calibri" w:hAnsi="Times New Roman" w:cs="Times New Roman"/>
          <w:sz w:val="24"/>
          <w:szCs w:val="24"/>
        </w:rPr>
        <w:t xml:space="preserve"> necessidade de</w:t>
      </w:r>
      <w:r w:rsidR="005B2DA0">
        <w:rPr>
          <w:rFonts w:ascii="Times New Roman" w:eastAsia="Calibri" w:hAnsi="Times New Roman" w:cs="Times New Roman"/>
          <w:sz w:val="24"/>
          <w:szCs w:val="24"/>
        </w:rPr>
        <w:t xml:space="preserve"> construir</w:t>
      </w:r>
      <w:r w:rsidRPr="00C274C7">
        <w:rPr>
          <w:rFonts w:ascii="Times New Roman" w:eastAsia="Calibri" w:hAnsi="Times New Roman" w:cs="Times New Roman"/>
          <w:sz w:val="24"/>
          <w:szCs w:val="24"/>
        </w:rPr>
        <w:t xml:space="preserve"> um conjunto harmônico de documentos</w:t>
      </w:r>
      <w:r w:rsidR="005B2DA0">
        <w:rPr>
          <w:rFonts w:ascii="Times New Roman" w:eastAsia="Calibri" w:hAnsi="Times New Roman" w:cs="Times New Roman"/>
          <w:sz w:val="24"/>
          <w:szCs w:val="24"/>
        </w:rPr>
        <w:t>.</w:t>
      </w:r>
      <w:r w:rsidR="0063150A">
        <w:rPr>
          <w:rFonts w:ascii="Times New Roman" w:eastAsia="Calibri" w:hAnsi="Times New Roman" w:cs="Times New Roman"/>
          <w:sz w:val="24"/>
          <w:szCs w:val="24"/>
        </w:rPr>
        <w:t xml:space="preserve"> </w:t>
      </w:r>
      <w:r w:rsidR="005B2DA0">
        <w:rPr>
          <w:rFonts w:ascii="Times New Roman" w:eastAsia="Calibri" w:hAnsi="Times New Roman" w:cs="Times New Roman"/>
          <w:sz w:val="24"/>
          <w:szCs w:val="24"/>
        </w:rPr>
        <w:t>Isto foi verificado</w:t>
      </w:r>
      <w:r w:rsidRPr="00C274C7">
        <w:rPr>
          <w:rFonts w:ascii="Times New Roman" w:eastAsia="Calibri" w:hAnsi="Times New Roman" w:cs="Times New Roman"/>
          <w:sz w:val="24"/>
          <w:szCs w:val="24"/>
        </w:rPr>
        <w:t xml:space="preserve"> quando especialistas do mundo todo concordaram que faltava clareza na utilização das normas de qualidade de produto. </w:t>
      </w:r>
      <w:r w:rsidR="0063150A">
        <w:rPr>
          <w:rFonts w:ascii="Times New Roman" w:eastAsia="Calibri" w:hAnsi="Times New Roman" w:cs="Times New Roman"/>
          <w:sz w:val="24"/>
          <w:szCs w:val="24"/>
        </w:rPr>
        <w:t>A</w:t>
      </w:r>
      <w:r w:rsidRPr="00C274C7">
        <w:rPr>
          <w:rFonts w:ascii="Times New Roman" w:eastAsia="Calibri" w:hAnsi="Times New Roman" w:cs="Times New Roman"/>
          <w:sz w:val="24"/>
          <w:szCs w:val="24"/>
        </w:rPr>
        <w:t xml:space="preserve">s séries 9126 e 14598 existentes levaram a uma lista de melhorias que </w:t>
      </w:r>
      <w:r w:rsidR="005B2DA0">
        <w:rPr>
          <w:rFonts w:ascii="Times New Roman" w:eastAsia="Calibri" w:hAnsi="Times New Roman" w:cs="Times New Roman"/>
          <w:sz w:val="24"/>
          <w:szCs w:val="24"/>
        </w:rPr>
        <w:t>estão sendo</w:t>
      </w:r>
      <w:r w:rsidRPr="00C274C7">
        <w:rPr>
          <w:rFonts w:ascii="Times New Roman" w:eastAsia="Calibri" w:hAnsi="Times New Roman" w:cs="Times New Roman"/>
          <w:sz w:val="24"/>
          <w:szCs w:val="24"/>
        </w:rPr>
        <w:t xml:space="preserve"> impl</w:t>
      </w:r>
      <w:r w:rsidR="005B2DA0">
        <w:rPr>
          <w:rFonts w:ascii="Times New Roman" w:eastAsia="Calibri" w:hAnsi="Times New Roman" w:cs="Times New Roman"/>
          <w:sz w:val="24"/>
          <w:szCs w:val="24"/>
        </w:rPr>
        <w:t>antadas</w:t>
      </w:r>
      <w:r w:rsidRPr="00C274C7">
        <w:rPr>
          <w:rFonts w:ascii="Times New Roman" w:eastAsia="Calibri" w:hAnsi="Times New Roman" w:cs="Times New Roman"/>
          <w:sz w:val="24"/>
          <w:szCs w:val="24"/>
        </w:rPr>
        <w:t xml:space="preserve"> na nova série. </w:t>
      </w:r>
    </w:p>
    <w:p w:rsidR="00001884" w:rsidRPr="00C274C7" w:rsidRDefault="00001884" w:rsidP="00CF1001">
      <w:pPr>
        <w:spacing w:before="120" w:after="120" w:line="360" w:lineRule="auto"/>
        <w:ind w:firstLine="851"/>
        <w:jc w:val="both"/>
        <w:rPr>
          <w:rFonts w:ascii="Times New Roman" w:eastAsia="Calibri" w:hAnsi="Times New Roman" w:cs="Times New Roman"/>
          <w:sz w:val="24"/>
          <w:szCs w:val="24"/>
        </w:rPr>
      </w:pPr>
      <w:r w:rsidRPr="00C274C7">
        <w:rPr>
          <w:rFonts w:ascii="Times New Roman" w:eastAsia="Calibri" w:hAnsi="Times New Roman" w:cs="Times New Roman"/>
          <w:sz w:val="24"/>
          <w:szCs w:val="24"/>
        </w:rPr>
        <w:t xml:space="preserve">Foi construída uma nova estrutura, um primeiro ajuste e a construção da estrutura necessária </w:t>
      </w:r>
      <w:r w:rsidR="005B2DA0">
        <w:rPr>
          <w:rFonts w:ascii="Times New Roman" w:eastAsia="Calibri" w:hAnsi="Times New Roman" w:cs="Times New Roman"/>
          <w:sz w:val="24"/>
          <w:szCs w:val="24"/>
        </w:rPr>
        <w:t>para a</w:t>
      </w:r>
      <w:r w:rsidRPr="00C274C7">
        <w:rPr>
          <w:rFonts w:ascii="Times New Roman" w:eastAsia="Calibri" w:hAnsi="Times New Roman" w:cs="Times New Roman"/>
          <w:sz w:val="24"/>
          <w:szCs w:val="24"/>
        </w:rPr>
        <w:t xml:space="preserve"> aprova</w:t>
      </w:r>
      <w:r w:rsidR="005B2DA0">
        <w:rPr>
          <w:rFonts w:ascii="Times New Roman" w:eastAsia="Calibri" w:hAnsi="Times New Roman" w:cs="Times New Roman"/>
          <w:sz w:val="24"/>
          <w:szCs w:val="24"/>
        </w:rPr>
        <w:t>ção</w:t>
      </w:r>
      <w:r w:rsidRPr="00C274C7">
        <w:rPr>
          <w:rFonts w:ascii="Times New Roman" w:eastAsia="Calibri" w:hAnsi="Times New Roman" w:cs="Times New Roman"/>
          <w:sz w:val="24"/>
          <w:szCs w:val="24"/>
        </w:rPr>
        <w:t xml:space="preserve"> pela ISO/IEC, a versão foi revisada, e um índice detalhado foi definido. Seguiu-se, então, a escolha dos novos números que foram atribuídos aos documentos </w:t>
      </w:r>
      <w:proofErr w:type="spellStart"/>
      <w:proofErr w:type="gramStart"/>
      <w:r w:rsidRPr="00C274C7">
        <w:rPr>
          <w:rFonts w:ascii="Times New Roman" w:eastAsia="Calibri" w:hAnsi="Times New Roman" w:cs="Times New Roman"/>
          <w:sz w:val="24"/>
          <w:szCs w:val="24"/>
        </w:rPr>
        <w:t>SQuaRE</w:t>
      </w:r>
      <w:proofErr w:type="spellEnd"/>
      <w:proofErr w:type="gramEnd"/>
      <w:r w:rsidRPr="00C274C7">
        <w:rPr>
          <w:rFonts w:ascii="Times New Roman" w:eastAsia="Calibri" w:hAnsi="Times New Roman" w:cs="Times New Roman"/>
          <w:sz w:val="24"/>
          <w:szCs w:val="24"/>
        </w:rPr>
        <w:t>. Em maio de 2002, a numeração final da série foi aprovada e aplicada.</w:t>
      </w:r>
    </w:p>
    <w:p w:rsidR="00CF1001" w:rsidRDefault="00001884" w:rsidP="00CF1001">
      <w:pPr>
        <w:spacing w:before="120" w:after="120" w:line="360" w:lineRule="auto"/>
        <w:ind w:firstLine="851"/>
        <w:jc w:val="both"/>
        <w:rPr>
          <w:rFonts w:ascii="Times New Roman" w:eastAsia="Calibri" w:hAnsi="Times New Roman" w:cs="Times New Roman"/>
          <w:sz w:val="24"/>
          <w:szCs w:val="24"/>
        </w:rPr>
      </w:pPr>
      <w:r w:rsidRPr="00C274C7">
        <w:rPr>
          <w:rFonts w:ascii="Times New Roman" w:eastAsia="Calibri" w:hAnsi="Times New Roman" w:cs="Times New Roman"/>
          <w:sz w:val="24"/>
          <w:szCs w:val="24"/>
        </w:rPr>
        <w:t>E</w:t>
      </w:r>
      <w:r w:rsidR="00B63893" w:rsidRPr="00C274C7">
        <w:rPr>
          <w:rFonts w:ascii="Times New Roman" w:eastAsia="Calibri" w:hAnsi="Times New Roman" w:cs="Times New Roman"/>
          <w:sz w:val="24"/>
          <w:szCs w:val="24"/>
        </w:rPr>
        <w:t>m 2005 a primeira norma da série</w:t>
      </w:r>
      <w:r w:rsidR="005B2DA0">
        <w:rPr>
          <w:rFonts w:ascii="Times New Roman" w:eastAsia="Calibri" w:hAnsi="Times New Roman" w:cs="Times New Roman"/>
          <w:sz w:val="24"/>
          <w:szCs w:val="24"/>
        </w:rPr>
        <w:t xml:space="preserve"> foi</w:t>
      </w:r>
      <w:r w:rsidR="00B63893" w:rsidRPr="00C274C7">
        <w:rPr>
          <w:rFonts w:ascii="Times New Roman" w:eastAsia="Calibri" w:hAnsi="Times New Roman" w:cs="Times New Roman"/>
          <w:sz w:val="24"/>
          <w:szCs w:val="24"/>
        </w:rPr>
        <w:t xml:space="preserve"> publicada: a norma ISO/IEC 25000 – </w:t>
      </w:r>
      <w:proofErr w:type="spellStart"/>
      <w:r w:rsidR="00B63893" w:rsidRPr="00C274C7">
        <w:rPr>
          <w:rFonts w:ascii="Times New Roman" w:eastAsia="Calibri" w:hAnsi="Times New Roman" w:cs="Times New Roman"/>
          <w:sz w:val="24"/>
          <w:szCs w:val="24"/>
        </w:rPr>
        <w:t>Guide</w:t>
      </w:r>
      <w:proofErr w:type="spellEnd"/>
      <w:r w:rsidR="00B63893" w:rsidRPr="00C274C7">
        <w:rPr>
          <w:rFonts w:ascii="Times New Roman" w:eastAsia="Calibri" w:hAnsi="Times New Roman" w:cs="Times New Roman"/>
          <w:sz w:val="24"/>
          <w:szCs w:val="24"/>
        </w:rPr>
        <w:t xml:space="preserve"> to SQUARE: 2005 e no Brasil a respectiva NBR ISO/IEC 25000 – Engenharia de Software - Requisitos e Avaliação da Qualidade de Produtos de Software (</w:t>
      </w:r>
      <w:proofErr w:type="spellStart"/>
      <w:proofErr w:type="gramStart"/>
      <w:r w:rsidR="00B63893" w:rsidRPr="00C274C7">
        <w:rPr>
          <w:rFonts w:ascii="Times New Roman" w:eastAsia="Calibri" w:hAnsi="Times New Roman" w:cs="Times New Roman"/>
          <w:sz w:val="24"/>
          <w:szCs w:val="24"/>
        </w:rPr>
        <w:t>SQuaRE</w:t>
      </w:r>
      <w:proofErr w:type="spellEnd"/>
      <w:proofErr w:type="gramEnd"/>
      <w:r w:rsidR="00B63893" w:rsidRPr="00C274C7">
        <w:rPr>
          <w:rFonts w:ascii="Times New Roman" w:eastAsia="Calibri" w:hAnsi="Times New Roman" w:cs="Times New Roman"/>
          <w:sz w:val="24"/>
          <w:szCs w:val="24"/>
        </w:rPr>
        <w:t xml:space="preserve">) – Guia do </w:t>
      </w:r>
      <w:proofErr w:type="spellStart"/>
      <w:r w:rsidR="00B63893" w:rsidRPr="00C274C7">
        <w:rPr>
          <w:rFonts w:ascii="Times New Roman" w:eastAsia="Calibri" w:hAnsi="Times New Roman" w:cs="Times New Roman"/>
          <w:sz w:val="24"/>
          <w:szCs w:val="24"/>
        </w:rPr>
        <w:t>SQuaRE</w:t>
      </w:r>
      <w:proofErr w:type="spellEnd"/>
      <w:r w:rsidR="00B63893" w:rsidRPr="00C274C7">
        <w:rPr>
          <w:rFonts w:ascii="Times New Roman" w:eastAsia="Calibri" w:hAnsi="Times New Roman" w:cs="Times New Roman"/>
          <w:sz w:val="24"/>
          <w:szCs w:val="24"/>
        </w:rPr>
        <w:t>, em 2008</w:t>
      </w:r>
      <w:r w:rsidR="00CF1001">
        <w:rPr>
          <w:rFonts w:ascii="Times New Roman" w:eastAsia="Calibri" w:hAnsi="Times New Roman" w:cs="Times New Roman"/>
          <w:sz w:val="24"/>
          <w:szCs w:val="24"/>
        </w:rPr>
        <w:t xml:space="preserve"> </w:t>
      </w:r>
      <w:r w:rsidR="00CF1001" w:rsidRPr="00CF1001">
        <w:rPr>
          <w:rFonts w:ascii="Times New Roman" w:eastAsia="Calibri" w:hAnsi="Times New Roman" w:cs="Times New Roman"/>
          <w:b/>
          <w:sz w:val="24"/>
          <w:szCs w:val="24"/>
        </w:rPr>
        <w:t>[</w:t>
      </w:r>
      <w:r w:rsidR="005B2DA0">
        <w:rPr>
          <w:rFonts w:ascii="Times New Roman" w:eastAsia="Calibri" w:hAnsi="Times New Roman" w:cs="Times New Roman"/>
          <w:b/>
          <w:sz w:val="24"/>
          <w:szCs w:val="24"/>
        </w:rPr>
        <w:t>21</w:t>
      </w:r>
      <w:r w:rsidR="00CF1001" w:rsidRPr="00CF1001">
        <w:rPr>
          <w:rFonts w:ascii="Times New Roman" w:eastAsia="Calibri" w:hAnsi="Times New Roman" w:cs="Times New Roman"/>
          <w:b/>
          <w:sz w:val="24"/>
          <w:szCs w:val="24"/>
        </w:rPr>
        <w:t>]</w:t>
      </w:r>
      <w:r w:rsidR="00B63893" w:rsidRPr="00C274C7">
        <w:rPr>
          <w:rFonts w:ascii="Times New Roman" w:eastAsia="Calibri" w:hAnsi="Times New Roman" w:cs="Times New Roman"/>
          <w:sz w:val="24"/>
          <w:szCs w:val="24"/>
        </w:rPr>
        <w:t xml:space="preserve">. </w:t>
      </w:r>
    </w:p>
    <w:p w:rsidR="00001884" w:rsidRPr="00C274C7" w:rsidRDefault="00001884" w:rsidP="00CF1001">
      <w:pPr>
        <w:spacing w:before="120" w:after="120" w:line="360" w:lineRule="auto"/>
        <w:ind w:firstLine="851"/>
        <w:jc w:val="both"/>
        <w:rPr>
          <w:rFonts w:ascii="Times New Roman" w:eastAsia="Calibri" w:hAnsi="Times New Roman" w:cs="Times New Roman"/>
          <w:sz w:val="24"/>
          <w:szCs w:val="24"/>
        </w:rPr>
      </w:pPr>
      <w:r w:rsidRPr="00C274C7">
        <w:rPr>
          <w:rFonts w:ascii="Times New Roman" w:eastAsia="Calibri" w:hAnsi="Times New Roman" w:cs="Times New Roman"/>
          <w:sz w:val="24"/>
          <w:szCs w:val="24"/>
        </w:rPr>
        <w:t xml:space="preserve">A série ISO/IEC 25000 é composta pelas seguintes divisões: Gestão da Qualidade, Modelo de Qualidade, Medição, Requisitos e Avaliação, conforme as seguintes denominações: ISO/IEC 2500n – Divisão Gestão da Qualidade; ISO/IEC 2501n – Divisão Modelo de Qualidade; ISO/IEC 2502n – Divisão Medição da Qualidade; ISO/IEC 2503n – Divisão Requisitos de Qualidade; ISO/IEC 2504n – Divisão Avaliação da Qualidade. </w:t>
      </w:r>
    </w:p>
    <w:p w:rsidR="00001884" w:rsidRPr="00C274C7" w:rsidRDefault="00643A2F"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As</w:t>
      </w:r>
      <w:r w:rsidR="00001884" w:rsidRPr="00C274C7">
        <w:rPr>
          <w:rFonts w:ascii="Times New Roman" w:eastAsia="Calibri" w:hAnsi="Times New Roman" w:cs="Times New Roman"/>
          <w:sz w:val="24"/>
          <w:szCs w:val="24"/>
        </w:rPr>
        <w:t xml:space="preserve"> normas </w:t>
      </w:r>
      <w:proofErr w:type="spellStart"/>
      <w:proofErr w:type="gramStart"/>
      <w:r w:rsidR="00001884" w:rsidRPr="00C274C7">
        <w:rPr>
          <w:rFonts w:ascii="Times New Roman" w:eastAsia="Calibri" w:hAnsi="Times New Roman" w:cs="Times New Roman"/>
          <w:sz w:val="24"/>
          <w:szCs w:val="24"/>
        </w:rPr>
        <w:t>SQuaRE</w:t>
      </w:r>
      <w:proofErr w:type="spellEnd"/>
      <w:proofErr w:type="gramEnd"/>
      <w:r w:rsidR="00001884" w:rsidRPr="00C274C7">
        <w:rPr>
          <w:rFonts w:ascii="Times New Roman" w:eastAsia="Calibri" w:hAnsi="Times New Roman" w:cs="Times New Roman"/>
          <w:sz w:val="24"/>
          <w:szCs w:val="24"/>
        </w:rPr>
        <w:t xml:space="preserve"> </w:t>
      </w:r>
      <w:r>
        <w:rPr>
          <w:rFonts w:ascii="Times New Roman" w:eastAsia="Calibri" w:hAnsi="Times New Roman" w:cs="Times New Roman"/>
          <w:sz w:val="24"/>
          <w:szCs w:val="24"/>
        </w:rPr>
        <w:t>visam</w:t>
      </w:r>
      <w:r w:rsidR="00001884" w:rsidRPr="00C274C7">
        <w:rPr>
          <w:rFonts w:ascii="Times New Roman" w:eastAsia="Calibri" w:hAnsi="Times New Roman" w:cs="Times New Roman"/>
          <w:sz w:val="24"/>
          <w:szCs w:val="24"/>
        </w:rPr>
        <w:t xml:space="preserve"> obter uma série logicamente organizada, unificada com abrangência de dois processos principais: especificação de requisitos e avaliação da qualidade de software, apoiados por um processo de medição. Essas normas podem auxiliar</w:t>
      </w:r>
      <w:r>
        <w:rPr>
          <w:rFonts w:ascii="Times New Roman" w:eastAsia="Calibri" w:hAnsi="Times New Roman" w:cs="Times New Roman"/>
          <w:sz w:val="24"/>
          <w:szCs w:val="24"/>
        </w:rPr>
        <w:t xml:space="preserve"> os</w:t>
      </w:r>
      <w:r w:rsidR="00001884" w:rsidRPr="00C274C7">
        <w:rPr>
          <w:rFonts w:ascii="Times New Roman" w:eastAsia="Calibri" w:hAnsi="Times New Roman" w:cs="Times New Roman"/>
          <w:sz w:val="24"/>
          <w:szCs w:val="24"/>
        </w:rPr>
        <w:t xml:space="preserve"> desenvolvedores e adquirentes de produtos de software durante os processos de especificação de requisitos e avaliação da qualidade, </w:t>
      </w:r>
      <w:r>
        <w:rPr>
          <w:rFonts w:ascii="Times New Roman" w:eastAsia="Calibri" w:hAnsi="Times New Roman" w:cs="Times New Roman"/>
          <w:sz w:val="24"/>
          <w:szCs w:val="24"/>
        </w:rPr>
        <w:t>definindo</w:t>
      </w:r>
      <w:r w:rsidR="00001884" w:rsidRPr="00C274C7">
        <w:rPr>
          <w:rFonts w:ascii="Times New Roman" w:eastAsia="Calibri" w:hAnsi="Times New Roman" w:cs="Times New Roman"/>
          <w:sz w:val="24"/>
          <w:szCs w:val="24"/>
        </w:rPr>
        <w:t xml:space="preserve"> critérios de especificação dos requisitos de qualidade, para medição e avaliação. </w:t>
      </w:r>
    </w:p>
    <w:p w:rsidR="006F4B78" w:rsidRPr="00C274C7" w:rsidRDefault="00001884" w:rsidP="00CF1001">
      <w:pPr>
        <w:spacing w:before="120" w:after="120" w:line="360" w:lineRule="auto"/>
        <w:ind w:firstLine="851"/>
        <w:jc w:val="both"/>
        <w:rPr>
          <w:rFonts w:ascii="Times New Roman" w:eastAsia="Calibri" w:hAnsi="Times New Roman" w:cs="Times New Roman"/>
          <w:sz w:val="24"/>
          <w:szCs w:val="24"/>
        </w:rPr>
      </w:pPr>
      <w:r w:rsidRPr="00C274C7">
        <w:rPr>
          <w:rFonts w:ascii="Times New Roman" w:eastAsia="Calibri" w:hAnsi="Times New Roman" w:cs="Times New Roman"/>
          <w:sz w:val="24"/>
          <w:szCs w:val="24"/>
        </w:rPr>
        <w:lastRenderedPageBreak/>
        <w:t>As características de qualidade e suas medidas associadas podem ser utilizadas tanto para avaliar um produto de software quanto para definir requisitos de qualidade. A nova série estabelece critérios para a especificação dos requisitos de qualidade de produto de software, para medição e avaliação.</w:t>
      </w:r>
      <w:r w:rsidR="005B2DA0">
        <w:rPr>
          <w:rFonts w:ascii="Times New Roman" w:eastAsia="Calibri" w:hAnsi="Times New Roman" w:cs="Times New Roman"/>
          <w:sz w:val="24"/>
          <w:szCs w:val="24"/>
        </w:rPr>
        <w:t xml:space="preserve"> A seguir pode-se ver uma descrição das divisões desta norma:</w:t>
      </w:r>
    </w:p>
    <w:p w:rsidR="00D73CB1" w:rsidRPr="00CF1001" w:rsidRDefault="00D73CB1" w:rsidP="00192777">
      <w:pPr>
        <w:pStyle w:val="PargrafodaLista"/>
        <w:numPr>
          <w:ilvl w:val="0"/>
          <w:numId w:val="20"/>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A divisão </w:t>
      </w:r>
      <w:proofErr w:type="spellStart"/>
      <w:proofErr w:type="gramStart"/>
      <w:r w:rsidRPr="00CF1001">
        <w:rPr>
          <w:rFonts w:ascii="Times New Roman" w:eastAsia="Calibri" w:hAnsi="Times New Roman" w:cs="Times New Roman"/>
          <w:sz w:val="24"/>
          <w:szCs w:val="24"/>
        </w:rPr>
        <w:t>SQuaRE</w:t>
      </w:r>
      <w:proofErr w:type="spellEnd"/>
      <w:proofErr w:type="gramEnd"/>
      <w:r w:rsidRPr="00CF1001">
        <w:rPr>
          <w:rFonts w:ascii="Times New Roman" w:eastAsia="Calibri" w:hAnsi="Times New Roman" w:cs="Times New Roman"/>
          <w:sz w:val="24"/>
          <w:szCs w:val="24"/>
        </w:rPr>
        <w:t xml:space="preserve"> ISO/IEC 2500n – Gestão da Qualidade – fornece orientações sobre o uso da série </w:t>
      </w:r>
      <w:proofErr w:type="spellStart"/>
      <w:r w:rsidRPr="00CF1001">
        <w:rPr>
          <w:rFonts w:ascii="Times New Roman" w:eastAsia="Calibri" w:hAnsi="Times New Roman" w:cs="Times New Roman"/>
          <w:sz w:val="24"/>
          <w:szCs w:val="24"/>
        </w:rPr>
        <w:t>SQuaRE</w:t>
      </w:r>
      <w:proofErr w:type="spellEnd"/>
      <w:r w:rsidRPr="00CF1001">
        <w:rPr>
          <w:rFonts w:ascii="Times New Roman" w:eastAsia="Calibri" w:hAnsi="Times New Roman" w:cs="Times New Roman"/>
          <w:sz w:val="24"/>
          <w:szCs w:val="24"/>
        </w:rPr>
        <w:t>, dando uma visão geral do seu conteúdo, de seus modelos de referência, definições, o relacionamento entre todos os documentos da série, como também orientações para planejamento e gestão para especificação de requisitos e avaliação de produto.</w:t>
      </w:r>
      <w:r w:rsidR="008A1279" w:rsidRPr="00CF1001">
        <w:rPr>
          <w:rFonts w:ascii="Times New Roman" w:eastAsia="Calibri" w:hAnsi="Times New Roman" w:cs="Times New Roman"/>
          <w:sz w:val="24"/>
          <w:szCs w:val="24"/>
        </w:rPr>
        <w:t xml:space="preserve"> </w:t>
      </w:r>
      <w:r w:rsidRPr="00CF1001">
        <w:rPr>
          <w:rFonts w:ascii="Times New Roman" w:eastAsia="Calibri" w:hAnsi="Times New Roman" w:cs="Times New Roman"/>
          <w:sz w:val="24"/>
          <w:szCs w:val="24"/>
        </w:rPr>
        <w:t>As normas que compõem a divisão Gestão da Qualidade definem todos os modelos e termos referidos por todas as outras normas da série 25000. Tal divisão fornece requisitos e orientações para uma funç</w:t>
      </w:r>
      <w:r w:rsidR="003F7642">
        <w:rPr>
          <w:rFonts w:ascii="Times New Roman" w:eastAsia="Calibri" w:hAnsi="Times New Roman" w:cs="Times New Roman"/>
          <w:sz w:val="24"/>
          <w:szCs w:val="24"/>
        </w:rPr>
        <w:t>ão de apoio</w:t>
      </w:r>
      <w:r w:rsidRPr="00CF1001">
        <w:rPr>
          <w:rFonts w:ascii="Times New Roman" w:eastAsia="Calibri" w:hAnsi="Times New Roman" w:cs="Times New Roman"/>
          <w:sz w:val="24"/>
          <w:szCs w:val="24"/>
        </w:rPr>
        <w:t xml:space="preserve"> que é responsável pela gestão da especificação de requisitos e avaliação de produto de software.</w:t>
      </w:r>
    </w:p>
    <w:p w:rsidR="00D73CB1" w:rsidRPr="00CF1001" w:rsidRDefault="00D73CB1" w:rsidP="00192777">
      <w:pPr>
        <w:pStyle w:val="PargrafodaLista"/>
        <w:numPr>
          <w:ilvl w:val="0"/>
          <w:numId w:val="20"/>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A divisão </w:t>
      </w:r>
      <w:proofErr w:type="spellStart"/>
      <w:proofErr w:type="gramStart"/>
      <w:r w:rsidRPr="00CF1001">
        <w:rPr>
          <w:rFonts w:ascii="Times New Roman" w:eastAsia="Calibri" w:hAnsi="Times New Roman" w:cs="Times New Roman"/>
          <w:sz w:val="24"/>
          <w:szCs w:val="24"/>
        </w:rPr>
        <w:t>SQuaRE</w:t>
      </w:r>
      <w:proofErr w:type="spellEnd"/>
      <w:proofErr w:type="gramEnd"/>
      <w:r w:rsidRPr="00CF1001">
        <w:rPr>
          <w:rFonts w:ascii="Times New Roman" w:eastAsia="Calibri" w:hAnsi="Times New Roman" w:cs="Times New Roman"/>
          <w:sz w:val="24"/>
          <w:szCs w:val="24"/>
        </w:rPr>
        <w:t xml:space="preserve"> ISO/IEC 2501n – Modelo de Qualidade – propõe dois modelos de Qualidade. Um modelo que inclui características para qualidade interna e externa de software e qualidade em uso, além disso, as características internas e externas de software são decompostas em subcaracterísticas. O outro modelo define qualidade para os dados pertencentes a um sistema computacional, num formato estruturado. Também são fornecidas orientações práticas para o uso de modelos de qualidade.</w:t>
      </w:r>
    </w:p>
    <w:p w:rsidR="00BF1DA1" w:rsidRPr="00CF1001" w:rsidRDefault="00BF1DA1" w:rsidP="00192777">
      <w:pPr>
        <w:pStyle w:val="PargrafodaLista"/>
        <w:numPr>
          <w:ilvl w:val="0"/>
          <w:numId w:val="20"/>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A divisão </w:t>
      </w:r>
      <w:proofErr w:type="spellStart"/>
      <w:proofErr w:type="gramStart"/>
      <w:r w:rsidRPr="00CF1001">
        <w:rPr>
          <w:rFonts w:ascii="Times New Roman" w:eastAsia="Calibri" w:hAnsi="Times New Roman" w:cs="Times New Roman"/>
          <w:sz w:val="24"/>
          <w:szCs w:val="24"/>
        </w:rPr>
        <w:t>SQuaRE</w:t>
      </w:r>
      <w:proofErr w:type="spellEnd"/>
      <w:proofErr w:type="gramEnd"/>
      <w:r w:rsidRPr="00CF1001">
        <w:rPr>
          <w:rFonts w:ascii="Times New Roman" w:eastAsia="Calibri" w:hAnsi="Times New Roman" w:cs="Times New Roman"/>
          <w:sz w:val="24"/>
          <w:szCs w:val="24"/>
        </w:rPr>
        <w:t xml:space="preserve"> ISO/IEC 2502n – Medição de Qualidade – contêm um modelo de referência para medição da qualidade do produto de software, algumas definições analíticas para medidas da qualidade de software e orientações práticas para aplicação.</w:t>
      </w:r>
    </w:p>
    <w:p w:rsidR="00BF1DA1" w:rsidRPr="00CF1001" w:rsidRDefault="00BF1DA1" w:rsidP="00192777">
      <w:pPr>
        <w:pStyle w:val="PargrafodaLista"/>
        <w:numPr>
          <w:ilvl w:val="0"/>
          <w:numId w:val="20"/>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A divisão </w:t>
      </w:r>
      <w:proofErr w:type="spellStart"/>
      <w:proofErr w:type="gramStart"/>
      <w:r w:rsidRPr="00CF1001">
        <w:rPr>
          <w:rFonts w:ascii="Times New Roman" w:eastAsia="Calibri" w:hAnsi="Times New Roman" w:cs="Times New Roman"/>
          <w:sz w:val="24"/>
          <w:szCs w:val="24"/>
        </w:rPr>
        <w:t>SQuaRE</w:t>
      </w:r>
      <w:proofErr w:type="spellEnd"/>
      <w:proofErr w:type="gramEnd"/>
      <w:r w:rsidRPr="00CF1001">
        <w:rPr>
          <w:rFonts w:ascii="Times New Roman" w:eastAsia="Calibri" w:hAnsi="Times New Roman" w:cs="Times New Roman"/>
          <w:sz w:val="24"/>
          <w:szCs w:val="24"/>
        </w:rPr>
        <w:t xml:space="preserve"> ISO/IEC 2503n – Requisitos de Qualidade – auxilia na especificação de requisitos de qualidade, os quais podem ser utilizados no processo de </w:t>
      </w:r>
      <w:proofErr w:type="spellStart"/>
      <w:r w:rsidRPr="00CF1001">
        <w:rPr>
          <w:rFonts w:ascii="Times New Roman" w:eastAsia="Calibri" w:hAnsi="Times New Roman" w:cs="Times New Roman"/>
          <w:sz w:val="24"/>
          <w:szCs w:val="24"/>
        </w:rPr>
        <w:t>elicitação</w:t>
      </w:r>
      <w:proofErr w:type="spellEnd"/>
      <w:r w:rsidRPr="00CF1001">
        <w:rPr>
          <w:rFonts w:ascii="Times New Roman" w:eastAsia="Calibri" w:hAnsi="Times New Roman" w:cs="Times New Roman"/>
          <w:sz w:val="24"/>
          <w:szCs w:val="24"/>
        </w:rPr>
        <w:t xml:space="preserve"> de requisitos para um produto que será desenvolvido, isto é, no início do seu ciclo de vida ou posteriormente, como entrada para um processo de avaliação.</w:t>
      </w:r>
    </w:p>
    <w:p w:rsidR="00BF1DA1" w:rsidRPr="00CF1001" w:rsidRDefault="00BF1DA1" w:rsidP="00192777">
      <w:pPr>
        <w:pStyle w:val="PargrafodaLista"/>
        <w:numPr>
          <w:ilvl w:val="0"/>
          <w:numId w:val="20"/>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lastRenderedPageBreak/>
        <w:t xml:space="preserve">A divisão </w:t>
      </w:r>
      <w:proofErr w:type="spellStart"/>
      <w:proofErr w:type="gramStart"/>
      <w:r w:rsidRPr="00CF1001">
        <w:rPr>
          <w:rFonts w:ascii="Times New Roman" w:eastAsia="Calibri" w:hAnsi="Times New Roman" w:cs="Times New Roman"/>
          <w:sz w:val="24"/>
          <w:szCs w:val="24"/>
        </w:rPr>
        <w:t>SQuaRE</w:t>
      </w:r>
      <w:proofErr w:type="spellEnd"/>
      <w:proofErr w:type="gramEnd"/>
      <w:r w:rsidRPr="00CF1001">
        <w:rPr>
          <w:rFonts w:ascii="Times New Roman" w:eastAsia="Calibri" w:hAnsi="Times New Roman" w:cs="Times New Roman"/>
          <w:sz w:val="24"/>
          <w:szCs w:val="24"/>
        </w:rPr>
        <w:t xml:space="preserve"> ISO/IEC 2504n – Avaliação da Qualidade – fornecem requisitos, recomendações e orientações para o processo de avaliação de produto de software. Apresenta também uma maneira formal de documentar uma medida, utilizando um módulo de avaliação. Além disso, ela apresenta uma estrutura para a avaliação da qualidade de produto de software. Essas estruturas são provenientes das normas ISO/IEC 9126-1 e 14598-1, 14598-3, 14598-4, 14598-5 e 14598-6.</w:t>
      </w:r>
    </w:p>
    <w:p w:rsidR="00E064D7" w:rsidRPr="00643A2F" w:rsidRDefault="00F05075"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Como </w:t>
      </w:r>
      <w:r w:rsidR="00E064D7" w:rsidRPr="00643A2F">
        <w:rPr>
          <w:rFonts w:ascii="Times New Roman" w:eastAsia="Calibri" w:hAnsi="Times New Roman" w:cs="Times New Roman"/>
          <w:sz w:val="24"/>
          <w:szCs w:val="24"/>
        </w:rPr>
        <w:t xml:space="preserve">as séries ISO/IEC 9126, ISO/IEC 14598 e </w:t>
      </w:r>
      <w:proofErr w:type="spellStart"/>
      <w:proofErr w:type="gramStart"/>
      <w:r w:rsidR="00E064D7" w:rsidRPr="00643A2F">
        <w:rPr>
          <w:rFonts w:ascii="Times New Roman" w:eastAsia="Calibri" w:hAnsi="Times New Roman" w:cs="Times New Roman"/>
          <w:sz w:val="24"/>
          <w:szCs w:val="24"/>
        </w:rPr>
        <w:t>SQuaRE</w:t>
      </w:r>
      <w:proofErr w:type="spellEnd"/>
      <w:proofErr w:type="gramEnd"/>
      <w:r w:rsidR="00E064D7" w:rsidRPr="00643A2F">
        <w:rPr>
          <w:rFonts w:ascii="Times New Roman" w:eastAsia="Calibri" w:hAnsi="Times New Roman" w:cs="Times New Roman"/>
          <w:sz w:val="24"/>
          <w:szCs w:val="24"/>
        </w:rPr>
        <w:t xml:space="preserve"> são</w:t>
      </w:r>
      <w:r>
        <w:rPr>
          <w:rFonts w:ascii="Times New Roman" w:eastAsia="Calibri" w:hAnsi="Times New Roman" w:cs="Times New Roman"/>
          <w:sz w:val="24"/>
          <w:szCs w:val="24"/>
        </w:rPr>
        <w:t xml:space="preserve"> intimamente ligadas é importante citar os pontos em que elas </w:t>
      </w:r>
      <w:r w:rsidRPr="00643A2F">
        <w:rPr>
          <w:rFonts w:ascii="Times New Roman" w:eastAsia="Calibri" w:hAnsi="Times New Roman" w:cs="Times New Roman"/>
          <w:sz w:val="24"/>
          <w:szCs w:val="24"/>
        </w:rPr>
        <w:t>difere</w:t>
      </w:r>
      <w:r>
        <w:rPr>
          <w:rFonts w:ascii="Times New Roman" w:eastAsia="Calibri" w:hAnsi="Times New Roman" w:cs="Times New Roman"/>
          <w:sz w:val="24"/>
          <w:szCs w:val="24"/>
        </w:rPr>
        <w:t>m</w:t>
      </w:r>
      <w:r w:rsidR="00E064D7" w:rsidRPr="00643A2F">
        <w:rPr>
          <w:rFonts w:ascii="Times New Roman" w:eastAsia="Calibri" w:hAnsi="Times New Roman" w:cs="Times New Roman"/>
          <w:sz w:val="24"/>
          <w:szCs w:val="24"/>
        </w:rPr>
        <w:t xml:space="preserve">: </w:t>
      </w:r>
    </w:p>
    <w:p w:rsidR="00E064D7" w:rsidRPr="00CF1001" w:rsidRDefault="00E064D7" w:rsidP="00192777">
      <w:pPr>
        <w:pStyle w:val="PargrafodaLista"/>
        <w:numPr>
          <w:ilvl w:val="0"/>
          <w:numId w:val="21"/>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Introdução do novo modelo de referência geral; </w:t>
      </w:r>
    </w:p>
    <w:p w:rsidR="00E064D7" w:rsidRPr="00CF1001" w:rsidRDefault="00E064D7" w:rsidP="00192777">
      <w:pPr>
        <w:pStyle w:val="PargrafodaLista"/>
        <w:numPr>
          <w:ilvl w:val="0"/>
          <w:numId w:val="21"/>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Introdução de guias detalhados e direcionados para cada divisão da norma; </w:t>
      </w:r>
    </w:p>
    <w:p w:rsidR="00E064D7" w:rsidRPr="00CF1001" w:rsidRDefault="00E064D7" w:rsidP="00192777">
      <w:pPr>
        <w:pStyle w:val="PargrafodaLista"/>
        <w:numPr>
          <w:ilvl w:val="0"/>
          <w:numId w:val="21"/>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Introdução de elementos de medidas de qualidade dentro da divisão Medição da Qualidade; </w:t>
      </w:r>
    </w:p>
    <w:p w:rsidR="00E064D7" w:rsidRPr="00CF1001" w:rsidRDefault="00E064D7" w:rsidP="00192777">
      <w:pPr>
        <w:pStyle w:val="PargrafodaLista"/>
        <w:numPr>
          <w:ilvl w:val="0"/>
          <w:numId w:val="21"/>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Introdução da divisão Requisitos de Qualidade; </w:t>
      </w:r>
    </w:p>
    <w:p w:rsidR="00E064D7" w:rsidRPr="00CF1001" w:rsidRDefault="00E064D7" w:rsidP="00192777">
      <w:pPr>
        <w:pStyle w:val="PargrafodaLista"/>
        <w:numPr>
          <w:ilvl w:val="0"/>
          <w:numId w:val="21"/>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Incorporação e revisão dos processos de avaliação; </w:t>
      </w:r>
    </w:p>
    <w:p w:rsidR="00E064D7" w:rsidRPr="00CF1001" w:rsidRDefault="00E064D7" w:rsidP="00192777">
      <w:pPr>
        <w:pStyle w:val="PargrafodaLista"/>
        <w:numPr>
          <w:ilvl w:val="0"/>
          <w:numId w:val="21"/>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Introdução de orientações para u</w:t>
      </w:r>
      <w:r w:rsidR="00F05075" w:rsidRPr="00CF1001">
        <w:rPr>
          <w:rFonts w:ascii="Times New Roman" w:eastAsia="Calibri" w:hAnsi="Times New Roman" w:cs="Times New Roman"/>
          <w:sz w:val="24"/>
          <w:szCs w:val="24"/>
        </w:rPr>
        <w:t>so prático em forma de exemplos.</w:t>
      </w:r>
    </w:p>
    <w:p w:rsidR="00CE6675" w:rsidRPr="004E588B" w:rsidRDefault="00CE6675" w:rsidP="0089755D">
      <w:pPr>
        <w:pStyle w:val="Ttulo2"/>
      </w:pPr>
      <w:bookmarkStart w:id="79" w:name="_Toc232048928"/>
      <w:bookmarkStart w:id="80" w:name="_Toc232991701"/>
      <w:bookmarkStart w:id="81" w:name="_Toc232991702"/>
      <w:bookmarkStart w:id="82" w:name="_Toc244941197"/>
      <w:bookmarkStart w:id="83" w:name="_Toc232991704"/>
      <w:bookmarkStart w:id="84" w:name="_Toc247314496"/>
      <w:bookmarkEnd w:id="79"/>
      <w:bookmarkEnd w:id="80"/>
      <w:bookmarkEnd w:id="81"/>
      <w:r>
        <w:t>Considerações Finais</w:t>
      </w:r>
      <w:bookmarkEnd w:id="82"/>
      <w:bookmarkEnd w:id="84"/>
    </w:p>
    <w:p w:rsidR="00403E35" w:rsidRDefault="00403E35" w:rsidP="00403E3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empresas de software podem se certificar com padrões e modelos. </w:t>
      </w:r>
      <w:r w:rsidR="002A35B3">
        <w:rPr>
          <w:rFonts w:ascii="Times New Roman" w:eastAsia="Calibri" w:hAnsi="Times New Roman" w:cs="Times New Roman"/>
          <w:sz w:val="24"/>
          <w:szCs w:val="24"/>
        </w:rPr>
        <w:t xml:space="preserve">Existem </w:t>
      </w:r>
      <w:r>
        <w:rPr>
          <w:rFonts w:ascii="Times New Roman" w:eastAsia="Calibri" w:hAnsi="Times New Roman" w:cs="Times New Roman"/>
          <w:sz w:val="24"/>
          <w:szCs w:val="24"/>
        </w:rPr>
        <w:t xml:space="preserve">modelos reconhecidos nacionalmente como o </w:t>
      </w:r>
      <w:proofErr w:type="gramStart"/>
      <w:r>
        <w:rPr>
          <w:rFonts w:ascii="Times New Roman" w:eastAsia="Calibri" w:hAnsi="Times New Roman" w:cs="Times New Roman"/>
          <w:sz w:val="24"/>
          <w:szCs w:val="24"/>
        </w:rPr>
        <w:t>MPS.</w:t>
      </w:r>
      <w:proofErr w:type="gramEnd"/>
      <w:r>
        <w:rPr>
          <w:rFonts w:ascii="Times New Roman" w:eastAsia="Calibri" w:hAnsi="Times New Roman" w:cs="Times New Roman"/>
          <w:sz w:val="24"/>
          <w:szCs w:val="24"/>
        </w:rPr>
        <w:t xml:space="preserve">BR e modelos internacionais como o CMMI </w:t>
      </w:r>
      <w:r w:rsidRPr="00403E35">
        <w:rPr>
          <w:rFonts w:ascii="Times New Roman" w:eastAsia="Calibri" w:hAnsi="Times New Roman" w:cs="Times New Roman"/>
          <w:b/>
          <w:sz w:val="24"/>
          <w:szCs w:val="24"/>
        </w:rPr>
        <w:t>[</w:t>
      </w:r>
      <w:r w:rsidR="00C0693E">
        <w:rPr>
          <w:rFonts w:ascii="Times New Roman" w:eastAsia="Calibri" w:hAnsi="Times New Roman" w:cs="Times New Roman"/>
          <w:b/>
          <w:sz w:val="24"/>
          <w:szCs w:val="24"/>
        </w:rPr>
        <w:t>62</w:t>
      </w:r>
      <w:r w:rsidRPr="00403E3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403E35">
        <w:rPr>
          <w:rFonts w:ascii="Times New Roman" w:eastAsia="Calibri" w:hAnsi="Times New Roman" w:cs="Times New Roman"/>
          <w:sz w:val="24"/>
          <w:szCs w:val="24"/>
        </w:rPr>
        <w:t>um modelo de qualidade que descreve o quê deve ser feito para melhoria gradual de processos de uma organização.</w:t>
      </w:r>
    </w:p>
    <w:p w:rsidR="00C065E6" w:rsidRDefault="00931B42"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 ponto principal deste documento é a avaliação de produtos de software, p</w:t>
      </w:r>
      <w:r w:rsidR="00C065E6" w:rsidRPr="00643A2F">
        <w:rPr>
          <w:rFonts w:ascii="Times New Roman" w:eastAsia="Calibri" w:hAnsi="Times New Roman" w:cs="Times New Roman"/>
          <w:sz w:val="24"/>
          <w:szCs w:val="24"/>
        </w:rPr>
        <w:t xml:space="preserve">orém ainda não </w:t>
      </w:r>
      <w:r w:rsidR="00C065E6">
        <w:rPr>
          <w:rFonts w:ascii="Times New Roman" w:eastAsia="Calibri" w:hAnsi="Times New Roman" w:cs="Times New Roman"/>
          <w:sz w:val="24"/>
          <w:szCs w:val="24"/>
        </w:rPr>
        <w:t>há</w:t>
      </w:r>
      <w:r w:rsidR="00C065E6" w:rsidRPr="00643A2F">
        <w:rPr>
          <w:rFonts w:ascii="Times New Roman" w:eastAsia="Calibri" w:hAnsi="Times New Roman" w:cs="Times New Roman"/>
          <w:sz w:val="24"/>
          <w:szCs w:val="24"/>
        </w:rPr>
        <w:t xml:space="preserve"> um</w:t>
      </w:r>
      <w:r w:rsidR="0081418C">
        <w:rPr>
          <w:rFonts w:ascii="Times New Roman" w:eastAsia="Calibri" w:hAnsi="Times New Roman" w:cs="Times New Roman"/>
          <w:sz w:val="24"/>
          <w:szCs w:val="24"/>
        </w:rPr>
        <w:t>a cultura de</w:t>
      </w:r>
      <w:r w:rsidR="00C065E6" w:rsidRPr="00643A2F">
        <w:rPr>
          <w:rFonts w:ascii="Times New Roman" w:eastAsia="Calibri" w:hAnsi="Times New Roman" w:cs="Times New Roman"/>
          <w:sz w:val="24"/>
          <w:szCs w:val="24"/>
        </w:rPr>
        <w:t xml:space="preserve"> certifica</w:t>
      </w:r>
      <w:r w:rsidR="0081418C">
        <w:rPr>
          <w:rFonts w:ascii="Times New Roman" w:eastAsia="Calibri" w:hAnsi="Times New Roman" w:cs="Times New Roman"/>
          <w:sz w:val="24"/>
          <w:szCs w:val="24"/>
        </w:rPr>
        <w:t>ção para produto</w:t>
      </w:r>
      <w:r>
        <w:rPr>
          <w:rFonts w:ascii="Times New Roman" w:eastAsia="Calibri" w:hAnsi="Times New Roman" w:cs="Times New Roman"/>
          <w:sz w:val="24"/>
          <w:szCs w:val="24"/>
        </w:rPr>
        <w:t>s</w:t>
      </w:r>
      <w:r w:rsidR="0081418C">
        <w:rPr>
          <w:rFonts w:ascii="Times New Roman" w:eastAsia="Calibri" w:hAnsi="Times New Roman" w:cs="Times New Roman"/>
          <w:sz w:val="24"/>
          <w:szCs w:val="24"/>
        </w:rPr>
        <w:t xml:space="preserve"> de software.</w:t>
      </w:r>
      <w:r w:rsidR="00C065E6">
        <w:rPr>
          <w:rFonts w:ascii="Times New Roman" w:eastAsia="Calibri" w:hAnsi="Times New Roman" w:cs="Times New Roman"/>
          <w:sz w:val="24"/>
          <w:szCs w:val="24"/>
        </w:rPr>
        <w:t xml:space="preserve"> </w:t>
      </w:r>
      <w:r w:rsidR="0081418C">
        <w:rPr>
          <w:rFonts w:ascii="Times New Roman" w:eastAsia="Calibri" w:hAnsi="Times New Roman" w:cs="Times New Roman"/>
          <w:sz w:val="24"/>
          <w:szCs w:val="24"/>
        </w:rPr>
        <w:t>N</w:t>
      </w:r>
      <w:r w:rsidR="00C065E6">
        <w:rPr>
          <w:rFonts w:ascii="Times New Roman" w:eastAsia="Calibri" w:hAnsi="Times New Roman" w:cs="Times New Roman"/>
          <w:sz w:val="24"/>
          <w:szCs w:val="24"/>
        </w:rPr>
        <w:t xml:space="preserve">o caso do </w:t>
      </w:r>
      <w:r>
        <w:rPr>
          <w:rFonts w:ascii="Times New Roman" w:eastAsia="Calibri" w:hAnsi="Times New Roman" w:cs="Times New Roman"/>
          <w:sz w:val="24"/>
          <w:szCs w:val="24"/>
        </w:rPr>
        <w:t>Brasil</w:t>
      </w:r>
      <w:r w:rsidR="00C065E6">
        <w:rPr>
          <w:rFonts w:ascii="Times New Roman" w:eastAsia="Calibri" w:hAnsi="Times New Roman" w:cs="Times New Roman"/>
          <w:sz w:val="24"/>
          <w:szCs w:val="24"/>
        </w:rPr>
        <w:t>,</w:t>
      </w:r>
      <w:r w:rsidR="00C065E6" w:rsidRPr="00643A2F">
        <w:rPr>
          <w:rFonts w:ascii="Times New Roman" w:eastAsia="Calibri" w:hAnsi="Times New Roman" w:cs="Times New Roman"/>
          <w:sz w:val="24"/>
          <w:szCs w:val="24"/>
        </w:rPr>
        <w:t xml:space="preserve"> não existe um órgão de avaliação credenciado, para emitir um certificado de qualidade de produto de software</w:t>
      </w:r>
      <w:r w:rsidR="003E23BD">
        <w:rPr>
          <w:rFonts w:ascii="Times New Roman" w:eastAsia="Calibri" w:hAnsi="Times New Roman" w:cs="Times New Roman"/>
          <w:sz w:val="24"/>
          <w:szCs w:val="24"/>
        </w:rPr>
        <w:t xml:space="preserve"> </w:t>
      </w:r>
      <w:r w:rsidR="003E23BD" w:rsidRPr="00CF1001">
        <w:rPr>
          <w:rFonts w:ascii="Times New Roman" w:eastAsia="Calibri" w:hAnsi="Times New Roman" w:cs="Times New Roman"/>
          <w:b/>
          <w:sz w:val="24"/>
          <w:szCs w:val="24"/>
        </w:rPr>
        <w:t>[</w:t>
      </w:r>
      <w:r w:rsidR="00C0693E">
        <w:rPr>
          <w:rFonts w:ascii="Times New Roman" w:eastAsia="Calibri" w:hAnsi="Times New Roman" w:cs="Times New Roman"/>
          <w:b/>
          <w:sz w:val="24"/>
          <w:szCs w:val="24"/>
        </w:rPr>
        <w:t>2</w:t>
      </w:r>
      <w:r w:rsidR="00385254">
        <w:rPr>
          <w:rFonts w:ascii="Times New Roman" w:eastAsia="Calibri" w:hAnsi="Times New Roman" w:cs="Times New Roman"/>
          <w:b/>
          <w:sz w:val="24"/>
          <w:szCs w:val="24"/>
        </w:rPr>
        <w:t>2</w:t>
      </w:r>
      <w:r w:rsidR="003E23BD" w:rsidRPr="00CF1001">
        <w:rPr>
          <w:rFonts w:ascii="Times New Roman" w:eastAsia="Calibri" w:hAnsi="Times New Roman" w:cs="Times New Roman"/>
          <w:b/>
          <w:sz w:val="24"/>
          <w:szCs w:val="24"/>
        </w:rPr>
        <w:t>]</w:t>
      </w:r>
      <w:r w:rsidR="00C065E6" w:rsidRPr="00643A2F">
        <w:rPr>
          <w:rFonts w:ascii="Times New Roman" w:eastAsia="Calibri" w:hAnsi="Times New Roman" w:cs="Times New Roman"/>
          <w:sz w:val="24"/>
          <w:szCs w:val="24"/>
        </w:rPr>
        <w:t>. Es</w:t>
      </w:r>
      <w:r w:rsidR="00833398">
        <w:rPr>
          <w:rFonts w:ascii="Times New Roman" w:eastAsia="Calibri" w:hAnsi="Times New Roman" w:cs="Times New Roman"/>
          <w:sz w:val="24"/>
          <w:szCs w:val="24"/>
        </w:rPr>
        <w:t>t</w:t>
      </w:r>
      <w:r w:rsidR="00C065E6" w:rsidRPr="00643A2F">
        <w:rPr>
          <w:rFonts w:ascii="Times New Roman" w:eastAsia="Calibri" w:hAnsi="Times New Roman" w:cs="Times New Roman"/>
          <w:sz w:val="24"/>
          <w:szCs w:val="24"/>
        </w:rPr>
        <w:t>a situação é semelhante em outros países</w:t>
      </w:r>
      <w:r w:rsidR="00EA31AA">
        <w:rPr>
          <w:rFonts w:ascii="Times New Roman" w:eastAsia="Calibri" w:hAnsi="Times New Roman" w:cs="Times New Roman"/>
          <w:sz w:val="24"/>
          <w:szCs w:val="24"/>
        </w:rPr>
        <w:t xml:space="preserve"> onde ainda são poucos os trabalhos práticos em relação à avaliação de produtos de software.</w:t>
      </w:r>
      <w:r w:rsidR="00833398">
        <w:rPr>
          <w:rFonts w:ascii="Times New Roman" w:eastAsia="Calibri" w:hAnsi="Times New Roman" w:cs="Times New Roman"/>
          <w:sz w:val="24"/>
          <w:szCs w:val="24"/>
        </w:rPr>
        <w:t xml:space="preserve"> </w:t>
      </w:r>
      <w:r w:rsidR="00EA31AA">
        <w:rPr>
          <w:rFonts w:ascii="Times New Roman" w:eastAsia="Calibri" w:hAnsi="Times New Roman" w:cs="Times New Roman"/>
          <w:sz w:val="24"/>
          <w:szCs w:val="24"/>
        </w:rPr>
        <w:t>Todavia</w:t>
      </w:r>
      <w:r w:rsidR="00C065E6" w:rsidRPr="00643A2F">
        <w:rPr>
          <w:rFonts w:ascii="Times New Roman" w:eastAsia="Calibri" w:hAnsi="Times New Roman" w:cs="Times New Roman"/>
          <w:sz w:val="24"/>
          <w:szCs w:val="24"/>
        </w:rPr>
        <w:t xml:space="preserve"> pode-se encontrar certificação de software para algum domínio específico,</w:t>
      </w:r>
      <w:r>
        <w:rPr>
          <w:rFonts w:ascii="Times New Roman" w:eastAsia="Calibri" w:hAnsi="Times New Roman" w:cs="Times New Roman"/>
          <w:sz w:val="24"/>
          <w:szCs w:val="24"/>
        </w:rPr>
        <w:t xml:space="preserve"> por exemplo,</w:t>
      </w:r>
      <w:r w:rsidR="00EA31AA">
        <w:rPr>
          <w:rFonts w:ascii="Times New Roman" w:eastAsia="Calibri" w:hAnsi="Times New Roman" w:cs="Times New Roman"/>
          <w:sz w:val="24"/>
          <w:szCs w:val="24"/>
        </w:rPr>
        <w:t xml:space="preserve"> </w:t>
      </w:r>
      <w:r w:rsidR="00C065E6" w:rsidRPr="00643A2F">
        <w:rPr>
          <w:rFonts w:ascii="Times New Roman" w:eastAsia="Calibri" w:hAnsi="Times New Roman" w:cs="Times New Roman"/>
          <w:sz w:val="24"/>
          <w:szCs w:val="24"/>
        </w:rPr>
        <w:t>a área aeroespacial.</w:t>
      </w:r>
    </w:p>
    <w:p w:rsidR="00E8123C" w:rsidRDefault="00093D20" w:rsidP="00093D2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 visão apresentada</w:t>
      </w:r>
      <w:r w:rsidR="0056760F">
        <w:rPr>
          <w:rFonts w:ascii="Times New Roman" w:eastAsia="Calibri" w:hAnsi="Times New Roman" w:cs="Times New Roman"/>
          <w:sz w:val="24"/>
          <w:szCs w:val="24"/>
        </w:rPr>
        <w:t xml:space="preserve"> nos mostra </w:t>
      </w:r>
      <w:r>
        <w:rPr>
          <w:rFonts w:ascii="Times New Roman" w:eastAsia="Calibri" w:hAnsi="Times New Roman" w:cs="Times New Roman"/>
          <w:sz w:val="24"/>
          <w:szCs w:val="24"/>
        </w:rPr>
        <w:t>a necessidade de</w:t>
      </w:r>
      <w:r w:rsidR="0056760F">
        <w:rPr>
          <w:rFonts w:ascii="Times New Roman" w:eastAsia="Calibri" w:hAnsi="Times New Roman" w:cs="Times New Roman"/>
          <w:sz w:val="24"/>
          <w:szCs w:val="24"/>
        </w:rPr>
        <w:t xml:space="preserve"> melhorar</w:t>
      </w:r>
      <w:r>
        <w:rPr>
          <w:rFonts w:ascii="Times New Roman" w:eastAsia="Calibri" w:hAnsi="Times New Roman" w:cs="Times New Roman"/>
          <w:sz w:val="24"/>
          <w:szCs w:val="24"/>
        </w:rPr>
        <w:t>ia</w:t>
      </w:r>
      <w:r w:rsidR="00C2042F">
        <w:rPr>
          <w:rFonts w:ascii="Times New Roman" w:eastAsia="Calibri" w:hAnsi="Times New Roman" w:cs="Times New Roman"/>
          <w:sz w:val="24"/>
          <w:szCs w:val="24"/>
        </w:rPr>
        <w:t xml:space="preserve"> tanto no cenário nacional como no internacional</w:t>
      </w:r>
      <w:r w:rsidR="0056760F">
        <w:rPr>
          <w:rFonts w:ascii="Times New Roman" w:eastAsia="Calibri" w:hAnsi="Times New Roman" w:cs="Times New Roman"/>
          <w:sz w:val="24"/>
          <w:szCs w:val="24"/>
        </w:rPr>
        <w:t xml:space="preserve"> </w:t>
      </w:r>
      <w:r>
        <w:rPr>
          <w:rFonts w:ascii="Times New Roman" w:eastAsia="Calibri" w:hAnsi="Times New Roman" w:cs="Times New Roman"/>
          <w:sz w:val="24"/>
          <w:szCs w:val="24"/>
        </w:rPr>
        <w:t>no</w:t>
      </w:r>
      <w:r w:rsidR="0056760F">
        <w:rPr>
          <w:rFonts w:ascii="Times New Roman" w:eastAsia="Calibri" w:hAnsi="Times New Roman" w:cs="Times New Roman"/>
          <w:sz w:val="24"/>
          <w:szCs w:val="24"/>
        </w:rPr>
        <w:t xml:space="preserve"> aspecto de qualidade de produtos.</w:t>
      </w:r>
    </w:p>
    <w:p w:rsidR="005E3B6F" w:rsidRDefault="00FD05FF"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Será descrito</w:t>
      </w:r>
      <w:r w:rsidR="00E8123C">
        <w:rPr>
          <w:rFonts w:ascii="Times New Roman" w:eastAsia="Calibri" w:hAnsi="Times New Roman" w:cs="Times New Roman"/>
          <w:sz w:val="24"/>
          <w:szCs w:val="24"/>
        </w:rPr>
        <w:t xml:space="preserve"> </w:t>
      </w:r>
      <w:r>
        <w:rPr>
          <w:rFonts w:ascii="Times New Roman" w:eastAsia="Calibri" w:hAnsi="Times New Roman" w:cs="Times New Roman"/>
          <w:sz w:val="24"/>
          <w:szCs w:val="24"/>
        </w:rPr>
        <w:t>a seguir</w:t>
      </w:r>
      <w:r w:rsidR="00E8123C">
        <w:rPr>
          <w:rFonts w:ascii="Times New Roman" w:eastAsia="Calibri" w:hAnsi="Times New Roman" w:cs="Times New Roman"/>
          <w:sz w:val="24"/>
          <w:szCs w:val="24"/>
        </w:rPr>
        <w:t xml:space="preserve"> uma </w:t>
      </w:r>
      <w:r w:rsidR="00F67D4D">
        <w:rPr>
          <w:rFonts w:ascii="Times New Roman" w:eastAsia="Calibri" w:hAnsi="Times New Roman" w:cs="Times New Roman"/>
          <w:sz w:val="24"/>
          <w:szCs w:val="24"/>
        </w:rPr>
        <w:t>síntese das normas ou parte das normas que serão usadas no decorrer do desenvolvimento</w:t>
      </w:r>
      <w:r w:rsidR="00E8123C">
        <w:rPr>
          <w:rFonts w:ascii="Times New Roman" w:eastAsia="Calibri" w:hAnsi="Times New Roman" w:cs="Times New Roman"/>
          <w:sz w:val="24"/>
          <w:szCs w:val="24"/>
        </w:rPr>
        <w:t>, justificando sua utilidade</w:t>
      </w:r>
      <w:r w:rsidR="00F67D4D">
        <w:rPr>
          <w:rFonts w:ascii="Times New Roman" w:eastAsia="Calibri" w:hAnsi="Times New Roman" w:cs="Times New Roman"/>
          <w:sz w:val="24"/>
          <w:szCs w:val="24"/>
        </w:rPr>
        <w:t>.</w:t>
      </w:r>
      <w:r w:rsidR="00C2042F">
        <w:rPr>
          <w:rFonts w:ascii="Times New Roman" w:eastAsia="Calibri" w:hAnsi="Times New Roman" w:cs="Times New Roman"/>
          <w:sz w:val="24"/>
          <w:szCs w:val="24"/>
        </w:rPr>
        <w:t xml:space="preserve"> Já que, a metodologia de avaliação deve seguir as normas, mas nem todas serão usadas integralmente em sua elaboração.</w:t>
      </w:r>
    </w:p>
    <w:p w:rsidR="00F67D4D" w:rsidRDefault="005E3B6F"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As normas que servirão de base para a metodologia ser</w:t>
      </w:r>
      <w:r w:rsidR="00B43C10">
        <w:rPr>
          <w:rFonts w:ascii="Times New Roman" w:eastAsia="Calibri" w:hAnsi="Times New Roman" w:cs="Times New Roman"/>
          <w:sz w:val="24"/>
          <w:szCs w:val="24"/>
        </w:rPr>
        <w:t>ão as normas 9126 e a 14598, pois são normas relacionadas ao produto de software.</w:t>
      </w:r>
      <w:r w:rsidR="0063150A">
        <w:rPr>
          <w:rFonts w:ascii="Times New Roman" w:eastAsia="Calibri" w:hAnsi="Times New Roman" w:cs="Times New Roman"/>
          <w:sz w:val="24"/>
          <w:szCs w:val="24"/>
        </w:rPr>
        <w:t xml:space="preserve"> </w:t>
      </w:r>
      <w:r w:rsidR="0063150A" w:rsidRPr="0063150A">
        <w:rPr>
          <w:rFonts w:ascii="Times New Roman" w:eastAsia="Calibri" w:hAnsi="Times New Roman" w:cs="Times New Roman"/>
          <w:sz w:val="24"/>
          <w:szCs w:val="24"/>
        </w:rPr>
        <w:t xml:space="preserve">A </w:t>
      </w:r>
      <w:r w:rsidR="00A87960">
        <w:rPr>
          <w:rFonts w:ascii="Times New Roman" w:eastAsia="Calibri" w:hAnsi="Times New Roman" w:cs="Times New Roman"/>
          <w:sz w:val="24"/>
          <w:szCs w:val="24"/>
        </w:rPr>
        <w:t>norma</w:t>
      </w:r>
      <w:r w:rsidR="00C2042F">
        <w:rPr>
          <w:rFonts w:ascii="Times New Roman" w:eastAsia="Calibri" w:hAnsi="Times New Roman" w:cs="Times New Roman"/>
          <w:sz w:val="24"/>
          <w:szCs w:val="24"/>
        </w:rPr>
        <w:t xml:space="preserve"> 25000</w:t>
      </w:r>
      <w:r w:rsidR="0063150A" w:rsidRPr="0063150A">
        <w:rPr>
          <w:rFonts w:ascii="Times New Roman" w:eastAsia="Calibri" w:hAnsi="Times New Roman" w:cs="Times New Roman"/>
          <w:sz w:val="24"/>
          <w:szCs w:val="24"/>
        </w:rPr>
        <w:t xml:space="preserve"> apresenta uma evolução dos conceitos </w:t>
      </w:r>
      <w:r w:rsidR="00A87960">
        <w:rPr>
          <w:rFonts w:ascii="Times New Roman" w:eastAsia="Calibri" w:hAnsi="Times New Roman" w:cs="Times New Roman"/>
          <w:sz w:val="24"/>
          <w:szCs w:val="24"/>
        </w:rPr>
        <w:t>de</w:t>
      </w:r>
      <w:r w:rsidR="0063150A" w:rsidRPr="0063150A">
        <w:rPr>
          <w:rFonts w:ascii="Times New Roman" w:eastAsia="Calibri" w:hAnsi="Times New Roman" w:cs="Times New Roman"/>
          <w:sz w:val="24"/>
          <w:szCs w:val="24"/>
        </w:rPr>
        <w:t>s</w:t>
      </w:r>
      <w:r w:rsidR="00A87960">
        <w:rPr>
          <w:rFonts w:ascii="Times New Roman" w:eastAsia="Calibri" w:hAnsi="Times New Roman" w:cs="Times New Roman"/>
          <w:sz w:val="24"/>
          <w:szCs w:val="24"/>
        </w:rPr>
        <w:t>tas</w:t>
      </w:r>
      <w:r w:rsidR="0063150A" w:rsidRPr="0063150A">
        <w:rPr>
          <w:rFonts w:ascii="Times New Roman" w:eastAsia="Calibri" w:hAnsi="Times New Roman" w:cs="Times New Roman"/>
          <w:sz w:val="24"/>
          <w:szCs w:val="24"/>
        </w:rPr>
        <w:t xml:space="preserve"> séries de normas </w:t>
      </w:r>
      <w:r w:rsidR="00A87960">
        <w:rPr>
          <w:rFonts w:ascii="Times New Roman" w:eastAsia="Calibri" w:hAnsi="Times New Roman" w:cs="Times New Roman"/>
          <w:sz w:val="24"/>
          <w:szCs w:val="24"/>
        </w:rPr>
        <w:t>qu</w:t>
      </w:r>
      <w:r w:rsidR="0063150A" w:rsidRPr="0063150A">
        <w:rPr>
          <w:rFonts w:ascii="Times New Roman" w:eastAsia="Calibri" w:hAnsi="Times New Roman" w:cs="Times New Roman"/>
          <w:sz w:val="24"/>
          <w:szCs w:val="24"/>
        </w:rPr>
        <w:t>e estão sendo substituídas. Algumas destas normas já estão publicadas pela ISO.</w:t>
      </w:r>
      <w:r w:rsidR="0063150A">
        <w:rPr>
          <w:rFonts w:ascii="Times New Roman" w:eastAsia="Calibri" w:hAnsi="Times New Roman" w:cs="Times New Roman"/>
          <w:sz w:val="24"/>
          <w:szCs w:val="24"/>
        </w:rPr>
        <w:t xml:space="preserve"> </w:t>
      </w:r>
      <w:r w:rsidR="00FD05FF">
        <w:rPr>
          <w:rFonts w:ascii="Times New Roman" w:eastAsia="Calibri" w:hAnsi="Times New Roman" w:cs="Times New Roman"/>
          <w:sz w:val="24"/>
          <w:szCs w:val="24"/>
        </w:rPr>
        <w:t>Porém</w:t>
      </w:r>
      <w:r w:rsidR="00104096">
        <w:rPr>
          <w:rFonts w:ascii="Times New Roman" w:eastAsia="Calibri" w:hAnsi="Times New Roman" w:cs="Times New Roman"/>
          <w:sz w:val="24"/>
          <w:szCs w:val="24"/>
        </w:rPr>
        <w:t xml:space="preserve"> a</w:t>
      </w:r>
      <w:r w:rsidR="00A87960">
        <w:rPr>
          <w:rFonts w:ascii="Times New Roman" w:eastAsia="Calibri" w:hAnsi="Times New Roman" w:cs="Times New Roman"/>
          <w:sz w:val="24"/>
          <w:szCs w:val="24"/>
        </w:rPr>
        <w:t>s normas anteriores</w:t>
      </w:r>
      <w:r w:rsidR="0063150A" w:rsidRPr="00643A2F">
        <w:rPr>
          <w:rFonts w:ascii="Times New Roman" w:eastAsia="Calibri" w:hAnsi="Times New Roman" w:cs="Times New Roman"/>
          <w:sz w:val="24"/>
          <w:szCs w:val="24"/>
        </w:rPr>
        <w:t xml:space="preserve"> continuam sendo utilizadas até que as da nova série </w:t>
      </w:r>
      <w:proofErr w:type="spellStart"/>
      <w:proofErr w:type="gramStart"/>
      <w:r w:rsidR="0063150A" w:rsidRPr="00643A2F">
        <w:rPr>
          <w:rFonts w:ascii="Times New Roman" w:eastAsia="Calibri" w:hAnsi="Times New Roman" w:cs="Times New Roman"/>
          <w:sz w:val="24"/>
          <w:szCs w:val="24"/>
        </w:rPr>
        <w:t>SQuaRE</w:t>
      </w:r>
      <w:proofErr w:type="spellEnd"/>
      <w:proofErr w:type="gramEnd"/>
      <w:r w:rsidR="0063150A" w:rsidRPr="00643A2F">
        <w:rPr>
          <w:rFonts w:ascii="Times New Roman" w:eastAsia="Calibri" w:hAnsi="Times New Roman" w:cs="Times New Roman"/>
          <w:sz w:val="24"/>
          <w:szCs w:val="24"/>
        </w:rPr>
        <w:t xml:space="preserve"> sejam publicadas</w:t>
      </w:r>
      <w:r w:rsidR="00E8123C">
        <w:rPr>
          <w:rFonts w:ascii="Times New Roman" w:eastAsia="Calibri" w:hAnsi="Times New Roman" w:cs="Times New Roman"/>
          <w:sz w:val="24"/>
          <w:szCs w:val="24"/>
        </w:rPr>
        <w:t xml:space="preserve"> por completo</w:t>
      </w:r>
      <w:r w:rsidR="0063150A" w:rsidRPr="00643A2F">
        <w:rPr>
          <w:rFonts w:ascii="Times New Roman" w:eastAsia="Calibri" w:hAnsi="Times New Roman" w:cs="Times New Roman"/>
          <w:sz w:val="24"/>
          <w:szCs w:val="24"/>
        </w:rPr>
        <w:t>.</w:t>
      </w:r>
      <w:r w:rsidR="00F05075">
        <w:rPr>
          <w:rFonts w:ascii="Times New Roman" w:eastAsia="Calibri" w:hAnsi="Times New Roman" w:cs="Times New Roman"/>
          <w:sz w:val="24"/>
          <w:szCs w:val="24"/>
        </w:rPr>
        <w:t xml:space="preserve"> </w:t>
      </w:r>
    </w:p>
    <w:p w:rsidR="00B43C10" w:rsidRDefault="00B43C10"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As normas 14598-1, 14598-2 e 14598-6, por exemplo, tratam de recursos e ambiente. Elas servem de suporte para a avaliação, o planejamento e a estruturação da metodologia</w:t>
      </w:r>
      <w:r w:rsidR="00D23729">
        <w:rPr>
          <w:rFonts w:ascii="Times New Roman" w:eastAsia="Calibri" w:hAnsi="Times New Roman" w:cs="Times New Roman"/>
          <w:sz w:val="24"/>
          <w:szCs w:val="24"/>
        </w:rPr>
        <w:t xml:space="preserve"> do próximo capítulo</w:t>
      </w:r>
      <w:r>
        <w:rPr>
          <w:rFonts w:ascii="Times New Roman" w:eastAsia="Calibri" w:hAnsi="Times New Roman" w:cs="Times New Roman"/>
          <w:sz w:val="24"/>
          <w:szCs w:val="24"/>
        </w:rPr>
        <w:t>.</w:t>
      </w:r>
    </w:p>
    <w:p w:rsidR="00B43C10" w:rsidRDefault="00B43C10"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normas 14598-1, 14598-3, 14598-4 e 14598-5 focam no processo de avaliação </w:t>
      </w:r>
      <w:r w:rsidR="00A87960">
        <w:rPr>
          <w:rFonts w:ascii="Times New Roman" w:eastAsia="Calibri" w:hAnsi="Times New Roman" w:cs="Times New Roman"/>
          <w:sz w:val="24"/>
          <w:szCs w:val="24"/>
        </w:rPr>
        <w:t>dando suporte</w:t>
      </w:r>
      <w:r>
        <w:rPr>
          <w:rFonts w:ascii="Times New Roman" w:eastAsia="Calibri" w:hAnsi="Times New Roman" w:cs="Times New Roman"/>
          <w:sz w:val="24"/>
          <w:szCs w:val="24"/>
        </w:rPr>
        <w:t xml:space="preserve"> a fundamentação teórica </w:t>
      </w:r>
      <w:r w:rsidR="00C96F4E">
        <w:rPr>
          <w:rFonts w:ascii="Times New Roman" w:eastAsia="Calibri" w:hAnsi="Times New Roman" w:cs="Times New Roman"/>
          <w:sz w:val="24"/>
          <w:szCs w:val="24"/>
        </w:rPr>
        <w:t xml:space="preserve">principal </w:t>
      </w:r>
      <w:r w:rsidR="00A87960">
        <w:rPr>
          <w:rFonts w:ascii="Times New Roman" w:eastAsia="Calibri" w:hAnsi="Times New Roman" w:cs="Times New Roman"/>
          <w:sz w:val="24"/>
          <w:szCs w:val="24"/>
        </w:rPr>
        <w:t>n</w:t>
      </w:r>
      <w:r w:rsidR="00C96F4E">
        <w:rPr>
          <w:rFonts w:ascii="Times New Roman" w:eastAsia="Calibri" w:hAnsi="Times New Roman" w:cs="Times New Roman"/>
          <w:sz w:val="24"/>
          <w:szCs w:val="24"/>
        </w:rPr>
        <w:t>a construção d</w:t>
      </w:r>
      <w:r w:rsidR="00D23729">
        <w:rPr>
          <w:rFonts w:ascii="Times New Roman" w:eastAsia="Calibri" w:hAnsi="Times New Roman" w:cs="Times New Roman"/>
          <w:sz w:val="24"/>
          <w:szCs w:val="24"/>
        </w:rPr>
        <w:t>a</w:t>
      </w:r>
      <w:r w:rsidR="00C96F4E">
        <w:rPr>
          <w:rFonts w:ascii="Times New Roman" w:eastAsia="Calibri" w:hAnsi="Times New Roman" w:cs="Times New Roman"/>
          <w:sz w:val="24"/>
          <w:szCs w:val="24"/>
        </w:rPr>
        <w:t xml:space="preserve"> </w:t>
      </w:r>
      <w:r w:rsidR="00D23729">
        <w:rPr>
          <w:rFonts w:ascii="Times New Roman" w:eastAsia="Calibri" w:hAnsi="Times New Roman" w:cs="Times New Roman"/>
          <w:sz w:val="24"/>
          <w:szCs w:val="24"/>
        </w:rPr>
        <w:t>metodologia de avaliação</w:t>
      </w:r>
      <w:r w:rsidR="00A87960">
        <w:rPr>
          <w:rFonts w:ascii="Times New Roman" w:eastAsia="Calibri" w:hAnsi="Times New Roman" w:cs="Times New Roman"/>
          <w:sz w:val="24"/>
          <w:szCs w:val="24"/>
        </w:rPr>
        <w:t>.</w:t>
      </w:r>
      <w:r w:rsidR="00C96F4E">
        <w:rPr>
          <w:rFonts w:ascii="Times New Roman" w:eastAsia="Calibri" w:hAnsi="Times New Roman" w:cs="Times New Roman"/>
          <w:sz w:val="24"/>
          <w:szCs w:val="24"/>
        </w:rPr>
        <w:t xml:space="preserve"> </w:t>
      </w:r>
      <w:r w:rsidR="00A87960">
        <w:rPr>
          <w:rFonts w:ascii="Times New Roman" w:eastAsia="Calibri" w:hAnsi="Times New Roman" w:cs="Times New Roman"/>
          <w:sz w:val="24"/>
          <w:szCs w:val="24"/>
        </w:rPr>
        <w:t>P</w:t>
      </w:r>
      <w:r w:rsidR="00C96F4E">
        <w:rPr>
          <w:rFonts w:ascii="Times New Roman" w:eastAsia="Calibri" w:hAnsi="Times New Roman" w:cs="Times New Roman"/>
          <w:sz w:val="24"/>
          <w:szCs w:val="24"/>
        </w:rPr>
        <w:t xml:space="preserve">orém a norma 14598-3 enfatiza o processo </w:t>
      </w:r>
      <w:r w:rsidR="002034D5">
        <w:rPr>
          <w:rFonts w:ascii="Times New Roman" w:eastAsia="Calibri" w:hAnsi="Times New Roman" w:cs="Times New Roman"/>
          <w:sz w:val="24"/>
          <w:szCs w:val="24"/>
        </w:rPr>
        <w:t>para</w:t>
      </w:r>
      <w:r w:rsidR="00C96F4E">
        <w:rPr>
          <w:rFonts w:ascii="Times New Roman" w:eastAsia="Calibri" w:hAnsi="Times New Roman" w:cs="Times New Roman"/>
          <w:sz w:val="24"/>
          <w:szCs w:val="24"/>
        </w:rPr>
        <w:t xml:space="preserve"> os desenvolvedores e durante o processo de produção de softwares</w:t>
      </w:r>
      <w:r w:rsidR="00D23729">
        <w:rPr>
          <w:rFonts w:ascii="Times New Roman" w:eastAsia="Calibri" w:hAnsi="Times New Roman" w:cs="Times New Roman"/>
          <w:sz w:val="24"/>
          <w:szCs w:val="24"/>
        </w:rPr>
        <w:t>,</w:t>
      </w:r>
      <w:r w:rsidR="00C96F4E">
        <w:rPr>
          <w:rFonts w:ascii="Times New Roman" w:eastAsia="Calibri" w:hAnsi="Times New Roman" w:cs="Times New Roman"/>
          <w:sz w:val="24"/>
          <w:szCs w:val="24"/>
        </w:rPr>
        <w:t xml:space="preserve"> o que não vem ao caso </w:t>
      </w:r>
      <w:r w:rsidR="002034D5">
        <w:rPr>
          <w:rFonts w:ascii="Times New Roman" w:eastAsia="Calibri" w:hAnsi="Times New Roman" w:cs="Times New Roman"/>
          <w:sz w:val="24"/>
          <w:szCs w:val="24"/>
        </w:rPr>
        <w:t>neste trabalho</w:t>
      </w:r>
      <w:r w:rsidR="00C96F4E">
        <w:rPr>
          <w:rFonts w:ascii="Times New Roman" w:eastAsia="Calibri" w:hAnsi="Times New Roman" w:cs="Times New Roman"/>
          <w:sz w:val="24"/>
          <w:szCs w:val="24"/>
        </w:rPr>
        <w:t>, pois serão tratados apenas pacotes</w:t>
      </w:r>
      <w:r w:rsidR="002034D5">
        <w:rPr>
          <w:rFonts w:ascii="Times New Roman" w:eastAsia="Calibri" w:hAnsi="Times New Roman" w:cs="Times New Roman"/>
          <w:sz w:val="24"/>
          <w:szCs w:val="24"/>
        </w:rPr>
        <w:t xml:space="preserve"> funcionais</w:t>
      </w:r>
      <w:r w:rsidR="0031628E">
        <w:rPr>
          <w:rFonts w:ascii="Times New Roman" w:eastAsia="Calibri" w:hAnsi="Times New Roman" w:cs="Times New Roman"/>
          <w:sz w:val="24"/>
          <w:szCs w:val="24"/>
        </w:rPr>
        <w:t xml:space="preserve"> e</w:t>
      </w:r>
      <w:r w:rsidR="00C96F4E">
        <w:rPr>
          <w:rFonts w:ascii="Times New Roman" w:eastAsia="Calibri" w:hAnsi="Times New Roman" w:cs="Times New Roman"/>
          <w:sz w:val="24"/>
          <w:szCs w:val="24"/>
        </w:rPr>
        <w:t xml:space="preserve"> completos</w:t>
      </w:r>
      <w:r w:rsidR="002034D5">
        <w:rPr>
          <w:rFonts w:ascii="Times New Roman" w:eastAsia="Calibri" w:hAnsi="Times New Roman" w:cs="Times New Roman"/>
          <w:sz w:val="24"/>
          <w:szCs w:val="24"/>
        </w:rPr>
        <w:t xml:space="preserve"> de software.</w:t>
      </w:r>
      <w:r w:rsidR="0031628E">
        <w:rPr>
          <w:rFonts w:ascii="Times New Roman" w:eastAsia="Calibri" w:hAnsi="Times New Roman" w:cs="Times New Roman"/>
          <w:sz w:val="24"/>
          <w:szCs w:val="24"/>
        </w:rPr>
        <w:t xml:space="preserve"> </w:t>
      </w:r>
      <w:r w:rsidR="00A87960">
        <w:rPr>
          <w:rFonts w:ascii="Times New Roman" w:eastAsia="Calibri" w:hAnsi="Times New Roman" w:cs="Times New Roman"/>
          <w:sz w:val="24"/>
          <w:szCs w:val="24"/>
        </w:rPr>
        <w:t>A</w:t>
      </w:r>
      <w:r w:rsidR="0031628E">
        <w:rPr>
          <w:rFonts w:ascii="Times New Roman" w:eastAsia="Calibri" w:hAnsi="Times New Roman" w:cs="Times New Roman"/>
          <w:sz w:val="24"/>
          <w:szCs w:val="24"/>
        </w:rPr>
        <w:t xml:space="preserve"> </w:t>
      </w:r>
      <w:r w:rsidR="00D23729">
        <w:rPr>
          <w:rFonts w:ascii="Times New Roman" w:eastAsia="Calibri" w:hAnsi="Times New Roman" w:cs="Times New Roman"/>
          <w:sz w:val="24"/>
          <w:szCs w:val="24"/>
        </w:rPr>
        <w:t>norma</w:t>
      </w:r>
      <w:r w:rsidR="00A87960">
        <w:rPr>
          <w:rFonts w:ascii="Times New Roman" w:eastAsia="Calibri" w:hAnsi="Times New Roman" w:cs="Times New Roman"/>
          <w:sz w:val="24"/>
          <w:szCs w:val="24"/>
        </w:rPr>
        <w:t xml:space="preserve"> em foco é a</w:t>
      </w:r>
      <w:r w:rsidR="0031628E">
        <w:rPr>
          <w:rFonts w:ascii="Times New Roman" w:eastAsia="Calibri" w:hAnsi="Times New Roman" w:cs="Times New Roman"/>
          <w:sz w:val="24"/>
          <w:szCs w:val="24"/>
        </w:rPr>
        <w:t xml:space="preserve"> 14598-5 que fornece as</w:t>
      </w:r>
      <w:r w:rsidR="0031628E" w:rsidRPr="0023440A">
        <w:rPr>
          <w:rFonts w:ascii="Times New Roman" w:eastAsia="Calibri" w:hAnsi="Times New Roman" w:cs="Times New Roman"/>
          <w:sz w:val="24"/>
          <w:szCs w:val="24"/>
        </w:rPr>
        <w:t xml:space="preserve"> orientações para a </w:t>
      </w:r>
      <w:r w:rsidR="0031628E">
        <w:rPr>
          <w:rFonts w:ascii="Times New Roman" w:eastAsia="Calibri" w:hAnsi="Times New Roman" w:cs="Times New Roman"/>
          <w:sz w:val="24"/>
          <w:szCs w:val="24"/>
        </w:rPr>
        <w:t>implantação</w:t>
      </w:r>
      <w:r w:rsidR="0031628E" w:rsidRPr="0023440A">
        <w:rPr>
          <w:rFonts w:ascii="Times New Roman" w:eastAsia="Calibri" w:hAnsi="Times New Roman" w:cs="Times New Roman"/>
          <w:sz w:val="24"/>
          <w:szCs w:val="24"/>
        </w:rPr>
        <w:t xml:space="preserve"> </w:t>
      </w:r>
      <w:r w:rsidR="0031628E">
        <w:rPr>
          <w:rFonts w:ascii="Times New Roman" w:eastAsia="Calibri" w:hAnsi="Times New Roman" w:cs="Times New Roman"/>
          <w:sz w:val="24"/>
          <w:szCs w:val="24"/>
        </w:rPr>
        <w:t xml:space="preserve">da </w:t>
      </w:r>
      <w:r w:rsidR="0031628E" w:rsidRPr="0023440A">
        <w:rPr>
          <w:rFonts w:ascii="Times New Roman" w:eastAsia="Calibri" w:hAnsi="Times New Roman" w:cs="Times New Roman"/>
          <w:sz w:val="24"/>
          <w:szCs w:val="24"/>
        </w:rPr>
        <w:t>prática de avaliação de produtos</w:t>
      </w:r>
      <w:r w:rsidR="0031628E">
        <w:rPr>
          <w:rFonts w:ascii="Times New Roman" w:eastAsia="Calibri" w:hAnsi="Times New Roman" w:cs="Times New Roman"/>
          <w:sz w:val="24"/>
          <w:szCs w:val="24"/>
        </w:rPr>
        <w:t>.</w:t>
      </w:r>
    </w:p>
    <w:p w:rsidR="0031628E" w:rsidRDefault="00DF6512"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As normas 14598-1, 9126-1, 9126-2 e 9126-3 tratam</w:t>
      </w:r>
      <w:r w:rsidR="00211D61">
        <w:rPr>
          <w:rFonts w:ascii="Times New Roman" w:eastAsia="Calibri" w:hAnsi="Times New Roman" w:cs="Times New Roman"/>
          <w:sz w:val="24"/>
          <w:szCs w:val="24"/>
        </w:rPr>
        <w:t xml:space="preserve"> do produto de software</w:t>
      </w:r>
      <w:r>
        <w:rPr>
          <w:rFonts w:ascii="Times New Roman" w:eastAsia="Calibri" w:hAnsi="Times New Roman" w:cs="Times New Roman"/>
          <w:sz w:val="24"/>
          <w:szCs w:val="24"/>
        </w:rPr>
        <w:t xml:space="preserve"> </w:t>
      </w:r>
      <w:r w:rsidR="00211D61">
        <w:rPr>
          <w:rFonts w:ascii="Times New Roman" w:eastAsia="Calibri" w:hAnsi="Times New Roman" w:cs="Times New Roman"/>
          <w:sz w:val="24"/>
          <w:szCs w:val="24"/>
        </w:rPr>
        <w:t>com suas</w:t>
      </w:r>
      <w:r>
        <w:rPr>
          <w:rFonts w:ascii="Times New Roman" w:eastAsia="Calibri" w:hAnsi="Times New Roman" w:cs="Times New Roman"/>
          <w:sz w:val="24"/>
          <w:szCs w:val="24"/>
        </w:rPr>
        <w:t xml:space="preserve"> métricas internas e externas</w:t>
      </w:r>
      <w:r w:rsidR="00A8796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A87960">
        <w:rPr>
          <w:rFonts w:ascii="Times New Roman" w:eastAsia="Calibri" w:hAnsi="Times New Roman" w:cs="Times New Roman"/>
          <w:sz w:val="24"/>
          <w:szCs w:val="24"/>
        </w:rPr>
        <w:t>O</w:t>
      </w:r>
      <w:r>
        <w:rPr>
          <w:rFonts w:ascii="Times New Roman" w:eastAsia="Calibri" w:hAnsi="Times New Roman" w:cs="Times New Roman"/>
          <w:sz w:val="24"/>
          <w:szCs w:val="24"/>
        </w:rPr>
        <w:t xml:space="preserve"> objetivo deste trabalho é uma avaliaç</w:t>
      </w:r>
      <w:r w:rsidR="00FF3DC2">
        <w:rPr>
          <w:rFonts w:ascii="Times New Roman" w:eastAsia="Calibri" w:hAnsi="Times New Roman" w:cs="Times New Roman"/>
          <w:sz w:val="24"/>
          <w:szCs w:val="24"/>
        </w:rPr>
        <w:t>ão do tipo caixa preta, ou seja, as funcionalidades serão avaliadas do ponto de vista do usuário</w:t>
      </w:r>
      <w:r w:rsidR="00A87960">
        <w:rPr>
          <w:rFonts w:ascii="Times New Roman" w:eastAsia="Calibri" w:hAnsi="Times New Roman" w:cs="Times New Roman"/>
          <w:sz w:val="24"/>
          <w:szCs w:val="24"/>
        </w:rPr>
        <w:t>.</w:t>
      </w:r>
      <w:r w:rsidR="00FF3DC2">
        <w:rPr>
          <w:rFonts w:ascii="Times New Roman" w:eastAsia="Calibri" w:hAnsi="Times New Roman" w:cs="Times New Roman"/>
          <w:sz w:val="24"/>
          <w:szCs w:val="24"/>
        </w:rPr>
        <w:t xml:space="preserve"> </w:t>
      </w:r>
      <w:r w:rsidR="00A87960">
        <w:rPr>
          <w:rFonts w:ascii="Times New Roman" w:eastAsia="Calibri" w:hAnsi="Times New Roman" w:cs="Times New Roman"/>
          <w:sz w:val="24"/>
          <w:szCs w:val="24"/>
        </w:rPr>
        <w:t>S</w:t>
      </w:r>
      <w:r w:rsidR="00FF3DC2">
        <w:rPr>
          <w:rFonts w:ascii="Times New Roman" w:eastAsia="Calibri" w:hAnsi="Times New Roman" w:cs="Times New Roman"/>
          <w:sz w:val="24"/>
          <w:szCs w:val="24"/>
        </w:rPr>
        <w:t xml:space="preserve">ó </w:t>
      </w:r>
      <w:r w:rsidR="00A87960">
        <w:rPr>
          <w:rFonts w:ascii="Times New Roman" w:eastAsia="Calibri" w:hAnsi="Times New Roman" w:cs="Times New Roman"/>
          <w:sz w:val="24"/>
          <w:szCs w:val="24"/>
        </w:rPr>
        <w:t>serão abordadas</w:t>
      </w:r>
      <w:r w:rsidR="00FF3DC2">
        <w:rPr>
          <w:rFonts w:ascii="Times New Roman" w:eastAsia="Calibri" w:hAnsi="Times New Roman" w:cs="Times New Roman"/>
          <w:sz w:val="24"/>
          <w:szCs w:val="24"/>
        </w:rPr>
        <w:t xml:space="preserve"> aqui as que tratam das métricas externas</w:t>
      </w:r>
      <w:r w:rsidR="00A87960">
        <w:rPr>
          <w:rFonts w:ascii="Times New Roman" w:eastAsia="Calibri" w:hAnsi="Times New Roman" w:cs="Times New Roman"/>
          <w:sz w:val="24"/>
          <w:szCs w:val="24"/>
        </w:rPr>
        <w:t xml:space="preserve">, </w:t>
      </w:r>
      <w:r w:rsidR="00D23729">
        <w:rPr>
          <w:rFonts w:ascii="Times New Roman" w:eastAsia="Calibri" w:hAnsi="Times New Roman" w:cs="Times New Roman"/>
          <w:sz w:val="24"/>
          <w:szCs w:val="24"/>
        </w:rPr>
        <w:t>portanto a norma 9126-3</w:t>
      </w:r>
      <w:r w:rsidR="00A87960">
        <w:rPr>
          <w:rFonts w:ascii="Times New Roman" w:eastAsia="Calibri" w:hAnsi="Times New Roman" w:cs="Times New Roman"/>
          <w:sz w:val="24"/>
          <w:szCs w:val="24"/>
        </w:rPr>
        <w:t xml:space="preserve"> não fará parte da metodologia em questão</w:t>
      </w:r>
      <w:r w:rsidR="00FF3DC2">
        <w:rPr>
          <w:rFonts w:ascii="Times New Roman" w:eastAsia="Calibri" w:hAnsi="Times New Roman" w:cs="Times New Roman"/>
          <w:sz w:val="24"/>
          <w:szCs w:val="24"/>
        </w:rPr>
        <w:t>.</w:t>
      </w:r>
    </w:p>
    <w:p w:rsidR="00FF3DC2" w:rsidRDefault="00FF3DC2"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As normas 14598-1, 9126-1, 9126-4 tratam dos efeitos do produto de software e métricas de qualidade em uso e farão pa</w:t>
      </w:r>
      <w:r w:rsidR="00C065E6">
        <w:rPr>
          <w:rFonts w:ascii="Times New Roman" w:eastAsia="Calibri" w:hAnsi="Times New Roman" w:cs="Times New Roman"/>
          <w:sz w:val="24"/>
          <w:szCs w:val="24"/>
        </w:rPr>
        <w:t>rte da abordagem deste trabalho na medida em que os softwares serão testados pelo</w:t>
      </w:r>
      <w:r w:rsidR="00FD05FF">
        <w:rPr>
          <w:rFonts w:ascii="Times New Roman" w:eastAsia="Calibri" w:hAnsi="Times New Roman" w:cs="Times New Roman"/>
          <w:sz w:val="24"/>
          <w:szCs w:val="24"/>
        </w:rPr>
        <w:t xml:space="preserve"> seu</w:t>
      </w:r>
      <w:r w:rsidR="00C065E6">
        <w:rPr>
          <w:rFonts w:ascii="Times New Roman" w:eastAsia="Calibri" w:hAnsi="Times New Roman" w:cs="Times New Roman"/>
          <w:sz w:val="24"/>
          <w:szCs w:val="24"/>
        </w:rPr>
        <w:t xml:space="preserve"> uso.</w:t>
      </w:r>
    </w:p>
    <w:p w:rsidR="00F964DB" w:rsidRDefault="00F964DB"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série 12119 </w:t>
      </w:r>
      <w:r w:rsidR="00EB72AD">
        <w:rPr>
          <w:rFonts w:ascii="Times New Roman" w:eastAsia="Calibri" w:hAnsi="Times New Roman" w:cs="Times New Roman"/>
          <w:sz w:val="24"/>
          <w:szCs w:val="24"/>
        </w:rPr>
        <w:t>será analisada apenas com base nos requisitos de qualidade como a descrição dos produtos e documentações</w:t>
      </w:r>
      <w:r w:rsidR="00A87960">
        <w:rPr>
          <w:rFonts w:ascii="Times New Roman" w:eastAsia="Calibri" w:hAnsi="Times New Roman" w:cs="Times New Roman"/>
          <w:sz w:val="24"/>
          <w:szCs w:val="24"/>
        </w:rPr>
        <w:t>.</w:t>
      </w:r>
      <w:r w:rsidR="00EB72AD">
        <w:rPr>
          <w:rFonts w:ascii="Times New Roman" w:eastAsia="Calibri" w:hAnsi="Times New Roman" w:cs="Times New Roman"/>
          <w:sz w:val="24"/>
          <w:szCs w:val="24"/>
        </w:rPr>
        <w:t xml:space="preserve"> </w:t>
      </w:r>
      <w:r w:rsidR="00A87960">
        <w:rPr>
          <w:rFonts w:ascii="Times New Roman" w:eastAsia="Calibri" w:hAnsi="Times New Roman" w:cs="Times New Roman"/>
          <w:sz w:val="24"/>
          <w:szCs w:val="24"/>
        </w:rPr>
        <w:t xml:space="preserve">Ela será usada </w:t>
      </w:r>
      <w:r w:rsidR="00EB72AD">
        <w:rPr>
          <w:rFonts w:ascii="Times New Roman" w:eastAsia="Calibri" w:hAnsi="Times New Roman" w:cs="Times New Roman"/>
          <w:sz w:val="24"/>
          <w:szCs w:val="24"/>
        </w:rPr>
        <w:t xml:space="preserve">apenas para selecionar </w:t>
      </w:r>
      <w:r w:rsidR="00EB72AD">
        <w:rPr>
          <w:rFonts w:ascii="Times New Roman" w:eastAsia="Calibri" w:hAnsi="Times New Roman" w:cs="Times New Roman"/>
          <w:sz w:val="24"/>
          <w:szCs w:val="24"/>
        </w:rPr>
        <w:lastRenderedPageBreak/>
        <w:t>as ferramentas que serão estudadas</w:t>
      </w:r>
      <w:r w:rsidR="00EC515B">
        <w:rPr>
          <w:rFonts w:ascii="Times New Roman" w:eastAsia="Calibri" w:hAnsi="Times New Roman" w:cs="Times New Roman"/>
          <w:sz w:val="24"/>
          <w:szCs w:val="24"/>
        </w:rPr>
        <w:t xml:space="preserve"> serão levados em conta os processos de instalação e execução</w:t>
      </w:r>
      <w:r w:rsidR="00EB72AD">
        <w:rPr>
          <w:rFonts w:ascii="Times New Roman" w:eastAsia="Calibri" w:hAnsi="Times New Roman" w:cs="Times New Roman"/>
          <w:sz w:val="24"/>
          <w:szCs w:val="24"/>
        </w:rPr>
        <w:t xml:space="preserve"> em conjunto com fatores externos como, relevância</w:t>
      </w:r>
      <w:r w:rsidR="00EC515B">
        <w:rPr>
          <w:rFonts w:ascii="Times New Roman" w:eastAsia="Calibri" w:hAnsi="Times New Roman" w:cs="Times New Roman"/>
          <w:sz w:val="24"/>
          <w:szCs w:val="24"/>
        </w:rPr>
        <w:t xml:space="preserve"> da ferramenta</w:t>
      </w:r>
      <w:r w:rsidR="00EB72AD">
        <w:rPr>
          <w:rFonts w:ascii="Times New Roman" w:eastAsia="Calibri" w:hAnsi="Times New Roman" w:cs="Times New Roman"/>
          <w:sz w:val="24"/>
          <w:szCs w:val="24"/>
        </w:rPr>
        <w:t>, atualização das ferramentas por meio dos grupos desenvolv</w:t>
      </w:r>
      <w:r w:rsidR="00EC515B">
        <w:rPr>
          <w:rFonts w:ascii="Times New Roman" w:eastAsia="Calibri" w:hAnsi="Times New Roman" w:cs="Times New Roman"/>
          <w:sz w:val="24"/>
          <w:szCs w:val="24"/>
        </w:rPr>
        <w:t>edores, grau de utilização das ferramentas medido pelo número downloads, entre outros fatores</w:t>
      </w:r>
      <w:r w:rsidR="00EB72AD">
        <w:rPr>
          <w:rFonts w:ascii="Times New Roman" w:eastAsia="Calibri" w:hAnsi="Times New Roman" w:cs="Times New Roman"/>
          <w:sz w:val="24"/>
          <w:szCs w:val="24"/>
        </w:rPr>
        <w:t xml:space="preserve">. </w:t>
      </w:r>
    </w:p>
    <w:p w:rsidR="008A1279" w:rsidRDefault="002F7449"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Com base nestas informaç</w:t>
      </w:r>
      <w:r w:rsidR="009D7AFB">
        <w:rPr>
          <w:rFonts w:ascii="Times New Roman" w:eastAsia="Calibri" w:hAnsi="Times New Roman" w:cs="Times New Roman"/>
          <w:sz w:val="24"/>
          <w:szCs w:val="24"/>
        </w:rPr>
        <w:t xml:space="preserve">ões, uma metodologia de avaliação para as ferramentas de software será definida </w:t>
      </w:r>
      <w:r w:rsidR="003266A3">
        <w:rPr>
          <w:rFonts w:ascii="Times New Roman" w:eastAsia="Calibri" w:hAnsi="Times New Roman" w:cs="Times New Roman"/>
          <w:sz w:val="24"/>
          <w:szCs w:val="24"/>
        </w:rPr>
        <w:t>no</w:t>
      </w:r>
      <w:r w:rsidR="00EC3397">
        <w:rPr>
          <w:rFonts w:ascii="Times New Roman" w:eastAsia="Calibri" w:hAnsi="Times New Roman" w:cs="Times New Roman"/>
          <w:sz w:val="24"/>
          <w:szCs w:val="24"/>
        </w:rPr>
        <w:t xml:space="preserve"> próximo capítulo</w:t>
      </w:r>
      <w:r>
        <w:rPr>
          <w:rFonts w:ascii="Times New Roman" w:eastAsia="Calibri" w:hAnsi="Times New Roman" w:cs="Times New Roman"/>
          <w:sz w:val="24"/>
          <w:szCs w:val="24"/>
        </w:rPr>
        <w:t>.</w:t>
      </w: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FD05FF" w:rsidRDefault="00FD05FF"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BF5869" w:rsidRDefault="00BF5869" w:rsidP="00CF1001">
      <w:pPr>
        <w:spacing w:before="120" w:after="120" w:line="360" w:lineRule="auto"/>
        <w:ind w:firstLine="851"/>
        <w:jc w:val="both"/>
        <w:rPr>
          <w:rFonts w:ascii="Times New Roman" w:eastAsia="Calibri" w:hAnsi="Times New Roman" w:cs="Times New Roman"/>
          <w:sz w:val="24"/>
          <w:szCs w:val="24"/>
        </w:rPr>
      </w:pPr>
    </w:p>
    <w:p w:rsidR="00CE6675" w:rsidRPr="004E588B" w:rsidRDefault="00CE6675" w:rsidP="009F0F89">
      <w:pPr>
        <w:pStyle w:val="Ttulo1"/>
        <w:numPr>
          <w:ilvl w:val="0"/>
          <w:numId w:val="1"/>
        </w:numPr>
      </w:pPr>
      <w:bookmarkStart w:id="85" w:name="_Toc244941198"/>
      <w:bookmarkStart w:id="86" w:name="_Toc247314497"/>
      <w:bookmarkEnd w:id="83"/>
      <w:r w:rsidRPr="004E588B">
        <w:lastRenderedPageBreak/>
        <w:t>Metodologia de Avaliação das Ferramentas</w:t>
      </w:r>
      <w:bookmarkEnd w:id="85"/>
      <w:bookmarkEnd w:id="86"/>
    </w:p>
    <w:p w:rsidR="00C61D7D" w:rsidRDefault="008B5993" w:rsidP="00CF1001">
      <w:pPr>
        <w:spacing w:before="120" w:after="120" w:line="360" w:lineRule="auto"/>
        <w:ind w:firstLine="851"/>
        <w:jc w:val="both"/>
        <w:rPr>
          <w:rFonts w:ascii="Times New Roman" w:eastAsia="Calibri" w:hAnsi="Times New Roman" w:cs="Times New Roman"/>
          <w:sz w:val="24"/>
          <w:szCs w:val="24"/>
        </w:rPr>
      </w:pPr>
      <w:r w:rsidRPr="00E04681">
        <w:rPr>
          <w:rFonts w:ascii="Times New Roman" w:eastAsia="Calibri" w:hAnsi="Times New Roman" w:cs="Times New Roman"/>
          <w:sz w:val="24"/>
          <w:szCs w:val="24"/>
        </w:rPr>
        <w:t>Este capítulo apresenta</w:t>
      </w:r>
      <w:r w:rsidR="00C61D7D">
        <w:rPr>
          <w:rFonts w:ascii="Times New Roman" w:eastAsia="Calibri" w:hAnsi="Times New Roman" w:cs="Times New Roman"/>
          <w:sz w:val="24"/>
          <w:szCs w:val="24"/>
        </w:rPr>
        <w:t xml:space="preserve"> a metodologia que será usada na avaliação das ferramentas no capítulo 5 deste trabalho.</w:t>
      </w:r>
      <w:r w:rsidRPr="00E04681">
        <w:rPr>
          <w:rFonts w:ascii="Times New Roman" w:eastAsia="Calibri" w:hAnsi="Times New Roman" w:cs="Times New Roman"/>
          <w:sz w:val="24"/>
          <w:szCs w:val="24"/>
        </w:rPr>
        <w:t xml:space="preserve"> </w:t>
      </w:r>
      <w:r w:rsidR="00C61D7D">
        <w:rPr>
          <w:rFonts w:ascii="Times New Roman" w:eastAsia="Calibri" w:hAnsi="Times New Roman" w:cs="Times New Roman"/>
          <w:sz w:val="24"/>
          <w:szCs w:val="24"/>
        </w:rPr>
        <w:t xml:space="preserve">A metodologia tem </w:t>
      </w:r>
      <w:r w:rsidRPr="00E04681">
        <w:rPr>
          <w:rFonts w:ascii="Times New Roman" w:eastAsia="Calibri" w:hAnsi="Times New Roman" w:cs="Times New Roman"/>
          <w:sz w:val="24"/>
          <w:szCs w:val="24"/>
        </w:rPr>
        <w:t>foc</w:t>
      </w:r>
      <w:r w:rsidR="00C61D7D">
        <w:rPr>
          <w:rFonts w:ascii="Times New Roman" w:eastAsia="Calibri" w:hAnsi="Times New Roman" w:cs="Times New Roman"/>
          <w:sz w:val="24"/>
          <w:szCs w:val="24"/>
        </w:rPr>
        <w:t>o n</w:t>
      </w:r>
      <w:r w:rsidRPr="00E04681">
        <w:rPr>
          <w:rFonts w:ascii="Times New Roman" w:eastAsia="Calibri" w:hAnsi="Times New Roman" w:cs="Times New Roman"/>
          <w:sz w:val="24"/>
          <w:szCs w:val="24"/>
        </w:rPr>
        <w:t>as normas</w:t>
      </w:r>
      <w:r w:rsidR="00C61D7D">
        <w:rPr>
          <w:rFonts w:ascii="Times New Roman" w:eastAsia="Calibri" w:hAnsi="Times New Roman" w:cs="Times New Roman"/>
          <w:sz w:val="24"/>
          <w:szCs w:val="24"/>
        </w:rPr>
        <w:t xml:space="preserve"> especificadas anteriormente</w:t>
      </w:r>
      <w:r w:rsidRPr="00E04681">
        <w:rPr>
          <w:rFonts w:ascii="Times New Roman" w:eastAsia="Calibri" w:hAnsi="Times New Roman" w:cs="Times New Roman"/>
          <w:sz w:val="24"/>
          <w:szCs w:val="24"/>
        </w:rPr>
        <w:t xml:space="preserve"> e</w:t>
      </w:r>
      <w:r w:rsidR="00C61D7D">
        <w:rPr>
          <w:rFonts w:ascii="Times New Roman" w:eastAsia="Calibri" w:hAnsi="Times New Roman" w:cs="Times New Roman"/>
          <w:sz w:val="24"/>
          <w:szCs w:val="24"/>
        </w:rPr>
        <w:t>m conjunto com os</w:t>
      </w:r>
      <w:r w:rsidRPr="00E04681">
        <w:rPr>
          <w:rFonts w:ascii="Times New Roman" w:eastAsia="Calibri" w:hAnsi="Times New Roman" w:cs="Times New Roman"/>
          <w:sz w:val="24"/>
          <w:szCs w:val="24"/>
        </w:rPr>
        <w:t xml:space="preserve"> </w:t>
      </w:r>
      <w:r w:rsidR="00E04681">
        <w:rPr>
          <w:rFonts w:ascii="Times New Roman" w:eastAsia="Calibri" w:hAnsi="Times New Roman" w:cs="Times New Roman"/>
          <w:sz w:val="24"/>
          <w:szCs w:val="24"/>
        </w:rPr>
        <w:t>resultados esperados da gerência de projetos</w:t>
      </w:r>
      <w:r w:rsidRPr="00E04681">
        <w:rPr>
          <w:rFonts w:ascii="Times New Roman" w:eastAsia="Calibri" w:hAnsi="Times New Roman" w:cs="Times New Roman"/>
          <w:sz w:val="24"/>
          <w:szCs w:val="24"/>
        </w:rPr>
        <w:t xml:space="preserve"> </w:t>
      </w:r>
      <w:r w:rsidR="00E04681">
        <w:rPr>
          <w:rFonts w:ascii="Times New Roman" w:eastAsia="Calibri" w:hAnsi="Times New Roman" w:cs="Times New Roman"/>
          <w:sz w:val="24"/>
          <w:szCs w:val="24"/>
        </w:rPr>
        <w:t>d</w:t>
      </w:r>
      <w:r w:rsidRPr="00E04681">
        <w:rPr>
          <w:rFonts w:ascii="Times New Roman" w:eastAsia="Calibri" w:hAnsi="Times New Roman" w:cs="Times New Roman"/>
          <w:sz w:val="24"/>
          <w:szCs w:val="24"/>
        </w:rPr>
        <w:t>o</w:t>
      </w:r>
      <w:r w:rsidR="00E04681">
        <w:rPr>
          <w:rFonts w:ascii="Times New Roman" w:eastAsia="Calibri" w:hAnsi="Times New Roman" w:cs="Times New Roman"/>
          <w:sz w:val="24"/>
          <w:szCs w:val="24"/>
        </w:rPr>
        <w:t xml:space="preserve"> nível</w:t>
      </w:r>
      <w:r w:rsidR="0082086D">
        <w:rPr>
          <w:rFonts w:ascii="Times New Roman" w:eastAsia="Calibri" w:hAnsi="Times New Roman" w:cs="Times New Roman"/>
          <w:sz w:val="24"/>
          <w:szCs w:val="24"/>
        </w:rPr>
        <w:t xml:space="preserve"> do</w:t>
      </w:r>
      <w:r w:rsidR="00E04681">
        <w:rPr>
          <w:rFonts w:ascii="Times New Roman" w:eastAsia="Calibri" w:hAnsi="Times New Roman" w:cs="Times New Roman"/>
          <w:sz w:val="24"/>
          <w:szCs w:val="24"/>
        </w:rPr>
        <w:t xml:space="preserve"> G</w:t>
      </w:r>
      <w:r w:rsidRPr="00E04681">
        <w:rPr>
          <w:rFonts w:ascii="Times New Roman" w:eastAsia="Calibri" w:hAnsi="Times New Roman" w:cs="Times New Roman"/>
          <w:sz w:val="24"/>
          <w:szCs w:val="24"/>
        </w:rPr>
        <w:t xml:space="preserve"> </w:t>
      </w:r>
      <w:proofErr w:type="gramStart"/>
      <w:r w:rsidRPr="00E04681">
        <w:rPr>
          <w:rFonts w:ascii="Times New Roman" w:eastAsia="Calibri" w:hAnsi="Times New Roman" w:cs="Times New Roman"/>
          <w:sz w:val="24"/>
          <w:szCs w:val="24"/>
        </w:rPr>
        <w:t>MPS.</w:t>
      </w:r>
      <w:proofErr w:type="gramEnd"/>
      <w:r w:rsidRPr="00E04681">
        <w:rPr>
          <w:rFonts w:ascii="Times New Roman" w:eastAsia="Calibri" w:hAnsi="Times New Roman" w:cs="Times New Roman"/>
          <w:sz w:val="24"/>
          <w:szCs w:val="24"/>
        </w:rPr>
        <w:t>BR</w:t>
      </w:r>
      <w:r w:rsidR="00B54EFD">
        <w:rPr>
          <w:rFonts w:ascii="Times New Roman" w:eastAsia="Calibri" w:hAnsi="Times New Roman" w:cs="Times New Roman"/>
          <w:sz w:val="24"/>
          <w:szCs w:val="24"/>
        </w:rPr>
        <w:t>.</w:t>
      </w:r>
      <w:r w:rsidRPr="00E04681">
        <w:rPr>
          <w:rFonts w:ascii="Times New Roman" w:eastAsia="Calibri" w:hAnsi="Times New Roman" w:cs="Times New Roman"/>
          <w:sz w:val="24"/>
          <w:szCs w:val="24"/>
        </w:rPr>
        <w:t xml:space="preserve"> </w:t>
      </w:r>
    </w:p>
    <w:p w:rsidR="00CE6675" w:rsidRDefault="0028675D"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 importante na criação desta</w:t>
      </w:r>
      <w:r w:rsidR="006971FD" w:rsidRPr="0082086D">
        <w:rPr>
          <w:rFonts w:ascii="Times New Roman" w:eastAsia="Calibri" w:hAnsi="Times New Roman" w:cs="Times New Roman"/>
          <w:sz w:val="24"/>
          <w:szCs w:val="24"/>
        </w:rPr>
        <w:t xml:space="preserve"> m</w:t>
      </w:r>
      <w:r>
        <w:rPr>
          <w:rFonts w:ascii="Times New Roman" w:eastAsia="Calibri" w:hAnsi="Times New Roman" w:cs="Times New Roman"/>
          <w:sz w:val="24"/>
          <w:szCs w:val="24"/>
        </w:rPr>
        <w:t>etodologia</w:t>
      </w:r>
      <w:r w:rsidR="006971FD" w:rsidRPr="0082086D">
        <w:rPr>
          <w:rFonts w:ascii="Times New Roman" w:eastAsia="Calibri" w:hAnsi="Times New Roman" w:cs="Times New Roman"/>
          <w:sz w:val="24"/>
          <w:szCs w:val="24"/>
        </w:rPr>
        <w:t xml:space="preserve"> é que se preserve a </w:t>
      </w:r>
      <w:proofErr w:type="spellStart"/>
      <w:r w:rsidR="006971FD" w:rsidRPr="0082086D">
        <w:rPr>
          <w:rFonts w:ascii="Times New Roman" w:eastAsia="Calibri" w:hAnsi="Times New Roman" w:cs="Times New Roman"/>
          <w:sz w:val="24"/>
          <w:szCs w:val="24"/>
        </w:rPr>
        <w:t>repetibilidade</w:t>
      </w:r>
      <w:proofErr w:type="spellEnd"/>
      <w:r w:rsidR="006971FD" w:rsidRPr="0082086D">
        <w:rPr>
          <w:rFonts w:ascii="Times New Roman" w:eastAsia="Calibri" w:hAnsi="Times New Roman" w:cs="Times New Roman"/>
          <w:sz w:val="24"/>
          <w:szCs w:val="24"/>
        </w:rPr>
        <w:t>, a reprodutibilidade, a imparcialidade e a objetividade</w:t>
      </w:r>
      <w:r w:rsidR="00972A7C">
        <w:rPr>
          <w:rFonts w:ascii="Times New Roman" w:eastAsia="Calibri" w:hAnsi="Times New Roman" w:cs="Times New Roman"/>
          <w:sz w:val="24"/>
          <w:szCs w:val="24"/>
        </w:rPr>
        <w:t>.</w:t>
      </w:r>
      <w:r w:rsidR="006971FD" w:rsidRPr="0082086D">
        <w:rPr>
          <w:rFonts w:ascii="Times New Roman" w:eastAsia="Calibri" w:hAnsi="Times New Roman" w:cs="Times New Roman"/>
          <w:sz w:val="24"/>
          <w:szCs w:val="24"/>
        </w:rPr>
        <w:t xml:space="preserve"> </w:t>
      </w:r>
      <w:r w:rsidR="00972A7C">
        <w:rPr>
          <w:rFonts w:ascii="Times New Roman" w:eastAsia="Calibri" w:hAnsi="Times New Roman" w:cs="Times New Roman"/>
          <w:sz w:val="24"/>
          <w:szCs w:val="24"/>
        </w:rPr>
        <w:t>De fato,</w:t>
      </w:r>
      <w:r w:rsidR="006971FD" w:rsidRPr="0082086D">
        <w:rPr>
          <w:rFonts w:ascii="Times New Roman" w:eastAsia="Calibri" w:hAnsi="Times New Roman" w:cs="Times New Roman"/>
          <w:sz w:val="24"/>
          <w:szCs w:val="24"/>
        </w:rPr>
        <w:t xml:space="preserve"> uma das</w:t>
      </w:r>
      <w:r w:rsidR="00B54EFD">
        <w:rPr>
          <w:rFonts w:ascii="Times New Roman" w:eastAsia="Calibri" w:hAnsi="Times New Roman" w:cs="Times New Roman"/>
          <w:sz w:val="24"/>
          <w:szCs w:val="24"/>
        </w:rPr>
        <w:t xml:space="preserve"> grandes</w:t>
      </w:r>
      <w:r w:rsidR="006971FD" w:rsidRPr="0082086D">
        <w:rPr>
          <w:rFonts w:ascii="Times New Roman" w:eastAsia="Calibri" w:hAnsi="Times New Roman" w:cs="Times New Roman"/>
          <w:sz w:val="24"/>
          <w:szCs w:val="24"/>
        </w:rPr>
        <w:t xml:space="preserve"> dificuldades de uma</w:t>
      </w:r>
      <w:r w:rsidR="00B54EFD">
        <w:rPr>
          <w:rFonts w:ascii="Times New Roman" w:eastAsia="Calibri" w:hAnsi="Times New Roman" w:cs="Times New Roman"/>
          <w:sz w:val="24"/>
          <w:szCs w:val="24"/>
        </w:rPr>
        <w:t xml:space="preserve"> boa</w:t>
      </w:r>
      <w:r w:rsidR="006971FD" w:rsidRPr="0082086D">
        <w:rPr>
          <w:rFonts w:ascii="Times New Roman" w:eastAsia="Calibri" w:hAnsi="Times New Roman" w:cs="Times New Roman"/>
          <w:sz w:val="24"/>
          <w:szCs w:val="24"/>
        </w:rPr>
        <w:t xml:space="preserve"> avaliação de produto de software e eliminar a subjetividade da avaliação.</w:t>
      </w:r>
      <w:r w:rsidR="0082086D">
        <w:rPr>
          <w:rFonts w:ascii="Times New Roman" w:eastAsia="Calibri" w:hAnsi="Times New Roman" w:cs="Times New Roman"/>
          <w:sz w:val="24"/>
          <w:szCs w:val="24"/>
        </w:rPr>
        <w:t xml:space="preserve"> Desta forma </w:t>
      </w:r>
      <w:r w:rsidR="00C74CB1">
        <w:rPr>
          <w:rFonts w:ascii="Times New Roman" w:eastAsia="Calibri" w:hAnsi="Times New Roman" w:cs="Times New Roman"/>
          <w:sz w:val="24"/>
          <w:szCs w:val="24"/>
        </w:rPr>
        <w:t>será levado em conta o atendimento</w:t>
      </w:r>
      <w:r w:rsidR="0082086D">
        <w:rPr>
          <w:rFonts w:ascii="Times New Roman" w:eastAsia="Calibri" w:hAnsi="Times New Roman" w:cs="Times New Roman"/>
          <w:sz w:val="24"/>
          <w:szCs w:val="24"/>
        </w:rPr>
        <w:t xml:space="preserve"> a norma</w:t>
      </w:r>
      <w:r w:rsidR="0082086D" w:rsidRPr="0023440A">
        <w:rPr>
          <w:rFonts w:ascii="Times New Roman" w:eastAsia="Calibri" w:hAnsi="Times New Roman" w:cs="Times New Roman"/>
          <w:sz w:val="24"/>
          <w:szCs w:val="24"/>
        </w:rPr>
        <w:t xml:space="preserve"> 14598-6</w:t>
      </w:r>
      <w:r w:rsidR="00C74CB1">
        <w:rPr>
          <w:rFonts w:ascii="Times New Roman" w:eastAsia="Calibri" w:hAnsi="Times New Roman" w:cs="Times New Roman"/>
          <w:sz w:val="24"/>
          <w:szCs w:val="24"/>
        </w:rPr>
        <w:t>.</w:t>
      </w:r>
      <w:r w:rsidR="0082086D" w:rsidRPr="0023440A">
        <w:rPr>
          <w:rFonts w:ascii="Times New Roman" w:eastAsia="Calibri" w:hAnsi="Times New Roman" w:cs="Times New Roman"/>
          <w:sz w:val="24"/>
          <w:szCs w:val="24"/>
        </w:rPr>
        <w:t xml:space="preserve"> </w:t>
      </w:r>
      <w:r w:rsidR="00C74CB1">
        <w:rPr>
          <w:rFonts w:ascii="Times New Roman" w:eastAsia="Calibri" w:hAnsi="Times New Roman" w:cs="Times New Roman"/>
          <w:sz w:val="24"/>
          <w:szCs w:val="24"/>
        </w:rPr>
        <w:t>Uma das propostas deste trabalho</w:t>
      </w:r>
      <w:r w:rsidR="0082086D">
        <w:rPr>
          <w:rFonts w:ascii="Times New Roman" w:eastAsia="Calibri" w:hAnsi="Times New Roman" w:cs="Times New Roman"/>
          <w:sz w:val="24"/>
          <w:szCs w:val="24"/>
        </w:rPr>
        <w:t xml:space="preserve"> fazer com que este teste seja replicável para as demais ferramentas</w:t>
      </w:r>
      <w:r w:rsidR="00C74CB1">
        <w:rPr>
          <w:rFonts w:ascii="Times New Roman" w:eastAsia="Calibri" w:hAnsi="Times New Roman" w:cs="Times New Roman"/>
          <w:sz w:val="24"/>
          <w:szCs w:val="24"/>
        </w:rPr>
        <w:t xml:space="preserve"> de gestão</w:t>
      </w:r>
      <w:r w:rsidR="0082086D">
        <w:rPr>
          <w:rFonts w:ascii="Times New Roman" w:eastAsia="Calibri" w:hAnsi="Times New Roman" w:cs="Times New Roman"/>
          <w:sz w:val="24"/>
          <w:szCs w:val="24"/>
        </w:rPr>
        <w:t xml:space="preserve"> e </w:t>
      </w:r>
      <w:r w:rsidR="008B5993" w:rsidRPr="00E04681">
        <w:rPr>
          <w:rFonts w:ascii="Times New Roman" w:eastAsia="Calibri" w:hAnsi="Times New Roman" w:cs="Times New Roman"/>
          <w:sz w:val="24"/>
          <w:szCs w:val="24"/>
        </w:rPr>
        <w:t>os</w:t>
      </w:r>
      <w:r w:rsidR="0082086D">
        <w:rPr>
          <w:rFonts w:ascii="Times New Roman" w:eastAsia="Calibri" w:hAnsi="Times New Roman" w:cs="Times New Roman"/>
          <w:sz w:val="24"/>
          <w:szCs w:val="24"/>
        </w:rPr>
        <w:t xml:space="preserve"> resultados esperados dos </w:t>
      </w:r>
      <w:r w:rsidR="00C74CB1">
        <w:rPr>
          <w:rFonts w:ascii="Times New Roman" w:eastAsia="Calibri" w:hAnsi="Times New Roman" w:cs="Times New Roman"/>
          <w:sz w:val="24"/>
          <w:szCs w:val="24"/>
        </w:rPr>
        <w:t>demais processos</w:t>
      </w:r>
      <w:r w:rsidR="008B5993" w:rsidRPr="00E04681">
        <w:rPr>
          <w:rFonts w:ascii="Times New Roman" w:eastAsia="Calibri" w:hAnsi="Times New Roman" w:cs="Times New Roman"/>
          <w:sz w:val="24"/>
          <w:szCs w:val="24"/>
        </w:rPr>
        <w:t xml:space="preserve"> do </w:t>
      </w:r>
      <w:proofErr w:type="gramStart"/>
      <w:r w:rsidR="008B5993" w:rsidRPr="00E04681">
        <w:rPr>
          <w:rFonts w:ascii="Times New Roman" w:eastAsia="Calibri" w:hAnsi="Times New Roman" w:cs="Times New Roman"/>
          <w:sz w:val="24"/>
          <w:szCs w:val="24"/>
        </w:rPr>
        <w:t>MPS.</w:t>
      </w:r>
      <w:proofErr w:type="gramEnd"/>
      <w:r w:rsidR="008B5993" w:rsidRPr="00E04681">
        <w:rPr>
          <w:rFonts w:ascii="Times New Roman" w:eastAsia="Calibri" w:hAnsi="Times New Roman" w:cs="Times New Roman"/>
          <w:sz w:val="24"/>
          <w:szCs w:val="24"/>
        </w:rPr>
        <w:t>BR</w:t>
      </w:r>
      <w:r w:rsidR="00BA5644" w:rsidRPr="00E04681">
        <w:rPr>
          <w:rFonts w:ascii="Times New Roman" w:eastAsia="Calibri" w:hAnsi="Times New Roman" w:cs="Times New Roman"/>
          <w:sz w:val="24"/>
          <w:szCs w:val="24"/>
        </w:rPr>
        <w:t>.</w:t>
      </w:r>
    </w:p>
    <w:p w:rsidR="00B54EFD" w:rsidRPr="00E04681" w:rsidRDefault="00B54EFD" w:rsidP="00CF1001">
      <w:pPr>
        <w:spacing w:before="120" w:after="120" w:line="360" w:lineRule="auto"/>
        <w:ind w:firstLine="851"/>
        <w:jc w:val="both"/>
        <w:rPr>
          <w:rFonts w:ascii="Times New Roman" w:eastAsia="Calibri" w:hAnsi="Times New Roman" w:cs="Times New Roman"/>
          <w:sz w:val="24"/>
          <w:szCs w:val="24"/>
        </w:rPr>
      </w:pPr>
      <w:r w:rsidRPr="00BF7709">
        <w:rPr>
          <w:rFonts w:ascii="Times New Roman" w:eastAsia="Calibri" w:hAnsi="Times New Roman" w:cs="Times New Roman"/>
          <w:sz w:val="24"/>
          <w:szCs w:val="24"/>
        </w:rPr>
        <w:t xml:space="preserve">Para aumentar a confiabilidade dos resultados são apresentadas no </w:t>
      </w:r>
      <w:r w:rsidRPr="00CF1001">
        <w:rPr>
          <w:rFonts w:ascii="Times New Roman" w:eastAsia="Calibri" w:hAnsi="Times New Roman" w:cs="Times New Roman"/>
          <w:b/>
          <w:sz w:val="24"/>
          <w:szCs w:val="24"/>
        </w:rPr>
        <w:t>Anexo A</w:t>
      </w:r>
      <w:r w:rsidRPr="00BF7709">
        <w:rPr>
          <w:rFonts w:ascii="Times New Roman" w:eastAsia="Calibri" w:hAnsi="Times New Roman" w:cs="Times New Roman"/>
          <w:sz w:val="24"/>
          <w:szCs w:val="24"/>
        </w:rPr>
        <w:t xml:space="preserve"> deste trabalho algumas características que</w:t>
      </w:r>
      <w:r w:rsidR="00C74CB1">
        <w:rPr>
          <w:rFonts w:ascii="Times New Roman" w:eastAsia="Calibri" w:hAnsi="Times New Roman" w:cs="Times New Roman"/>
          <w:sz w:val="24"/>
          <w:szCs w:val="24"/>
        </w:rPr>
        <w:t xml:space="preserve"> o</w:t>
      </w:r>
      <w:r w:rsidRPr="00BF7709">
        <w:rPr>
          <w:rFonts w:ascii="Times New Roman" w:eastAsia="Calibri" w:hAnsi="Times New Roman" w:cs="Times New Roman"/>
          <w:sz w:val="24"/>
          <w:szCs w:val="24"/>
        </w:rPr>
        <w:t xml:space="preserve"> </w:t>
      </w:r>
      <w:r w:rsidR="00C74CB1">
        <w:rPr>
          <w:rFonts w:ascii="Times New Roman" w:eastAsia="Calibri" w:hAnsi="Times New Roman" w:cs="Times New Roman"/>
          <w:sz w:val="24"/>
          <w:szCs w:val="24"/>
        </w:rPr>
        <w:t>modelo</w:t>
      </w:r>
      <w:r>
        <w:rPr>
          <w:rFonts w:ascii="Times New Roman" w:eastAsia="Calibri" w:hAnsi="Times New Roman" w:cs="Times New Roman"/>
          <w:sz w:val="24"/>
          <w:szCs w:val="24"/>
        </w:rPr>
        <w:t xml:space="preserve"> aqui descrit</w:t>
      </w:r>
      <w:r w:rsidR="00C74CB1">
        <w:rPr>
          <w:rFonts w:ascii="Times New Roman" w:eastAsia="Calibri" w:hAnsi="Times New Roman" w:cs="Times New Roman"/>
          <w:sz w:val="24"/>
          <w:szCs w:val="24"/>
        </w:rPr>
        <w:t>o</w:t>
      </w:r>
      <w:r w:rsidRPr="00BF7709">
        <w:rPr>
          <w:rFonts w:ascii="Times New Roman" w:eastAsia="Calibri" w:hAnsi="Times New Roman" w:cs="Times New Roman"/>
          <w:sz w:val="24"/>
          <w:szCs w:val="24"/>
        </w:rPr>
        <w:t xml:space="preserve"> apresentar</w:t>
      </w:r>
      <w:r w:rsidR="00C74CB1">
        <w:rPr>
          <w:rFonts w:ascii="Times New Roman" w:eastAsia="Calibri" w:hAnsi="Times New Roman" w:cs="Times New Roman"/>
          <w:sz w:val="24"/>
          <w:szCs w:val="24"/>
        </w:rPr>
        <w:t>á</w:t>
      </w:r>
      <w:r w:rsidRPr="00BF7709">
        <w:rPr>
          <w:rFonts w:ascii="Times New Roman" w:eastAsia="Calibri" w:hAnsi="Times New Roman" w:cs="Times New Roman"/>
          <w:sz w:val="24"/>
          <w:szCs w:val="24"/>
        </w:rPr>
        <w:t>.</w:t>
      </w:r>
    </w:p>
    <w:p w:rsidR="00CE6675" w:rsidRPr="00E04681" w:rsidRDefault="005748A0"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 q</w:t>
      </w:r>
      <w:r w:rsidR="00CE6675" w:rsidRPr="00E04681">
        <w:rPr>
          <w:rFonts w:ascii="Times New Roman" w:eastAsia="Calibri" w:hAnsi="Times New Roman" w:cs="Times New Roman"/>
          <w:sz w:val="24"/>
          <w:szCs w:val="24"/>
        </w:rPr>
        <w:t>ualidade de produto de software dev</w:t>
      </w:r>
      <w:r w:rsidR="007D1F0A">
        <w:rPr>
          <w:rFonts w:ascii="Times New Roman" w:eastAsia="Calibri" w:hAnsi="Times New Roman" w:cs="Times New Roman"/>
          <w:sz w:val="24"/>
          <w:szCs w:val="24"/>
        </w:rPr>
        <w:t>e</w:t>
      </w:r>
      <w:r w:rsidR="00CE6675" w:rsidRPr="00E04681">
        <w:rPr>
          <w:rFonts w:ascii="Times New Roman" w:eastAsia="Calibri" w:hAnsi="Times New Roman" w:cs="Times New Roman"/>
          <w:sz w:val="24"/>
          <w:szCs w:val="24"/>
        </w:rPr>
        <w:t xml:space="preserve"> ser avaliada utilizando um modelo de qualidade definido. O modelo de qualidade deve ser usado quando se estabelecem metas de qualidade para produtos de software e produtos intermediários. A qualidade do produto de software deve ser hierarquicamente decomposta para um modelo de qualidade composto de características e subcaracterísticas que ser</w:t>
      </w:r>
      <w:r w:rsidR="005F5549" w:rsidRPr="00E04681">
        <w:rPr>
          <w:rFonts w:ascii="Times New Roman" w:eastAsia="Calibri" w:hAnsi="Times New Roman" w:cs="Times New Roman"/>
          <w:sz w:val="24"/>
          <w:szCs w:val="24"/>
        </w:rPr>
        <w:t>ão</w:t>
      </w:r>
      <w:r w:rsidR="00CE6675" w:rsidRPr="00E04681">
        <w:rPr>
          <w:rFonts w:ascii="Times New Roman" w:eastAsia="Calibri" w:hAnsi="Times New Roman" w:cs="Times New Roman"/>
          <w:sz w:val="24"/>
          <w:szCs w:val="24"/>
        </w:rPr>
        <w:t xml:space="preserve"> usada</w:t>
      </w:r>
      <w:r w:rsidR="005F5549" w:rsidRPr="00E04681">
        <w:rPr>
          <w:rFonts w:ascii="Times New Roman" w:eastAsia="Calibri" w:hAnsi="Times New Roman" w:cs="Times New Roman"/>
          <w:sz w:val="24"/>
          <w:szCs w:val="24"/>
        </w:rPr>
        <w:t>s como uma lista pontos</w:t>
      </w:r>
      <w:r w:rsidR="00CE6675" w:rsidRPr="00E04681">
        <w:rPr>
          <w:rFonts w:ascii="Times New Roman" w:eastAsia="Calibri" w:hAnsi="Times New Roman" w:cs="Times New Roman"/>
          <w:sz w:val="24"/>
          <w:szCs w:val="24"/>
        </w:rPr>
        <w:t xml:space="preserve"> relacionados à qualidade</w:t>
      </w:r>
      <w:r w:rsidR="005F5549" w:rsidRPr="00E04681">
        <w:rPr>
          <w:rFonts w:ascii="Times New Roman" w:eastAsia="Calibri" w:hAnsi="Times New Roman" w:cs="Times New Roman"/>
          <w:sz w:val="24"/>
          <w:szCs w:val="24"/>
        </w:rPr>
        <w:t xml:space="preserve"> do software que</w:t>
      </w:r>
      <w:r w:rsidR="0034332E" w:rsidRPr="00E04681">
        <w:rPr>
          <w:rFonts w:ascii="Times New Roman" w:eastAsia="Calibri" w:hAnsi="Times New Roman" w:cs="Times New Roman"/>
          <w:sz w:val="24"/>
          <w:szCs w:val="24"/>
        </w:rPr>
        <w:t xml:space="preserve"> </w:t>
      </w:r>
      <w:r w:rsidR="005F5549" w:rsidRPr="00E04681">
        <w:rPr>
          <w:rFonts w:ascii="Times New Roman" w:eastAsia="Calibri" w:hAnsi="Times New Roman" w:cs="Times New Roman"/>
          <w:sz w:val="24"/>
          <w:szCs w:val="24"/>
        </w:rPr>
        <w:t>serão avaliados</w:t>
      </w:r>
      <w:r w:rsidR="00CE6675" w:rsidRPr="00E04681">
        <w:rPr>
          <w:rFonts w:ascii="Times New Roman" w:eastAsia="Calibri" w:hAnsi="Times New Roman" w:cs="Times New Roman"/>
          <w:sz w:val="24"/>
          <w:szCs w:val="24"/>
        </w:rPr>
        <w:t xml:space="preserve">. </w:t>
      </w:r>
    </w:p>
    <w:p w:rsidR="00CE6675" w:rsidRDefault="00CE6675" w:rsidP="00CF1001">
      <w:pPr>
        <w:spacing w:before="120" w:after="120" w:line="360" w:lineRule="auto"/>
        <w:ind w:firstLine="851"/>
        <w:jc w:val="both"/>
        <w:rPr>
          <w:rFonts w:ascii="Times New Roman" w:eastAsia="Calibri" w:hAnsi="Times New Roman" w:cs="Times New Roman"/>
          <w:sz w:val="24"/>
          <w:szCs w:val="24"/>
        </w:rPr>
      </w:pPr>
      <w:r w:rsidRPr="00E04681">
        <w:rPr>
          <w:rFonts w:ascii="Times New Roman" w:eastAsia="Calibri" w:hAnsi="Times New Roman" w:cs="Times New Roman"/>
          <w:sz w:val="24"/>
          <w:szCs w:val="24"/>
        </w:rPr>
        <w:t>É praticament</w:t>
      </w:r>
      <w:r w:rsidR="005F5549" w:rsidRPr="00E04681">
        <w:rPr>
          <w:rFonts w:ascii="Times New Roman" w:eastAsia="Calibri" w:hAnsi="Times New Roman" w:cs="Times New Roman"/>
          <w:sz w:val="24"/>
          <w:szCs w:val="24"/>
        </w:rPr>
        <w:t>e impossível medir todas as sub</w:t>
      </w:r>
      <w:r w:rsidRPr="00E04681">
        <w:rPr>
          <w:rFonts w:ascii="Times New Roman" w:eastAsia="Calibri" w:hAnsi="Times New Roman" w:cs="Times New Roman"/>
          <w:sz w:val="24"/>
          <w:szCs w:val="24"/>
        </w:rPr>
        <w:t>características de todas as partes de um grande produto de software. Similarmente, não é prático medir qualidade em uso de todos os possíveis cenários de tarefas do usuário. Recursos para avaliação precisam ser alocados entre os diferentes tipos de medições dependendo dos objetivos do negócio e da natureza do produto e do processo</w:t>
      </w:r>
      <w:r w:rsidR="00954374">
        <w:rPr>
          <w:rFonts w:ascii="Times New Roman" w:eastAsia="Calibri" w:hAnsi="Times New Roman" w:cs="Times New Roman"/>
          <w:sz w:val="24"/>
          <w:szCs w:val="24"/>
        </w:rPr>
        <w:t xml:space="preserve"> </w:t>
      </w:r>
      <w:r w:rsidR="005C0BF0">
        <w:rPr>
          <w:rFonts w:ascii="Times New Roman" w:eastAsia="Calibri" w:hAnsi="Times New Roman" w:cs="Times New Roman"/>
          <w:b/>
          <w:sz w:val="24"/>
          <w:szCs w:val="24"/>
        </w:rPr>
        <w:t>[4</w:t>
      </w:r>
      <w:r w:rsidR="00954374" w:rsidRPr="00CF1001">
        <w:rPr>
          <w:rFonts w:ascii="Times New Roman" w:eastAsia="Calibri" w:hAnsi="Times New Roman" w:cs="Times New Roman"/>
          <w:b/>
          <w:sz w:val="24"/>
          <w:szCs w:val="24"/>
        </w:rPr>
        <w:t>0]</w:t>
      </w:r>
      <w:r w:rsidRPr="00E04681">
        <w:rPr>
          <w:rFonts w:ascii="Times New Roman" w:eastAsia="Calibri" w:hAnsi="Times New Roman" w:cs="Times New Roman"/>
          <w:sz w:val="24"/>
          <w:szCs w:val="24"/>
        </w:rPr>
        <w:t>.</w:t>
      </w:r>
    </w:p>
    <w:p w:rsidR="003B281E" w:rsidRDefault="004517EB" w:rsidP="003B281E">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Por este motivo o escopo</w:t>
      </w:r>
      <w:r w:rsidR="002729FE">
        <w:rPr>
          <w:rFonts w:ascii="Times New Roman" w:eastAsia="Calibri" w:hAnsi="Times New Roman" w:cs="Times New Roman"/>
          <w:sz w:val="24"/>
          <w:szCs w:val="24"/>
        </w:rPr>
        <w:t xml:space="preserve"> e foco deste trabalho não é medir todas as </w:t>
      </w:r>
      <w:r w:rsidR="007D1F0A">
        <w:rPr>
          <w:rFonts w:ascii="Times New Roman" w:eastAsia="Calibri" w:hAnsi="Times New Roman" w:cs="Times New Roman"/>
          <w:sz w:val="24"/>
          <w:szCs w:val="24"/>
        </w:rPr>
        <w:t xml:space="preserve">características e </w:t>
      </w:r>
      <w:r w:rsidR="002729FE">
        <w:rPr>
          <w:rFonts w:ascii="Times New Roman" w:eastAsia="Calibri" w:hAnsi="Times New Roman" w:cs="Times New Roman"/>
          <w:sz w:val="24"/>
          <w:szCs w:val="24"/>
        </w:rPr>
        <w:t>subcaracterísticas dos</w:t>
      </w:r>
      <w:r>
        <w:rPr>
          <w:rFonts w:ascii="Times New Roman" w:eastAsia="Calibri" w:hAnsi="Times New Roman" w:cs="Times New Roman"/>
          <w:sz w:val="24"/>
          <w:szCs w:val="24"/>
        </w:rPr>
        <w:t xml:space="preserve"> </w:t>
      </w:r>
      <w:r w:rsidR="00296520">
        <w:rPr>
          <w:rFonts w:ascii="Times New Roman" w:eastAsia="Calibri" w:hAnsi="Times New Roman" w:cs="Times New Roman"/>
          <w:sz w:val="24"/>
          <w:szCs w:val="24"/>
        </w:rPr>
        <w:t xml:space="preserve">produtos a serem avaliados. </w:t>
      </w:r>
    </w:p>
    <w:p w:rsidR="003E12A2" w:rsidRDefault="00CE6675" w:rsidP="003B281E">
      <w:pPr>
        <w:spacing w:before="120" w:after="120" w:line="360" w:lineRule="auto"/>
        <w:ind w:firstLine="851"/>
        <w:jc w:val="both"/>
        <w:rPr>
          <w:rFonts w:ascii="Times New Roman" w:eastAsia="Calibri" w:hAnsi="Times New Roman" w:cs="Times New Roman"/>
          <w:sz w:val="24"/>
          <w:szCs w:val="24"/>
        </w:rPr>
      </w:pPr>
      <w:r w:rsidRPr="00954374">
        <w:rPr>
          <w:rFonts w:ascii="Times New Roman" w:eastAsia="Calibri" w:hAnsi="Times New Roman" w:cs="Times New Roman"/>
          <w:sz w:val="24"/>
          <w:szCs w:val="24"/>
        </w:rPr>
        <w:t xml:space="preserve">Avaliação pode ser vista como o exame sistemático para determinar até que ponto uma entidade é capaz de atender os requisitos especificados. Avaliar um produto de software é atribuir certo valor a esse produto, com base em requisitos pré-estabelecidos e </w:t>
      </w:r>
      <w:r w:rsidR="00957201">
        <w:rPr>
          <w:rFonts w:ascii="Times New Roman" w:eastAsia="Calibri" w:hAnsi="Times New Roman" w:cs="Times New Roman"/>
          <w:sz w:val="24"/>
          <w:szCs w:val="24"/>
        </w:rPr>
        <w:t>sob demanda de um patrocinador.</w:t>
      </w:r>
      <w:r w:rsidR="00BF2D58" w:rsidRPr="00BF2D58">
        <w:rPr>
          <w:rFonts w:ascii="Times New Roman" w:eastAsia="Calibri" w:hAnsi="Times New Roman" w:cs="Times New Roman"/>
          <w:sz w:val="24"/>
          <w:szCs w:val="24"/>
        </w:rPr>
        <w:t xml:space="preserve"> </w:t>
      </w:r>
      <w:r w:rsidR="00BF2D58" w:rsidRPr="00954374">
        <w:rPr>
          <w:rFonts w:ascii="Times New Roman" w:eastAsia="Calibri" w:hAnsi="Times New Roman" w:cs="Times New Roman"/>
          <w:sz w:val="24"/>
          <w:szCs w:val="24"/>
        </w:rPr>
        <w:t xml:space="preserve">Os requisitos são derivados dos modelos de qualidade definidos nas normas de produto de software, e o patrocinador </w:t>
      </w:r>
      <w:r w:rsidR="00BF2D58" w:rsidRPr="00954374">
        <w:rPr>
          <w:rFonts w:ascii="Times New Roman" w:eastAsia="Calibri" w:hAnsi="Times New Roman" w:cs="Times New Roman"/>
          <w:sz w:val="24"/>
          <w:szCs w:val="24"/>
        </w:rPr>
        <w:lastRenderedPageBreak/>
        <w:t xml:space="preserve">pode ser um usuário, um comprador e até mesmo o próprio desenvolvedor ou fabricante. </w:t>
      </w:r>
      <w:r w:rsidR="00957201">
        <w:rPr>
          <w:rFonts w:ascii="Times New Roman" w:eastAsia="Calibri" w:hAnsi="Times New Roman" w:cs="Times New Roman"/>
          <w:sz w:val="24"/>
          <w:szCs w:val="24"/>
        </w:rPr>
        <w:t xml:space="preserve"> </w:t>
      </w:r>
    </w:p>
    <w:p w:rsidR="00CE6675" w:rsidRPr="00954374" w:rsidRDefault="00CE6675" w:rsidP="00CF1001">
      <w:pPr>
        <w:spacing w:before="120" w:after="120" w:line="360" w:lineRule="auto"/>
        <w:ind w:firstLine="851"/>
        <w:jc w:val="both"/>
        <w:rPr>
          <w:rFonts w:ascii="Times New Roman" w:eastAsia="Calibri" w:hAnsi="Times New Roman" w:cs="Times New Roman"/>
          <w:sz w:val="24"/>
          <w:szCs w:val="24"/>
        </w:rPr>
      </w:pPr>
      <w:r w:rsidRPr="00954374">
        <w:rPr>
          <w:rFonts w:ascii="Times New Roman" w:eastAsia="Calibri" w:hAnsi="Times New Roman" w:cs="Times New Roman"/>
          <w:sz w:val="24"/>
          <w:szCs w:val="24"/>
        </w:rPr>
        <w:t>Os requisi</w:t>
      </w:r>
      <w:r w:rsidR="004A2363" w:rsidRPr="00954374">
        <w:rPr>
          <w:rFonts w:ascii="Times New Roman" w:eastAsia="Calibri" w:hAnsi="Times New Roman" w:cs="Times New Roman"/>
          <w:sz w:val="24"/>
          <w:szCs w:val="24"/>
        </w:rPr>
        <w:t xml:space="preserve">tos devem ser </w:t>
      </w:r>
      <w:r w:rsidR="00640359" w:rsidRPr="00954374">
        <w:rPr>
          <w:rFonts w:ascii="Times New Roman" w:eastAsia="Calibri" w:hAnsi="Times New Roman" w:cs="Times New Roman"/>
          <w:sz w:val="24"/>
          <w:szCs w:val="24"/>
        </w:rPr>
        <w:t>objetivos</w:t>
      </w:r>
      <w:r w:rsidRPr="00954374">
        <w:rPr>
          <w:rFonts w:ascii="Times New Roman" w:eastAsia="Calibri" w:hAnsi="Times New Roman" w:cs="Times New Roman"/>
          <w:sz w:val="24"/>
          <w:szCs w:val="24"/>
        </w:rPr>
        <w:t>. Se a avaliação do software for do ponto de vista de um desenvolvedor, as características do software serão avaliadas, provavelmente, em relação a suas qualidades intrínsecas, como por exemplo: elegância do design, correção lógica, desempenho, robustez, concisão, tolerância a falhas, portabilidade. Neste caso, esses requisitos devem ser explicitados de forma objetiva</w:t>
      </w:r>
      <w:r w:rsidR="00954374">
        <w:rPr>
          <w:rFonts w:ascii="Times New Roman" w:eastAsia="Calibri" w:hAnsi="Times New Roman" w:cs="Times New Roman"/>
          <w:sz w:val="24"/>
          <w:szCs w:val="24"/>
        </w:rPr>
        <w:t xml:space="preserve"> </w:t>
      </w:r>
      <w:r w:rsidR="00954374" w:rsidRPr="00CF1001">
        <w:rPr>
          <w:rFonts w:ascii="Times New Roman" w:eastAsia="Calibri" w:hAnsi="Times New Roman" w:cs="Times New Roman"/>
          <w:b/>
          <w:sz w:val="24"/>
          <w:szCs w:val="24"/>
        </w:rPr>
        <w:t>[</w:t>
      </w:r>
      <w:r w:rsidR="00084866">
        <w:rPr>
          <w:rFonts w:ascii="Times New Roman" w:eastAsia="Calibri" w:hAnsi="Times New Roman" w:cs="Times New Roman"/>
          <w:b/>
          <w:sz w:val="24"/>
          <w:szCs w:val="24"/>
        </w:rPr>
        <w:t>21</w:t>
      </w:r>
      <w:r w:rsidR="00954374" w:rsidRPr="00CF1001">
        <w:rPr>
          <w:rFonts w:ascii="Times New Roman" w:eastAsia="Calibri" w:hAnsi="Times New Roman" w:cs="Times New Roman"/>
          <w:b/>
          <w:sz w:val="24"/>
          <w:szCs w:val="24"/>
        </w:rPr>
        <w:t>]</w:t>
      </w:r>
      <w:r w:rsidRPr="00954374">
        <w:rPr>
          <w:rFonts w:ascii="Times New Roman" w:eastAsia="Calibri" w:hAnsi="Times New Roman" w:cs="Times New Roman"/>
          <w:sz w:val="24"/>
          <w:szCs w:val="24"/>
        </w:rPr>
        <w:t xml:space="preserve">. </w:t>
      </w:r>
    </w:p>
    <w:p w:rsidR="00CE6675" w:rsidRPr="00954374" w:rsidRDefault="00B007FD"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Uma parte da</w:t>
      </w:r>
      <w:r w:rsidR="00CE6675" w:rsidRPr="00954374">
        <w:rPr>
          <w:rFonts w:ascii="Times New Roman" w:eastAsia="Calibri" w:hAnsi="Times New Roman" w:cs="Times New Roman"/>
          <w:sz w:val="24"/>
          <w:szCs w:val="24"/>
        </w:rPr>
        <w:t xml:space="preserve"> avaliação </w:t>
      </w:r>
      <w:r w:rsidR="00D123CA">
        <w:rPr>
          <w:rFonts w:ascii="Times New Roman" w:eastAsia="Calibri" w:hAnsi="Times New Roman" w:cs="Times New Roman"/>
          <w:sz w:val="24"/>
          <w:szCs w:val="24"/>
        </w:rPr>
        <w:t>terá o</w:t>
      </w:r>
      <w:r w:rsidR="00CE6675" w:rsidRPr="00954374">
        <w:rPr>
          <w:rFonts w:ascii="Times New Roman" w:eastAsia="Calibri" w:hAnsi="Times New Roman" w:cs="Times New Roman"/>
          <w:sz w:val="24"/>
          <w:szCs w:val="24"/>
        </w:rPr>
        <w:t xml:space="preserve"> ponto de vista de um usuário, </w:t>
      </w:r>
      <w:r>
        <w:rPr>
          <w:rFonts w:ascii="Times New Roman" w:eastAsia="Calibri" w:hAnsi="Times New Roman" w:cs="Times New Roman"/>
          <w:sz w:val="24"/>
          <w:szCs w:val="24"/>
        </w:rPr>
        <w:t>onde</w:t>
      </w:r>
      <w:r w:rsidR="00CE6675" w:rsidRPr="00954374">
        <w:rPr>
          <w:rFonts w:ascii="Times New Roman" w:eastAsia="Calibri" w:hAnsi="Times New Roman" w:cs="Times New Roman"/>
          <w:sz w:val="24"/>
          <w:szCs w:val="24"/>
        </w:rPr>
        <w:t xml:space="preserve"> as características a serem avaliadas estão relacionadas à sua aplicabilidade, utilidade, facilidade de uso</w:t>
      </w:r>
      <w:r w:rsidR="00D123CA">
        <w:rPr>
          <w:rFonts w:ascii="Times New Roman" w:eastAsia="Calibri" w:hAnsi="Times New Roman" w:cs="Times New Roman"/>
          <w:sz w:val="24"/>
          <w:szCs w:val="24"/>
        </w:rPr>
        <w:t xml:space="preserve"> e outros fatores</w:t>
      </w:r>
      <w:r w:rsidR="00CE6675" w:rsidRPr="00954374">
        <w:rPr>
          <w:rFonts w:ascii="Times New Roman" w:eastAsia="Calibri" w:hAnsi="Times New Roman" w:cs="Times New Roman"/>
          <w:sz w:val="24"/>
          <w:szCs w:val="24"/>
        </w:rPr>
        <w:t>. A tarefa de avaliação não tratar</w:t>
      </w:r>
      <w:r w:rsidR="00D123CA">
        <w:rPr>
          <w:rFonts w:ascii="Times New Roman" w:eastAsia="Calibri" w:hAnsi="Times New Roman" w:cs="Times New Roman"/>
          <w:sz w:val="24"/>
          <w:szCs w:val="24"/>
        </w:rPr>
        <w:t>á</w:t>
      </w:r>
      <w:r w:rsidR="00CE6675" w:rsidRPr="00954374">
        <w:rPr>
          <w:rFonts w:ascii="Times New Roman" w:eastAsia="Calibri" w:hAnsi="Times New Roman" w:cs="Times New Roman"/>
          <w:sz w:val="24"/>
          <w:szCs w:val="24"/>
        </w:rPr>
        <w:t xml:space="preserve"> apenas das questões complexas relacionadas à ciência da computação e engenharia de software,</w:t>
      </w:r>
      <w:r w:rsidR="00D123CA">
        <w:rPr>
          <w:rFonts w:ascii="Times New Roman" w:eastAsia="Calibri" w:hAnsi="Times New Roman" w:cs="Times New Roman"/>
          <w:sz w:val="24"/>
          <w:szCs w:val="24"/>
        </w:rPr>
        <w:t xml:space="preserve"> como também</w:t>
      </w:r>
      <w:r>
        <w:rPr>
          <w:rFonts w:ascii="Times New Roman" w:eastAsia="Calibri" w:hAnsi="Times New Roman" w:cs="Times New Roman"/>
          <w:sz w:val="24"/>
          <w:szCs w:val="24"/>
        </w:rPr>
        <w:t xml:space="preserve"> a</w:t>
      </w:r>
      <w:r w:rsidR="00D123CA">
        <w:rPr>
          <w:rFonts w:ascii="Times New Roman" w:eastAsia="Calibri" w:hAnsi="Times New Roman" w:cs="Times New Roman"/>
          <w:sz w:val="24"/>
          <w:szCs w:val="24"/>
        </w:rPr>
        <w:t xml:space="preserve"> respo</w:t>
      </w:r>
      <w:r>
        <w:rPr>
          <w:rFonts w:ascii="Times New Roman" w:eastAsia="Calibri" w:hAnsi="Times New Roman" w:cs="Times New Roman"/>
          <w:sz w:val="24"/>
          <w:szCs w:val="24"/>
        </w:rPr>
        <w:t>stas</w:t>
      </w:r>
      <w:r w:rsidR="00D123CA">
        <w:rPr>
          <w:rFonts w:ascii="Times New Roman" w:eastAsia="Calibri" w:hAnsi="Times New Roman" w:cs="Times New Roman"/>
          <w:sz w:val="24"/>
          <w:szCs w:val="24"/>
        </w:rPr>
        <w:t xml:space="preserve"> a algumas</w:t>
      </w:r>
      <w:r w:rsidR="00CE6675" w:rsidRPr="00954374">
        <w:rPr>
          <w:rFonts w:ascii="Times New Roman" w:eastAsia="Calibri" w:hAnsi="Times New Roman" w:cs="Times New Roman"/>
          <w:sz w:val="24"/>
          <w:szCs w:val="24"/>
        </w:rPr>
        <w:t xml:space="preserve"> questões como: </w:t>
      </w:r>
    </w:p>
    <w:p w:rsidR="00CE6675" w:rsidRPr="00CF1001" w:rsidRDefault="00CE6675" w:rsidP="00192777">
      <w:pPr>
        <w:pStyle w:val="PargrafodaLista"/>
        <w:numPr>
          <w:ilvl w:val="0"/>
          <w:numId w:val="22"/>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O produto satisfaz as necessidades de quem vai usá-lo? </w:t>
      </w:r>
    </w:p>
    <w:p w:rsidR="00CE6675" w:rsidRPr="00CF1001" w:rsidRDefault="00CE6675" w:rsidP="00192777">
      <w:pPr>
        <w:pStyle w:val="PargrafodaLista"/>
        <w:numPr>
          <w:ilvl w:val="0"/>
          <w:numId w:val="22"/>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É fácil de </w:t>
      </w:r>
      <w:r w:rsidR="00D123CA">
        <w:rPr>
          <w:rFonts w:ascii="Times New Roman" w:eastAsia="Calibri" w:hAnsi="Times New Roman" w:cs="Times New Roman"/>
          <w:sz w:val="24"/>
          <w:szCs w:val="24"/>
        </w:rPr>
        <w:t xml:space="preserve">instalar e </w:t>
      </w:r>
      <w:r w:rsidRPr="00CF1001">
        <w:rPr>
          <w:rFonts w:ascii="Times New Roman" w:eastAsia="Calibri" w:hAnsi="Times New Roman" w:cs="Times New Roman"/>
          <w:sz w:val="24"/>
          <w:szCs w:val="24"/>
        </w:rPr>
        <w:t xml:space="preserve">usar? </w:t>
      </w:r>
    </w:p>
    <w:p w:rsidR="00CE6675" w:rsidRPr="00CF1001" w:rsidRDefault="00CE6675" w:rsidP="00192777">
      <w:pPr>
        <w:pStyle w:val="PargrafodaLista"/>
        <w:numPr>
          <w:ilvl w:val="0"/>
          <w:numId w:val="22"/>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Como é o seu nível de desempenho e a quantidade de recursos utilizados? </w:t>
      </w:r>
    </w:p>
    <w:p w:rsidR="00CE6675" w:rsidRPr="00CF1001" w:rsidRDefault="00CE6675" w:rsidP="00192777">
      <w:pPr>
        <w:pStyle w:val="PargrafodaLista"/>
        <w:numPr>
          <w:ilvl w:val="0"/>
          <w:numId w:val="22"/>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 xml:space="preserve">Faz o que foi proposto? </w:t>
      </w:r>
    </w:p>
    <w:p w:rsidR="00CE6675" w:rsidRPr="006E6634" w:rsidRDefault="00CE6675" w:rsidP="00CF1001">
      <w:pPr>
        <w:spacing w:before="120" w:after="120" w:line="360" w:lineRule="auto"/>
        <w:ind w:firstLine="851"/>
        <w:jc w:val="both"/>
        <w:rPr>
          <w:rFonts w:ascii="Times New Roman" w:eastAsia="Calibri" w:hAnsi="Times New Roman" w:cs="Times New Roman"/>
          <w:sz w:val="24"/>
          <w:szCs w:val="24"/>
        </w:rPr>
      </w:pPr>
      <w:r w:rsidRPr="006E6634">
        <w:rPr>
          <w:rFonts w:ascii="Times New Roman" w:eastAsia="Calibri" w:hAnsi="Times New Roman" w:cs="Times New Roman"/>
          <w:sz w:val="24"/>
          <w:szCs w:val="24"/>
        </w:rPr>
        <w:t>Tais tipos de pergunta podem ser</w:t>
      </w:r>
      <w:r w:rsidR="00B007FD">
        <w:rPr>
          <w:rFonts w:ascii="Times New Roman" w:eastAsia="Calibri" w:hAnsi="Times New Roman" w:cs="Times New Roman"/>
          <w:sz w:val="24"/>
          <w:szCs w:val="24"/>
        </w:rPr>
        <w:t>ão</w:t>
      </w:r>
      <w:r w:rsidRPr="006E6634">
        <w:rPr>
          <w:rFonts w:ascii="Times New Roman" w:eastAsia="Calibri" w:hAnsi="Times New Roman" w:cs="Times New Roman"/>
          <w:sz w:val="24"/>
          <w:szCs w:val="24"/>
        </w:rPr>
        <w:t xml:space="preserve"> r</w:t>
      </w:r>
      <w:r w:rsidR="00B007FD">
        <w:rPr>
          <w:rFonts w:ascii="Times New Roman" w:eastAsia="Calibri" w:hAnsi="Times New Roman" w:cs="Times New Roman"/>
          <w:sz w:val="24"/>
          <w:szCs w:val="24"/>
        </w:rPr>
        <w:t>espondidos de forma sistemática,</w:t>
      </w:r>
      <w:r w:rsidRPr="006E6634">
        <w:rPr>
          <w:rFonts w:ascii="Times New Roman" w:eastAsia="Calibri" w:hAnsi="Times New Roman" w:cs="Times New Roman"/>
          <w:sz w:val="24"/>
          <w:szCs w:val="24"/>
        </w:rPr>
        <w:t xml:space="preserve"> </w:t>
      </w:r>
      <w:r w:rsidR="003D577B">
        <w:rPr>
          <w:rFonts w:ascii="Times New Roman" w:eastAsia="Calibri" w:hAnsi="Times New Roman" w:cs="Times New Roman"/>
          <w:sz w:val="24"/>
          <w:szCs w:val="24"/>
        </w:rPr>
        <w:t>com o mínimo de</w:t>
      </w:r>
      <w:r w:rsidRPr="006E6634">
        <w:rPr>
          <w:rFonts w:ascii="Times New Roman" w:eastAsia="Calibri" w:hAnsi="Times New Roman" w:cs="Times New Roman"/>
          <w:sz w:val="24"/>
          <w:szCs w:val="24"/>
        </w:rPr>
        <w:t xml:space="preserve"> interferência do avaliador</w:t>
      </w:r>
      <w:r w:rsidR="00B007FD">
        <w:rPr>
          <w:rFonts w:ascii="Times New Roman" w:eastAsia="Calibri" w:hAnsi="Times New Roman" w:cs="Times New Roman"/>
          <w:sz w:val="24"/>
          <w:szCs w:val="24"/>
        </w:rPr>
        <w:t>.</w:t>
      </w:r>
      <w:r w:rsidRPr="006E6634">
        <w:rPr>
          <w:rFonts w:ascii="Times New Roman" w:eastAsia="Calibri" w:hAnsi="Times New Roman" w:cs="Times New Roman"/>
          <w:sz w:val="24"/>
          <w:szCs w:val="24"/>
        </w:rPr>
        <w:t xml:space="preserve"> </w:t>
      </w:r>
      <w:r w:rsidR="00B007FD">
        <w:rPr>
          <w:rFonts w:ascii="Times New Roman" w:eastAsia="Calibri" w:hAnsi="Times New Roman" w:cs="Times New Roman"/>
          <w:sz w:val="24"/>
          <w:szCs w:val="24"/>
        </w:rPr>
        <w:t xml:space="preserve">O objetivo é </w:t>
      </w:r>
      <w:r w:rsidRPr="006E6634">
        <w:rPr>
          <w:rFonts w:ascii="Times New Roman" w:eastAsia="Calibri" w:hAnsi="Times New Roman" w:cs="Times New Roman"/>
          <w:sz w:val="24"/>
          <w:szCs w:val="24"/>
        </w:rPr>
        <w:t>elimina</w:t>
      </w:r>
      <w:r w:rsidR="00B007FD">
        <w:rPr>
          <w:rFonts w:ascii="Times New Roman" w:eastAsia="Calibri" w:hAnsi="Times New Roman" w:cs="Times New Roman"/>
          <w:sz w:val="24"/>
          <w:szCs w:val="24"/>
        </w:rPr>
        <w:t>r ao máximo</w:t>
      </w:r>
      <w:r w:rsidRPr="006E6634">
        <w:rPr>
          <w:rFonts w:ascii="Times New Roman" w:eastAsia="Calibri" w:hAnsi="Times New Roman" w:cs="Times New Roman"/>
          <w:sz w:val="24"/>
          <w:szCs w:val="24"/>
        </w:rPr>
        <w:t xml:space="preserve"> a subjetividade do processo de avaliação. Para que isso aconteça, os resultados da avaliação ser</w:t>
      </w:r>
      <w:r w:rsidR="00B007FD">
        <w:rPr>
          <w:rFonts w:ascii="Times New Roman" w:eastAsia="Calibri" w:hAnsi="Times New Roman" w:cs="Times New Roman"/>
          <w:sz w:val="24"/>
          <w:szCs w:val="24"/>
        </w:rPr>
        <w:t>ão</w:t>
      </w:r>
      <w:r w:rsidR="00E131B7">
        <w:rPr>
          <w:rFonts w:ascii="Times New Roman" w:eastAsia="Calibri" w:hAnsi="Times New Roman" w:cs="Times New Roman"/>
          <w:sz w:val="24"/>
          <w:szCs w:val="24"/>
        </w:rPr>
        <w:t xml:space="preserve"> baseados em fatos</w:t>
      </w:r>
      <w:r w:rsidRPr="006E6634">
        <w:rPr>
          <w:rFonts w:ascii="Times New Roman" w:eastAsia="Calibri" w:hAnsi="Times New Roman" w:cs="Times New Roman"/>
          <w:sz w:val="24"/>
          <w:szCs w:val="24"/>
        </w:rPr>
        <w:t xml:space="preserve"> e não influenciados pelas opiniões do avaliador. </w:t>
      </w:r>
    </w:p>
    <w:p w:rsidR="00CE6675" w:rsidRPr="006E6634" w:rsidRDefault="00575F65"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Será</w:t>
      </w:r>
      <w:r w:rsidR="005F637C">
        <w:rPr>
          <w:rFonts w:ascii="Times New Roman" w:eastAsia="Calibri" w:hAnsi="Times New Roman" w:cs="Times New Roman"/>
          <w:sz w:val="24"/>
          <w:szCs w:val="24"/>
        </w:rPr>
        <w:t xml:space="preserve"> </w:t>
      </w:r>
      <w:r>
        <w:rPr>
          <w:rFonts w:ascii="Times New Roman" w:eastAsia="Calibri" w:hAnsi="Times New Roman" w:cs="Times New Roman"/>
          <w:sz w:val="24"/>
          <w:szCs w:val="24"/>
        </w:rPr>
        <w:t>u</w:t>
      </w:r>
      <w:r w:rsidR="005F637C">
        <w:rPr>
          <w:rFonts w:ascii="Times New Roman" w:eastAsia="Calibri" w:hAnsi="Times New Roman" w:cs="Times New Roman"/>
          <w:sz w:val="24"/>
          <w:szCs w:val="24"/>
        </w:rPr>
        <w:t>tilizando c</w:t>
      </w:r>
      <w:r w:rsidR="00CE6675" w:rsidRPr="006E6634">
        <w:rPr>
          <w:rFonts w:ascii="Times New Roman" w:eastAsia="Calibri" w:hAnsi="Times New Roman" w:cs="Times New Roman"/>
          <w:sz w:val="24"/>
          <w:szCs w:val="24"/>
        </w:rPr>
        <w:t>o</w:t>
      </w:r>
      <w:r w:rsidR="005F637C">
        <w:rPr>
          <w:rFonts w:ascii="Times New Roman" w:eastAsia="Calibri" w:hAnsi="Times New Roman" w:cs="Times New Roman"/>
          <w:sz w:val="24"/>
          <w:szCs w:val="24"/>
        </w:rPr>
        <w:t>mo</w:t>
      </w:r>
      <w:r w:rsidR="00CE6675" w:rsidRPr="006E6634">
        <w:rPr>
          <w:rFonts w:ascii="Times New Roman" w:eastAsia="Calibri" w:hAnsi="Times New Roman" w:cs="Times New Roman"/>
          <w:sz w:val="24"/>
          <w:szCs w:val="24"/>
        </w:rPr>
        <w:t xml:space="preserve"> contexto </w:t>
      </w:r>
      <w:r w:rsidR="005F637C">
        <w:rPr>
          <w:rFonts w:ascii="Times New Roman" w:eastAsia="Calibri" w:hAnsi="Times New Roman" w:cs="Times New Roman"/>
          <w:sz w:val="24"/>
          <w:szCs w:val="24"/>
        </w:rPr>
        <w:t>um</w:t>
      </w:r>
      <w:r w:rsidR="00CE6675" w:rsidRPr="006E6634">
        <w:rPr>
          <w:rFonts w:ascii="Times New Roman" w:eastAsia="Calibri" w:hAnsi="Times New Roman" w:cs="Times New Roman"/>
          <w:sz w:val="24"/>
          <w:szCs w:val="24"/>
        </w:rPr>
        <w:t xml:space="preserve"> método especialista, </w:t>
      </w:r>
      <w:r w:rsidR="005F637C">
        <w:rPr>
          <w:rFonts w:ascii="Times New Roman" w:eastAsia="Calibri" w:hAnsi="Times New Roman" w:cs="Times New Roman"/>
          <w:sz w:val="24"/>
          <w:szCs w:val="24"/>
        </w:rPr>
        <w:t>com</w:t>
      </w:r>
      <w:r w:rsidR="00CE6675" w:rsidRPr="006E6634">
        <w:rPr>
          <w:rFonts w:ascii="Times New Roman" w:eastAsia="Calibri" w:hAnsi="Times New Roman" w:cs="Times New Roman"/>
          <w:sz w:val="24"/>
          <w:szCs w:val="24"/>
        </w:rPr>
        <w:t xml:space="preserve"> os conceitos existentes para qualidade de software presentes</w:t>
      </w:r>
      <w:r w:rsidR="005F637C">
        <w:rPr>
          <w:rFonts w:ascii="Times New Roman" w:eastAsia="Calibri" w:hAnsi="Times New Roman" w:cs="Times New Roman"/>
          <w:sz w:val="24"/>
          <w:szCs w:val="24"/>
        </w:rPr>
        <w:t xml:space="preserve"> nas normas estudadas.</w:t>
      </w:r>
    </w:p>
    <w:p w:rsidR="00CE6675" w:rsidRPr="006E6634" w:rsidRDefault="00CE6675" w:rsidP="00CF1001">
      <w:pPr>
        <w:spacing w:before="120" w:after="120" w:line="360" w:lineRule="auto"/>
        <w:ind w:firstLine="851"/>
        <w:jc w:val="both"/>
        <w:rPr>
          <w:rFonts w:ascii="Times New Roman" w:eastAsia="Calibri" w:hAnsi="Times New Roman" w:cs="Times New Roman"/>
          <w:sz w:val="24"/>
          <w:szCs w:val="24"/>
        </w:rPr>
      </w:pPr>
      <w:r w:rsidRPr="006E6634">
        <w:rPr>
          <w:rFonts w:ascii="Times New Roman" w:eastAsia="Calibri" w:hAnsi="Times New Roman" w:cs="Times New Roman"/>
          <w:sz w:val="24"/>
          <w:szCs w:val="24"/>
        </w:rPr>
        <w:t>A</w:t>
      </w:r>
      <w:r w:rsidR="00863A85">
        <w:rPr>
          <w:rFonts w:ascii="Times New Roman" w:eastAsia="Calibri" w:hAnsi="Times New Roman" w:cs="Times New Roman"/>
          <w:sz w:val="24"/>
          <w:szCs w:val="24"/>
        </w:rPr>
        <w:t xml:space="preserve"> nos próximos tópicos veremos as</w:t>
      </w:r>
      <w:r w:rsidRPr="006E6634">
        <w:rPr>
          <w:rFonts w:ascii="Times New Roman" w:eastAsia="Calibri" w:hAnsi="Times New Roman" w:cs="Times New Roman"/>
          <w:sz w:val="24"/>
          <w:szCs w:val="24"/>
        </w:rPr>
        <w:t xml:space="preserve"> fase</w:t>
      </w:r>
      <w:r w:rsidR="00863A85">
        <w:rPr>
          <w:rFonts w:ascii="Times New Roman" w:eastAsia="Calibri" w:hAnsi="Times New Roman" w:cs="Times New Roman"/>
          <w:sz w:val="24"/>
          <w:szCs w:val="24"/>
        </w:rPr>
        <w:t>s</w:t>
      </w:r>
      <w:r w:rsidRPr="006E6634">
        <w:rPr>
          <w:rFonts w:ascii="Times New Roman" w:eastAsia="Calibri" w:hAnsi="Times New Roman" w:cs="Times New Roman"/>
          <w:sz w:val="24"/>
          <w:szCs w:val="24"/>
        </w:rPr>
        <w:t xml:space="preserve"> de </w:t>
      </w:r>
      <w:r w:rsidR="00863A85">
        <w:rPr>
          <w:rFonts w:ascii="Times New Roman" w:eastAsia="Calibri" w:hAnsi="Times New Roman" w:cs="Times New Roman"/>
          <w:sz w:val="24"/>
          <w:szCs w:val="24"/>
        </w:rPr>
        <w:t>d</w:t>
      </w:r>
      <w:r w:rsidRPr="006E6634">
        <w:rPr>
          <w:rFonts w:ascii="Times New Roman" w:eastAsia="Calibri" w:hAnsi="Times New Roman" w:cs="Times New Roman"/>
          <w:sz w:val="24"/>
          <w:szCs w:val="24"/>
        </w:rPr>
        <w:t xml:space="preserve">efinição e </w:t>
      </w:r>
      <w:proofErr w:type="gramStart"/>
      <w:r w:rsidR="00863A85">
        <w:rPr>
          <w:rFonts w:ascii="Times New Roman" w:eastAsia="Calibri" w:hAnsi="Times New Roman" w:cs="Times New Roman"/>
          <w:sz w:val="24"/>
          <w:szCs w:val="24"/>
        </w:rPr>
        <w:t>implementação</w:t>
      </w:r>
      <w:proofErr w:type="gramEnd"/>
      <w:r w:rsidR="00863A85">
        <w:rPr>
          <w:rFonts w:ascii="Times New Roman" w:eastAsia="Calibri" w:hAnsi="Times New Roman" w:cs="Times New Roman"/>
          <w:sz w:val="24"/>
          <w:szCs w:val="24"/>
        </w:rPr>
        <w:t xml:space="preserve"> da a</w:t>
      </w:r>
      <w:r w:rsidRPr="006E6634">
        <w:rPr>
          <w:rFonts w:ascii="Times New Roman" w:eastAsia="Calibri" w:hAnsi="Times New Roman" w:cs="Times New Roman"/>
          <w:sz w:val="24"/>
          <w:szCs w:val="24"/>
        </w:rPr>
        <w:t>valiação</w:t>
      </w:r>
      <w:r w:rsidR="00863A85">
        <w:rPr>
          <w:rFonts w:ascii="Times New Roman" w:eastAsia="Calibri" w:hAnsi="Times New Roman" w:cs="Times New Roman"/>
          <w:sz w:val="24"/>
          <w:szCs w:val="24"/>
        </w:rPr>
        <w:t xml:space="preserve"> que</w:t>
      </w:r>
      <w:r w:rsidRPr="006E6634">
        <w:rPr>
          <w:rFonts w:ascii="Times New Roman" w:eastAsia="Calibri" w:hAnsi="Times New Roman" w:cs="Times New Roman"/>
          <w:sz w:val="24"/>
          <w:szCs w:val="24"/>
        </w:rPr>
        <w:t xml:space="preserve"> consiste de atividades, modelos, técnicas e ferramentas utilizadas para determinar critérios de avaliação pa</w:t>
      </w:r>
      <w:r w:rsidR="00862CA1">
        <w:rPr>
          <w:rFonts w:ascii="Times New Roman" w:eastAsia="Calibri" w:hAnsi="Times New Roman" w:cs="Times New Roman"/>
          <w:sz w:val="24"/>
          <w:szCs w:val="24"/>
        </w:rPr>
        <w:t xml:space="preserve">ra cada atributo </w:t>
      </w:r>
      <w:proofErr w:type="spellStart"/>
      <w:r w:rsidR="00862CA1">
        <w:rPr>
          <w:rFonts w:ascii="Times New Roman" w:eastAsia="Calibri" w:hAnsi="Times New Roman" w:cs="Times New Roman"/>
          <w:sz w:val="24"/>
          <w:szCs w:val="24"/>
        </w:rPr>
        <w:t>quantificável</w:t>
      </w:r>
      <w:proofErr w:type="spellEnd"/>
      <w:r w:rsidR="00862CA1">
        <w:rPr>
          <w:rFonts w:ascii="Times New Roman" w:eastAsia="Calibri" w:hAnsi="Times New Roman" w:cs="Times New Roman"/>
          <w:sz w:val="24"/>
          <w:szCs w:val="24"/>
        </w:rPr>
        <w:t xml:space="preserve"> para</w:t>
      </w:r>
      <w:r w:rsidRPr="006E6634">
        <w:rPr>
          <w:rFonts w:ascii="Times New Roman" w:eastAsia="Calibri" w:hAnsi="Times New Roman" w:cs="Times New Roman"/>
          <w:sz w:val="24"/>
          <w:szCs w:val="24"/>
        </w:rPr>
        <w:t xml:space="preserve"> realizar o processo de medição. </w:t>
      </w:r>
    </w:p>
    <w:p w:rsidR="00CE6675" w:rsidRPr="006E6634" w:rsidRDefault="00863A85"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Ainda </w:t>
      </w:r>
      <w:r w:rsidR="00CE6675" w:rsidRPr="006E6634">
        <w:rPr>
          <w:rFonts w:ascii="Times New Roman" w:eastAsia="Calibri" w:hAnsi="Times New Roman" w:cs="Times New Roman"/>
          <w:sz w:val="24"/>
          <w:szCs w:val="24"/>
        </w:rPr>
        <w:t>s</w:t>
      </w:r>
      <w:r>
        <w:rPr>
          <w:rFonts w:ascii="Times New Roman" w:eastAsia="Calibri" w:hAnsi="Times New Roman" w:cs="Times New Roman"/>
          <w:sz w:val="24"/>
          <w:szCs w:val="24"/>
        </w:rPr>
        <w:t>erão</w:t>
      </w:r>
      <w:r w:rsidR="00CE6675" w:rsidRPr="006E6634">
        <w:rPr>
          <w:rFonts w:ascii="Times New Roman" w:eastAsia="Calibri" w:hAnsi="Times New Roman" w:cs="Times New Roman"/>
          <w:sz w:val="24"/>
          <w:szCs w:val="24"/>
        </w:rPr>
        <w:t xml:space="preserve"> considerados diferentes tipos de critérios de qualidade, escalas, valores e funções utilizadas para determinar a satisfação. Uma vez definidos os crit</w:t>
      </w:r>
      <w:r>
        <w:rPr>
          <w:rFonts w:ascii="Times New Roman" w:eastAsia="Calibri" w:hAnsi="Times New Roman" w:cs="Times New Roman"/>
          <w:sz w:val="24"/>
          <w:szCs w:val="24"/>
        </w:rPr>
        <w:t xml:space="preserve">érios </w:t>
      </w:r>
      <w:r>
        <w:rPr>
          <w:rFonts w:ascii="Times New Roman" w:eastAsia="Calibri" w:hAnsi="Times New Roman" w:cs="Times New Roman"/>
          <w:sz w:val="24"/>
          <w:szCs w:val="24"/>
        </w:rPr>
        <w:lastRenderedPageBreak/>
        <w:t xml:space="preserve">para medir cada atributo será </w:t>
      </w:r>
      <w:r w:rsidR="00CE6675" w:rsidRPr="006E6634">
        <w:rPr>
          <w:rFonts w:ascii="Times New Roman" w:eastAsia="Calibri" w:hAnsi="Times New Roman" w:cs="Times New Roman"/>
          <w:sz w:val="24"/>
          <w:szCs w:val="24"/>
        </w:rPr>
        <w:t>executa</w:t>
      </w:r>
      <w:r>
        <w:rPr>
          <w:rFonts w:ascii="Times New Roman" w:eastAsia="Calibri" w:hAnsi="Times New Roman" w:cs="Times New Roman"/>
          <w:sz w:val="24"/>
          <w:szCs w:val="24"/>
        </w:rPr>
        <w:t>do</w:t>
      </w:r>
      <w:r w:rsidR="00CE6675" w:rsidRPr="006E6634">
        <w:rPr>
          <w:rFonts w:ascii="Times New Roman" w:eastAsia="Calibri" w:hAnsi="Times New Roman" w:cs="Times New Roman"/>
          <w:sz w:val="24"/>
          <w:szCs w:val="24"/>
        </w:rPr>
        <w:t xml:space="preserve"> o processo de medição,</w:t>
      </w:r>
      <w:r>
        <w:rPr>
          <w:rFonts w:ascii="Times New Roman" w:eastAsia="Calibri" w:hAnsi="Times New Roman" w:cs="Times New Roman"/>
          <w:sz w:val="24"/>
          <w:szCs w:val="24"/>
        </w:rPr>
        <w:t xml:space="preserve"> composto de coleta</w:t>
      </w:r>
      <w:r w:rsidR="00CE6675" w:rsidRPr="006E6634">
        <w:rPr>
          <w:rFonts w:ascii="Times New Roman" w:eastAsia="Calibri" w:hAnsi="Times New Roman" w:cs="Times New Roman"/>
          <w:sz w:val="24"/>
          <w:szCs w:val="24"/>
        </w:rPr>
        <w:t xml:space="preserve"> </w:t>
      </w:r>
      <w:r>
        <w:rPr>
          <w:rFonts w:ascii="Times New Roman" w:eastAsia="Calibri" w:hAnsi="Times New Roman" w:cs="Times New Roman"/>
          <w:sz w:val="24"/>
          <w:szCs w:val="24"/>
        </w:rPr>
        <w:t>de dados, computação das variáveis e documentação</w:t>
      </w:r>
      <w:r w:rsidR="00CE6675" w:rsidRPr="006E6634">
        <w:rPr>
          <w:rFonts w:ascii="Times New Roman" w:eastAsia="Calibri" w:hAnsi="Times New Roman" w:cs="Times New Roman"/>
          <w:sz w:val="24"/>
          <w:szCs w:val="24"/>
        </w:rPr>
        <w:t xml:space="preserve"> </w:t>
      </w:r>
      <w:r>
        <w:rPr>
          <w:rFonts w:ascii="Times New Roman" w:eastAsia="Calibri" w:hAnsi="Times New Roman" w:cs="Times New Roman"/>
          <w:sz w:val="24"/>
          <w:szCs w:val="24"/>
        </w:rPr>
        <w:t>d</w:t>
      </w:r>
      <w:r w:rsidR="00CE6675" w:rsidRPr="006E6634">
        <w:rPr>
          <w:rFonts w:ascii="Times New Roman" w:eastAsia="Calibri" w:hAnsi="Times New Roman" w:cs="Times New Roman"/>
          <w:sz w:val="24"/>
          <w:szCs w:val="24"/>
        </w:rPr>
        <w:t>os resultados</w:t>
      </w:r>
      <w:r w:rsidR="000F084E">
        <w:rPr>
          <w:rFonts w:ascii="Times New Roman" w:eastAsia="Calibri" w:hAnsi="Times New Roman" w:cs="Times New Roman"/>
          <w:sz w:val="24"/>
          <w:szCs w:val="24"/>
        </w:rPr>
        <w:t xml:space="preserve"> </w:t>
      </w:r>
      <w:r w:rsidR="000F084E" w:rsidRPr="00CF1001">
        <w:rPr>
          <w:rFonts w:ascii="Times New Roman" w:eastAsia="Calibri" w:hAnsi="Times New Roman" w:cs="Times New Roman"/>
          <w:b/>
          <w:sz w:val="24"/>
          <w:szCs w:val="24"/>
        </w:rPr>
        <w:t>[</w:t>
      </w:r>
      <w:r w:rsidR="003D577B">
        <w:rPr>
          <w:rFonts w:ascii="Times New Roman" w:eastAsia="Calibri" w:hAnsi="Times New Roman" w:cs="Times New Roman"/>
          <w:b/>
          <w:sz w:val="24"/>
          <w:szCs w:val="24"/>
        </w:rPr>
        <w:t>40</w:t>
      </w:r>
      <w:r w:rsidR="000F084E" w:rsidRPr="00CF1001">
        <w:rPr>
          <w:rFonts w:ascii="Times New Roman" w:eastAsia="Calibri" w:hAnsi="Times New Roman" w:cs="Times New Roman"/>
          <w:b/>
          <w:sz w:val="24"/>
          <w:szCs w:val="24"/>
        </w:rPr>
        <w:t>]</w:t>
      </w:r>
      <w:r w:rsidR="00CE6675" w:rsidRPr="006E6634">
        <w:rPr>
          <w:rFonts w:ascii="Times New Roman" w:eastAsia="Calibri" w:hAnsi="Times New Roman" w:cs="Times New Roman"/>
          <w:sz w:val="24"/>
          <w:szCs w:val="24"/>
        </w:rPr>
        <w:t xml:space="preserve">. </w:t>
      </w:r>
    </w:p>
    <w:p w:rsidR="00CE6675" w:rsidRPr="00AB6502" w:rsidRDefault="00854739" w:rsidP="0059211F">
      <w:pPr>
        <w:spacing w:before="120" w:after="120" w:line="360" w:lineRule="auto"/>
        <w:ind w:firstLine="851"/>
        <w:jc w:val="both"/>
        <w:rPr>
          <w:rFonts w:ascii="Arial" w:hAnsi="Arial" w:cs="Arial"/>
          <w:sz w:val="24"/>
          <w:szCs w:val="24"/>
          <w:lang w:eastAsia="pt-BR"/>
        </w:rPr>
      </w:pPr>
      <w:r>
        <w:rPr>
          <w:rFonts w:ascii="Times New Roman" w:eastAsia="Calibri" w:hAnsi="Times New Roman" w:cs="Times New Roman"/>
          <w:sz w:val="24"/>
          <w:szCs w:val="24"/>
        </w:rPr>
        <w:t>O</w:t>
      </w:r>
      <w:r w:rsidR="00D4367E" w:rsidRPr="006E6634">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00D4367E" w:rsidRPr="006E6634">
        <w:rPr>
          <w:rFonts w:ascii="Times New Roman" w:eastAsia="Calibri" w:hAnsi="Times New Roman" w:cs="Times New Roman"/>
          <w:sz w:val="24"/>
          <w:szCs w:val="24"/>
        </w:rPr>
        <w:t xml:space="preserve">rocesso de </w:t>
      </w:r>
      <w:r>
        <w:rPr>
          <w:rFonts w:ascii="Times New Roman" w:eastAsia="Calibri" w:hAnsi="Times New Roman" w:cs="Times New Roman"/>
          <w:sz w:val="24"/>
          <w:szCs w:val="24"/>
        </w:rPr>
        <w:t>a</w:t>
      </w:r>
      <w:r w:rsidR="00D4367E" w:rsidRPr="006E6634">
        <w:rPr>
          <w:rFonts w:ascii="Times New Roman" w:eastAsia="Calibri" w:hAnsi="Times New Roman" w:cs="Times New Roman"/>
          <w:sz w:val="24"/>
          <w:szCs w:val="24"/>
        </w:rPr>
        <w:t>valiação</w:t>
      </w:r>
      <w:r>
        <w:rPr>
          <w:rFonts w:ascii="Times New Roman" w:eastAsia="Calibri" w:hAnsi="Times New Roman" w:cs="Times New Roman"/>
          <w:sz w:val="24"/>
          <w:szCs w:val="24"/>
        </w:rPr>
        <w:t xml:space="preserve"> é definido com</w:t>
      </w:r>
      <w:r w:rsidR="00D4367E" w:rsidRPr="006E6634">
        <w:rPr>
          <w:rFonts w:ascii="Times New Roman" w:eastAsia="Calibri" w:hAnsi="Times New Roman" w:cs="Times New Roman"/>
          <w:sz w:val="24"/>
          <w:szCs w:val="24"/>
        </w:rPr>
        <w:t xml:space="preserve"> vários agentes atuantes, ou pessoas com diferentes funções a serem exercidas em determinadas atividades do processo, tais como requisitante da avaliação, coordenador da avaliação, avaliador, profissional estatístico e comissão de julgamento, essas funções podem ser executadas separadamente, ou também por uma pessoa ou mais, dependendo de cada caso de avaliação. </w:t>
      </w:r>
      <w:r w:rsidR="003E12A2">
        <w:rPr>
          <w:rFonts w:ascii="Times New Roman" w:eastAsia="Calibri" w:hAnsi="Times New Roman" w:cs="Times New Roman"/>
          <w:sz w:val="24"/>
          <w:szCs w:val="24"/>
        </w:rPr>
        <w:t>Os requisitos aqui estabelecidos fazem parte um trabalho de conclu</w:t>
      </w:r>
      <w:r w:rsidR="00575F65">
        <w:rPr>
          <w:rFonts w:ascii="Times New Roman" w:eastAsia="Calibri" w:hAnsi="Times New Roman" w:cs="Times New Roman"/>
          <w:sz w:val="24"/>
          <w:szCs w:val="24"/>
        </w:rPr>
        <w:t>são de curso de graduação, onde as</w:t>
      </w:r>
      <w:r w:rsidR="003E12A2">
        <w:rPr>
          <w:rFonts w:ascii="Times New Roman" w:eastAsia="Calibri" w:hAnsi="Times New Roman" w:cs="Times New Roman"/>
          <w:sz w:val="24"/>
          <w:szCs w:val="24"/>
        </w:rPr>
        <w:t xml:space="preserve"> </w:t>
      </w:r>
      <w:r w:rsidR="008038EB">
        <w:rPr>
          <w:rFonts w:ascii="Times New Roman" w:eastAsia="Calibri" w:hAnsi="Times New Roman" w:cs="Times New Roman"/>
          <w:sz w:val="24"/>
          <w:szCs w:val="24"/>
        </w:rPr>
        <w:t xml:space="preserve">funções </w:t>
      </w:r>
      <w:r w:rsidR="003E12A2">
        <w:rPr>
          <w:rFonts w:ascii="Times New Roman" w:eastAsia="Calibri" w:hAnsi="Times New Roman" w:cs="Times New Roman"/>
          <w:sz w:val="24"/>
          <w:szCs w:val="24"/>
        </w:rPr>
        <w:t>são</w:t>
      </w:r>
      <w:r w:rsidR="008038EB">
        <w:rPr>
          <w:rFonts w:ascii="Times New Roman" w:eastAsia="Calibri" w:hAnsi="Times New Roman" w:cs="Times New Roman"/>
          <w:sz w:val="24"/>
          <w:szCs w:val="24"/>
        </w:rPr>
        <w:t xml:space="preserve"> exercidas </w:t>
      </w:r>
      <w:r w:rsidR="00575F65">
        <w:rPr>
          <w:rFonts w:ascii="Times New Roman" w:eastAsia="Calibri" w:hAnsi="Times New Roman" w:cs="Times New Roman"/>
          <w:sz w:val="24"/>
          <w:szCs w:val="24"/>
        </w:rPr>
        <w:t>pelos</w:t>
      </w:r>
      <w:r w:rsidR="003E12A2">
        <w:rPr>
          <w:rFonts w:ascii="Times New Roman" w:eastAsia="Calibri" w:hAnsi="Times New Roman" w:cs="Times New Roman"/>
          <w:sz w:val="24"/>
          <w:szCs w:val="24"/>
        </w:rPr>
        <w:t xml:space="preserve"> envolvidos diretamente na elaboração deste trabalho.</w:t>
      </w:r>
    </w:p>
    <w:p w:rsidR="00CE6675" w:rsidRPr="004E588B" w:rsidRDefault="00A07E83" w:rsidP="007A0A8B">
      <w:pPr>
        <w:pStyle w:val="Ttulo2"/>
      </w:pPr>
      <w:bookmarkStart w:id="87" w:name="_Toc244941199"/>
      <w:bookmarkStart w:id="88" w:name="_Toc247314498"/>
      <w:r>
        <w:t>M</w:t>
      </w:r>
      <w:r w:rsidR="00CE6675" w:rsidRPr="004E588B">
        <w:t>étricas e Atributos de Qualidade</w:t>
      </w:r>
      <w:bookmarkEnd w:id="87"/>
      <w:bookmarkEnd w:id="88"/>
    </w:p>
    <w:p w:rsidR="00CE6675" w:rsidRPr="008038EB" w:rsidRDefault="00CE6675" w:rsidP="00CF1001">
      <w:pPr>
        <w:spacing w:before="120" w:after="120" w:line="360" w:lineRule="auto"/>
        <w:ind w:firstLine="851"/>
        <w:jc w:val="both"/>
        <w:rPr>
          <w:rFonts w:ascii="Times New Roman" w:eastAsia="Calibri" w:hAnsi="Times New Roman" w:cs="Times New Roman"/>
          <w:sz w:val="24"/>
          <w:szCs w:val="24"/>
        </w:rPr>
      </w:pPr>
      <w:r w:rsidRPr="008038EB">
        <w:rPr>
          <w:rFonts w:ascii="Times New Roman" w:eastAsia="Calibri" w:hAnsi="Times New Roman" w:cs="Times New Roman"/>
          <w:sz w:val="24"/>
          <w:szCs w:val="24"/>
        </w:rPr>
        <w:t>Para compreendermos a avaliação dos softwares temos que entender as métricas e atributos de software.</w:t>
      </w:r>
      <w:r w:rsidR="008038EB">
        <w:rPr>
          <w:rFonts w:ascii="Times New Roman" w:eastAsia="Calibri" w:hAnsi="Times New Roman" w:cs="Times New Roman"/>
          <w:sz w:val="24"/>
          <w:szCs w:val="24"/>
        </w:rPr>
        <w:t xml:space="preserve"> </w:t>
      </w:r>
      <w:r w:rsidRPr="008038EB">
        <w:rPr>
          <w:rFonts w:ascii="Times New Roman" w:eastAsia="Calibri" w:hAnsi="Times New Roman" w:cs="Times New Roman"/>
          <w:sz w:val="24"/>
          <w:szCs w:val="24"/>
        </w:rPr>
        <w:t>Um atributo é uma propriedade mensurável, física ou abstrata, de uma entidade</w:t>
      </w:r>
      <w:r w:rsidR="00CB724F">
        <w:rPr>
          <w:rFonts w:ascii="Times New Roman" w:eastAsia="Calibri" w:hAnsi="Times New Roman" w:cs="Times New Roman"/>
          <w:sz w:val="24"/>
          <w:szCs w:val="24"/>
        </w:rPr>
        <w:t xml:space="preserve"> e</w:t>
      </w:r>
      <w:r w:rsidRPr="008038EB">
        <w:rPr>
          <w:rFonts w:ascii="Times New Roman" w:eastAsia="Calibri" w:hAnsi="Times New Roman" w:cs="Times New Roman"/>
          <w:sz w:val="24"/>
          <w:szCs w:val="24"/>
        </w:rPr>
        <w:t xml:space="preserve"> podem ser internos ou externos. Após os atributos serem definidos fazemos uma medição, ou seja, o uso de uma métrica para atribuir um valor que pode ser um número ou uma categoria, obtido a partir de uma escala, a um atributo de uma entidade. Já a métrica é o método e a escala de medição definidos.</w:t>
      </w:r>
      <w:bookmarkStart w:id="89" w:name="_Toc232991713"/>
    </w:p>
    <w:p w:rsidR="00CE6675" w:rsidRPr="008038EB" w:rsidRDefault="00CE6675" w:rsidP="00CF1001">
      <w:pPr>
        <w:spacing w:before="120" w:after="120" w:line="360" w:lineRule="auto"/>
        <w:ind w:firstLine="851"/>
        <w:jc w:val="both"/>
        <w:rPr>
          <w:rFonts w:ascii="Times New Roman" w:eastAsia="Calibri" w:hAnsi="Times New Roman" w:cs="Times New Roman"/>
          <w:sz w:val="24"/>
          <w:szCs w:val="24"/>
        </w:rPr>
      </w:pPr>
      <w:r w:rsidRPr="008038EB">
        <w:rPr>
          <w:rFonts w:ascii="Times New Roman" w:eastAsia="Calibri" w:hAnsi="Times New Roman" w:cs="Times New Roman"/>
          <w:sz w:val="24"/>
          <w:szCs w:val="24"/>
        </w:rPr>
        <w:t>Métricas de projeto de software são medidas quantitativas que permitem ao pessoal de software ter idéia da eficácia do processo de software e dos projetos que são conduzidos usando o processo como arcabouço</w:t>
      </w:r>
      <w:r w:rsidR="00CB724F">
        <w:rPr>
          <w:rFonts w:ascii="Times New Roman" w:eastAsia="Calibri" w:hAnsi="Times New Roman" w:cs="Times New Roman"/>
          <w:sz w:val="24"/>
          <w:szCs w:val="24"/>
        </w:rPr>
        <w:t xml:space="preserve"> </w:t>
      </w:r>
      <w:r w:rsidR="00CB724F" w:rsidRPr="00CF1001">
        <w:rPr>
          <w:rFonts w:ascii="Times New Roman" w:eastAsia="Calibri" w:hAnsi="Times New Roman" w:cs="Times New Roman"/>
          <w:b/>
          <w:sz w:val="24"/>
          <w:szCs w:val="24"/>
        </w:rPr>
        <w:t>[</w:t>
      </w:r>
      <w:r w:rsidR="003D577B">
        <w:rPr>
          <w:rFonts w:ascii="Times New Roman" w:eastAsia="Calibri" w:hAnsi="Times New Roman" w:cs="Times New Roman"/>
          <w:b/>
          <w:sz w:val="24"/>
          <w:szCs w:val="24"/>
        </w:rPr>
        <w:t>4</w:t>
      </w:r>
      <w:r w:rsidR="00CB724F" w:rsidRPr="00CF1001">
        <w:rPr>
          <w:rFonts w:ascii="Times New Roman" w:eastAsia="Calibri" w:hAnsi="Times New Roman" w:cs="Times New Roman"/>
          <w:b/>
          <w:sz w:val="24"/>
          <w:szCs w:val="24"/>
        </w:rPr>
        <w:t>0]</w:t>
      </w:r>
      <w:r w:rsidR="00CB724F" w:rsidRPr="00CB724F">
        <w:rPr>
          <w:rFonts w:ascii="Times New Roman" w:eastAsia="Calibri" w:hAnsi="Times New Roman" w:cs="Times New Roman"/>
          <w:sz w:val="24"/>
          <w:szCs w:val="24"/>
        </w:rPr>
        <w:t>.</w:t>
      </w:r>
    </w:p>
    <w:p w:rsidR="00600B87" w:rsidRPr="008038EB" w:rsidRDefault="00600B87" w:rsidP="00CF1001">
      <w:pPr>
        <w:spacing w:before="120" w:after="120" w:line="360" w:lineRule="auto"/>
        <w:ind w:firstLine="851"/>
        <w:jc w:val="both"/>
        <w:rPr>
          <w:rFonts w:ascii="Times New Roman" w:eastAsia="Calibri" w:hAnsi="Times New Roman" w:cs="Times New Roman"/>
          <w:sz w:val="24"/>
          <w:szCs w:val="24"/>
        </w:rPr>
      </w:pPr>
      <w:r w:rsidRPr="008038EB">
        <w:rPr>
          <w:rFonts w:ascii="Times New Roman" w:eastAsia="Calibri" w:hAnsi="Times New Roman" w:cs="Times New Roman"/>
          <w:sz w:val="24"/>
          <w:szCs w:val="24"/>
        </w:rPr>
        <w:t xml:space="preserve">O </w:t>
      </w:r>
      <w:r w:rsidR="0059211F" w:rsidRPr="0059211F">
        <w:rPr>
          <w:rFonts w:ascii="Times New Roman" w:eastAsia="Calibri" w:hAnsi="Times New Roman" w:cs="Times New Roman"/>
          <w:sz w:val="24"/>
          <w:szCs w:val="24"/>
        </w:rPr>
        <w:t>resultado é mapeado numa escala, isto é, o valor obtido</w:t>
      </w:r>
      <w:r w:rsidRPr="008038EB">
        <w:rPr>
          <w:rFonts w:ascii="Times New Roman" w:eastAsia="Calibri" w:hAnsi="Times New Roman" w:cs="Times New Roman"/>
          <w:sz w:val="24"/>
          <w:szCs w:val="24"/>
        </w:rPr>
        <w:t>. Este valor, por si só, não mostra o nível de satisfação. Para isso, a escala precisa ser dividida em faixas</w:t>
      </w:r>
      <w:r w:rsidR="008038EB">
        <w:rPr>
          <w:rFonts w:ascii="Times New Roman" w:eastAsia="Calibri" w:hAnsi="Times New Roman" w:cs="Times New Roman"/>
          <w:sz w:val="24"/>
          <w:szCs w:val="24"/>
        </w:rPr>
        <w:t xml:space="preserve"> </w:t>
      </w:r>
      <w:r w:rsidRPr="008038EB">
        <w:rPr>
          <w:rFonts w:ascii="Times New Roman" w:eastAsia="Calibri" w:hAnsi="Times New Roman" w:cs="Times New Roman"/>
          <w:sz w:val="24"/>
          <w:szCs w:val="24"/>
        </w:rPr>
        <w:t>correspondentes aos diversos graus de satisfação dos requisitos</w:t>
      </w:r>
      <w:r w:rsidR="00CB724F">
        <w:rPr>
          <w:rFonts w:ascii="Times New Roman" w:eastAsia="Calibri" w:hAnsi="Times New Roman" w:cs="Times New Roman"/>
          <w:sz w:val="24"/>
          <w:szCs w:val="24"/>
        </w:rPr>
        <w:t xml:space="preserve"> </w:t>
      </w:r>
      <w:r w:rsidR="00CB724F" w:rsidRPr="00CF1001">
        <w:rPr>
          <w:rFonts w:ascii="Times New Roman" w:eastAsia="Calibri" w:hAnsi="Times New Roman" w:cs="Times New Roman"/>
          <w:b/>
          <w:sz w:val="24"/>
          <w:szCs w:val="24"/>
        </w:rPr>
        <w:t>[</w:t>
      </w:r>
      <w:r w:rsidR="003D577B">
        <w:rPr>
          <w:rFonts w:ascii="Times New Roman" w:eastAsia="Calibri" w:hAnsi="Times New Roman" w:cs="Times New Roman"/>
          <w:b/>
          <w:sz w:val="24"/>
          <w:szCs w:val="24"/>
        </w:rPr>
        <w:t>22</w:t>
      </w:r>
      <w:r w:rsidR="00CB724F" w:rsidRPr="00CF1001">
        <w:rPr>
          <w:rFonts w:ascii="Times New Roman" w:eastAsia="Calibri" w:hAnsi="Times New Roman" w:cs="Times New Roman"/>
          <w:b/>
          <w:sz w:val="24"/>
          <w:szCs w:val="24"/>
        </w:rPr>
        <w:t>]</w:t>
      </w:r>
      <w:r w:rsidRPr="008038EB">
        <w:rPr>
          <w:rFonts w:ascii="Times New Roman" w:eastAsia="Calibri" w:hAnsi="Times New Roman" w:cs="Times New Roman"/>
          <w:sz w:val="24"/>
          <w:szCs w:val="24"/>
        </w:rPr>
        <w:t>.</w:t>
      </w:r>
    </w:p>
    <w:p w:rsidR="00CF23E8" w:rsidRPr="00CB724F" w:rsidRDefault="00CF23E8" w:rsidP="00CF1001">
      <w:pPr>
        <w:spacing w:before="120" w:after="120" w:line="360" w:lineRule="auto"/>
        <w:ind w:firstLine="851"/>
        <w:jc w:val="both"/>
        <w:rPr>
          <w:rFonts w:ascii="Times New Roman" w:eastAsia="Calibri" w:hAnsi="Times New Roman" w:cs="Times New Roman"/>
          <w:sz w:val="24"/>
          <w:szCs w:val="24"/>
        </w:rPr>
      </w:pPr>
      <w:r w:rsidRPr="00CB724F">
        <w:rPr>
          <w:rFonts w:ascii="Times New Roman" w:eastAsia="Calibri" w:hAnsi="Times New Roman" w:cs="Times New Roman"/>
          <w:sz w:val="24"/>
          <w:szCs w:val="24"/>
        </w:rPr>
        <w:t>As métricas são relacionadas a uma escala específica. Um grande número de métricas implicará num trabalho cuidadoso para estabelecer e documentar todas as escalas. Além disso, é preciso que exista um método para sintetizar os resultados de avaliação, principalmente para subsidiar decisões como “adquirir ou não adquirir o produto”</w:t>
      </w:r>
      <w:r w:rsidR="00C620A8">
        <w:rPr>
          <w:rFonts w:ascii="Times New Roman" w:eastAsia="Calibri" w:hAnsi="Times New Roman" w:cs="Times New Roman"/>
          <w:sz w:val="24"/>
          <w:szCs w:val="24"/>
        </w:rPr>
        <w:t xml:space="preserve"> </w:t>
      </w:r>
      <w:r w:rsidR="00C620A8" w:rsidRPr="00C620A8">
        <w:rPr>
          <w:rFonts w:ascii="Times New Roman" w:eastAsia="Calibri" w:hAnsi="Times New Roman" w:cs="Times New Roman"/>
          <w:b/>
          <w:sz w:val="24"/>
          <w:szCs w:val="24"/>
        </w:rPr>
        <w:t>[</w:t>
      </w:r>
      <w:r w:rsidR="00FC1683">
        <w:rPr>
          <w:rFonts w:ascii="Times New Roman" w:eastAsia="Calibri" w:hAnsi="Times New Roman" w:cs="Times New Roman"/>
          <w:b/>
          <w:sz w:val="24"/>
          <w:szCs w:val="24"/>
        </w:rPr>
        <w:t>3</w:t>
      </w:r>
      <w:r w:rsidR="00646F95">
        <w:rPr>
          <w:rFonts w:ascii="Times New Roman" w:eastAsia="Calibri" w:hAnsi="Times New Roman" w:cs="Times New Roman"/>
          <w:b/>
          <w:sz w:val="24"/>
          <w:szCs w:val="24"/>
        </w:rPr>
        <w:t>9</w:t>
      </w:r>
      <w:r w:rsidR="00C620A8" w:rsidRPr="00C620A8">
        <w:rPr>
          <w:rFonts w:ascii="Times New Roman" w:eastAsia="Calibri" w:hAnsi="Times New Roman" w:cs="Times New Roman"/>
          <w:b/>
          <w:sz w:val="24"/>
          <w:szCs w:val="24"/>
        </w:rPr>
        <w:t>]</w:t>
      </w:r>
      <w:r w:rsidRPr="00CB724F">
        <w:rPr>
          <w:rFonts w:ascii="Times New Roman" w:eastAsia="Calibri" w:hAnsi="Times New Roman" w:cs="Times New Roman"/>
          <w:sz w:val="24"/>
          <w:szCs w:val="24"/>
        </w:rPr>
        <w:t>.</w:t>
      </w:r>
    </w:p>
    <w:p w:rsidR="003E23BD" w:rsidRDefault="003E23BD" w:rsidP="00CF1001">
      <w:pPr>
        <w:spacing w:before="120" w:after="120" w:line="360" w:lineRule="auto"/>
        <w:ind w:firstLine="851"/>
        <w:jc w:val="both"/>
        <w:rPr>
          <w:rFonts w:ascii="Times New Roman" w:eastAsia="Calibri" w:hAnsi="Times New Roman" w:cs="Times New Roman"/>
          <w:sz w:val="24"/>
          <w:szCs w:val="24"/>
        </w:rPr>
      </w:pPr>
      <w:r w:rsidRPr="00643A2F">
        <w:rPr>
          <w:rFonts w:ascii="Times New Roman" w:eastAsia="Calibri" w:hAnsi="Times New Roman" w:cs="Times New Roman"/>
          <w:sz w:val="24"/>
          <w:szCs w:val="24"/>
        </w:rPr>
        <w:t xml:space="preserve">A </w:t>
      </w:r>
      <w:r w:rsidR="0010464F">
        <w:rPr>
          <w:rFonts w:ascii="Times New Roman" w:eastAsia="Calibri" w:hAnsi="Times New Roman" w:cs="Times New Roman"/>
          <w:sz w:val="24"/>
          <w:szCs w:val="24"/>
        </w:rPr>
        <w:t>série</w:t>
      </w:r>
      <w:r w:rsidRPr="00643A2F">
        <w:rPr>
          <w:rFonts w:ascii="Times New Roman" w:eastAsia="Calibri" w:hAnsi="Times New Roman" w:cs="Times New Roman"/>
          <w:sz w:val="24"/>
          <w:szCs w:val="24"/>
        </w:rPr>
        <w:t xml:space="preserve"> 9126-1 nos conduz a um entendimento dos conceitos que definem as diversas características e subcaracterísticas de qualidade de produto de software, </w:t>
      </w:r>
      <w:r w:rsidR="00AB1C45">
        <w:rPr>
          <w:rFonts w:ascii="Times New Roman" w:eastAsia="Calibri" w:hAnsi="Times New Roman" w:cs="Times New Roman"/>
          <w:sz w:val="24"/>
          <w:szCs w:val="24"/>
        </w:rPr>
        <w:t>mas</w:t>
      </w:r>
      <w:r w:rsidRPr="00643A2F">
        <w:rPr>
          <w:rFonts w:ascii="Times New Roman" w:eastAsia="Calibri" w:hAnsi="Times New Roman" w:cs="Times New Roman"/>
          <w:sz w:val="24"/>
          <w:szCs w:val="24"/>
        </w:rPr>
        <w:t xml:space="preserve"> na prática, ainda não facilita o suficiente a definição dos requisitos de qualidade a partir </w:t>
      </w:r>
      <w:r w:rsidRPr="00643A2F">
        <w:rPr>
          <w:rFonts w:ascii="Times New Roman" w:eastAsia="Calibri" w:hAnsi="Times New Roman" w:cs="Times New Roman"/>
          <w:sz w:val="24"/>
          <w:szCs w:val="24"/>
        </w:rPr>
        <w:lastRenderedPageBreak/>
        <w:t xml:space="preserve">dela. As definições de características de qualidade nos permitem perceber um possível universo de requisitos que se enquadram no conceito apresentado, mas dificilmente permitiriam elaborar uma declaração de requisitos mais cuidadosa, quanto às mesmas. Não faz sentido, por exemplo, uma declaração do tipo “o produto de software deve ter uma </w:t>
      </w:r>
      <w:r w:rsidR="0010464F">
        <w:rPr>
          <w:rFonts w:ascii="Times New Roman" w:eastAsia="Calibri" w:hAnsi="Times New Roman" w:cs="Times New Roman"/>
          <w:sz w:val="24"/>
          <w:szCs w:val="24"/>
        </w:rPr>
        <w:t>funcionalidade</w:t>
      </w:r>
      <w:r w:rsidRPr="00643A2F">
        <w:rPr>
          <w:rFonts w:ascii="Times New Roman" w:eastAsia="Calibri" w:hAnsi="Times New Roman" w:cs="Times New Roman"/>
          <w:sz w:val="24"/>
          <w:szCs w:val="24"/>
        </w:rPr>
        <w:t xml:space="preserve"> de 0,5”, pois esse número não teria qualquer significado </w:t>
      </w:r>
      <w:r w:rsidR="0010464F">
        <w:rPr>
          <w:rFonts w:ascii="Times New Roman" w:eastAsia="Calibri" w:hAnsi="Times New Roman" w:cs="Times New Roman"/>
          <w:sz w:val="24"/>
          <w:szCs w:val="24"/>
        </w:rPr>
        <w:t>em relação a</w:t>
      </w:r>
      <w:r w:rsidRPr="00643A2F">
        <w:rPr>
          <w:rFonts w:ascii="Times New Roman" w:eastAsia="Calibri" w:hAnsi="Times New Roman" w:cs="Times New Roman"/>
          <w:sz w:val="24"/>
          <w:szCs w:val="24"/>
        </w:rPr>
        <w:t>o estado</w:t>
      </w:r>
      <w:r w:rsidR="0010464F">
        <w:rPr>
          <w:rFonts w:ascii="Times New Roman" w:eastAsia="Calibri" w:hAnsi="Times New Roman" w:cs="Times New Roman"/>
          <w:sz w:val="24"/>
          <w:szCs w:val="24"/>
        </w:rPr>
        <w:t xml:space="preserve"> </w:t>
      </w:r>
      <w:r w:rsidRPr="00643A2F">
        <w:rPr>
          <w:rFonts w:ascii="Times New Roman" w:eastAsia="Calibri" w:hAnsi="Times New Roman" w:cs="Times New Roman"/>
          <w:sz w:val="24"/>
          <w:szCs w:val="24"/>
        </w:rPr>
        <w:t>da</w:t>
      </w:r>
      <w:r w:rsidR="0010464F">
        <w:rPr>
          <w:rFonts w:ascii="Times New Roman" w:eastAsia="Calibri" w:hAnsi="Times New Roman" w:cs="Times New Roman"/>
          <w:sz w:val="24"/>
          <w:szCs w:val="24"/>
        </w:rPr>
        <w:t xml:space="preserve"> </w:t>
      </w:r>
      <w:r w:rsidRPr="00643A2F">
        <w:rPr>
          <w:rFonts w:ascii="Times New Roman" w:eastAsia="Calibri" w:hAnsi="Times New Roman" w:cs="Times New Roman"/>
          <w:sz w:val="24"/>
          <w:szCs w:val="24"/>
        </w:rPr>
        <w:t>arte em que se encontra o tema de m</w:t>
      </w:r>
      <w:r w:rsidR="0010464F">
        <w:rPr>
          <w:rFonts w:ascii="Times New Roman" w:eastAsia="Calibri" w:hAnsi="Times New Roman" w:cs="Times New Roman"/>
          <w:sz w:val="24"/>
          <w:szCs w:val="24"/>
        </w:rPr>
        <w:t>edição de qualidade de software</w:t>
      </w:r>
      <w:r w:rsidR="00AB1C45">
        <w:rPr>
          <w:rFonts w:ascii="Times New Roman" w:eastAsia="Calibri" w:hAnsi="Times New Roman" w:cs="Times New Roman"/>
          <w:sz w:val="24"/>
          <w:szCs w:val="24"/>
        </w:rPr>
        <w:t>.</w:t>
      </w:r>
    </w:p>
    <w:p w:rsidR="00AB1C45" w:rsidRPr="00643A2F" w:rsidRDefault="00AB1C45" w:rsidP="00CF1001">
      <w:pPr>
        <w:spacing w:before="120" w:after="120" w:line="360" w:lineRule="auto"/>
        <w:ind w:firstLine="851"/>
        <w:jc w:val="both"/>
        <w:rPr>
          <w:rFonts w:ascii="Times New Roman" w:eastAsia="Calibri" w:hAnsi="Times New Roman" w:cs="Times New Roman"/>
          <w:sz w:val="24"/>
          <w:szCs w:val="24"/>
        </w:rPr>
      </w:pPr>
      <w:r w:rsidRPr="00CB724F">
        <w:rPr>
          <w:rFonts w:ascii="Times New Roman" w:eastAsia="Calibri" w:hAnsi="Times New Roman" w:cs="Times New Roman"/>
          <w:sz w:val="24"/>
          <w:szCs w:val="24"/>
        </w:rPr>
        <w:t>As</w:t>
      </w:r>
      <w:r>
        <w:rPr>
          <w:rFonts w:ascii="Times New Roman" w:eastAsia="Calibri" w:hAnsi="Times New Roman" w:cs="Times New Roman"/>
          <w:sz w:val="24"/>
          <w:szCs w:val="24"/>
        </w:rPr>
        <w:t>sim, as</w:t>
      </w:r>
      <w:r w:rsidRPr="00CB724F">
        <w:rPr>
          <w:rFonts w:ascii="Times New Roman" w:eastAsia="Calibri" w:hAnsi="Times New Roman" w:cs="Times New Roman"/>
          <w:sz w:val="24"/>
          <w:szCs w:val="24"/>
        </w:rPr>
        <w:t xml:space="preserve"> características de qualidade não permitem medição direta. É necessário estabelecer métricas que se correlacionem às características do produto de software.</w:t>
      </w:r>
    </w:p>
    <w:p w:rsidR="003E23BD" w:rsidRPr="00643A2F" w:rsidRDefault="003E23BD" w:rsidP="00CF1001">
      <w:pPr>
        <w:spacing w:before="120" w:after="120" w:line="360" w:lineRule="auto"/>
        <w:ind w:firstLine="851"/>
        <w:jc w:val="both"/>
        <w:rPr>
          <w:rFonts w:ascii="Times New Roman" w:eastAsia="Calibri" w:hAnsi="Times New Roman" w:cs="Times New Roman"/>
          <w:sz w:val="24"/>
          <w:szCs w:val="24"/>
        </w:rPr>
      </w:pPr>
      <w:r w:rsidRPr="00643A2F">
        <w:rPr>
          <w:rFonts w:ascii="Times New Roman" w:eastAsia="Calibri" w:hAnsi="Times New Roman" w:cs="Times New Roman"/>
          <w:sz w:val="24"/>
          <w:szCs w:val="24"/>
        </w:rPr>
        <w:t xml:space="preserve">O primeiro desdobramento em subcaracterísticas serve para delimitar melhor o amplo universo contemplado pela característica. Introduz conceitos mais detalhados que facilitam a especificação de requisitos, ajudando a pensar na característica de qualidade a partir de seus componentes. Mas este desdobramento ainda não é suficiente para especificar os requisitos de qualidade. </w:t>
      </w:r>
    </w:p>
    <w:p w:rsidR="00FF290C" w:rsidRDefault="003E23BD" w:rsidP="00CF1001">
      <w:pPr>
        <w:spacing w:before="120" w:after="120" w:line="360" w:lineRule="auto"/>
        <w:ind w:firstLine="851"/>
        <w:jc w:val="both"/>
        <w:rPr>
          <w:rFonts w:ascii="Times New Roman" w:eastAsia="Calibri" w:hAnsi="Times New Roman" w:cs="Times New Roman"/>
          <w:sz w:val="24"/>
          <w:szCs w:val="24"/>
        </w:rPr>
      </w:pPr>
      <w:r w:rsidRPr="00643A2F">
        <w:rPr>
          <w:rFonts w:ascii="Times New Roman" w:eastAsia="Calibri" w:hAnsi="Times New Roman" w:cs="Times New Roman"/>
          <w:sz w:val="24"/>
          <w:szCs w:val="24"/>
        </w:rPr>
        <w:t>Assim</w:t>
      </w:r>
      <w:r w:rsidR="00AB1C45">
        <w:rPr>
          <w:rFonts w:ascii="Times New Roman" w:eastAsia="Calibri" w:hAnsi="Times New Roman" w:cs="Times New Roman"/>
          <w:sz w:val="24"/>
          <w:szCs w:val="24"/>
        </w:rPr>
        <w:t xml:space="preserve"> é</w:t>
      </w:r>
      <w:r w:rsidRPr="00643A2F">
        <w:rPr>
          <w:rFonts w:ascii="Times New Roman" w:eastAsia="Calibri" w:hAnsi="Times New Roman" w:cs="Times New Roman"/>
          <w:sz w:val="24"/>
          <w:szCs w:val="24"/>
        </w:rPr>
        <w:t xml:space="preserve"> </w:t>
      </w:r>
      <w:r w:rsidR="00AB1C45">
        <w:rPr>
          <w:rFonts w:ascii="Times New Roman" w:eastAsia="Calibri" w:hAnsi="Times New Roman" w:cs="Times New Roman"/>
          <w:sz w:val="24"/>
          <w:szCs w:val="24"/>
        </w:rPr>
        <w:t xml:space="preserve">necessário </w:t>
      </w:r>
      <w:r w:rsidRPr="00643A2F">
        <w:rPr>
          <w:rFonts w:ascii="Times New Roman" w:eastAsia="Calibri" w:hAnsi="Times New Roman" w:cs="Times New Roman"/>
          <w:sz w:val="24"/>
          <w:szCs w:val="24"/>
        </w:rPr>
        <w:t xml:space="preserve">elaborar </w:t>
      </w:r>
      <w:r w:rsidR="00AB1C45">
        <w:rPr>
          <w:rFonts w:ascii="Times New Roman" w:eastAsia="Calibri" w:hAnsi="Times New Roman" w:cs="Times New Roman"/>
          <w:sz w:val="24"/>
          <w:szCs w:val="24"/>
        </w:rPr>
        <w:t>uma declaração de requisitos. Fazendo</w:t>
      </w:r>
      <w:r w:rsidRPr="00643A2F">
        <w:rPr>
          <w:rFonts w:ascii="Times New Roman" w:eastAsia="Calibri" w:hAnsi="Times New Roman" w:cs="Times New Roman"/>
          <w:sz w:val="24"/>
          <w:szCs w:val="24"/>
        </w:rPr>
        <w:t xml:space="preserve"> o próximo nível de desdobramento, os atributos, que não estão presentes na </w:t>
      </w:r>
      <w:r w:rsidR="0010464F">
        <w:rPr>
          <w:rFonts w:ascii="Times New Roman" w:eastAsia="Calibri" w:hAnsi="Times New Roman" w:cs="Times New Roman"/>
          <w:sz w:val="24"/>
          <w:szCs w:val="24"/>
        </w:rPr>
        <w:t>norma</w:t>
      </w:r>
      <w:r w:rsidRPr="00643A2F">
        <w:rPr>
          <w:rFonts w:ascii="Times New Roman" w:eastAsia="Calibri" w:hAnsi="Times New Roman" w:cs="Times New Roman"/>
          <w:sz w:val="24"/>
          <w:szCs w:val="24"/>
        </w:rPr>
        <w:t xml:space="preserve"> 9126-1, identificando aspectos relevantes ao produto de software, e que se enquadrem nas características e subcaracterísticas </w:t>
      </w:r>
      <w:r w:rsidR="00CA35F4">
        <w:rPr>
          <w:rFonts w:ascii="Times New Roman" w:eastAsia="Calibri" w:hAnsi="Times New Roman" w:cs="Times New Roman"/>
          <w:sz w:val="24"/>
          <w:szCs w:val="24"/>
        </w:rPr>
        <w:t>referentes</w:t>
      </w:r>
      <w:r w:rsidRPr="00643A2F">
        <w:rPr>
          <w:rFonts w:ascii="Times New Roman" w:eastAsia="Calibri" w:hAnsi="Times New Roman" w:cs="Times New Roman"/>
          <w:sz w:val="24"/>
          <w:szCs w:val="24"/>
        </w:rPr>
        <w:t xml:space="preserve">. Para que o requisito possa ser declarado de forma objetiva e não ambígua, </w:t>
      </w:r>
      <w:r w:rsidR="00CD0A1A">
        <w:rPr>
          <w:rFonts w:ascii="Times New Roman" w:eastAsia="Calibri" w:hAnsi="Times New Roman" w:cs="Times New Roman"/>
          <w:sz w:val="24"/>
          <w:szCs w:val="24"/>
        </w:rPr>
        <w:t>as métricas externas definidas na</w:t>
      </w:r>
      <w:r w:rsidRPr="00643A2F">
        <w:rPr>
          <w:rFonts w:ascii="Times New Roman" w:eastAsia="Calibri" w:hAnsi="Times New Roman" w:cs="Times New Roman"/>
          <w:sz w:val="24"/>
          <w:szCs w:val="24"/>
        </w:rPr>
        <w:t xml:space="preserve"> 9126-2 </w:t>
      </w:r>
      <w:r w:rsidR="00CD0A1A">
        <w:rPr>
          <w:rFonts w:ascii="Times New Roman" w:eastAsia="Calibri" w:hAnsi="Times New Roman" w:cs="Times New Roman"/>
          <w:sz w:val="24"/>
          <w:szCs w:val="24"/>
        </w:rPr>
        <w:t>devem se</w:t>
      </w:r>
      <w:r w:rsidRPr="00643A2F">
        <w:rPr>
          <w:rFonts w:ascii="Times New Roman" w:eastAsia="Calibri" w:hAnsi="Times New Roman" w:cs="Times New Roman"/>
          <w:sz w:val="24"/>
          <w:szCs w:val="24"/>
        </w:rPr>
        <w:t xml:space="preserve"> associa</w:t>
      </w:r>
      <w:r w:rsidR="00CD0A1A">
        <w:rPr>
          <w:rFonts w:ascii="Times New Roman" w:eastAsia="Calibri" w:hAnsi="Times New Roman" w:cs="Times New Roman"/>
          <w:sz w:val="24"/>
          <w:szCs w:val="24"/>
        </w:rPr>
        <w:t>r</w:t>
      </w:r>
      <w:r w:rsidRPr="00643A2F">
        <w:rPr>
          <w:rFonts w:ascii="Times New Roman" w:eastAsia="Calibri" w:hAnsi="Times New Roman" w:cs="Times New Roman"/>
          <w:sz w:val="24"/>
          <w:szCs w:val="24"/>
        </w:rPr>
        <w:t xml:space="preserve"> a atributos de qualidade e que podem ser uma referência inicial, facilitando a tarefa de definir atributos.</w:t>
      </w:r>
      <w:r w:rsidR="001417A1">
        <w:rPr>
          <w:rFonts w:ascii="Times New Roman" w:eastAsia="Calibri" w:hAnsi="Times New Roman" w:cs="Times New Roman"/>
          <w:sz w:val="24"/>
          <w:szCs w:val="24"/>
        </w:rPr>
        <w:t xml:space="preserve"> Felizmente pode</w:t>
      </w:r>
      <w:r w:rsidR="00FF290C">
        <w:rPr>
          <w:rFonts w:ascii="Times New Roman" w:eastAsia="Calibri" w:hAnsi="Times New Roman" w:cs="Times New Roman"/>
          <w:sz w:val="24"/>
          <w:szCs w:val="24"/>
        </w:rPr>
        <w:t>mos usar como base a T</w:t>
      </w:r>
      <w:r w:rsidR="001417A1">
        <w:rPr>
          <w:rFonts w:ascii="Times New Roman" w:eastAsia="Calibri" w:hAnsi="Times New Roman" w:cs="Times New Roman"/>
          <w:sz w:val="24"/>
          <w:szCs w:val="24"/>
        </w:rPr>
        <w:t xml:space="preserve">abela 3.1 </w:t>
      </w:r>
      <w:r w:rsidR="00FF290C">
        <w:rPr>
          <w:rFonts w:ascii="Times New Roman" w:eastAsia="Calibri" w:hAnsi="Times New Roman" w:cs="Times New Roman"/>
          <w:sz w:val="24"/>
          <w:szCs w:val="24"/>
        </w:rPr>
        <w:t>definida anteriormente</w:t>
      </w:r>
      <w:r w:rsidR="001417A1">
        <w:rPr>
          <w:rFonts w:ascii="Times New Roman" w:eastAsia="Calibri" w:hAnsi="Times New Roman" w:cs="Times New Roman"/>
          <w:sz w:val="24"/>
          <w:szCs w:val="24"/>
        </w:rPr>
        <w:t xml:space="preserve"> neste trabalho. </w:t>
      </w:r>
      <w:r w:rsidR="00FF290C">
        <w:rPr>
          <w:rFonts w:ascii="Times New Roman" w:eastAsia="Calibri" w:hAnsi="Times New Roman" w:cs="Times New Roman"/>
          <w:sz w:val="24"/>
          <w:szCs w:val="24"/>
        </w:rPr>
        <w:t>Pois e</w:t>
      </w:r>
      <w:r w:rsidR="001417A1">
        <w:rPr>
          <w:rFonts w:ascii="Times New Roman" w:eastAsia="Calibri" w:hAnsi="Times New Roman" w:cs="Times New Roman"/>
          <w:sz w:val="24"/>
          <w:szCs w:val="24"/>
        </w:rPr>
        <w:t xml:space="preserve">la traz um exemplo de métrica externa, muito similar a métrica </w:t>
      </w:r>
      <w:r w:rsidR="00FF290C">
        <w:rPr>
          <w:rFonts w:ascii="Times New Roman" w:eastAsia="Calibri" w:hAnsi="Times New Roman" w:cs="Times New Roman"/>
          <w:sz w:val="24"/>
          <w:szCs w:val="24"/>
        </w:rPr>
        <w:t xml:space="preserve">a </w:t>
      </w:r>
      <w:r w:rsidR="001417A1">
        <w:rPr>
          <w:rFonts w:ascii="Times New Roman" w:eastAsia="Calibri" w:hAnsi="Times New Roman" w:cs="Times New Roman"/>
          <w:sz w:val="24"/>
          <w:szCs w:val="24"/>
        </w:rPr>
        <w:t xml:space="preserve">que será </w:t>
      </w:r>
      <w:r w:rsidR="00FF290C">
        <w:rPr>
          <w:rFonts w:ascii="Times New Roman" w:eastAsia="Calibri" w:hAnsi="Times New Roman" w:cs="Times New Roman"/>
          <w:sz w:val="24"/>
          <w:szCs w:val="24"/>
        </w:rPr>
        <w:t xml:space="preserve">realmente usada e </w:t>
      </w:r>
      <w:r w:rsidR="001417A1">
        <w:rPr>
          <w:rFonts w:ascii="Times New Roman" w:eastAsia="Calibri" w:hAnsi="Times New Roman" w:cs="Times New Roman"/>
          <w:sz w:val="24"/>
          <w:szCs w:val="24"/>
        </w:rPr>
        <w:t xml:space="preserve">proposta no próximo tópico. </w:t>
      </w:r>
    </w:p>
    <w:p w:rsidR="003E23BD" w:rsidRDefault="00CA35F4"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1417A1">
        <w:rPr>
          <w:rFonts w:ascii="Times New Roman" w:eastAsia="Calibri" w:hAnsi="Times New Roman" w:cs="Times New Roman"/>
          <w:sz w:val="24"/>
          <w:szCs w:val="24"/>
        </w:rPr>
        <w:t xml:space="preserve"> </w:t>
      </w:r>
      <w:r w:rsidR="00FF290C">
        <w:rPr>
          <w:rFonts w:ascii="Times New Roman" w:eastAsia="Calibri" w:hAnsi="Times New Roman" w:cs="Times New Roman"/>
          <w:sz w:val="24"/>
          <w:szCs w:val="24"/>
        </w:rPr>
        <w:t>T</w:t>
      </w:r>
      <w:r w:rsidR="001417A1">
        <w:rPr>
          <w:rFonts w:ascii="Times New Roman" w:eastAsia="Calibri" w:hAnsi="Times New Roman" w:cs="Times New Roman"/>
          <w:sz w:val="24"/>
          <w:szCs w:val="24"/>
        </w:rPr>
        <w:t>abela 4.1</w:t>
      </w:r>
      <w:r>
        <w:rPr>
          <w:rFonts w:ascii="Times New Roman" w:eastAsia="Calibri" w:hAnsi="Times New Roman" w:cs="Times New Roman"/>
          <w:sz w:val="24"/>
          <w:szCs w:val="24"/>
        </w:rPr>
        <w:t xml:space="preserve"> a seguir</w:t>
      </w:r>
      <w:r w:rsidR="001417A1">
        <w:rPr>
          <w:rFonts w:ascii="Times New Roman" w:eastAsia="Calibri" w:hAnsi="Times New Roman" w:cs="Times New Roman"/>
          <w:sz w:val="24"/>
          <w:szCs w:val="24"/>
        </w:rPr>
        <w:t xml:space="preserve"> </w:t>
      </w:r>
      <w:r w:rsidR="008A5DAB">
        <w:rPr>
          <w:rFonts w:ascii="Times New Roman" w:eastAsia="Calibri" w:hAnsi="Times New Roman" w:cs="Times New Roman"/>
          <w:sz w:val="24"/>
          <w:szCs w:val="24"/>
        </w:rPr>
        <w:t>que cont</w:t>
      </w:r>
      <w:r>
        <w:rPr>
          <w:rFonts w:ascii="Times New Roman" w:eastAsia="Calibri" w:hAnsi="Times New Roman" w:cs="Times New Roman"/>
          <w:sz w:val="24"/>
          <w:szCs w:val="24"/>
        </w:rPr>
        <w:t>ém a visão das características,</w:t>
      </w:r>
      <w:r w:rsidR="008A5DAB">
        <w:rPr>
          <w:rFonts w:ascii="Times New Roman" w:eastAsia="Calibri" w:hAnsi="Times New Roman" w:cs="Times New Roman"/>
          <w:sz w:val="24"/>
          <w:szCs w:val="24"/>
        </w:rPr>
        <w:t xml:space="preserve"> subcaracterísticas</w:t>
      </w:r>
      <w:r>
        <w:rPr>
          <w:rFonts w:ascii="Times New Roman" w:eastAsia="Calibri" w:hAnsi="Times New Roman" w:cs="Times New Roman"/>
          <w:sz w:val="24"/>
          <w:szCs w:val="24"/>
        </w:rPr>
        <w:t xml:space="preserve"> e atributos</w:t>
      </w:r>
      <w:r w:rsidR="00FF290C">
        <w:rPr>
          <w:rFonts w:ascii="Times New Roman" w:eastAsia="Calibri" w:hAnsi="Times New Roman" w:cs="Times New Roman"/>
          <w:sz w:val="24"/>
          <w:szCs w:val="24"/>
        </w:rPr>
        <w:t xml:space="preserve"> usados na avaliação deste trabalho de graduação</w:t>
      </w:r>
      <w:r>
        <w:rPr>
          <w:rFonts w:ascii="Times New Roman" w:eastAsia="Calibri" w:hAnsi="Times New Roman" w:cs="Times New Roman"/>
          <w:sz w:val="24"/>
          <w:szCs w:val="24"/>
        </w:rPr>
        <w:t>.</w:t>
      </w:r>
      <w:r w:rsidR="008A5DAB">
        <w:rPr>
          <w:rFonts w:ascii="Times New Roman" w:eastAsia="Calibri" w:hAnsi="Times New Roman" w:cs="Times New Roman"/>
          <w:sz w:val="24"/>
          <w:szCs w:val="24"/>
        </w:rPr>
        <w:t xml:space="preserve"> </w:t>
      </w:r>
      <w:r w:rsidR="00FF290C">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00FF290C">
        <w:rPr>
          <w:rFonts w:ascii="Times New Roman" w:eastAsia="Calibri" w:hAnsi="Times New Roman" w:cs="Times New Roman"/>
          <w:sz w:val="24"/>
          <w:szCs w:val="24"/>
        </w:rPr>
        <w:t xml:space="preserve">representa </w:t>
      </w:r>
      <w:r>
        <w:rPr>
          <w:rFonts w:ascii="Times New Roman" w:eastAsia="Calibri" w:hAnsi="Times New Roman" w:cs="Times New Roman"/>
          <w:sz w:val="24"/>
          <w:szCs w:val="24"/>
        </w:rPr>
        <w:t xml:space="preserve">a </w:t>
      </w:r>
      <w:r w:rsidR="008A5DAB">
        <w:rPr>
          <w:rFonts w:ascii="Times New Roman" w:eastAsia="Calibri" w:hAnsi="Times New Roman" w:cs="Times New Roman"/>
          <w:sz w:val="24"/>
          <w:szCs w:val="24"/>
        </w:rPr>
        <w:t>árvore hierárquica de avaliação</w:t>
      </w:r>
      <w:r w:rsidR="00370611">
        <w:rPr>
          <w:rFonts w:ascii="Times New Roman" w:eastAsia="Calibri" w:hAnsi="Times New Roman" w:cs="Times New Roman"/>
          <w:sz w:val="24"/>
          <w:szCs w:val="24"/>
        </w:rPr>
        <w:t xml:space="preserve"> </w:t>
      </w:r>
      <w:r w:rsidR="00FF290C">
        <w:rPr>
          <w:rFonts w:ascii="Times New Roman" w:eastAsia="Calibri" w:hAnsi="Times New Roman" w:cs="Times New Roman"/>
          <w:sz w:val="24"/>
          <w:szCs w:val="24"/>
        </w:rPr>
        <w:t>com o</w:t>
      </w:r>
      <w:r>
        <w:rPr>
          <w:rFonts w:ascii="Times New Roman" w:eastAsia="Calibri" w:hAnsi="Times New Roman" w:cs="Times New Roman"/>
          <w:sz w:val="24"/>
          <w:szCs w:val="24"/>
        </w:rPr>
        <w:t xml:space="preserve"> foco na característica Funcionalidade e nas </w:t>
      </w:r>
      <w:r w:rsidR="00370611">
        <w:rPr>
          <w:rFonts w:ascii="Times New Roman" w:eastAsia="Calibri" w:hAnsi="Times New Roman" w:cs="Times New Roman"/>
          <w:sz w:val="24"/>
          <w:szCs w:val="24"/>
        </w:rPr>
        <w:t>subcaracterísticas Adequação e Conformidade presentes na norma 9126-1:</w:t>
      </w:r>
      <w:r w:rsidR="008A5DAB">
        <w:rPr>
          <w:rFonts w:ascii="Times New Roman" w:eastAsia="Calibri" w:hAnsi="Times New Roman" w:cs="Times New Roman"/>
          <w:sz w:val="24"/>
          <w:szCs w:val="24"/>
        </w:rPr>
        <w:t xml:space="preserve"> </w:t>
      </w:r>
    </w:p>
    <w:p w:rsidR="00370611" w:rsidRDefault="00370611" w:rsidP="00CF1001">
      <w:pPr>
        <w:spacing w:before="120" w:after="120" w:line="360" w:lineRule="auto"/>
        <w:ind w:firstLine="851"/>
        <w:jc w:val="both"/>
        <w:rPr>
          <w:rFonts w:ascii="Times New Roman" w:eastAsia="Calibri" w:hAnsi="Times New Roman" w:cs="Times New Roman"/>
          <w:sz w:val="24"/>
          <w:szCs w:val="24"/>
        </w:rPr>
      </w:pPr>
    </w:p>
    <w:p w:rsidR="00370611" w:rsidRDefault="00370611" w:rsidP="00CF1001">
      <w:pPr>
        <w:spacing w:before="120" w:after="120" w:line="360" w:lineRule="auto"/>
        <w:ind w:firstLine="851"/>
        <w:jc w:val="both"/>
        <w:rPr>
          <w:rFonts w:ascii="Times New Roman" w:eastAsia="Calibri" w:hAnsi="Times New Roman" w:cs="Times New Roman"/>
          <w:sz w:val="24"/>
          <w:szCs w:val="24"/>
        </w:rPr>
      </w:pPr>
    </w:p>
    <w:p w:rsidR="00370611" w:rsidRDefault="00370611" w:rsidP="00CF1001">
      <w:pPr>
        <w:spacing w:before="120" w:after="120" w:line="360" w:lineRule="auto"/>
        <w:ind w:firstLine="851"/>
        <w:jc w:val="both"/>
        <w:rPr>
          <w:rFonts w:ascii="Times New Roman" w:eastAsia="Calibri" w:hAnsi="Times New Roman" w:cs="Times New Roman"/>
          <w:sz w:val="24"/>
          <w:szCs w:val="24"/>
        </w:rPr>
      </w:pPr>
    </w:p>
    <w:p w:rsidR="00370611" w:rsidRDefault="00370611" w:rsidP="00CF1001">
      <w:pPr>
        <w:spacing w:before="120" w:after="120" w:line="360" w:lineRule="auto"/>
        <w:ind w:firstLine="851"/>
        <w:jc w:val="both"/>
        <w:rPr>
          <w:rFonts w:ascii="Times New Roman" w:eastAsia="Calibri" w:hAnsi="Times New Roman" w:cs="Times New Roman"/>
          <w:sz w:val="24"/>
          <w:szCs w:val="24"/>
        </w:rPr>
      </w:pPr>
    </w:p>
    <w:p w:rsidR="003B281E" w:rsidRPr="00370611" w:rsidRDefault="003B281E" w:rsidP="003B281E">
      <w:pPr>
        <w:pStyle w:val="Legenda"/>
        <w:keepNext/>
        <w:jc w:val="center"/>
        <w:rPr>
          <w:color w:val="auto"/>
        </w:rPr>
      </w:pPr>
      <w:bookmarkStart w:id="90" w:name="_Toc247314594"/>
      <w:r w:rsidRPr="00370611">
        <w:rPr>
          <w:color w:val="auto"/>
        </w:rPr>
        <w:lastRenderedPageBreak/>
        <w:t xml:space="preserve">Tabela </w:t>
      </w:r>
      <w:r w:rsidR="009D3059" w:rsidRPr="00370611">
        <w:rPr>
          <w:color w:val="auto"/>
        </w:rPr>
        <w:fldChar w:fldCharType="begin"/>
      </w:r>
      <w:r w:rsidRPr="00370611">
        <w:rPr>
          <w:color w:val="auto"/>
        </w:rPr>
        <w:instrText xml:space="preserve"> STYLEREF 1 \s </w:instrText>
      </w:r>
      <w:r w:rsidR="009D3059" w:rsidRPr="00370611">
        <w:rPr>
          <w:color w:val="auto"/>
        </w:rPr>
        <w:fldChar w:fldCharType="separate"/>
      </w:r>
      <w:r w:rsidR="00370611">
        <w:rPr>
          <w:noProof/>
          <w:color w:val="auto"/>
        </w:rPr>
        <w:t>4</w:t>
      </w:r>
      <w:r w:rsidR="009D3059" w:rsidRPr="00370611">
        <w:rPr>
          <w:color w:val="auto"/>
        </w:rPr>
        <w:fldChar w:fldCharType="end"/>
      </w:r>
      <w:proofErr w:type="gramStart"/>
      <w:r w:rsidRPr="00370611">
        <w:rPr>
          <w:color w:val="auto"/>
        </w:rPr>
        <w:t>.</w:t>
      </w:r>
      <w:proofErr w:type="gramEnd"/>
      <w:r w:rsidR="009D3059" w:rsidRPr="00370611">
        <w:rPr>
          <w:color w:val="auto"/>
        </w:rPr>
        <w:fldChar w:fldCharType="begin"/>
      </w:r>
      <w:r w:rsidRPr="00370611">
        <w:rPr>
          <w:color w:val="auto"/>
        </w:rPr>
        <w:instrText xml:space="preserve"> SEQ Tabela \* ARABIC \s 1 </w:instrText>
      </w:r>
      <w:r w:rsidR="009D3059" w:rsidRPr="00370611">
        <w:rPr>
          <w:color w:val="auto"/>
        </w:rPr>
        <w:fldChar w:fldCharType="separate"/>
      </w:r>
      <w:r w:rsidR="00370611">
        <w:rPr>
          <w:noProof/>
          <w:color w:val="auto"/>
        </w:rPr>
        <w:t>1</w:t>
      </w:r>
      <w:r w:rsidR="009D3059" w:rsidRPr="00370611">
        <w:rPr>
          <w:color w:val="auto"/>
        </w:rPr>
        <w:fldChar w:fldCharType="end"/>
      </w:r>
      <w:r w:rsidR="00370611">
        <w:rPr>
          <w:color w:val="auto"/>
        </w:rPr>
        <w:t xml:space="preserve"> – Características,</w:t>
      </w:r>
      <w:r w:rsidRPr="00370611">
        <w:rPr>
          <w:color w:val="auto"/>
        </w:rPr>
        <w:t xml:space="preserve"> subcaracterísticas</w:t>
      </w:r>
      <w:r w:rsidR="00370611">
        <w:rPr>
          <w:color w:val="auto"/>
        </w:rPr>
        <w:t xml:space="preserve"> e atributos a serem avaliado</w:t>
      </w:r>
      <w:r w:rsidRPr="00370611">
        <w:rPr>
          <w:color w:val="auto"/>
        </w:rPr>
        <w:t>s</w:t>
      </w:r>
      <w:bookmarkEnd w:id="90"/>
    </w:p>
    <w:tbl>
      <w:tblPr>
        <w:tblStyle w:val="GradeMdia3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tblPr>
      <w:tblGrid>
        <w:gridCol w:w="1526"/>
        <w:gridCol w:w="1417"/>
        <w:gridCol w:w="1843"/>
        <w:gridCol w:w="1843"/>
        <w:gridCol w:w="1984"/>
      </w:tblGrid>
      <w:tr w:rsidR="008B4C4A" w:rsidRPr="00370611" w:rsidTr="008B4C4A">
        <w:trPr>
          <w:cnfStyle w:val="100000000000"/>
        </w:trPr>
        <w:tc>
          <w:tcPr>
            <w:tcW w:w="1526"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370611" w:rsidRPr="00370611" w:rsidRDefault="00370611" w:rsidP="00CA35F4">
            <w:pPr>
              <w:pStyle w:val="PargrafodaLista"/>
              <w:spacing w:after="0" w:line="360" w:lineRule="auto"/>
              <w:ind w:left="0"/>
              <w:jc w:val="center"/>
              <w:rPr>
                <w:rFonts w:ascii="Times New Roman" w:eastAsia="Calibri" w:hAnsi="Times New Roman" w:cs="Times New Roman"/>
                <w:sz w:val="20"/>
                <w:szCs w:val="20"/>
              </w:rPr>
            </w:pPr>
            <w:r w:rsidRPr="00370611">
              <w:rPr>
                <w:rFonts w:ascii="Times New Roman" w:eastAsia="Calibri" w:hAnsi="Times New Roman" w:cs="Times New Roman"/>
                <w:sz w:val="20"/>
                <w:szCs w:val="20"/>
              </w:rPr>
              <w:t>Característica</w:t>
            </w:r>
          </w:p>
        </w:tc>
        <w:tc>
          <w:tcPr>
            <w:tcW w:w="1417"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370611" w:rsidRPr="00370611" w:rsidRDefault="00370611" w:rsidP="00CA35F4">
            <w:pPr>
              <w:pStyle w:val="PargrafodaLista"/>
              <w:spacing w:after="0" w:line="360" w:lineRule="auto"/>
              <w:ind w:left="0"/>
              <w:jc w:val="center"/>
              <w:rPr>
                <w:rFonts w:ascii="Times New Roman" w:eastAsia="Calibri" w:hAnsi="Times New Roman" w:cs="Times New Roman"/>
                <w:sz w:val="20"/>
                <w:szCs w:val="20"/>
              </w:rPr>
            </w:pPr>
            <w:r w:rsidRPr="00370611">
              <w:rPr>
                <w:rFonts w:ascii="Times New Roman" w:eastAsia="Calibri" w:hAnsi="Times New Roman" w:cs="Times New Roman"/>
                <w:sz w:val="20"/>
                <w:szCs w:val="20"/>
              </w:rPr>
              <w:t>Objetivo da característica</w:t>
            </w:r>
          </w:p>
        </w:tc>
        <w:tc>
          <w:tcPr>
            <w:tcW w:w="1843"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370611" w:rsidRPr="00370611" w:rsidRDefault="00370611" w:rsidP="00CA35F4">
            <w:pPr>
              <w:pStyle w:val="PargrafodaLista"/>
              <w:spacing w:after="0" w:line="360" w:lineRule="auto"/>
              <w:ind w:left="0"/>
              <w:jc w:val="center"/>
              <w:rPr>
                <w:rFonts w:ascii="Times New Roman" w:eastAsia="Calibri" w:hAnsi="Times New Roman" w:cs="Times New Roman"/>
                <w:sz w:val="20"/>
                <w:szCs w:val="20"/>
              </w:rPr>
            </w:pPr>
            <w:r w:rsidRPr="00370611">
              <w:rPr>
                <w:rFonts w:ascii="Times New Roman" w:eastAsia="Calibri" w:hAnsi="Times New Roman" w:cs="Times New Roman"/>
                <w:sz w:val="20"/>
                <w:szCs w:val="20"/>
              </w:rPr>
              <w:t>Subcaracterísticas</w:t>
            </w:r>
          </w:p>
        </w:tc>
        <w:tc>
          <w:tcPr>
            <w:tcW w:w="1843"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370611" w:rsidRPr="00370611" w:rsidRDefault="00370611" w:rsidP="00CA35F4">
            <w:pPr>
              <w:pStyle w:val="PargrafodaLista"/>
              <w:spacing w:after="0" w:line="360" w:lineRule="auto"/>
              <w:ind w:left="0"/>
              <w:jc w:val="center"/>
              <w:rPr>
                <w:rFonts w:ascii="Times New Roman" w:eastAsia="Calibri" w:hAnsi="Times New Roman" w:cs="Times New Roman"/>
                <w:sz w:val="20"/>
                <w:szCs w:val="20"/>
              </w:rPr>
            </w:pPr>
            <w:r w:rsidRPr="00370611">
              <w:rPr>
                <w:rFonts w:ascii="Times New Roman" w:eastAsia="Calibri" w:hAnsi="Times New Roman" w:cs="Times New Roman"/>
                <w:sz w:val="20"/>
                <w:szCs w:val="20"/>
              </w:rPr>
              <w:t>Objetivo das subcaracterísticas</w:t>
            </w:r>
          </w:p>
        </w:tc>
        <w:tc>
          <w:tcPr>
            <w:tcW w:w="1984" w:type="dxa"/>
            <w:tcBorders>
              <w:top w:val="single" w:sz="4" w:space="0" w:color="auto"/>
              <w:left w:val="single" w:sz="4" w:space="0" w:color="auto"/>
              <w:bottom w:val="single" w:sz="4" w:space="0" w:color="auto"/>
              <w:right w:val="single" w:sz="4" w:space="0" w:color="auto"/>
            </w:tcBorders>
            <w:shd w:val="clear" w:color="auto" w:fill="262626" w:themeFill="text1" w:themeFillTint="D9"/>
          </w:tcPr>
          <w:p w:rsidR="00370611" w:rsidRPr="00370611" w:rsidRDefault="00370611" w:rsidP="00CA35F4">
            <w:pPr>
              <w:pStyle w:val="PargrafodaLista"/>
              <w:spacing w:after="0" w:line="360" w:lineRule="auto"/>
              <w:ind w:left="0"/>
              <w:jc w:val="center"/>
              <w:rPr>
                <w:rFonts w:ascii="Times New Roman" w:eastAsia="Calibri" w:hAnsi="Times New Roman" w:cs="Times New Roman"/>
                <w:sz w:val="20"/>
                <w:szCs w:val="20"/>
              </w:rPr>
            </w:pPr>
            <w:r>
              <w:rPr>
                <w:rFonts w:ascii="Times New Roman" w:eastAsia="Calibri" w:hAnsi="Times New Roman" w:cs="Times New Roman"/>
                <w:sz w:val="20"/>
                <w:szCs w:val="20"/>
              </w:rPr>
              <w:t>Atributos</w:t>
            </w:r>
          </w:p>
        </w:tc>
      </w:tr>
      <w:tr w:rsidR="008B4C4A" w:rsidRPr="00370611" w:rsidTr="008B4C4A">
        <w:tc>
          <w:tcPr>
            <w:tcW w:w="1526" w:type="dxa"/>
            <w:vMerge w:val="restart"/>
            <w:tcBorders>
              <w:top w:val="single" w:sz="4" w:space="0" w:color="auto"/>
            </w:tcBorders>
            <w:vAlign w:val="center"/>
          </w:tcPr>
          <w:p w:rsidR="00370611" w:rsidRPr="00370611" w:rsidRDefault="00370611" w:rsidP="003D577B">
            <w:pPr>
              <w:pStyle w:val="PargrafodaLista"/>
              <w:spacing w:after="0" w:line="360" w:lineRule="auto"/>
              <w:ind w:left="0"/>
              <w:jc w:val="center"/>
              <w:rPr>
                <w:rFonts w:ascii="Times New Roman" w:eastAsia="Calibri" w:hAnsi="Times New Roman" w:cs="Times New Roman"/>
                <w:bCs/>
                <w:sz w:val="20"/>
                <w:szCs w:val="20"/>
              </w:rPr>
            </w:pPr>
            <w:r w:rsidRPr="00370611">
              <w:rPr>
                <w:rFonts w:ascii="Times New Roman" w:eastAsia="Calibri" w:hAnsi="Times New Roman" w:cs="Times New Roman"/>
                <w:bCs/>
                <w:sz w:val="20"/>
                <w:szCs w:val="20"/>
              </w:rPr>
              <w:t>Funcionalidade</w:t>
            </w:r>
          </w:p>
        </w:tc>
        <w:tc>
          <w:tcPr>
            <w:tcW w:w="1417" w:type="dxa"/>
            <w:vMerge w:val="restart"/>
            <w:tcBorders>
              <w:top w:val="single" w:sz="4" w:space="0" w:color="auto"/>
            </w:tcBorders>
            <w:vAlign w:val="center"/>
          </w:tcPr>
          <w:p w:rsidR="00370611" w:rsidRPr="00370611" w:rsidRDefault="00370611" w:rsidP="003D577B">
            <w:pPr>
              <w:pStyle w:val="PargrafodaLista"/>
              <w:spacing w:after="0" w:line="360" w:lineRule="auto"/>
              <w:ind w:left="0"/>
              <w:jc w:val="center"/>
              <w:rPr>
                <w:rFonts w:ascii="Times New Roman" w:eastAsia="Calibri" w:hAnsi="Times New Roman" w:cs="Times New Roman"/>
                <w:bCs/>
                <w:sz w:val="20"/>
                <w:szCs w:val="20"/>
              </w:rPr>
            </w:pPr>
            <w:r w:rsidRPr="00370611">
              <w:rPr>
                <w:rFonts w:ascii="Times New Roman" w:eastAsia="Calibri" w:hAnsi="Times New Roman" w:cs="Times New Roman"/>
                <w:bCs/>
                <w:sz w:val="20"/>
                <w:szCs w:val="20"/>
              </w:rPr>
              <w:t>Satisfação das necessidades</w:t>
            </w:r>
          </w:p>
        </w:tc>
        <w:tc>
          <w:tcPr>
            <w:tcW w:w="1843" w:type="dxa"/>
            <w:tcBorders>
              <w:top w:val="single" w:sz="4" w:space="0" w:color="auto"/>
            </w:tcBorders>
            <w:vAlign w:val="center"/>
          </w:tcPr>
          <w:p w:rsidR="00370611" w:rsidRPr="00370611" w:rsidRDefault="00370611" w:rsidP="003D577B">
            <w:pPr>
              <w:pStyle w:val="PargrafodaLista"/>
              <w:spacing w:after="0" w:line="360" w:lineRule="auto"/>
              <w:ind w:left="0"/>
              <w:jc w:val="center"/>
              <w:rPr>
                <w:rFonts w:ascii="Times New Roman" w:eastAsia="Calibri" w:hAnsi="Times New Roman" w:cs="Times New Roman"/>
                <w:bCs/>
                <w:sz w:val="20"/>
                <w:szCs w:val="20"/>
              </w:rPr>
            </w:pPr>
            <w:r w:rsidRPr="00370611">
              <w:rPr>
                <w:rFonts w:ascii="Times New Roman" w:eastAsia="Calibri" w:hAnsi="Times New Roman" w:cs="Times New Roman"/>
                <w:bCs/>
                <w:sz w:val="20"/>
                <w:szCs w:val="20"/>
              </w:rPr>
              <w:t>Adequação</w:t>
            </w:r>
          </w:p>
        </w:tc>
        <w:tc>
          <w:tcPr>
            <w:tcW w:w="1843" w:type="dxa"/>
            <w:tcBorders>
              <w:top w:val="single" w:sz="4" w:space="0" w:color="auto"/>
            </w:tcBorders>
            <w:vAlign w:val="center"/>
          </w:tcPr>
          <w:p w:rsidR="00370611" w:rsidRPr="00370611" w:rsidRDefault="00370611" w:rsidP="003D577B">
            <w:pPr>
              <w:pStyle w:val="PargrafodaLista"/>
              <w:spacing w:after="0" w:line="360" w:lineRule="auto"/>
              <w:ind w:left="0"/>
              <w:jc w:val="center"/>
              <w:rPr>
                <w:rFonts w:ascii="Times New Roman" w:eastAsia="Calibri" w:hAnsi="Times New Roman" w:cs="Times New Roman"/>
                <w:bCs/>
                <w:sz w:val="20"/>
                <w:szCs w:val="20"/>
              </w:rPr>
            </w:pPr>
            <w:r w:rsidRPr="00370611">
              <w:rPr>
                <w:rFonts w:ascii="Times New Roman" w:eastAsia="Calibri" w:hAnsi="Times New Roman" w:cs="Times New Roman"/>
                <w:bCs/>
                <w:sz w:val="20"/>
                <w:szCs w:val="20"/>
              </w:rPr>
              <w:t>Execução do que é apropriado</w:t>
            </w:r>
          </w:p>
        </w:tc>
        <w:tc>
          <w:tcPr>
            <w:tcW w:w="1984" w:type="dxa"/>
            <w:tcBorders>
              <w:top w:val="single" w:sz="4" w:space="0" w:color="auto"/>
            </w:tcBorders>
            <w:vAlign w:val="center"/>
          </w:tcPr>
          <w:p w:rsidR="00370611" w:rsidRPr="00370611" w:rsidRDefault="00370611" w:rsidP="003D577B">
            <w:pPr>
              <w:pStyle w:val="PargrafodaLista"/>
              <w:spacing w:after="0" w:line="360" w:lineRule="auto"/>
              <w:ind w:left="0"/>
              <w:jc w:val="both"/>
              <w:rPr>
                <w:rFonts w:ascii="Times New Roman" w:eastAsia="Calibri" w:hAnsi="Times New Roman" w:cs="Times New Roman"/>
                <w:bCs/>
                <w:sz w:val="20"/>
                <w:szCs w:val="20"/>
              </w:rPr>
            </w:pPr>
            <w:r w:rsidRPr="00B50759">
              <w:rPr>
                <w:sz w:val="20"/>
                <w:szCs w:val="20"/>
              </w:rPr>
              <w:t xml:space="preserve">Todas as funções necessárias </w:t>
            </w:r>
            <w:r>
              <w:rPr>
                <w:sz w:val="20"/>
                <w:szCs w:val="20"/>
              </w:rPr>
              <w:t>estão presentes</w:t>
            </w:r>
            <w:r w:rsidRPr="00B50759">
              <w:rPr>
                <w:sz w:val="20"/>
                <w:szCs w:val="20"/>
              </w:rPr>
              <w:t>?</w:t>
            </w:r>
          </w:p>
        </w:tc>
      </w:tr>
      <w:tr w:rsidR="008B4C4A" w:rsidTr="008B4C4A">
        <w:tc>
          <w:tcPr>
            <w:tcW w:w="1526" w:type="dxa"/>
            <w:vMerge/>
            <w:vAlign w:val="center"/>
          </w:tcPr>
          <w:p w:rsidR="00370611" w:rsidRPr="00370611" w:rsidRDefault="00370611" w:rsidP="003D577B">
            <w:pPr>
              <w:pStyle w:val="PargrafodaLista"/>
              <w:spacing w:after="0" w:line="360" w:lineRule="auto"/>
              <w:ind w:left="0"/>
              <w:jc w:val="center"/>
              <w:rPr>
                <w:rFonts w:ascii="Times New Roman" w:eastAsia="Calibri" w:hAnsi="Times New Roman" w:cs="Times New Roman"/>
                <w:bCs/>
                <w:sz w:val="20"/>
                <w:szCs w:val="20"/>
              </w:rPr>
            </w:pPr>
          </w:p>
        </w:tc>
        <w:tc>
          <w:tcPr>
            <w:tcW w:w="1417" w:type="dxa"/>
            <w:vMerge/>
            <w:vAlign w:val="center"/>
          </w:tcPr>
          <w:p w:rsidR="00370611" w:rsidRPr="00370611" w:rsidRDefault="00370611" w:rsidP="003D577B">
            <w:pPr>
              <w:pStyle w:val="PargrafodaLista"/>
              <w:spacing w:after="0" w:line="360" w:lineRule="auto"/>
              <w:ind w:left="0"/>
              <w:jc w:val="center"/>
              <w:rPr>
                <w:rFonts w:ascii="Times New Roman" w:eastAsia="Calibri" w:hAnsi="Times New Roman" w:cs="Times New Roman"/>
                <w:bCs/>
                <w:sz w:val="20"/>
                <w:szCs w:val="20"/>
              </w:rPr>
            </w:pPr>
          </w:p>
        </w:tc>
        <w:tc>
          <w:tcPr>
            <w:tcW w:w="1843" w:type="dxa"/>
            <w:vAlign w:val="center"/>
          </w:tcPr>
          <w:p w:rsidR="00370611" w:rsidRPr="00370611" w:rsidRDefault="00370611" w:rsidP="003D577B">
            <w:pPr>
              <w:pStyle w:val="PargrafodaLista"/>
              <w:spacing w:after="0" w:line="360" w:lineRule="auto"/>
              <w:ind w:left="0"/>
              <w:jc w:val="center"/>
              <w:rPr>
                <w:rFonts w:ascii="Times New Roman" w:eastAsia="Calibri" w:hAnsi="Times New Roman" w:cs="Times New Roman"/>
                <w:bCs/>
                <w:sz w:val="20"/>
                <w:szCs w:val="20"/>
              </w:rPr>
            </w:pPr>
            <w:r w:rsidRPr="00370611">
              <w:rPr>
                <w:rFonts w:ascii="Times New Roman" w:eastAsia="Calibri" w:hAnsi="Times New Roman" w:cs="Times New Roman"/>
                <w:bCs/>
                <w:sz w:val="20"/>
                <w:szCs w:val="20"/>
              </w:rPr>
              <w:t>Conformidade</w:t>
            </w:r>
          </w:p>
        </w:tc>
        <w:tc>
          <w:tcPr>
            <w:tcW w:w="1843" w:type="dxa"/>
            <w:vAlign w:val="center"/>
          </w:tcPr>
          <w:p w:rsidR="00370611" w:rsidRPr="002B2005" w:rsidRDefault="00370611" w:rsidP="003D577B">
            <w:pPr>
              <w:pStyle w:val="PargrafodaLista"/>
              <w:spacing w:after="0" w:line="360" w:lineRule="auto"/>
              <w:ind w:left="0"/>
              <w:jc w:val="center"/>
              <w:rPr>
                <w:rFonts w:ascii="Times New Roman" w:eastAsia="Calibri" w:hAnsi="Times New Roman" w:cs="Times New Roman"/>
                <w:bCs/>
                <w:sz w:val="20"/>
                <w:szCs w:val="20"/>
              </w:rPr>
            </w:pPr>
            <w:r w:rsidRPr="00370611">
              <w:rPr>
                <w:rFonts w:ascii="Times New Roman" w:eastAsia="Calibri" w:hAnsi="Times New Roman" w:cs="Times New Roman"/>
                <w:bCs/>
                <w:sz w:val="20"/>
                <w:szCs w:val="20"/>
              </w:rPr>
              <w:t>Aderência às normas</w:t>
            </w:r>
          </w:p>
        </w:tc>
        <w:tc>
          <w:tcPr>
            <w:tcW w:w="1984" w:type="dxa"/>
            <w:vAlign w:val="center"/>
          </w:tcPr>
          <w:p w:rsidR="00370611" w:rsidRPr="00370611" w:rsidRDefault="00370611" w:rsidP="008B4C4A">
            <w:pPr>
              <w:pStyle w:val="PargrafodaLista"/>
              <w:spacing w:after="0" w:line="360" w:lineRule="auto"/>
              <w:ind w:left="0"/>
              <w:jc w:val="both"/>
              <w:rPr>
                <w:rFonts w:ascii="Times New Roman" w:eastAsia="Calibri" w:hAnsi="Times New Roman" w:cs="Times New Roman"/>
                <w:bCs/>
                <w:sz w:val="20"/>
                <w:szCs w:val="20"/>
              </w:rPr>
            </w:pPr>
            <w:r w:rsidRPr="00370611">
              <w:rPr>
                <w:sz w:val="20"/>
                <w:szCs w:val="20"/>
              </w:rPr>
              <w:t>A subcaracterística Conformidade é u</w:t>
            </w:r>
            <w:r w:rsidR="008B4C4A">
              <w:rPr>
                <w:sz w:val="20"/>
                <w:szCs w:val="20"/>
              </w:rPr>
              <w:t>sada</w:t>
            </w:r>
            <w:r w:rsidRPr="00370611">
              <w:rPr>
                <w:sz w:val="20"/>
                <w:szCs w:val="20"/>
              </w:rPr>
              <w:t xml:space="preserve"> para avaliar </w:t>
            </w:r>
            <w:r w:rsidR="008B4C4A">
              <w:rPr>
                <w:sz w:val="20"/>
                <w:szCs w:val="20"/>
              </w:rPr>
              <w:t>se</w:t>
            </w:r>
            <w:r w:rsidRPr="00370611">
              <w:rPr>
                <w:sz w:val="20"/>
                <w:szCs w:val="20"/>
              </w:rPr>
              <w:t xml:space="preserve"> o software obedece aos requisitos de legislação e </w:t>
            </w:r>
            <w:r w:rsidR="008B4C4A">
              <w:rPr>
                <w:sz w:val="20"/>
                <w:szCs w:val="20"/>
              </w:rPr>
              <w:t>a</w:t>
            </w:r>
            <w:r w:rsidRPr="00370611">
              <w:rPr>
                <w:sz w:val="20"/>
                <w:szCs w:val="20"/>
              </w:rPr>
              <w:t xml:space="preserve"> padronizaç</w:t>
            </w:r>
            <w:r w:rsidR="008B4C4A">
              <w:rPr>
                <w:sz w:val="20"/>
                <w:szCs w:val="20"/>
              </w:rPr>
              <w:t>ão</w:t>
            </w:r>
            <w:r w:rsidRPr="00370611">
              <w:rPr>
                <w:sz w:val="20"/>
                <w:szCs w:val="20"/>
              </w:rPr>
              <w:t xml:space="preserve"> ou normalizaç</w:t>
            </w:r>
            <w:r w:rsidR="008B4C4A">
              <w:rPr>
                <w:sz w:val="20"/>
                <w:szCs w:val="20"/>
              </w:rPr>
              <w:t>ão</w:t>
            </w:r>
            <w:r w:rsidRPr="00370611">
              <w:rPr>
                <w:sz w:val="20"/>
                <w:szCs w:val="20"/>
              </w:rPr>
              <w:t xml:space="preserve"> aplicáve</w:t>
            </w:r>
            <w:r w:rsidR="008B4C4A">
              <w:rPr>
                <w:sz w:val="20"/>
                <w:szCs w:val="20"/>
              </w:rPr>
              <w:t>l</w:t>
            </w:r>
            <w:r w:rsidRPr="00370611">
              <w:rPr>
                <w:sz w:val="20"/>
                <w:szCs w:val="20"/>
              </w:rPr>
              <w:t xml:space="preserve"> ao contexto</w:t>
            </w:r>
          </w:p>
        </w:tc>
      </w:tr>
    </w:tbl>
    <w:p w:rsidR="00806BAC" w:rsidRDefault="003B281E"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C24950">
        <w:rPr>
          <w:rFonts w:ascii="Times New Roman" w:eastAsia="Calibri" w:hAnsi="Times New Roman" w:cs="Times New Roman"/>
          <w:sz w:val="24"/>
          <w:szCs w:val="24"/>
        </w:rPr>
        <w:t>ote que não podemos avaliar os atributos se não soubermos quais são as funções necessárias</w:t>
      </w:r>
      <w:r w:rsidR="000A6D22">
        <w:rPr>
          <w:rFonts w:ascii="Times New Roman" w:eastAsia="Calibri" w:hAnsi="Times New Roman" w:cs="Times New Roman"/>
          <w:sz w:val="24"/>
          <w:szCs w:val="24"/>
        </w:rPr>
        <w:t xml:space="preserve"> que devem estar presentes</w:t>
      </w:r>
      <w:r w:rsidR="00C24950">
        <w:rPr>
          <w:rFonts w:ascii="Times New Roman" w:eastAsia="Calibri" w:hAnsi="Times New Roman" w:cs="Times New Roman"/>
          <w:sz w:val="24"/>
          <w:szCs w:val="24"/>
        </w:rPr>
        <w:t xml:space="preserve">. </w:t>
      </w:r>
      <w:r w:rsidR="000A6D22">
        <w:rPr>
          <w:rFonts w:ascii="Times New Roman" w:eastAsia="Calibri" w:hAnsi="Times New Roman" w:cs="Times New Roman"/>
          <w:sz w:val="24"/>
          <w:szCs w:val="24"/>
        </w:rPr>
        <w:t xml:space="preserve">Assim, cada resultado esperado da </w:t>
      </w:r>
      <w:r w:rsidR="00A07E83" w:rsidRPr="00276843">
        <w:rPr>
          <w:rFonts w:ascii="Times New Roman" w:eastAsia="Calibri" w:hAnsi="Times New Roman" w:cs="Times New Roman"/>
          <w:sz w:val="24"/>
          <w:szCs w:val="24"/>
        </w:rPr>
        <w:t>Gerência de Pro</w:t>
      </w:r>
      <w:r w:rsidR="0062797A">
        <w:rPr>
          <w:rFonts w:ascii="Times New Roman" w:eastAsia="Calibri" w:hAnsi="Times New Roman" w:cs="Times New Roman"/>
          <w:sz w:val="24"/>
          <w:szCs w:val="24"/>
        </w:rPr>
        <w:t xml:space="preserve">jetos do nível G </w:t>
      </w:r>
      <w:r w:rsidR="000A6D22">
        <w:rPr>
          <w:rFonts w:ascii="Times New Roman" w:eastAsia="Calibri" w:hAnsi="Times New Roman" w:cs="Times New Roman"/>
          <w:sz w:val="24"/>
          <w:szCs w:val="24"/>
        </w:rPr>
        <w:t>foi</w:t>
      </w:r>
      <w:r w:rsidR="00BD7F28">
        <w:rPr>
          <w:rFonts w:ascii="Times New Roman" w:eastAsia="Calibri" w:hAnsi="Times New Roman" w:cs="Times New Roman"/>
          <w:sz w:val="24"/>
          <w:szCs w:val="24"/>
        </w:rPr>
        <w:t xml:space="preserve"> mapeado</w:t>
      </w:r>
      <w:r w:rsidR="00276843">
        <w:rPr>
          <w:rFonts w:ascii="Times New Roman" w:eastAsia="Calibri" w:hAnsi="Times New Roman" w:cs="Times New Roman"/>
          <w:sz w:val="24"/>
          <w:szCs w:val="24"/>
        </w:rPr>
        <w:t xml:space="preserve"> em </w:t>
      </w:r>
      <w:r w:rsidR="00BD7F28">
        <w:rPr>
          <w:rFonts w:ascii="Times New Roman" w:eastAsia="Calibri" w:hAnsi="Times New Roman" w:cs="Times New Roman"/>
          <w:sz w:val="24"/>
          <w:szCs w:val="24"/>
        </w:rPr>
        <w:t>uma lista</w:t>
      </w:r>
      <w:r w:rsidR="00276843">
        <w:rPr>
          <w:rFonts w:ascii="Times New Roman" w:eastAsia="Calibri" w:hAnsi="Times New Roman" w:cs="Times New Roman"/>
          <w:sz w:val="24"/>
          <w:szCs w:val="24"/>
        </w:rPr>
        <w:t xml:space="preserve"> de</w:t>
      </w:r>
      <w:r w:rsidR="00A07E83" w:rsidRPr="00276843">
        <w:rPr>
          <w:rFonts w:ascii="Times New Roman" w:eastAsia="Calibri" w:hAnsi="Times New Roman" w:cs="Times New Roman"/>
          <w:sz w:val="24"/>
          <w:szCs w:val="24"/>
        </w:rPr>
        <w:t xml:space="preserve"> </w:t>
      </w:r>
      <w:r w:rsidR="000D3D37" w:rsidRPr="00276843">
        <w:rPr>
          <w:rFonts w:ascii="Times New Roman" w:eastAsia="Calibri" w:hAnsi="Times New Roman" w:cs="Times New Roman"/>
          <w:sz w:val="24"/>
          <w:szCs w:val="24"/>
        </w:rPr>
        <w:t>atributos</w:t>
      </w:r>
      <w:r w:rsidR="00A07E83" w:rsidRPr="00276843">
        <w:rPr>
          <w:rFonts w:ascii="Times New Roman" w:eastAsia="Calibri" w:hAnsi="Times New Roman" w:cs="Times New Roman"/>
          <w:sz w:val="24"/>
          <w:szCs w:val="24"/>
        </w:rPr>
        <w:t xml:space="preserve"> de avaliação</w:t>
      </w:r>
      <w:r w:rsidR="00BD7F28">
        <w:rPr>
          <w:rFonts w:ascii="Times New Roman" w:eastAsia="Calibri" w:hAnsi="Times New Roman" w:cs="Times New Roman"/>
          <w:sz w:val="24"/>
          <w:szCs w:val="24"/>
        </w:rPr>
        <w:t xml:space="preserve">. </w:t>
      </w:r>
      <w:r w:rsidR="004254BA">
        <w:rPr>
          <w:rFonts w:ascii="Times New Roman" w:eastAsia="Calibri" w:hAnsi="Times New Roman" w:cs="Times New Roman"/>
          <w:sz w:val="24"/>
          <w:szCs w:val="24"/>
        </w:rPr>
        <w:t xml:space="preserve">As </w:t>
      </w:r>
      <w:r w:rsidR="0084619C">
        <w:rPr>
          <w:rFonts w:ascii="Times New Roman" w:eastAsia="Calibri" w:hAnsi="Times New Roman" w:cs="Times New Roman"/>
          <w:sz w:val="24"/>
          <w:szCs w:val="24"/>
        </w:rPr>
        <w:t>T</w:t>
      </w:r>
      <w:r w:rsidR="00BD7F28">
        <w:rPr>
          <w:rFonts w:ascii="Times New Roman" w:eastAsia="Calibri" w:hAnsi="Times New Roman" w:cs="Times New Roman"/>
          <w:sz w:val="24"/>
          <w:szCs w:val="24"/>
        </w:rPr>
        <w:t>abela</w:t>
      </w:r>
      <w:r w:rsidR="004254BA">
        <w:rPr>
          <w:rFonts w:ascii="Times New Roman" w:eastAsia="Calibri" w:hAnsi="Times New Roman" w:cs="Times New Roman"/>
          <w:sz w:val="24"/>
          <w:szCs w:val="24"/>
        </w:rPr>
        <w:t>s</w:t>
      </w:r>
      <w:r w:rsidR="00BD7F28">
        <w:rPr>
          <w:rFonts w:ascii="Times New Roman" w:eastAsia="Calibri" w:hAnsi="Times New Roman" w:cs="Times New Roman"/>
          <w:sz w:val="24"/>
          <w:szCs w:val="24"/>
        </w:rPr>
        <w:t xml:space="preserve"> </w:t>
      </w:r>
      <w:r w:rsidR="00370611">
        <w:rPr>
          <w:rFonts w:ascii="Times New Roman" w:eastAsia="Calibri" w:hAnsi="Times New Roman" w:cs="Times New Roman"/>
          <w:sz w:val="24"/>
          <w:szCs w:val="24"/>
        </w:rPr>
        <w:t>4.2</w:t>
      </w:r>
      <w:r w:rsidR="004254BA">
        <w:rPr>
          <w:rFonts w:ascii="Times New Roman" w:eastAsia="Calibri" w:hAnsi="Times New Roman" w:cs="Times New Roman"/>
          <w:sz w:val="24"/>
          <w:szCs w:val="24"/>
        </w:rPr>
        <w:t>ª, 4.2</w:t>
      </w:r>
      <w:r w:rsidR="004254BA" w:rsidRPr="004254BA">
        <w:rPr>
          <w:rFonts w:ascii="Times New Roman" w:eastAsia="Calibri" w:hAnsi="Times New Roman" w:cs="Times New Roman"/>
          <w:sz w:val="24"/>
          <w:szCs w:val="24"/>
          <w:vertAlign w:val="superscript"/>
        </w:rPr>
        <w:t>b</w:t>
      </w:r>
      <w:r w:rsidR="004254BA">
        <w:rPr>
          <w:rFonts w:ascii="Times New Roman" w:eastAsia="Calibri" w:hAnsi="Times New Roman" w:cs="Times New Roman"/>
          <w:sz w:val="24"/>
          <w:szCs w:val="24"/>
        </w:rPr>
        <w:t>, 4.2</w:t>
      </w:r>
      <w:r w:rsidR="004254BA" w:rsidRPr="004254BA">
        <w:rPr>
          <w:rFonts w:ascii="Times New Roman" w:eastAsia="Calibri" w:hAnsi="Times New Roman" w:cs="Times New Roman"/>
          <w:sz w:val="24"/>
          <w:szCs w:val="24"/>
          <w:vertAlign w:val="superscript"/>
        </w:rPr>
        <w:t>c</w:t>
      </w:r>
      <w:r w:rsidR="004254BA">
        <w:rPr>
          <w:rFonts w:ascii="Times New Roman" w:eastAsia="Calibri" w:hAnsi="Times New Roman" w:cs="Times New Roman"/>
          <w:sz w:val="24"/>
          <w:szCs w:val="24"/>
        </w:rPr>
        <w:t>,</w:t>
      </w:r>
      <w:r w:rsidR="00BD7F28">
        <w:rPr>
          <w:rFonts w:ascii="Times New Roman" w:eastAsia="Calibri" w:hAnsi="Times New Roman" w:cs="Times New Roman"/>
          <w:sz w:val="24"/>
          <w:szCs w:val="24"/>
        </w:rPr>
        <w:t xml:space="preserve"> nos mostra a esquerda os 17 resultados esperados da gestão de projetos do nível G, ao centro uma visão do que a ferramenta deve possuir com base na GPR em questão e a direita os atributos</w:t>
      </w:r>
      <w:r w:rsidR="00806BAC">
        <w:rPr>
          <w:rFonts w:ascii="Times New Roman" w:eastAsia="Calibri" w:hAnsi="Times New Roman" w:cs="Times New Roman"/>
          <w:sz w:val="24"/>
          <w:szCs w:val="24"/>
        </w:rPr>
        <w:t xml:space="preserve"> de avaliação, que representam todas as funções necessárias as ferramentas.</w:t>
      </w:r>
    </w:p>
    <w:p w:rsidR="00806BAC" w:rsidRDefault="00806BAC" w:rsidP="00806BAC">
      <w:pPr>
        <w:pStyle w:val="Legenda"/>
        <w:keepNext/>
        <w:jc w:val="center"/>
        <w:rPr>
          <w:color w:val="auto"/>
        </w:rPr>
      </w:pPr>
      <w:bookmarkStart w:id="91" w:name="_Toc247314595"/>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370611">
        <w:rPr>
          <w:noProof/>
          <w:color w:val="auto"/>
        </w:rPr>
        <w:t>4</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370611">
        <w:rPr>
          <w:noProof/>
          <w:color w:val="auto"/>
        </w:rPr>
        <w:t>2</w:t>
      </w:r>
      <w:r w:rsidR="009D3059">
        <w:rPr>
          <w:color w:val="auto"/>
        </w:rPr>
        <w:fldChar w:fldCharType="end"/>
      </w:r>
      <w:r w:rsidR="004254BA" w:rsidRPr="004254BA">
        <w:rPr>
          <w:color w:val="auto"/>
          <w:vertAlign w:val="superscript"/>
        </w:rPr>
        <w:t>a</w:t>
      </w:r>
      <w:r>
        <w:rPr>
          <w:color w:val="auto"/>
        </w:rPr>
        <w:t xml:space="preserve"> –</w:t>
      </w:r>
      <w:r w:rsidRPr="007340E2">
        <w:rPr>
          <w:color w:val="auto"/>
        </w:rPr>
        <w:t xml:space="preserve"> </w:t>
      </w:r>
      <w:r>
        <w:rPr>
          <w:color w:val="auto"/>
        </w:rPr>
        <w:t>Lista de atributos de avaliação por GPR</w:t>
      </w:r>
      <w:bookmarkEnd w:id="91"/>
    </w:p>
    <w:tbl>
      <w:tblPr>
        <w:tblStyle w:val="SombreamentoMdio1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977"/>
        <w:gridCol w:w="4394"/>
      </w:tblGrid>
      <w:tr w:rsidR="00A07E83" w:rsidRPr="00D97B58" w:rsidTr="008B4C4A">
        <w:trPr>
          <w:cnfStyle w:val="100000000000"/>
        </w:trPr>
        <w:tc>
          <w:tcPr>
            <w:cnfStyle w:val="001000000000"/>
            <w:tcW w:w="1242" w:type="dxa"/>
            <w:tcBorders>
              <w:top w:val="none" w:sz="0" w:space="0" w:color="auto"/>
              <w:left w:val="none" w:sz="0" w:space="0" w:color="auto"/>
              <w:bottom w:val="none" w:sz="0" w:space="0" w:color="auto"/>
              <w:right w:val="none" w:sz="0" w:space="0" w:color="auto"/>
            </w:tcBorders>
            <w:shd w:val="clear" w:color="auto" w:fill="262626" w:themeFill="text1" w:themeFillTint="D9"/>
          </w:tcPr>
          <w:p w:rsidR="00A07E83" w:rsidRPr="00D97B58" w:rsidRDefault="000A6D22" w:rsidP="000A6D22">
            <w:pPr>
              <w:spacing w:before="100" w:beforeAutospacing="1" w:after="100" w:afterAutospacing="1" w:line="240" w:lineRule="auto"/>
              <w:jc w:val="both"/>
              <w:rPr>
                <w:rFonts w:asciiTheme="minorHAnsi" w:hAnsiTheme="minorHAnsi" w:cs="Arial"/>
                <w:b w:val="0"/>
                <w:bCs w:val="0"/>
                <w:color w:val="FFFFFF"/>
                <w:lang w:eastAsia="pt-BR"/>
              </w:rPr>
            </w:pPr>
            <w:r>
              <w:rPr>
                <w:rFonts w:asciiTheme="minorHAnsi" w:hAnsiTheme="minorHAnsi" w:cs="Arial"/>
                <w:color w:val="FFFFFF"/>
                <w:lang w:eastAsia="pt-BR"/>
              </w:rPr>
              <w:t>Resultados Esperados d</w:t>
            </w:r>
            <w:r w:rsidR="00A07E83" w:rsidRPr="00D97B58">
              <w:rPr>
                <w:rFonts w:asciiTheme="minorHAnsi" w:hAnsiTheme="minorHAnsi" w:cs="Arial"/>
                <w:color w:val="FFFFFF"/>
                <w:lang w:eastAsia="pt-BR"/>
              </w:rPr>
              <w:t>o nível G</w:t>
            </w:r>
          </w:p>
        </w:tc>
        <w:tc>
          <w:tcPr>
            <w:tcW w:w="2977" w:type="dxa"/>
            <w:tcBorders>
              <w:top w:val="none" w:sz="0" w:space="0" w:color="auto"/>
              <w:left w:val="none" w:sz="0" w:space="0" w:color="auto"/>
              <w:bottom w:val="none" w:sz="0" w:space="0" w:color="auto"/>
              <w:right w:val="none" w:sz="0" w:space="0" w:color="auto"/>
            </w:tcBorders>
            <w:shd w:val="clear" w:color="auto" w:fill="262626" w:themeFill="text1" w:themeFillTint="D9"/>
          </w:tcPr>
          <w:p w:rsidR="00A07E83" w:rsidRPr="00D97B58" w:rsidRDefault="00A07E83" w:rsidP="00C42DCB">
            <w:pPr>
              <w:spacing w:before="100" w:beforeAutospacing="1" w:after="100" w:afterAutospacing="1" w:line="240" w:lineRule="auto"/>
              <w:jc w:val="both"/>
              <w:cnfStyle w:val="100000000000"/>
              <w:rPr>
                <w:rFonts w:asciiTheme="minorHAnsi" w:hAnsiTheme="minorHAnsi" w:cs="Arial"/>
                <w:b w:val="0"/>
                <w:bCs w:val="0"/>
                <w:color w:val="FFFFFF"/>
                <w:lang w:eastAsia="pt-BR"/>
              </w:rPr>
            </w:pPr>
            <w:r w:rsidRPr="00D97B58">
              <w:rPr>
                <w:rFonts w:asciiTheme="minorHAnsi" w:hAnsiTheme="minorHAnsi" w:cs="Arial"/>
                <w:color w:val="FFFFFF"/>
                <w:lang w:eastAsia="pt-BR"/>
              </w:rPr>
              <w:t>Funcionalidades a serem avaliadas nas ferramentas</w:t>
            </w:r>
          </w:p>
        </w:tc>
        <w:tc>
          <w:tcPr>
            <w:tcW w:w="4394" w:type="dxa"/>
            <w:tcBorders>
              <w:top w:val="none" w:sz="0" w:space="0" w:color="auto"/>
              <w:left w:val="none" w:sz="0" w:space="0" w:color="auto"/>
              <w:bottom w:val="none" w:sz="0" w:space="0" w:color="auto"/>
              <w:right w:val="none" w:sz="0" w:space="0" w:color="auto"/>
            </w:tcBorders>
            <w:shd w:val="clear" w:color="auto" w:fill="262626" w:themeFill="text1" w:themeFillTint="D9"/>
          </w:tcPr>
          <w:p w:rsidR="00A07E83" w:rsidRPr="00D97B58" w:rsidRDefault="00A07E83" w:rsidP="009467F3">
            <w:pPr>
              <w:spacing w:before="100" w:beforeAutospacing="1" w:after="100" w:afterAutospacing="1" w:line="240" w:lineRule="auto"/>
              <w:jc w:val="both"/>
              <w:cnfStyle w:val="100000000000"/>
              <w:rPr>
                <w:rFonts w:asciiTheme="minorHAnsi" w:hAnsiTheme="minorHAnsi" w:cs="Arial"/>
                <w:b w:val="0"/>
                <w:bCs w:val="0"/>
                <w:color w:val="FFFFFF"/>
                <w:lang w:eastAsia="pt-BR"/>
              </w:rPr>
            </w:pPr>
            <w:r>
              <w:rPr>
                <w:rFonts w:asciiTheme="minorHAnsi" w:hAnsiTheme="minorHAnsi" w:cs="Arial"/>
                <w:color w:val="FFFFFF"/>
                <w:lang w:eastAsia="pt-BR"/>
              </w:rPr>
              <w:t>Lista</w:t>
            </w:r>
            <w:r w:rsidRPr="00D97B58">
              <w:rPr>
                <w:rFonts w:asciiTheme="minorHAnsi" w:hAnsiTheme="minorHAnsi" w:cs="Arial"/>
                <w:color w:val="FFFFFF"/>
                <w:lang w:eastAsia="pt-BR"/>
              </w:rPr>
              <w:t xml:space="preserve"> de </w:t>
            </w:r>
            <w:r w:rsidR="00E72487">
              <w:rPr>
                <w:rFonts w:asciiTheme="minorHAnsi" w:hAnsiTheme="minorHAnsi" w:cs="Arial"/>
                <w:color w:val="FFFFFF"/>
                <w:lang w:eastAsia="pt-BR"/>
              </w:rPr>
              <w:t xml:space="preserve">atributos </w:t>
            </w:r>
            <w:r w:rsidRPr="00D97B58">
              <w:rPr>
                <w:rFonts w:asciiTheme="minorHAnsi" w:hAnsiTheme="minorHAnsi" w:cs="Arial"/>
                <w:color w:val="FFFFFF"/>
                <w:lang w:eastAsia="pt-BR"/>
              </w:rPr>
              <w:t>a serem avaliados</w:t>
            </w:r>
          </w:p>
        </w:tc>
      </w:tr>
      <w:tr w:rsidR="00A07E83" w:rsidRPr="00D97B58" w:rsidTr="008B4C4A">
        <w:trPr>
          <w:cnfStyle w:val="000000100000"/>
        </w:trPr>
        <w:tc>
          <w:tcPr>
            <w:cnfStyle w:val="001000000000"/>
            <w:tcW w:w="1242" w:type="dxa"/>
            <w:tcBorders>
              <w:right w:val="none" w:sz="0" w:space="0" w:color="auto"/>
            </w:tcBorders>
          </w:tcPr>
          <w:p w:rsidR="00A07E83" w:rsidRPr="00A37C39" w:rsidRDefault="00A07E83" w:rsidP="00C42DCB">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lang w:eastAsia="pt-BR"/>
              </w:rPr>
              <w:t>1</w:t>
            </w:r>
            <w:proofErr w:type="gramEnd"/>
          </w:p>
        </w:tc>
        <w:tc>
          <w:tcPr>
            <w:tcW w:w="2977" w:type="dxa"/>
            <w:tcBorders>
              <w:left w:val="none" w:sz="0" w:space="0" w:color="auto"/>
              <w:right w:val="none" w:sz="0" w:space="0" w:color="auto"/>
            </w:tcBorders>
          </w:tcPr>
          <w:p w:rsidR="00A07E83" w:rsidRPr="00A37C39" w:rsidRDefault="00A07E83" w:rsidP="00C42DCB">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permitir que se estime o escopo</w:t>
            </w:r>
          </w:p>
        </w:tc>
        <w:tc>
          <w:tcPr>
            <w:tcW w:w="4394" w:type="dxa"/>
            <w:tcBorders>
              <w:left w:val="none" w:sz="0" w:space="0" w:color="auto"/>
            </w:tcBorders>
          </w:tcPr>
          <w:p w:rsidR="00A07E83" w:rsidRPr="00A37C39" w:rsidRDefault="00A07E83" w:rsidP="0023440A">
            <w:pPr>
              <w:pStyle w:val="PargrafodaLista"/>
              <w:numPr>
                <w:ilvl w:val="0"/>
                <w:numId w:val="3"/>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Definição do escopo (EAP, documento de visão ou outro documento que defina o escopo)</w:t>
            </w:r>
          </w:p>
        </w:tc>
      </w:tr>
      <w:tr w:rsidR="00A07E83" w:rsidRPr="00D97B58" w:rsidTr="008B4C4A">
        <w:trPr>
          <w:cnfStyle w:val="000000010000"/>
        </w:trPr>
        <w:tc>
          <w:tcPr>
            <w:cnfStyle w:val="001000000000"/>
            <w:tcW w:w="1242" w:type="dxa"/>
            <w:tcBorders>
              <w:right w:val="none" w:sz="0" w:space="0" w:color="auto"/>
            </w:tcBorders>
          </w:tcPr>
          <w:p w:rsidR="00A07E83" w:rsidRPr="00A37C39" w:rsidRDefault="00A07E83" w:rsidP="00C42DCB">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lang w:eastAsia="pt-BR"/>
              </w:rPr>
              <w:t>2</w:t>
            </w:r>
            <w:proofErr w:type="gramEnd"/>
          </w:p>
        </w:tc>
        <w:tc>
          <w:tcPr>
            <w:tcW w:w="2977" w:type="dxa"/>
            <w:tcBorders>
              <w:left w:val="none" w:sz="0" w:space="0" w:color="auto"/>
              <w:right w:val="none" w:sz="0" w:space="0" w:color="auto"/>
            </w:tcBorders>
          </w:tcPr>
          <w:p w:rsidR="00A07E83" w:rsidRPr="00A37C39" w:rsidRDefault="00A07E83" w:rsidP="00C42DCB">
            <w:p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 ferramenta deve permitir que se estime o tamanho do projeto</w:t>
            </w:r>
          </w:p>
        </w:tc>
        <w:tc>
          <w:tcPr>
            <w:tcW w:w="4394" w:type="dxa"/>
            <w:tcBorders>
              <w:left w:val="none" w:sz="0" w:space="0" w:color="auto"/>
            </w:tcBorders>
          </w:tcPr>
          <w:p w:rsidR="00A07E83" w:rsidRPr="00A37C39" w:rsidRDefault="00A07E83" w:rsidP="0023440A">
            <w:pPr>
              <w:pStyle w:val="PargrafodaLista"/>
              <w:numPr>
                <w:ilvl w:val="0"/>
                <w:numId w:val="3"/>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Dimensionar tarefas e produtos do projeto (por meio de técnicas como Análise de Pontos por Função ou baseada na complexidade, número de requisitos, dados históricos ou outros)</w:t>
            </w:r>
          </w:p>
        </w:tc>
      </w:tr>
      <w:tr w:rsidR="00A07E83" w:rsidRPr="00D97B58" w:rsidTr="008B4C4A">
        <w:trPr>
          <w:cnfStyle w:val="000000100000"/>
        </w:trPr>
        <w:tc>
          <w:tcPr>
            <w:cnfStyle w:val="001000000000"/>
            <w:tcW w:w="1242" w:type="dxa"/>
            <w:tcBorders>
              <w:right w:val="none" w:sz="0" w:space="0" w:color="auto"/>
            </w:tcBorders>
          </w:tcPr>
          <w:p w:rsidR="00A07E83" w:rsidRPr="00A37C39" w:rsidRDefault="00A07E83" w:rsidP="00C42DCB">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lang w:eastAsia="pt-BR"/>
              </w:rPr>
              <w:t>3</w:t>
            </w:r>
            <w:proofErr w:type="gramEnd"/>
          </w:p>
        </w:tc>
        <w:tc>
          <w:tcPr>
            <w:tcW w:w="2977" w:type="dxa"/>
            <w:tcBorders>
              <w:left w:val="none" w:sz="0" w:space="0" w:color="auto"/>
              <w:right w:val="none" w:sz="0" w:space="0" w:color="auto"/>
            </w:tcBorders>
          </w:tcPr>
          <w:p w:rsidR="00A07E83" w:rsidRPr="00A37C39" w:rsidRDefault="00A07E83" w:rsidP="00C42DCB">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dar suporte e definir o ciclo de vida do projeto bem como suas fases</w:t>
            </w:r>
          </w:p>
        </w:tc>
        <w:tc>
          <w:tcPr>
            <w:tcW w:w="4394" w:type="dxa"/>
            <w:tcBorders>
              <w:left w:val="none" w:sz="0" w:space="0" w:color="auto"/>
            </w:tcBorders>
          </w:tcPr>
          <w:p w:rsidR="00A07E83" w:rsidRPr="00A37C39" w:rsidRDefault="00A07E83" w:rsidP="0023440A">
            <w:pPr>
              <w:pStyle w:val="PargrafodaLista"/>
              <w:numPr>
                <w:ilvl w:val="0"/>
                <w:numId w:val="3"/>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Definir o ciclo de vida</w:t>
            </w:r>
          </w:p>
          <w:p w:rsidR="00A07E83" w:rsidRPr="00A37C39" w:rsidRDefault="00A07E83" w:rsidP="0023440A">
            <w:pPr>
              <w:pStyle w:val="PargrafodaLista"/>
              <w:numPr>
                <w:ilvl w:val="0"/>
                <w:numId w:val="3"/>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Definir as fases do projeto</w:t>
            </w:r>
          </w:p>
        </w:tc>
      </w:tr>
    </w:tbl>
    <w:p w:rsidR="00370611" w:rsidRDefault="00370611" w:rsidP="00370611">
      <w:pPr>
        <w:pStyle w:val="Legenda"/>
        <w:keepNext/>
        <w:jc w:val="center"/>
        <w:rPr>
          <w:color w:val="auto"/>
        </w:rPr>
      </w:pPr>
      <w:bookmarkStart w:id="92" w:name="_Toc247314596"/>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4</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w:t>
      </w:r>
      <w:r w:rsidR="009D3059">
        <w:rPr>
          <w:color w:val="auto"/>
        </w:rPr>
        <w:fldChar w:fldCharType="end"/>
      </w:r>
      <w:r w:rsidR="004254BA" w:rsidRPr="004254BA">
        <w:rPr>
          <w:color w:val="auto"/>
          <w:vertAlign w:val="superscript"/>
        </w:rPr>
        <w:t>b</w:t>
      </w:r>
      <w:r>
        <w:rPr>
          <w:color w:val="auto"/>
        </w:rPr>
        <w:t xml:space="preserve"> –</w:t>
      </w:r>
      <w:r w:rsidRPr="007340E2">
        <w:rPr>
          <w:color w:val="auto"/>
        </w:rPr>
        <w:t xml:space="preserve"> </w:t>
      </w:r>
      <w:r>
        <w:rPr>
          <w:color w:val="auto"/>
        </w:rPr>
        <w:t>Lista de atributos de avaliação por GPR</w:t>
      </w:r>
      <w:bookmarkEnd w:id="92"/>
    </w:p>
    <w:tbl>
      <w:tblPr>
        <w:tblStyle w:val="SombreamentoMdio12"/>
        <w:tblW w:w="8755" w:type="dxa"/>
        <w:tblLayout w:type="fixed"/>
        <w:tblLook w:val="04A0"/>
      </w:tblPr>
      <w:tblGrid>
        <w:gridCol w:w="1384"/>
        <w:gridCol w:w="3544"/>
        <w:gridCol w:w="3827"/>
      </w:tblGrid>
      <w:tr w:rsidR="00370611" w:rsidRPr="00D97B58" w:rsidTr="00370611">
        <w:trPr>
          <w:cnfStyle w:val="100000000000"/>
        </w:trPr>
        <w:tc>
          <w:tcPr>
            <w:cnfStyle w:val="001000000000"/>
            <w:tcW w:w="1384" w:type="dxa"/>
            <w:tcBorders>
              <w:top w:val="single" w:sz="8" w:space="0" w:color="auto"/>
              <w:left w:val="single" w:sz="8" w:space="0" w:color="auto"/>
              <w:bottom w:val="single" w:sz="8" w:space="0" w:color="auto"/>
              <w:right w:val="single" w:sz="8" w:space="0" w:color="auto"/>
            </w:tcBorders>
            <w:shd w:val="clear" w:color="auto" w:fill="262626" w:themeFill="text1" w:themeFillTint="D9"/>
          </w:tcPr>
          <w:p w:rsidR="00370611" w:rsidRPr="00D97B58" w:rsidRDefault="00370611" w:rsidP="00750976">
            <w:pPr>
              <w:spacing w:before="100" w:beforeAutospacing="1" w:after="100" w:afterAutospacing="1" w:line="240" w:lineRule="auto"/>
              <w:jc w:val="both"/>
              <w:rPr>
                <w:rFonts w:asciiTheme="minorHAnsi" w:hAnsiTheme="minorHAnsi" w:cs="Arial"/>
                <w:b w:val="0"/>
                <w:bCs w:val="0"/>
                <w:color w:val="FFFFFF"/>
                <w:lang w:eastAsia="pt-BR"/>
              </w:rPr>
            </w:pPr>
            <w:r>
              <w:rPr>
                <w:rFonts w:asciiTheme="minorHAnsi" w:hAnsiTheme="minorHAnsi" w:cs="Arial"/>
                <w:color w:val="FFFFFF"/>
                <w:lang w:eastAsia="pt-BR"/>
              </w:rPr>
              <w:t>Resultados Esperados d</w:t>
            </w:r>
            <w:r w:rsidRPr="00D97B58">
              <w:rPr>
                <w:rFonts w:asciiTheme="minorHAnsi" w:hAnsiTheme="minorHAnsi" w:cs="Arial"/>
                <w:color w:val="FFFFFF"/>
                <w:lang w:eastAsia="pt-BR"/>
              </w:rPr>
              <w:t>o nível G</w:t>
            </w:r>
          </w:p>
        </w:tc>
        <w:tc>
          <w:tcPr>
            <w:tcW w:w="3544" w:type="dxa"/>
            <w:tcBorders>
              <w:top w:val="single" w:sz="8" w:space="0" w:color="auto"/>
              <w:left w:val="single" w:sz="8" w:space="0" w:color="auto"/>
              <w:bottom w:val="single" w:sz="8" w:space="0" w:color="auto"/>
              <w:right w:val="single" w:sz="8" w:space="0" w:color="auto"/>
            </w:tcBorders>
            <w:shd w:val="clear" w:color="auto" w:fill="262626" w:themeFill="text1" w:themeFillTint="D9"/>
          </w:tcPr>
          <w:p w:rsidR="00370611" w:rsidRPr="00D97B58" w:rsidRDefault="00370611" w:rsidP="00750976">
            <w:pPr>
              <w:spacing w:before="100" w:beforeAutospacing="1" w:after="100" w:afterAutospacing="1" w:line="240" w:lineRule="auto"/>
              <w:jc w:val="both"/>
              <w:cnfStyle w:val="100000000000"/>
              <w:rPr>
                <w:rFonts w:asciiTheme="minorHAnsi" w:hAnsiTheme="minorHAnsi" w:cs="Arial"/>
                <w:b w:val="0"/>
                <w:bCs w:val="0"/>
                <w:color w:val="FFFFFF"/>
                <w:lang w:eastAsia="pt-BR"/>
              </w:rPr>
            </w:pPr>
            <w:r w:rsidRPr="00D97B58">
              <w:rPr>
                <w:rFonts w:asciiTheme="minorHAnsi" w:hAnsiTheme="minorHAnsi" w:cs="Arial"/>
                <w:color w:val="FFFFFF"/>
                <w:lang w:eastAsia="pt-BR"/>
              </w:rPr>
              <w:t>Funcionalidades a serem avaliadas nas ferramentas</w:t>
            </w:r>
          </w:p>
        </w:tc>
        <w:tc>
          <w:tcPr>
            <w:tcW w:w="3827" w:type="dxa"/>
            <w:tcBorders>
              <w:top w:val="single" w:sz="8" w:space="0" w:color="auto"/>
              <w:left w:val="single" w:sz="8" w:space="0" w:color="auto"/>
              <w:bottom w:val="single" w:sz="8" w:space="0" w:color="auto"/>
              <w:right w:val="single" w:sz="8" w:space="0" w:color="auto"/>
            </w:tcBorders>
            <w:shd w:val="clear" w:color="auto" w:fill="262626" w:themeFill="text1" w:themeFillTint="D9"/>
          </w:tcPr>
          <w:p w:rsidR="00370611" w:rsidRPr="00D97B58" w:rsidRDefault="00370611" w:rsidP="00750976">
            <w:pPr>
              <w:spacing w:before="100" w:beforeAutospacing="1" w:after="100" w:afterAutospacing="1" w:line="240" w:lineRule="auto"/>
              <w:jc w:val="both"/>
              <w:cnfStyle w:val="100000000000"/>
              <w:rPr>
                <w:rFonts w:asciiTheme="minorHAnsi" w:hAnsiTheme="minorHAnsi" w:cs="Arial"/>
                <w:b w:val="0"/>
                <w:bCs w:val="0"/>
                <w:color w:val="FFFFFF"/>
                <w:lang w:eastAsia="pt-BR"/>
              </w:rPr>
            </w:pPr>
            <w:r>
              <w:rPr>
                <w:rFonts w:asciiTheme="minorHAnsi" w:hAnsiTheme="minorHAnsi" w:cs="Arial"/>
                <w:color w:val="FFFFFF"/>
                <w:lang w:eastAsia="pt-BR"/>
              </w:rPr>
              <w:t>Lista</w:t>
            </w:r>
            <w:r w:rsidRPr="00D97B58">
              <w:rPr>
                <w:rFonts w:asciiTheme="minorHAnsi" w:hAnsiTheme="minorHAnsi" w:cs="Arial"/>
                <w:color w:val="FFFFFF"/>
                <w:lang w:eastAsia="pt-BR"/>
              </w:rPr>
              <w:t xml:space="preserve"> de </w:t>
            </w:r>
            <w:r>
              <w:rPr>
                <w:rFonts w:asciiTheme="minorHAnsi" w:hAnsiTheme="minorHAnsi" w:cs="Arial"/>
                <w:color w:val="FFFFFF"/>
                <w:lang w:eastAsia="pt-BR"/>
              </w:rPr>
              <w:t xml:space="preserve">atributos </w:t>
            </w:r>
            <w:r w:rsidRPr="00D97B58">
              <w:rPr>
                <w:rFonts w:asciiTheme="minorHAnsi" w:hAnsiTheme="minorHAnsi" w:cs="Arial"/>
                <w:color w:val="FFFFFF"/>
                <w:lang w:eastAsia="pt-BR"/>
              </w:rPr>
              <w:t>a serem avaliados</w:t>
            </w:r>
          </w:p>
        </w:tc>
      </w:tr>
      <w:tr w:rsidR="00370611" w:rsidRPr="00D97B58" w:rsidTr="00370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top w:val="single" w:sz="8" w:space="0" w:color="auto"/>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lang w:eastAsia="pt-BR"/>
              </w:rPr>
              <w:t>4</w:t>
            </w:r>
            <w:proofErr w:type="gramEnd"/>
            <w:r w:rsidRPr="00A37C39">
              <w:rPr>
                <w:rFonts w:ascii="Times New Roman" w:hAnsi="Times New Roman" w:cs="Times New Roman"/>
                <w:lang w:eastAsia="pt-BR"/>
              </w:rPr>
              <w:t xml:space="preserve"> </w:t>
            </w:r>
          </w:p>
        </w:tc>
        <w:tc>
          <w:tcPr>
            <w:tcW w:w="3544" w:type="dxa"/>
            <w:tcBorders>
              <w:top w:val="single" w:sz="8" w:space="0" w:color="auto"/>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permitir que se estime o esforço, custo</w:t>
            </w:r>
          </w:p>
        </w:tc>
        <w:tc>
          <w:tcPr>
            <w:tcW w:w="3827" w:type="dxa"/>
            <w:tcBorders>
              <w:top w:val="single" w:sz="8" w:space="0" w:color="auto"/>
              <w:left w:val="none" w:sz="0" w:space="0" w:color="auto"/>
            </w:tcBorders>
          </w:tcPr>
          <w:p w:rsidR="00370611" w:rsidRPr="00A37C39" w:rsidRDefault="00370611" w:rsidP="00750976">
            <w:pPr>
              <w:pStyle w:val="PargrafodaLista"/>
              <w:numPr>
                <w:ilvl w:val="0"/>
                <w:numId w:val="4"/>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Estimar esforço</w:t>
            </w:r>
          </w:p>
          <w:p w:rsidR="00370611" w:rsidRPr="00A37C39" w:rsidRDefault="00370611" w:rsidP="00750976">
            <w:pPr>
              <w:pStyle w:val="PargrafodaLista"/>
              <w:numPr>
                <w:ilvl w:val="0"/>
                <w:numId w:val="4"/>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Estimar custos</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lang w:eastAsia="pt-BR"/>
              </w:rPr>
              <w:t>5</w:t>
            </w:r>
            <w:proofErr w:type="gramEnd"/>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 xml:space="preserve">A ferramenta deve permitir que se estabeleçam o orçamento, o cronograma e </w:t>
            </w:r>
            <w:proofErr w:type="gramStart"/>
            <w:r w:rsidRPr="00A37C39">
              <w:rPr>
                <w:rFonts w:ascii="Times New Roman" w:hAnsi="Times New Roman" w:cs="Times New Roman"/>
                <w:lang w:eastAsia="pt-BR"/>
              </w:rPr>
              <w:t>os marcos</w:t>
            </w:r>
            <w:proofErr w:type="gramEnd"/>
            <w:r w:rsidRPr="00A37C39">
              <w:rPr>
                <w:rFonts w:ascii="Times New Roman" w:hAnsi="Times New Roman" w:cs="Times New Roman"/>
                <w:lang w:eastAsia="pt-BR"/>
              </w:rPr>
              <w:t xml:space="preserve"> do projeto.</w:t>
            </w:r>
          </w:p>
        </w:tc>
        <w:tc>
          <w:tcPr>
            <w:tcW w:w="3827" w:type="dxa"/>
            <w:tcBorders>
              <w:left w:val="none" w:sz="0" w:space="0" w:color="auto"/>
            </w:tcBorders>
          </w:tcPr>
          <w:p w:rsidR="00370611" w:rsidRPr="00A37C39" w:rsidRDefault="00370611" w:rsidP="00750976">
            <w:pPr>
              <w:pStyle w:val="PargrafodaLista"/>
              <w:numPr>
                <w:ilvl w:val="0"/>
                <w:numId w:val="5"/>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Estimar orçamento</w:t>
            </w:r>
          </w:p>
          <w:p w:rsidR="00370611" w:rsidRPr="00A37C39" w:rsidRDefault="00370611" w:rsidP="00750976">
            <w:pPr>
              <w:pStyle w:val="PargrafodaLista"/>
              <w:numPr>
                <w:ilvl w:val="0"/>
                <w:numId w:val="5"/>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Estimar cronograma</w:t>
            </w:r>
          </w:p>
          <w:p w:rsidR="00370611" w:rsidRPr="00A37C39" w:rsidRDefault="00370611" w:rsidP="00750976">
            <w:pPr>
              <w:pStyle w:val="PargrafodaLista"/>
              <w:numPr>
                <w:ilvl w:val="0"/>
                <w:numId w:val="5"/>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Definidos marcos e pontos de controle</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bCs w:val="0"/>
                <w:lang w:eastAsia="pt-BR"/>
              </w:rPr>
              <w:t>6</w:t>
            </w:r>
            <w:proofErr w:type="gramEnd"/>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elaborar uma lista de riscos, registrá-los e acompanhá-los</w:t>
            </w:r>
          </w:p>
        </w:tc>
        <w:tc>
          <w:tcPr>
            <w:tcW w:w="3827" w:type="dxa"/>
            <w:tcBorders>
              <w:left w:val="none" w:sz="0" w:space="0" w:color="auto"/>
            </w:tcBorders>
          </w:tcPr>
          <w:p w:rsidR="00370611" w:rsidRPr="00A37C39" w:rsidRDefault="00370611" w:rsidP="00750976">
            <w:pPr>
              <w:pStyle w:val="PargrafodaLista"/>
              <w:numPr>
                <w:ilvl w:val="0"/>
                <w:numId w:val="6"/>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Identificação dos riscos</w:t>
            </w:r>
          </w:p>
          <w:p w:rsidR="00370611" w:rsidRPr="00A37C39" w:rsidRDefault="00370611" w:rsidP="00750976">
            <w:pPr>
              <w:pStyle w:val="PargrafodaLista"/>
              <w:numPr>
                <w:ilvl w:val="0"/>
                <w:numId w:val="6"/>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Impacto dos riscos</w:t>
            </w:r>
          </w:p>
          <w:p w:rsidR="00370611" w:rsidRPr="00A37C39" w:rsidRDefault="00370611" w:rsidP="00750976">
            <w:pPr>
              <w:pStyle w:val="PargrafodaLista"/>
              <w:numPr>
                <w:ilvl w:val="0"/>
                <w:numId w:val="6"/>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Probabilidade de ocorrência dos riscos</w:t>
            </w:r>
          </w:p>
          <w:p w:rsidR="00370611" w:rsidRPr="00A37C39" w:rsidRDefault="00370611" w:rsidP="00750976">
            <w:pPr>
              <w:pStyle w:val="PargrafodaLista"/>
              <w:numPr>
                <w:ilvl w:val="0"/>
                <w:numId w:val="6"/>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Prioridade de tratamento dos riscos</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b w:val="0"/>
                <w:bCs w:val="0"/>
                <w:lang w:eastAsia="pt-BR"/>
              </w:rPr>
              <w:t>7</w:t>
            </w:r>
            <w:proofErr w:type="gramEnd"/>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 ferramenta deve permitir que se estimem os recursos humanos</w:t>
            </w:r>
          </w:p>
        </w:tc>
        <w:tc>
          <w:tcPr>
            <w:tcW w:w="3827" w:type="dxa"/>
            <w:tcBorders>
              <w:left w:val="none" w:sz="0" w:space="0" w:color="auto"/>
            </w:tcBorders>
          </w:tcPr>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Descrever funções pessoais</w:t>
            </w:r>
          </w:p>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Descrever responsabilidades</w:t>
            </w:r>
          </w:p>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Apresentar relações hierárquicas</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b w:val="0"/>
                <w:bCs w:val="0"/>
                <w:lang w:eastAsia="pt-BR"/>
              </w:rPr>
              <w:t>8</w:t>
            </w:r>
            <w:proofErr w:type="gramEnd"/>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permitir que se estimem os recursos e ambiente de trabalho</w:t>
            </w:r>
          </w:p>
        </w:tc>
        <w:tc>
          <w:tcPr>
            <w:tcW w:w="3827" w:type="dxa"/>
            <w:tcBorders>
              <w:left w:val="none" w:sz="0" w:space="0" w:color="auto"/>
            </w:tcBorders>
          </w:tcPr>
          <w:p w:rsidR="00370611" w:rsidRPr="00A37C39" w:rsidRDefault="00370611" w:rsidP="00750976">
            <w:pPr>
              <w:pStyle w:val="PargrafodaLista"/>
              <w:numPr>
                <w:ilvl w:val="0"/>
                <w:numId w:val="6"/>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 xml:space="preserve">Estimar recursos e ambiente de trabalho </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proofErr w:type="gramStart"/>
            <w:r w:rsidRPr="00A37C39">
              <w:rPr>
                <w:rFonts w:ascii="Times New Roman" w:hAnsi="Times New Roman" w:cs="Times New Roman"/>
                <w:b w:val="0"/>
                <w:bCs w:val="0"/>
                <w:lang w:eastAsia="pt-BR"/>
              </w:rPr>
              <w:t>9</w:t>
            </w:r>
            <w:proofErr w:type="gramEnd"/>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 ferramenta deve permitir privacidade, segurança e o acesso aos dados do projeto e oferecer suporte a documentação necessária</w:t>
            </w:r>
          </w:p>
        </w:tc>
        <w:tc>
          <w:tcPr>
            <w:tcW w:w="3827" w:type="dxa"/>
            <w:tcBorders>
              <w:left w:val="none" w:sz="0" w:space="0" w:color="auto"/>
            </w:tcBorders>
          </w:tcPr>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Permitir inserir dados informais</w:t>
            </w:r>
          </w:p>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Atas de reuniões</w:t>
            </w:r>
          </w:p>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Lições aprendidas</w:t>
            </w:r>
          </w:p>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Artefatos</w:t>
            </w:r>
          </w:p>
          <w:p w:rsidR="00370611" w:rsidRPr="00A37C39" w:rsidRDefault="00370611" w:rsidP="00750976">
            <w:pPr>
              <w:pStyle w:val="PargrafodaLista"/>
              <w:numPr>
                <w:ilvl w:val="0"/>
                <w:numId w:val="6"/>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Mecanismo de acesso aos dados</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10</w:t>
            </w:r>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fazer a integração dos planos específicos de forma a obter um alinhamento com o plano geral</w:t>
            </w:r>
          </w:p>
        </w:tc>
        <w:tc>
          <w:tcPr>
            <w:tcW w:w="3827" w:type="dxa"/>
            <w:tcBorders>
              <w:left w:val="none" w:sz="0" w:space="0" w:color="auto"/>
            </w:tcBorders>
          </w:tcPr>
          <w:p w:rsidR="00370611" w:rsidRPr="00A37C39" w:rsidRDefault="00370611" w:rsidP="00750976">
            <w:pPr>
              <w:pStyle w:val="PargrafodaLista"/>
              <w:numPr>
                <w:ilvl w:val="0"/>
                <w:numId w:val="50"/>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 xml:space="preserve">Permitir integração entre os planos específicos no mínimo: </w:t>
            </w:r>
            <w:proofErr w:type="gramStart"/>
            <w:r w:rsidRPr="00A37C39">
              <w:rPr>
                <w:rFonts w:ascii="Times New Roman" w:hAnsi="Times New Roman" w:cs="Times New Roman"/>
                <w:lang w:eastAsia="pt-BR"/>
              </w:rPr>
              <w:t>3</w:t>
            </w:r>
            <w:proofErr w:type="gramEnd"/>
            <w:r w:rsidRPr="00A37C39">
              <w:rPr>
                <w:rFonts w:ascii="Times New Roman" w:hAnsi="Times New Roman" w:cs="Times New Roman"/>
                <w:lang w:eastAsia="pt-BR"/>
              </w:rPr>
              <w:t xml:space="preserve"> (exemplos: custos, riscos, cronograma, dados)</w:t>
            </w:r>
          </w:p>
          <w:p w:rsidR="00370611" w:rsidRPr="00A37C39" w:rsidRDefault="00370611" w:rsidP="00750976">
            <w:pPr>
              <w:pStyle w:val="PargrafodaLista"/>
              <w:numPr>
                <w:ilvl w:val="0"/>
                <w:numId w:val="50"/>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As visões entre os planos específicos devem se alinhar em um plano geral</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11</w:t>
            </w:r>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 ferramenta deve ajudar a prever a viabilidade considerando os recursos</w:t>
            </w:r>
          </w:p>
        </w:tc>
        <w:tc>
          <w:tcPr>
            <w:tcW w:w="3827" w:type="dxa"/>
            <w:tcBorders>
              <w:left w:val="none" w:sz="0" w:space="0" w:color="auto"/>
            </w:tcBorders>
          </w:tcPr>
          <w:p w:rsidR="00370611" w:rsidRPr="00A37C39" w:rsidRDefault="00370611" w:rsidP="00750976">
            <w:pPr>
              <w:pStyle w:val="PargrafodaLista"/>
              <w:numPr>
                <w:ilvl w:val="0"/>
                <w:numId w:val="7"/>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Estudo de viabilidade para atendimento as metas</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12</w:t>
            </w:r>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permitir a negociação do plano de projeto entre os interessados</w:t>
            </w:r>
          </w:p>
        </w:tc>
        <w:tc>
          <w:tcPr>
            <w:tcW w:w="3827" w:type="dxa"/>
            <w:tcBorders>
              <w:left w:val="none" w:sz="0" w:space="0" w:color="auto"/>
            </w:tcBorders>
          </w:tcPr>
          <w:p w:rsidR="00370611" w:rsidRPr="00A37C39" w:rsidRDefault="00370611" w:rsidP="00750976">
            <w:pPr>
              <w:pStyle w:val="PargrafodaLista"/>
              <w:numPr>
                <w:ilvl w:val="0"/>
                <w:numId w:val="7"/>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Revisão do planejamento com os interessados</w:t>
            </w:r>
          </w:p>
        </w:tc>
      </w:tr>
    </w:tbl>
    <w:p w:rsidR="00370611" w:rsidRDefault="00370611" w:rsidP="00CF1001">
      <w:pPr>
        <w:spacing w:before="120" w:after="120" w:line="360" w:lineRule="auto"/>
        <w:ind w:firstLine="851"/>
        <w:jc w:val="both"/>
        <w:rPr>
          <w:rFonts w:ascii="Times New Roman" w:eastAsia="Calibri" w:hAnsi="Times New Roman" w:cs="Times New Roman"/>
          <w:sz w:val="24"/>
          <w:szCs w:val="24"/>
        </w:rPr>
      </w:pPr>
    </w:p>
    <w:p w:rsidR="00A37C39" w:rsidRDefault="00A37C39" w:rsidP="00CF1001">
      <w:pPr>
        <w:spacing w:before="120" w:after="120" w:line="360" w:lineRule="auto"/>
        <w:ind w:firstLine="851"/>
        <w:jc w:val="both"/>
        <w:rPr>
          <w:rFonts w:ascii="Times New Roman" w:eastAsia="Calibri" w:hAnsi="Times New Roman" w:cs="Times New Roman"/>
          <w:sz w:val="24"/>
          <w:szCs w:val="24"/>
        </w:rPr>
      </w:pPr>
    </w:p>
    <w:p w:rsidR="004254BA" w:rsidRDefault="004254BA" w:rsidP="004254BA">
      <w:pPr>
        <w:pStyle w:val="Legenda"/>
        <w:keepNext/>
        <w:jc w:val="center"/>
        <w:rPr>
          <w:color w:val="auto"/>
        </w:rPr>
      </w:pPr>
      <w:bookmarkStart w:id="93" w:name="_Toc247314597"/>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4</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w:t>
      </w:r>
      <w:r w:rsidR="009D3059">
        <w:rPr>
          <w:color w:val="auto"/>
        </w:rPr>
        <w:fldChar w:fldCharType="end"/>
      </w:r>
      <w:r w:rsidRPr="004254BA">
        <w:rPr>
          <w:color w:val="auto"/>
          <w:vertAlign w:val="superscript"/>
        </w:rPr>
        <w:t>c</w:t>
      </w:r>
      <w:r>
        <w:rPr>
          <w:color w:val="auto"/>
        </w:rPr>
        <w:t xml:space="preserve"> –</w:t>
      </w:r>
      <w:r w:rsidRPr="007340E2">
        <w:rPr>
          <w:color w:val="auto"/>
        </w:rPr>
        <w:t xml:space="preserve"> </w:t>
      </w:r>
      <w:r>
        <w:rPr>
          <w:color w:val="auto"/>
        </w:rPr>
        <w:t>Lista de atributos de avaliação por GPR</w:t>
      </w:r>
      <w:bookmarkEnd w:id="93"/>
    </w:p>
    <w:tbl>
      <w:tblPr>
        <w:tblStyle w:val="SombreamentoMdio12"/>
        <w:tblW w:w="8755" w:type="dxa"/>
        <w:tblLayout w:type="fixed"/>
        <w:tblLook w:val="04A0"/>
      </w:tblPr>
      <w:tblGrid>
        <w:gridCol w:w="1384"/>
        <w:gridCol w:w="3544"/>
        <w:gridCol w:w="3827"/>
      </w:tblGrid>
      <w:tr w:rsidR="00370611" w:rsidRPr="00D97B58" w:rsidTr="00370611">
        <w:trPr>
          <w:cnfStyle w:val="100000000000"/>
        </w:trPr>
        <w:tc>
          <w:tcPr>
            <w:cnfStyle w:val="001000000000"/>
            <w:tcW w:w="1384" w:type="dxa"/>
            <w:tcBorders>
              <w:top w:val="single" w:sz="8" w:space="0" w:color="auto"/>
              <w:left w:val="single" w:sz="8" w:space="0" w:color="auto"/>
              <w:bottom w:val="single" w:sz="8" w:space="0" w:color="auto"/>
              <w:right w:val="single" w:sz="8" w:space="0" w:color="auto"/>
            </w:tcBorders>
            <w:shd w:val="clear" w:color="auto" w:fill="262626" w:themeFill="text1" w:themeFillTint="D9"/>
          </w:tcPr>
          <w:p w:rsidR="00370611" w:rsidRPr="00D97B58" w:rsidRDefault="00370611" w:rsidP="00750976">
            <w:pPr>
              <w:spacing w:before="100" w:beforeAutospacing="1" w:after="100" w:afterAutospacing="1" w:line="240" w:lineRule="auto"/>
              <w:jc w:val="both"/>
              <w:rPr>
                <w:rFonts w:asciiTheme="minorHAnsi" w:hAnsiTheme="minorHAnsi" w:cs="Arial"/>
                <w:b w:val="0"/>
                <w:bCs w:val="0"/>
                <w:color w:val="FFFFFF"/>
                <w:lang w:eastAsia="pt-BR"/>
              </w:rPr>
            </w:pPr>
            <w:r>
              <w:rPr>
                <w:rFonts w:asciiTheme="minorHAnsi" w:hAnsiTheme="minorHAnsi" w:cs="Arial"/>
                <w:color w:val="FFFFFF"/>
                <w:lang w:eastAsia="pt-BR"/>
              </w:rPr>
              <w:t>Resultados Esperados d</w:t>
            </w:r>
            <w:r w:rsidRPr="00D97B58">
              <w:rPr>
                <w:rFonts w:asciiTheme="minorHAnsi" w:hAnsiTheme="minorHAnsi" w:cs="Arial"/>
                <w:color w:val="FFFFFF"/>
                <w:lang w:eastAsia="pt-BR"/>
              </w:rPr>
              <w:t>o nível G</w:t>
            </w:r>
          </w:p>
        </w:tc>
        <w:tc>
          <w:tcPr>
            <w:tcW w:w="3544" w:type="dxa"/>
            <w:tcBorders>
              <w:top w:val="single" w:sz="8" w:space="0" w:color="auto"/>
              <w:left w:val="single" w:sz="8" w:space="0" w:color="auto"/>
              <w:bottom w:val="single" w:sz="8" w:space="0" w:color="auto"/>
              <w:right w:val="single" w:sz="8" w:space="0" w:color="auto"/>
            </w:tcBorders>
            <w:shd w:val="clear" w:color="auto" w:fill="262626" w:themeFill="text1" w:themeFillTint="D9"/>
          </w:tcPr>
          <w:p w:rsidR="00370611" w:rsidRPr="00D97B58" w:rsidRDefault="00370611" w:rsidP="00750976">
            <w:pPr>
              <w:spacing w:before="100" w:beforeAutospacing="1" w:after="100" w:afterAutospacing="1" w:line="240" w:lineRule="auto"/>
              <w:jc w:val="both"/>
              <w:cnfStyle w:val="100000000000"/>
              <w:rPr>
                <w:rFonts w:asciiTheme="minorHAnsi" w:hAnsiTheme="minorHAnsi" w:cs="Arial"/>
                <w:b w:val="0"/>
                <w:bCs w:val="0"/>
                <w:color w:val="FFFFFF"/>
                <w:lang w:eastAsia="pt-BR"/>
              </w:rPr>
            </w:pPr>
            <w:r w:rsidRPr="00D97B58">
              <w:rPr>
                <w:rFonts w:asciiTheme="minorHAnsi" w:hAnsiTheme="minorHAnsi" w:cs="Arial"/>
                <w:color w:val="FFFFFF"/>
                <w:lang w:eastAsia="pt-BR"/>
              </w:rPr>
              <w:t>Funcionalidades a serem avaliadas nas ferramentas</w:t>
            </w:r>
          </w:p>
        </w:tc>
        <w:tc>
          <w:tcPr>
            <w:tcW w:w="3827" w:type="dxa"/>
            <w:tcBorders>
              <w:top w:val="single" w:sz="8" w:space="0" w:color="auto"/>
              <w:left w:val="single" w:sz="8" w:space="0" w:color="auto"/>
              <w:bottom w:val="single" w:sz="8" w:space="0" w:color="auto"/>
              <w:right w:val="single" w:sz="8" w:space="0" w:color="auto"/>
            </w:tcBorders>
            <w:shd w:val="clear" w:color="auto" w:fill="262626" w:themeFill="text1" w:themeFillTint="D9"/>
          </w:tcPr>
          <w:p w:rsidR="00370611" w:rsidRPr="00D97B58" w:rsidRDefault="00370611" w:rsidP="00750976">
            <w:pPr>
              <w:spacing w:before="100" w:beforeAutospacing="1" w:after="100" w:afterAutospacing="1" w:line="240" w:lineRule="auto"/>
              <w:jc w:val="both"/>
              <w:cnfStyle w:val="100000000000"/>
              <w:rPr>
                <w:rFonts w:asciiTheme="minorHAnsi" w:hAnsiTheme="minorHAnsi" w:cs="Arial"/>
                <w:b w:val="0"/>
                <w:bCs w:val="0"/>
                <w:color w:val="FFFFFF"/>
                <w:lang w:eastAsia="pt-BR"/>
              </w:rPr>
            </w:pPr>
            <w:r>
              <w:rPr>
                <w:rFonts w:asciiTheme="minorHAnsi" w:hAnsiTheme="minorHAnsi" w:cs="Arial"/>
                <w:color w:val="FFFFFF"/>
                <w:lang w:eastAsia="pt-BR"/>
              </w:rPr>
              <w:t>Lista</w:t>
            </w:r>
            <w:r w:rsidRPr="00D97B58">
              <w:rPr>
                <w:rFonts w:asciiTheme="minorHAnsi" w:hAnsiTheme="minorHAnsi" w:cs="Arial"/>
                <w:color w:val="FFFFFF"/>
                <w:lang w:eastAsia="pt-BR"/>
              </w:rPr>
              <w:t xml:space="preserve"> de </w:t>
            </w:r>
            <w:r>
              <w:rPr>
                <w:rFonts w:asciiTheme="minorHAnsi" w:hAnsiTheme="minorHAnsi" w:cs="Arial"/>
                <w:color w:val="FFFFFF"/>
                <w:lang w:eastAsia="pt-BR"/>
              </w:rPr>
              <w:t xml:space="preserve">atributos </w:t>
            </w:r>
            <w:r w:rsidRPr="00D97B58">
              <w:rPr>
                <w:rFonts w:asciiTheme="minorHAnsi" w:hAnsiTheme="minorHAnsi" w:cs="Arial"/>
                <w:color w:val="FFFFFF"/>
                <w:lang w:eastAsia="pt-BR"/>
              </w:rPr>
              <w:t>a serem avaliados</w:t>
            </w:r>
          </w:p>
        </w:tc>
      </w:tr>
      <w:tr w:rsidR="00370611" w:rsidRPr="00D97B58" w:rsidTr="00370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top w:val="single" w:sz="8" w:space="0" w:color="auto"/>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13</w:t>
            </w:r>
          </w:p>
        </w:tc>
        <w:tc>
          <w:tcPr>
            <w:tcW w:w="3544" w:type="dxa"/>
            <w:tcBorders>
              <w:top w:val="single" w:sz="8" w:space="0" w:color="auto"/>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Ferramentas de planejamento são utilizadas para o acompanhamento do projeto examinando o previsto contra o realizado, utilizando indicadores de progresso e cumprimento de marcos</w:t>
            </w:r>
          </w:p>
        </w:tc>
        <w:tc>
          <w:tcPr>
            <w:tcW w:w="3827" w:type="dxa"/>
            <w:tcBorders>
              <w:top w:val="single" w:sz="8" w:space="0" w:color="auto"/>
              <w:left w:val="none" w:sz="0" w:space="0" w:color="auto"/>
            </w:tcBorders>
          </w:tcPr>
          <w:p w:rsidR="00370611" w:rsidRPr="00A37C39" w:rsidRDefault="00370611" w:rsidP="00750976">
            <w:pPr>
              <w:pStyle w:val="PargrafodaLista"/>
              <w:numPr>
                <w:ilvl w:val="0"/>
                <w:numId w:val="7"/>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Indicadores de progresso (monitoramento diário)</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14</w:t>
            </w:r>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 ferramenta deve gerenciar o envolvimento dos interessados no projeto</w:t>
            </w:r>
          </w:p>
        </w:tc>
        <w:tc>
          <w:tcPr>
            <w:tcW w:w="3827" w:type="dxa"/>
            <w:tcBorders>
              <w:left w:val="none" w:sz="0" w:space="0" w:color="auto"/>
            </w:tcBorders>
          </w:tcPr>
          <w:p w:rsidR="00370611" w:rsidRPr="00A37C39" w:rsidRDefault="00370611" w:rsidP="00750976">
            <w:pPr>
              <w:pStyle w:val="PargrafodaLista"/>
              <w:numPr>
                <w:ilvl w:val="0"/>
                <w:numId w:val="7"/>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Identificar os interessados no projeto</w:t>
            </w:r>
          </w:p>
          <w:p w:rsidR="00370611" w:rsidRPr="00A37C39" w:rsidRDefault="00370611" w:rsidP="00750976">
            <w:pPr>
              <w:pStyle w:val="PargrafodaLista"/>
              <w:numPr>
                <w:ilvl w:val="0"/>
                <w:numId w:val="7"/>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Identificar como os interessados serão envolvidos</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15</w:t>
            </w:r>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auxiliar na revisão dos marcos do projeto.</w:t>
            </w:r>
          </w:p>
        </w:tc>
        <w:tc>
          <w:tcPr>
            <w:tcW w:w="3827" w:type="dxa"/>
            <w:tcBorders>
              <w:left w:val="none" w:sz="0" w:space="0" w:color="auto"/>
            </w:tcBorders>
          </w:tcPr>
          <w:p w:rsidR="00370611" w:rsidRPr="00A37C39" w:rsidRDefault="00370611" w:rsidP="00750976">
            <w:pPr>
              <w:pStyle w:val="PargrafodaLista"/>
              <w:numPr>
                <w:ilvl w:val="0"/>
                <w:numId w:val="8"/>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Revisão dos marcos do projeto (monitoramento geral)</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01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16</w:t>
            </w:r>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A ferramenta deve dar suporte identificando e registrando os problemas por meio de planilhas ou mecanismo de gerenciamento</w:t>
            </w:r>
          </w:p>
        </w:tc>
        <w:tc>
          <w:tcPr>
            <w:tcW w:w="3827" w:type="dxa"/>
            <w:tcBorders>
              <w:left w:val="none" w:sz="0" w:space="0" w:color="auto"/>
            </w:tcBorders>
          </w:tcPr>
          <w:p w:rsidR="00370611" w:rsidRPr="00A37C39" w:rsidRDefault="00370611" w:rsidP="00750976">
            <w:pPr>
              <w:pStyle w:val="PargrafodaLista"/>
              <w:numPr>
                <w:ilvl w:val="0"/>
                <w:numId w:val="8"/>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 xml:space="preserve">Registro de problemas identificados relacionados às </w:t>
            </w:r>
            <w:proofErr w:type="spellStart"/>
            <w:r w:rsidRPr="00A37C39">
              <w:rPr>
                <w:rFonts w:ascii="Times New Roman" w:hAnsi="Times New Roman" w:cs="Times New Roman"/>
                <w:lang w:eastAsia="pt-BR"/>
              </w:rPr>
              <w:t>GPRs</w:t>
            </w:r>
            <w:proofErr w:type="spellEnd"/>
            <w:r w:rsidRPr="00A37C39">
              <w:rPr>
                <w:rFonts w:ascii="Times New Roman" w:hAnsi="Times New Roman" w:cs="Times New Roman"/>
                <w:lang w:eastAsia="pt-BR"/>
              </w:rPr>
              <w:t xml:space="preserve"> 13 e 15</w:t>
            </w:r>
          </w:p>
          <w:p w:rsidR="00370611" w:rsidRPr="00A37C39" w:rsidRDefault="00370611" w:rsidP="00750976">
            <w:pPr>
              <w:pStyle w:val="PargrafodaLista"/>
              <w:numPr>
                <w:ilvl w:val="0"/>
                <w:numId w:val="8"/>
              </w:numPr>
              <w:spacing w:before="100" w:beforeAutospacing="1" w:after="100" w:afterAutospacing="1" w:line="240" w:lineRule="auto"/>
              <w:jc w:val="both"/>
              <w:cnfStyle w:val="000000010000"/>
              <w:rPr>
                <w:rFonts w:ascii="Times New Roman" w:hAnsi="Times New Roman" w:cs="Times New Roman"/>
                <w:lang w:eastAsia="pt-BR"/>
              </w:rPr>
            </w:pPr>
            <w:r w:rsidRPr="00A37C39">
              <w:rPr>
                <w:rFonts w:ascii="Times New Roman" w:hAnsi="Times New Roman" w:cs="Times New Roman"/>
                <w:lang w:eastAsia="pt-BR"/>
              </w:rPr>
              <w:t>Dependências críticas</w:t>
            </w:r>
          </w:p>
        </w:tc>
      </w:tr>
      <w:tr w:rsidR="00370611" w:rsidRPr="00D97B58" w:rsidTr="00750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trPr>
        <w:tc>
          <w:tcPr>
            <w:cnfStyle w:val="001000000000"/>
            <w:tcW w:w="1384" w:type="dxa"/>
            <w:tcBorders>
              <w:right w:val="none" w:sz="0" w:space="0" w:color="auto"/>
            </w:tcBorders>
          </w:tcPr>
          <w:p w:rsidR="00370611" w:rsidRPr="00A37C39" w:rsidRDefault="00370611" w:rsidP="00750976">
            <w:pPr>
              <w:spacing w:before="100" w:beforeAutospacing="1" w:after="100" w:afterAutospacing="1" w:line="240" w:lineRule="auto"/>
              <w:jc w:val="both"/>
              <w:rPr>
                <w:rFonts w:ascii="Times New Roman" w:hAnsi="Times New Roman" w:cs="Times New Roman"/>
                <w:b w:val="0"/>
                <w:bCs w:val="0"/>
                <w:lang w:eastAsia="pt-BR"/>
              </w:rPr>
            </w:pPr>
            <w:r w:rsidRPr="00A37C39">
              <w:rPr>
                <w:rFonts w:ascii="Times New Roman" w:hAnsi="Times New Roman" w:cs="Times New Roman"/>
                <w:lang w:eastAsia="pt-BR"/>
              </w:rPr>
              <w:t xml:space="preserve">GPR </w:t>
            </w:r>
            <w:r w:rsidRPr="00A37C39">
              <w:rPr>
                <w:rFonts w:ascii="Times New Roman" w:hAnsi="Times New Roman" w:cs="Times New Roman"/>
                <w:b w:val="0"/>
                <w:bCs w:val="0"/>
                <w:lang w:eastAsia="pt-BR"/>
              </w:rPr>
              <w:t>17</w:t>
            </w:r>
          </w:p>
        </w:tc>
        <w:tc>
          <w:tcPr>
            <w:tcW w:w="3544" w:type="dxa"/>
            <w:tcBorders>
              <w:left w:val="none" w:sz="0" w:space="0" w:color="auto"/>
              <w:right w:val="none" w:sz="0" w:space="0" w:color="auto"/>
            </w:tcBorders>
          </w:tcPr>
          <w:p w:rsidR="00370611" w:rsidRPr="00A37C39" w:rsidRDefault="00370611" w:rsidP="00750976">
            <w:p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 ferramenta deve oferecer suporte a ações corretivas, prevenção e repetição dos problemas identificados</w:t>
            </w:r>
          </w:p>
        </w:tc>
        <w:tc>
          <w:tcPr>
            <w:tcW w:w="3827" w:type="dxa"/>
            <w:tcBorders>
              <w:left w:val="none" w:sz="0" w:space="0" w:color="auto"/>
            </w:tcBorders>
          </w:tcPr>
          <w:p w:rsidR="00370611" w:rsidRPr="00A37C39" w:rsidRDefault="00370611" w:rsidP="00750976">
            <w:pPr>
              <w:pStyle w:val="PargrafodaLista"/>
              <w:numPr>
                <w:ilvl w:val="0"/>
                <w:numId w:val="9"/>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Ações corretivas em relação a desvios do planejado</w:t>
            </w:r>
          </w:p>
          <w:p w:rsidR="00370611" w:rsidRPr="00A37C39" w:rsidRDefault="00370611" w:rsidP="00750976">
            <w:pPr>
              <w:pStyle w:val="PargrafodaLista"/>
              <w:numPr>
                <w:ilvl w:val="0"/>
                <w:numId w:val="9"/>
              </w:numPr>
              <w:spacing w:before="100" w:beforeAutospacing="1" w:after="100" w:afterAutospacing="1" w:line="240" w:lineRule="auto"/>
              <w:jc w:val="both"/>
              <w:cnfStyle w:val="000000100000"/>
              <w:rPr>
                <w:rFonts w:ascii="Times New Roman" w:hAnsi="Times New Roman" w:cs="Times New Roman"/>
                <w:lang w:eastAsia="pt-BR"/>
              </w:rPr>
            </w:pPr>
            <w:r w:rsidRPr="00A37C39">
              <w:rPr>
                <w:rFonts w:ascii="Times New Roman" w:hAnsi="Times New Roman" w:cs="Times New Roman"/>
                <w:lang w:eastAsia="pt-BR"/>
              </w:rPr>
              <w:t>Ações preventivas em relação a desvios do planejado</w:t>
            </w:r>
          </w:p>
        </w:tc>
      </w:tr>
    </w:tbl>
    <w:p w:rsidR="000D3D37" w:rsidRPr="00CF1001" w:rsidRDefault="00673252" w:rsidP="00CF1001">
      <w:pPr>
        <w:spacing w:before="120" w:after="120" w:line="360" w:lineRule="auto"/>
        <w:ind w:firstLine="851"/>
        <w:jc w:val="both"/>
        <w:rPr>
          <w:rFonts w:ascii="Times New Roman" w:eastAsia="Calibri" w:hAnsi="Times New Roman" w:cs="Times New Roman"/>
          <w:sz w:val="24"/>
          <w:szCs w:val="24"/>
        </w:rPr>
      </w:pPr>
      <w:r w:rsidRPr="00BF7709">
        <w:rPr>
          <w:rFonts w:ascii="Times New Roman" w:eastAsia="Calibri" w:hAnsi="Times New Roman" w:cs="Times New Roman"/>
          <w:sz w:val="24"/>
          <w:szCs w:val="24"/>
        </w:rPr>
        <w:t xml:space="preserve">No tópico a seguir temos uma visão mais ampla do critério de avaliação com as métricas descritas e os critérios de pontuação usados. </w:t>
      </w:r>
    </w:p>
    <w:p w:rsidR="00CE6675" w:rsidRPr="004E588B" w:rsidRDefault="00CE6675" w:rsidP="007A0A8B">
      <w:pPr>
        <w:pStyle w:val="Ttulo2"/>
      </w:pPr>
      <w:bookmarkStart w:id="94" w:name="_Toc244941200"/>
      <w:bookmarkStart w:id="95" w:name="_Toc247314499"/>
      <w:bookmarkEnd w:id="89"/>
      <w:r w:rsidRPr="004E588B">
        <w:t>Critério de Avaliação dos Atributos</w:t>
      </w:r>
      <w:bookmarkEnd w:id="94"/>
      <w:bookmarkEnd w:id="95"/>
    </w:p>
    <w:p w:rsidR="00D97B58" w:rsidRDefault="00D97B58" w:rsidP="003D3048">
      <w:pPr>
        <w:spacing w:after="0" w:line="240" w:lineRule="auto"/>
        <w:ind w:firstLine="709"/>
        <w:jc w:val="both"/>
        <w:rPr>
          <w:rFonts w:ascii="Arial" w:hAnsi="Arial" w:cs="Arial"/>
          <w:sz w:val="24"/>
          <w:szCs w:val="24"/>
          <w:lang w:eastAsia="pt-BR"/>
        </w:rPr>
      </w:pPr>
    </w:p>
    <w:p w:rsidR="0007574F" w:rsidRPr="00BF7709" w:rsidRDefault="0007574F" w:rsidP="00CF1001">
      <w:pPr>
        <w:spacing w:before="120" w:after="120" w:line="360" w:lineRule="auto"/>
        <w:ind w:firstLine="851"/>
        <w:jc w:val="both"/>
        <w:rPr>
          <w:rFonts w:ascii="Times New Roman" w:eastAsia="Calibri" w:hAnsi="Times New Roman" w:cs="Times New Roman"/>
          <w:sz w:val="24"/>
          <w:szCs w:val="24"/>
        </w:rPr>
      </w:pPr>
      <w:r w:rsidRPr="00CB724F">
        <w:rPr>
          <w:rFonts w:ascii="Times New Roman" w:eastAsia="Calibri" w:hAnsi="Times New Roman" w:cs="Times New Roman"/>
          <w:sz w:val="24"/>
          <w:szCs w:val="24"/>
        </w:rPr>
        <w:t xml:space="preserve">Métricas podem ser diferenciadas, dependendo do ambiente e das fases do processo de desenvolvimento em que são utilizadas. Convém que as métricas utilizadas no processo de desenvolvimento estejam correlacionadas com as métricas sob a perspectiva do </w:t>
      </w:r>
      <w:r w:rsidR="00573C5F" w:rsidRPr="00CB724F">
        <w:rPr>
          <w:rFonts w:ascii="Times New Roman" w:eastAsia="Calibri" w:hAnsi="Times New Roman" w:cs="Times New Roman"/>
          <w:sz w:val="24"/>
          <w:szCs w:val="24"/>
        </w:rPr>
        <w:t>usuário</w:t>
      </w:r>
      <w:r w:rsidR="00573C5F" w:rsidRPr="00334B8C">
        <w:rPr>
          <w:rFonts w:ascii="Times New Roman" w:eastAsia="Calibri" w:hAnsi="Times New Roman" w:cs="Times New Roman"/>
          <w:b/>
          <w:sz w:val="24"/>
          <w:szCs w:val="24"/>
        </w:rPr>
        <w:t xml:space="preserve"> [</w:t>
      </w:r>
      <w:r w:rsidR="00573C5F">
        <w:rPr>
          <w:rFonts w:ascii="Times New Roman" w:eastAsia="Calibri" w:hAnsi="Times New Roman" w:cs="Times New Roman"/>
          <w:b/>
          <w:sz w:val="24"/>
          <w:szCs w:val="24"/>
        </w:rPr>
        <w:t>39</w:t>
      </w:r>
      <w:r w:rsidR="00334B8C" w:rsidRPr="00334B8C">
        <w:rPr>
          <w:rFonts w:ascii="Times New Roman" w:eastAsia="Calibri" w:hAnsi="Times New Roman" w:cs="Times New Roman"/>
          <w:b/>
          <w:sz w:val="24"/>
          <w:szCs w:val="24"/>
        </w:rPr>
        <w:t>]</w:t>
      </w:r>
      <w:r w:rsidRPr="00CB724F">
        <w:rPr>
          <w:rFonts w:ascii="Times New Roman" w:eastAsia="Calibri" w:hAnsi="Times New Roman" w:cs="Times New Roman"/>
          <w:sz w:val="24"/>
          <w:szCs w:val="24"/>
        </w:rPr>
        <w:t>, pois essas são decisivas.</w:t>
      </w:r>
    </w:p>
    <w:p w:rsidR="006C00F1" w:rsidRPr="0007574F" w:rsidRDefault="006C00F1" w:rsidP="00CF1001">
      <w:pPr>
        <w:spacing w:before="120" w:after="120" w:line="360" w:lineRule="auto"/>
        <w:ind w:firstLine="851"/>
        <w:jc w:val="both"/>
        <w:rPr>
          <w:rFonts w:ascii="Times New Roman" w:eastAsia="Calibri" w:hAnsi="Times New Roman" w:cs="Times New Roman"/>
          <w:sz w:val="24"/>
          <w:szCs w:val="24"/>
        </w:rPr>
      </w:pPr>
      <w:r w:rsidRPr="0007574F">
        <w:rPr>
          <w:rFonts w:ascii="Times New Roman" w:eastAsia="Calibri" w:hAnsi="Times New Roman" w:cs="Times New Roman"/>
          <w:sz w:val="24"/>
          <w:szCs w:val="24"/>
        </w:rPr>
        <w:t>Itens podem ser avaliados por medidas diretas, ou indiretamente pela medida das suas conseqüências. Como exemplo, um processo pode ser avaliado indiretamente pela medição e avaliação do produto, e o produto pode ser avaliado indiretamente pela medição do desempenho da tarefa de um usuário utilizando</w:t>
      </w:r>
      <w:r w:rsidR="00643997">
        <w:rPr>
          <w:rFonts w:ascii="Times New Roman" w:eastAsia="Calibri" w:hAnsi="Times New Roman" w:cs="Times New Roman"/>
          <w:sz w:val="24"/>
          <w:szCs w:val="24"/>
        </w:rPr>
        <w:t xml:space="preserve"> se as</w:t>
      </w:r>
      <w:r w:rsidRPr="0007574F">
        <w:rPr>
          <w:rFonts w:ascii="Times New Roman" w:eastAsia="Calibri" w:hAnsi="Times New Roman" w:cs="Times New Roman"/>
          <w:sz w:val="24"/>
          <w:szCs w:val="24"/>
        </w:rPr>
        <w:t xml:space="preserve"> métricas de qualidade em uso.</w:t>
      </w:r>
    </w:p>
    <w:p w:rsidR="006C00F1" w:rsidRPr="0007574F" w:rsidRDefault="006C00F1" w:rsidP="00CF1001">
      <w:pPr>
        <w:spacing w:before="120" w:after="120" w:line="360" w:lineRule="auto"/>
        <w:ind w:firstLine="851"/>
        <w:jc w:val="both"/>
        <w:rPr>
          <w:rFonts w:ascii="Times New Roman" w:eastAsia="Calibri" w:hAnsi="Times New Roman" w:cs="Times New Roman"/>
          <w:sz w:val="24"/>
          <w:szCs w:val="24"/>
        </w:rPr>
      </w:pPr>
      <w:r w:rsidRPr="0007574F">
        <w:rPr>
          <w:rFonts w:ascii="Times New Roman" w:eastAsia="Calibri" w:hAnsi="Times New Roman" w:cs="Times New Roman"/>
          <w:sz w:val="24"/>
          <w:szCs w:val="24"/>
        </w:rPr>
        <w:lastRenderedPageBreak/>
        <w:t xml:space="preserve">Um software nunca executa sozinho, mas sempre como </w:t>
      </w:r>
      <w:proofErr w:type="gramStart"/>
      <w:r w:rsidRPr="0007574F">
        <w:rPr>
          <w:rFonts w:ascii="Times New Roman" w:eastAsia="Calibri" w:hAnsi="Times New Roman" w:cs="Times New Roman"/>
          <w:sz w:val="24"/>
          <w:szCs w:val="24"/>
        </w:rPr>
        <w:t>parte</w:t>
      </w:r>
      <w:proofErr w:type="gramEnd"/>
      <w:r w:rsidRPr="0007574F">
        <w:rPr>
          <w:rFonts w:ascii="Times New Roman" w:eastAsia="Calibri" w:hAnsi="Times New Roman" w:cs="Times New Roman"/>
          <w:sz w:val="24"/>
          <w:szCs w:val="24"/>
        </w:rPr>
        <w:t xml:space="preserve"> de</w:t>
      </w:r>
      <w:r w:rsidR="00BA70E0">
        <w:rPr>
          <w:rFonts w:ascii="Times New Roman" w:eastAsia="Calibri" w:hAnsi="Times New Roman" w:cs="Times New Roman"/>
          <w:sz w:val="24"/>
          <w:szCs w:val="24"/>
        </w:rPr>
        <w:t xml:space="preserve"> sistema maior, que tipicamente</w:t>
      </w:r>
      <w:r w:rsidRPr="0007574F">
        <w:rPr>
          <w:rFonts w:ascii="Times New Roman" w:eastAsia="Calibri" w:hAnsi="Times New Roman" w:cs="Times New Roman"/>
          <w:sz w:val="24"/>
          <w:szCs w:val="24"/>
        </w:rPr>
        <w:t xml:space="preserve"> consiste de outros produtos de software que tem sua interface, hardware, operadores e fluxo de trabalho</w:t>
      </w:r>
      <w:r w:rsidR="00F000AD">
        <w:rPr>
          <w:rFonts w:ascii="Times New Roman" w:eastAsia="Calibri" w:hAnsi="Times New Roman" w:cs="Times New Roman"/>
          <w:sz w:val="24"/>
          <w:szCs w:val="24"/>
        </w:rPr>
        <w:t xml:space="preserve"> </w:t>
      </w:r>
      <w:r w:rsidR="00F000AD" w:rsidRPr="00F000AD">
        <w:rPr>
          <w:rFonts w:ascii="Times New Roman" w:eastAsia="Calibri" w:hAnsi="Times New Roman" w:cs="Times New Roman"/>
          <w:b/>
          <w:sz w:val="24"/>
          <w:szCs w:val="24"/>
        </w:rPr>
        <w:t>[</w:t>
      </w:r>
      <w:r w:rsidR="00BE0563">
        <w:rPr>
          <w:rFonts w:ascii="Times New Roman" w:eastAsia="Calibri" w:hAnsi="Times New Roman" w:cs="Times New Roman"/>
          <w:b/>
          <w:sz w:val="24"/>
          <w:szCs w:val="24"/>
        </w:rPr>
        <w:t>4</w:t>
      </w:r>
      <w:r w:rsidR="00F000AD" w:rsidRPr="00F000AD">
        <w:rPr>
          <w:rFonts w:ascii="Times New Roman" w:eastAsia="Calibri" w:hAnsi="Times New Roman" w:cs="Times New Roman"/>
          <w:b/>
          <w:sz w:val="24"/>
          <w:szCs w:val="24"/>
        </w:rPr>
        <w:t>0]</w:t>
      </w:r>
      <w:r w:rsidRPr="0007574F">
        <w:rPr>
          <w:rFonts w:ascii="Times New Roman" w:eastAsia="Calibri" w:hAnsi="Times New Roman" w:cs="Times New Roman"/>
          <w:sz w:val="24"/>
          <w:szCs w:val="24"/>
        </w:rPr>
        <w:t>. O produto de software completo pode ser avaliado pelos níveis de métricas externas escolhidas. Essas métricas descrevem a interação com o ambiente e são avaliadas pela observação do software em operação. Qualidade em uso pode ser medida pelo quanto um produto em uso atinge as necessidades do usuário em termos de efetividade, produtividade, segurança e satisfação.</w:t>
      </w:r>
    </w:p>
    <w:p w:rsidR="0019354A" w:rsidRDefault="00A07E83" w:rsidP="00CF1001">
      <w:pPr>
        <w:spacing w:before="120" w:after="120" w:line="360" w:lineRule="auto"/>
        <w:ind w:firstLine="851"/>
        <w:jc w:val="both"/>
        <w:rPr>
          <w:rFonts w:ascii="Times New Roman" w:eastAsia="Calibri" w:hAnsi="Times New Roman" w:cs="Times New Roman"/>
          <w:sz w:val="24"/>
          <w:szCs w:val="24"/>
        </w:rPr>
      </w:pPr>
      <w:r w:rsidRPr="00643997">
        <w:rPr>
          <w:rFonts w:ascii="Times New Roman" w:eastAsia="Calibri" w:hAnsi="Times New Roman" w:cs="Times New Roman"/>
          <w:sz w:val="24"/>
          <w:szCs w:val="24"/>
        </w:rPr>
        <w:t xml:space="preserve">Os níveis de pontuação </w:t>
      </w:r>
      <w:r w:rsidR="00182D45">
        <w:rPr>
          <w:rFonts w:ascii="Times New Roman" w:eastAsia="Calibri" w:hAnsi="Times New Roman" w:cs="Times New Roman"/>
          <w:sz w:val="24"/>
          <w:szCs w:val="24"/>
        </w:rPr>
        <w:t>ou faixas de corte, exemplo,</w:t>
      </w:r>
      <w:r w:rsidRPr="00643997">
        <w:rPr>
          <w:rFonts w:ascii="Times New Roman" w:eastAsia="Calibri" w:hAnsi="Times New Roman" w:cs="Times New Roman"/>
          <w:sz w:val="24"/>
          <w:szCs w:val="24"/>
        </w:rPr>
        <w:t xml:space="preserve"> “mínimo aceitável”, “intervalo alvo”, “inaceitável” podem não ser conhecidos de antemão. Esses níveis são particulares de cada caso e de cada organização. Nas primeiras avaliações esses valores podem ser difíceis serem estabelecidos, mas depois de </w:t>
      </w:r>
      <w:r w:rsidR="006C00F1" w:rsidRPr="00643997">
        <w:rPr>
          <w:rFonts w:ascii="Times New Roman" w:eastAsia="Calibri" w:hAnsi="Times New Roman" w:cs="Times New Roman"/>
          <w:sz w:val="24"/>
          <w:szCs w:val="24"/>
        </w:rPr>
        <w:t>um estudo</w:t>
      </w:r>
      <w:r w:rsidRPr="00643997">
        <w:rPr>
          <w:rFonts w:ascii="Times New Roman" w:eastAsia="Calibri" w:hAnsi="Times New Roman" w:cs="Times New Roman"/>
          <w:sz w:val="24"/>
          <w:szCs w:val="24"/>
        </w:rPr>
        <w:t xml:space="preserve"> haverá dados disponíveis para que se estabeleçam com segurança os seus critérios de qualidade. Esses critérios poderão ser então descritos com precisão, </w:t>
      </w:r>
      <w:r w:rsidR="00182D45">
        <w:rPr>
          <w:rFonts w:ascii="Times New Roman" w:eastAsia="Calibri" w:hAnsi="Times New Roman" w:cs="Times New Roman"/>
          <w:sz w:val="24"/>
          <w:szCs w:val="24"/>
        </w:rPr>
        <w:t xml:space="preserve">de acordo com a necessidade de cada empresa. </w:t>
      </w:r>
      <w:r w:rsidR="00921C11">
        <w:rPr>
          <w:rFonts w:ascii="Times New Roman" w:eastAsia="Calibri" w:hAnsi="Times New Roman" w:cs="Times New Roman"/>
          <w:sz w:val="24"/>
          <w:szCs w:val="24"/>
        </w:rPr>
        <w:t xml:space="preserve">Na </w:t>
      </w:r>
      <w:r w:rsidR="0033367D">
        <w:rPr>
          <w:rFonts w:ascii="Times New Roman" w:eastAsia="Calibri" w:hAnsi="Times New Roman" w:cs="Times New Roman"/>
          <w:sz w:val="24"/>
          <w:szCs w:val="24"/>
        </w:rPr>
        <w:t>T</w:t>
      </w:r>
      <w:r w:rsidR="00921C11">
        <w:rPr>
          <w:rFonts w:ascii="Times New Roman" w:eastAsia="Calibri" w:hAnsi="Times New Roman" w:cs="Times New Roman"/>
          <w:sz w:val="24"/>
          <w:szCs w:val="24"/>
        </w:rPr>
        <w:t xml:space="preserve">abela </w:t>
      </w:r>
      <w:r w:rsidR="004546B8">
        <w:rPr>
          <w:rFonts w:ascii="Times New Roman" w:eastAsia="Calibri" w:hAnsi="Times New Roman" w:cs="Times New Roman"/>
          <w:sz w:val="24"/>
          <w:szCs w:val="24"/>
        </w:rPr>
        <w:t>4.</w:t>
      </w:r>
      <w:r w:rsidR="00D16331">
        <w:rPr>
          <w:rFonts w:ascii="Times New Roman" w:eastAsia="Calibri" w:hAnsi="Times New Roman" w:cs="Times New Roman"/>
          <w:sz w:val="24"/>
          <w:szCs w:val="24"/>
        </w:rPr>
        <w:t>3</w:t>
      </w:r>
      <w:r w:rsidR="00921C11">
        <w:rPr>
          <w:rFonts w:ascii="Times New Roman" w:eastAsia="Calibri" w:hAnsi="Times New Roman" w:cs="Times New Roman"/>
          <w:sz w:val="24"/>
          <w:szCs w:val="24"/>
        </w:rPr>
        <w:t xml:space="preserve"> podemos ver </w:t>
      </w:r>
      <w:r w:rsidR="00B332A7">
        <w:rPr>
          <w:rFonts w:ascii="Times New Roman" w:eastAsia="Calibri" w:hAnsi="Times New Roman" w:cs="Times New Roman"/>
          <w:sz w:val="24"/>
          <w:szCs w:val="24"/>
        </w:rPr>
        <w:t>o</w:t>
      </w:r>
      <w:r w:rsidR="00921C11">
        <w:rPr>
          <w:rFonts w:ascii="Times New Roman" w:eastAsia="Calibri" w:hAnsi="Times New Roman" w:cs="Times New Roman"/>
          <w:sz w:val="24"/>
          <w:szCs w:val="24"/>
        </w:rPr>
        <w:t xml:space="preserve"> esquema geral</w:t>
      </w:r>
      <w:r w:rsidR="00B332A7">
        <w:rPr>
          <w:rFonts w:ascii="Times New Roman" w:eastAsia="Calibri" w:hAnsi="Times New Roman" w:cs="Times New Roman"/>
          <w:sz w:val="24"/>
          <w:szCs w:val="24"/>
        </w:rPr>
        <w:t xml:space="preserve"> das métricas criado para esta avaliação</w:t>
      </w:r>
      <w:r w:rsidR="00921C11">
        <w:rPr>
          <w:rFonts w:ascii="Times New Roman" w:eastAsia="Calibri" w:hAnsi="Times New Roman" w:cs="Times New Roman"/>
          <w:sz w:val="24"/>
          <w:szCs w:val="24"/>
        </w:rPr>
        <w:t>:</w:t>
      </w:r>
    </w:p>
    <w:p w:rsidR="00F55997" w:rsidRPr="00F55997" w:rsidRDefault="00F55997" w:rsidP="00F55997">
      <w:pPr>
        <w:pStyle w:val="Legenda"/>
        <w:keepNext/>
        <w:jc w:val="center"/>
        <w:rPr>
          <w:color w:val="auto"/>
        </w:rPr>
      </w:pPr>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33367D">
        <w:rPr>
          <w:noProof/>
          <w:color w:val="auto"/>
        </w:rPr>
        <w:t>4</w:t>
      </w:r>
      <w:r w:rsidR="009D3059">
        <w:rPr>
          <w:color w:val="auto"/>
        </w:rPr>
        <w:fldChar w:fldCharType="end"/>
      </w:r>
      <w:proofErr w:type="gramStart"/>
      <w:r>
        <w:rPr>
          <w:color w:val="auto"/>
        </w:rPr>
        <w:t>.</w:t>
      </w:r>
      <w:proofErr w:type="gramEnd"/>
      <w:r w:rsidR="00D16331">
        <w:rPr>
          <w:color w:val="auto"/>
        </w:rPr>
        <w:t>3</w:t>
      </w:r>
      <w:r>
        <w:rPr>
          <w:color w:val="auto"/>
        </w:rPr>
        <w:t xml:space="preserve"> –</w:t>
      </w:r>
      <w:r w:rsidRPr="007340E2">
        <w:rPr>
          <w:color w:val="auto"/>
        </w:rPr>
        <w:t xml:space="preserve"> </w:t>
      </w:r>
      <w:r w:rsidR="00723193">
        <w:rPr>
          <w:color w:val="auto"/>
        </w:rPr>
        <w:t>Mapeamento das métricas</w:t>
      </w:r>
    </w:p>
    <w:tbl>
      <w:tblPr>
        <w:tblStyle w:val="SombreamentoMdio12"/>
        <w:tblpPr w:leftFromText="141" w:rightFromText="141" w:vertAnchor="text" w:horzAnchor="margin" w:tblpY="1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27"/>
        <w:gridCol w:w="1417"/>
        <w:gridCol w:w="4076"/>
      </w:tblGrid>
      <w:tr w:rsidR="00D26DE9" w:rsidRPr="00D97B58" w:rsidTr="00D26DE9">
        <w:trPr>
          <w:cnfStyle w:val="100000000000"/>
        </w:trPr>
        <w:tc>
          <w:tcPr>
            <w:cnfStyle w:val="001000000000"/>
            <w:tcW w:w="0" w:type="auto"/>
            <w:tcBorders>
              <w:top w:val="none" w:sz="0" w:space="0" w:color="auto"/>
              <w:left w:val="none" w:sz="0" w:space="0" w:color="auto"/>
              <w:bottom w:val="none" w:sz="0" w:space="0" w:color="auto"/>
              <w:right w:val="none" w:sz="0" w:space="0" w:color="auto"/>
            </w:tcBorders>
            <w:shd w:val="clear" w:color="auto" w:fill="262626" w:themeFill="text1" w:themeFillTint="D9"/>
          </w:tcPr>
          <w:p w:rsidR="00F55997" w:rsidRDefault="00F55997" w:rsidP="00D26DE9">
            <w:pPr>
              <w:pStyle w:val="PargrafodaLista"/>
              <w:spacing w:after="0" w:line="360" w:lineRule="auto"/>
              <w:ind w:left="0"/>
              <w:jc w:val="center"/>
              <w:rPr>
                <w:rFonts w:asciiTheme="minorHAnsi" w:hAnsiTheme="minorHAnsi" w:cs="Arial"/>
                <w:color w:val="FFFFFF"/>
                <w:lang w:eastAsia="pt-BR"/>
              </w:rPr>
            </w:pPr>
            <w:r w:rsidRPr="00F000AD">
              <w:rPr>
                <w:rFonts w:ascii="Times New Roman" w:eastAsia="Calibri" w:hAnsi="Times New Roman" w:cs="Times New Roman"/>
                <w:b w:val="0"/>
                <w:sz w:val="20"/>
                <w:szCs w:val="20"/>
              </w:rPr>
              <w:t>Mapeamento das Métricas</w:t>
            </w:r>
          </w:p>
        </w:tc>
        <w:tc>
          <w:tcPr>
            <w:tcW w:w="0" w:type="auto"/>
            <w:tcBorders>
              <w:top w:val="none" w:sz="0" w:space="0" w:color="auto"/>
              <w:left w:val="none" w:sz="0" w:space="0" w:color="auto"/>
              <w:bottom w:val="none" w:sz="0" w:space="0" w:color="auto"/>
              <w:right w:val="none" w:sz="0" w:space="0" w:color="auto"/>
            </w:tcBorders>
            <w:shd w:val="clear" w:color="auto" w:fill="262626" w:themeFill="text1" w:themeFillTint="D9"/>
          </w:tcPr>
          <w:p w:rsidR="00F55997" w:rsidRPr="00F000AD" w:rsidRDefault="00F55997" w:rsidP="00D26DE9">
            <w:pPr>
              <w:pStyle w:val="PargrafodaLista"/>
              <w:spacing w:after="0" w:line="360" w:lineRule="auto"/>
              <w:ind w:left="0"/>
              <w:jc w:val="center"/>
              <w:cnfStyle w:val="100000000000"/>
              <w:rPr>
                <w:rFonts w:ascii="Times New Roman" w:eastAsia="Calibri" w:hAnsi="Times New Roman" w:cs="Times New Roman"/>
                <w:b w:val="0"/>
                <w:sz w:val="20"/>
                <w:szCs w:val="20"/>
              </w:rPr>
            </w:pPr>
            <w:r>
              <w:rPr>
                <w:rFonts w:ascii="Times New Roman" w:eastAsia="Calibri" w:hAnsi="Times New Roman" w:cs="Times New Roman"/>
                <w:b w:val="0"/>
                <w:sz w:val="20"/>
                <w:szCs w:val="20"/>
              </w:rPr>
              <w:t>Escala</w:t>
            </w:r>
          </w:p>
        </w:tc>
        <w:tc>
          <w:tcPr>
            <w:tcW w:w="0" w:type="auto"/>
            <w:tcBorders>
              <w:top w:val="none" w:sz="0" w:space="0" w:color="auto"/>
              <w:left w:val="none" w:sz="0" w:space="0" w:color="auto"/>
              <w:bottom w:val="none" w:sz="0" w:space="0" w:color="auto"/>
              <w:right w:val="none" w:sz="0" w:space="0" w:color="auto"/>
            </w:tcBorders>
            <w:shd w:val="clear" w:color="auto" w:fill="262626" w:themeFill="text1" w:themeFillTint="D9"/>
          </w:tcPr>
          <w:p w:rsidR="00F55997" w:rsidRPr="00F000AD" w:rsidRDefault="00F55997" w:rsidP="00D26DE9">
            <w:pPr>
              <w:pStyle w:val="PargrafodaLista"/>
              <w:spacing w:after="0" w:line="360" w:lineRule="auto"/>
              <w:ind w:left="0"/>
              <w:jc w:val="center"/>
              <w:cnfStyle w:val="100000000000"/>
              <w:rPr>
                <w:rFonts w:ascii="Times New Roman" w:eastAsia="Calibri" w:hAnsi="Times New Roman" w:cs="Times New Roman"/>
                <w:b w:val="0"/>
                <w:sz w:val="20"/>
                <w:szCs w:val="20"/>
              </w:rPr>
            </w:pPr>
            <w:r>
              <w:rPr>
                <w:rFonts w:ascii="Times New Roman" w:eastAsia="Calibri" w:hAnsi="Times New Roman" w:cs="Times New Roman"/>
                <w:b w:val="0"/>
                <w:sz w:val="20"/>
                <w:szCs w:val="20"/>
              </w:rPr>
              <w:t>Percepção</w:t>
            </w:r>
          </w:p>
        </w:tc>
      </w:tr>
      <w:tr w:rsidR="00D26DE9" w:rsidRPr="00D97B58" w:rsidTr="00D26DE9">
        <w:trPr>
          <w:cnfStyle w:val="000000100000"/>
          <w:trHeight w:val="746"/>
        </w:trPr>
        <w:tc>
          <w:tcPr>
            <w:cnfStyle w:val="001000000000"/>
            <w:tcW w:w="3227" w:type="dxa"/>
            <w:vMerge w:val="restart"/>
            <w:tcBorders>
              <w:right w:val="none" w:sz="0" w:space="0" w:color="auto"/>
            </w:tcBorders>
            <w:vAlign w:val="center"/>
          </w:tcPr>
          <w:p w:rsidR="0033367D" w:rsidRPr="00723193" w:rsidRDefault="0033367D" w:rsidP="00750976">
            <w:pPr>
              <w:pStyle w:val="PargrafodaLista"/>
              <w:spacing w:line="360" w:lineRule="auto"/>
              <w:ind w:left="0"/>
              <w:jc w:val="both"/>
              <w:rPr>
                <w:rFonts w:ascii="Times New Roman" w:eastAsia="Calibri" w:hAnsi="Times New Roman" w:cs="Times New Roman"/>
                <w:b w:val="0"/>
                <w:bCs w:val="0"/>
                <w:sz w:val="20"/>
                <w:szCs w:val="20"/>
              </w:rPr>
            </w:pPr>
            <w:r w:rsidRPr="00723193">
              <w:rPr>
                <w:rFonts w:ascii="Times New Roman" w:eastAsia="Calibri" w:hAnsi="Times New Roman" w:cs="Times New Roman"/>
                <w:b w:val="0"/>
                <w:bCs w:val="0"/>
                <w:sz w:val="20"/>
                <w:szCs w:val="20"/>
              </w:rPr>
              <w:t>As métricas são mapeadas na em uma escala de acordo com o atendimento aos itens previstos na lista de atributos a serem avaliados. E serão classificadas de acordo com um ponto de vista.</w:t>
            </w:r>
          </w:p>
        </w:tc>
        <w:tc>
          <w:tcPr>
            <w:tcW w:w="1417" w:type="dxa"/>
            <w:tcBorders>
              <w:left w:val="none" w:sz="0" w:space="0" w:color="auto"/>
              <w:right w:val="none" w:sz="0" w:space="0" w:color="auto"/>
            </w:tcBorders>
            <w:vAlign w:val="center"/>
          </w:tcPr>
          <w:p w:rsidR="0033367D" w:rsidRPr="0033367D" w:rsidRDefault="0033367D" w:rsidP="00D26DE9">
            <w:pPr>
              <w:spacing w:after="0" w:line="360" w:lineRule="auto"/>
              <w:jc w:val="center"/>
              <w:cnfStyle w:val="000000100000"/>
              <w:rPr>
                <w:rFonts w:ascii="Times New Roman" w:eastAsia="Calibri" w:hAnsi="Times New Roman" w:cs="Times New Roman"/>
                <w:bCs/>
                <w:sz w:val="20"/>
                <w:szCs w:val="20"/>
              </w:rPr>
            </w:pPr>
            <w:proofErr w:type="gramStart"/>
            <w:r w:rsidRPr="0033367D">
              <w:rPr>
                <w:rFonts w:ascii="Times New Roman" w:eastAsia="Calibri" w:hAnsi="Times New Roman" w:cs="Times New Roman"/>
                <w:bCs/>
                <w:sz w:val="20"/>
                <w:szCs w:val="20"/>
              </w:rPr>
              <w:t>0</w:t>
            </w:r>
            <w:proofErr w:type="gramEnd"/>
            <w:r w:rsidRPr="0033367D">
              <w:rPr>
                <w:rFonts w:ascii="Times New Roman" w:eastAsia="Calibri" w:hAnsi="Times New Roman" w:cs="Times New Roman"/>
                <w:bCs/>
                <w:sz w:val="20"/>
                <w:szCs w:val="20"/>
              </w:rPr>
              <w:t xml:space="preserve"> (zero)</w:t>
            </w:r>
          </w:p>
        </w:tc>
        <w:tc>
          <w:tcPr>
            <w:tcW w:w="4076" w:type="dxa"/>
            <w:tcBorders>
              <w:left w:val="none" w:sz="0" w:space="0" w:color="auto"/>
            </w:tcBorders>
            <w:vAlign w:val="center"/>
          </w:tcPr>
          <w:p w:rsidR="0033367D" w:rsidRPr="0033367D" w:rsidRDefault="0033367D" w:rsidP="00D26DE9">
            <w:pPr>
              <w:spacing w:after="0" w:line="360" w:lineRule="auto"/>
              <w:cnfStyle w:val="000000100000"/>
              <w:rPr>
                <w:rFonts w:ascii="Times New Roman" w:eastAsia="Calibri" w:hAnsi="Times New Roman" w:cs="Times New Roman"/>
                <w:bCs/>
                <w:sz w:val="20"/>
                <w:szCs w:val="20"/>
              </w:rPr>
            </w:pPr>
            <w:r w:rsidRPr="0033367D">
              <w:rPr>
                <w:rFonts w:ascii="Times New Roman" w:eastAsia="Calibri" w:hAnsi="Times New Roman" w:cs="Times New Roman"/>
                <w:bCs/>
                <w:sz w:val="20"/>
                <w:szCs w:val="20"/>
              </w:rPr>
              <w:t xml:space="preserve">Não </w:t>
            </w:r>
            <w:proofErr w:type="gramStart"/>
            <w:r w:rsidRPr="0033367D">
              <w:rPr>
                <w:rFonts w:ascii="Times New Roman" w:eastAsia="Calibri" w:hAnsi="Times New Roman" w:cs="Times New Roman"/>
                <w:bCs/>
                <w:sz w:val="20"/>
                <w:szCs w:val="20"/>
              </w:rPr>
              <w:t>implementado</w:t>
            </w:r>
            <w:proofErr w:type="gramEnd"/>
            <w:r w:rsidRPr="0033367D">
              <w:rPr>
                <w:rFonts w:ascii="Times New Roman" w:eastAsia="Calibri" w:hAnsi="Times New Roman" w:cs="Times New Roman"/>
                <w:bCs/>
                <w:sz w:val="20"/>
                <w:szCs w:val="20"/>
              </w:rPr>
              <w:t xml:space="preserve"> (não aceitável)</w:t>
            </w:r>
          </w:p>
        </w:tc>
      </w:tr>
      <w:tr w:rsidR="00D26DE9" w:rsidRPr="00D97B58" w:rsidTr="00D26DE9">
        <w:trPr>
          <w:cnfStyle w:val="000000010000"/>
          <w:trHeight w:val="686"/>
        </w:trPr>
        <w:tc>
          <w:tcPr>
            <w:cnfStyle w:val="001000000000"/>
            <w:tcW w:w="3227" w:type="dxa"/>
            <w:vMerge/>
            <w:tcBorders>
              <w:right w:val="none" w:sz="0" w:space="0" w:color="auto"/>
            </w:tcBorders>
            <w:vAlign w:val="center"/>
          </w:tcPr>
          <w:p w:rsidR="0033367D" w:rsidRPr="00723193" w:rsidRDefault="0033367D" w:rsidP="00750976">
            <w:pPr>
              <w:pStyle w:val="PargrafodaLista"/>
              <w:spacing w:line="360" w:lineRule="auto"/>
              <w:ind w:left="0"/>
              <w:jc w:val="both"/>
              <w:rPr>
                <w:rFonts w:ascii="Times New Roman" w:eastAsia="Calibri" w:hAnsi="Times New Roman" w:cs="Times New Roman"/>
                <w:b w:val="0"/>
                <w:bCs w:val="0"/>
                <w:sz w:val="20"/>
                <w:szCs w:val="20"/>
              </w:rPr>
            </w:pPr>
          </w:p>
        </w:tc>
        <w:tc>
          <w:tcPr>
            <w:tcW w:w="1417" w:type="dxa"/>
            <w:tcBorders>
              <w:left w:val="none" w:sz="0" w:space="0" w:color="auto"/>
              <w:right w:val="none" w:sz="0" w:space="0" w:color="auto"/>
            </w:tcBorders>
            <w:vAlign w:val="center"/>
          </w:tcPr>
          <w:p w:rsidR="0033367D" w:rsidRPr="0033367D" w:rsidRDefault="0033367D" w:rsidP="00D26DE9">
            <w:pPr>
              <w:spacing w:after="0" w:line="360" w:lineRule="auto"/>
              <w:jc w:val="center"/>
              <w:cnfStyle w:val="000000010000"/>
              <w:rPr>
                <w:rFonts w:ascii="Times New Roman" w:eastAsia="Calibri" w:hAnsi="Times New Roman" w:cs="Times New Roman"/>
                <w:bCs/>
                <w:sz w:val="20"/>
                <w:szCs w:val="20"/>
              </w:rPr>
            </w:pPr>
            <w:proofErr w:type="gramStart"/>
            <w:r w:rsidRPr="0033367D">
              <w:rPr>
                <w:rFonts w:ascii="Times New Roman" w:eastAsia="Calibri" w:hAnsi="Times New Roman" w:cs="Times New Roman"/>
                <w:bCs/>
                <w:sz w:val="20"/>
                <w:szCs w:val="20"/>
              </w:rPr>
              <w:t>5</w:t>
            </w:r>
            <w:proofErr w:type="gramEnd"/>
            <w:r w:rsidRPr="0033367D">
              <w:rPr>
                <w:rFonts w:ascii="Times New Roman" w:eastAsia="Calibri" w:hAnsi="Times New Roman" w:cs="Times New Roman"/>
                <w:bCs/>
                <w:sz w:val="20"/>
                <w:szCs w:val="20"/>
              </w:rPr>
              <w:t xml:space="preserve"> (cinco)</w:t>
            </w:r>
          </w:p>
        </w:tc>
        <w:tc>
          <w:tcPr>
            <w:tcW w:w="4076" w:type="dxa"/>
            <w:tcBorders>
              <w:left w:val="none" w:sz="0" w:space="0" w:color="auto"/>
            </w:tcBorders>
            <w:vAlign w:val="center"/>
          </w:tcPr>
          <w:p w:rsidR="0033367D" w:rsidRPr="0033367D" w:rsidRDefault="0033367D" w:rsidP="00D26DE9">
            <w:pPr>
              <w:spacing w:after="0" w:line="360" w:lineRule="auto"/>
              <w:cnfStyle w:val="000000010000"/>
              <w:rPr>
                <w:rFonts w:ascii="Times New Roman" w:eastAsia="Calibri" w:hAnsi="Times New Roman" w:cs="Times New Roman"/>
                <w:bCs/>
                <w:sz w:val="20"/>
                <w:szCs w:val="20"/>
              </w:rPr>
            </w:pPr>
            <w:r w:rsidRPr="0033367D">
              <w:rPr>
                <w:rFonts w:ascii="Times New Roman" w:eastAsia="Calibri" w:hAnsi="Times New Roman" w:cs="Times New Roman"/>
                <w:bCs/>
                <w:sz w:val="20"/>
                <w:szCs w:val="20"/>
              </w:rPr>
              <w:t xml:space="preserve">Parcialmente </w:t>
            </w:r>
            <w:proofErr w:type="gramStart"/>
            <w:r w:rsidRPr="0033367D">
              <w:rPr>
                <w:rFonts w:ascii="Times New Roman" w:eastAsia="Calibri" w:hAnsi="Times New Roman" w:cs="Times New Roman"/>
                <w:bCs/>
                <w:sz w:val="20"/>
                <w:szCs w:val="20"/>
              </w:rPr>
              <w:t>implementado</w:t>
            </w:r>
            <w:proofErr w:type="gramEnd"/>
            <w:r w:rsidRPr="0033367D">
              <w:rPr>
                <w:rFonts w:ascii="Times New Roman" w:eastAsia="Calibri" w:hAnsi="Times New Roman" w:cs="Times New Roman"/>
                <w:bCs/>
                <w:sz w:val="20"/>
                <w:szCs w:val="20"/>
              </w:rPr>
              <w:t xml:space="preserve"> (mínimo aceitável)</w:t>
            </w:r>
          </w:p>
        </w:tc>
      </w:tr>
      <w:tr w:rsidR="00D26DE9" w:rsidRPr="00D97B58" w:rsidTr="00D26DE9">
        <w:trPr>
          <w:cnfStyle w:val="000000100000"/>
        </w:trPr>
        <w:tc>
          <w:tcPr>
            <w:cnfStyle w:val="001000000000"/>
            <w:tcW w:w="3227" w:type="dxa"/>
            <w:vMerge/>
            <w:tcBorders>
              <w:right w:val="none" w:sz="0" w:space="0" w:color="auto"/>
            </w:tcBorders>
            <w:vAlign w:val="center"/>
          </w:tcPr>
          <w:p w:rsidR="0033367D" w:rsidRPr="00723193" w:rsidRDefault="0033367D" w:rsidP="00723193">
            <w:pPr>
              <w:pStyle w:val="PargrafodaLista"/>
              <w:spacing w:after="0" w:line="360" w:lineRule="auto"/>
              <w:ind w:left="0"/>
              <w:jc w:val="both"/>
              <w:rPr>
                <w:rFonts w:ascii="Times New Roman" w:eastAsia="Calibri" w:hAnsi="Times New Roman" w:cs="Times New Roman"/>
                <w:b w:val="0"/>
                <w:sz w:val="20"/>
                <w:szCs w:val="20"/>
              </w:rPr>
            </w:pPr>
          </w:p>
        </w:tc>
        <w:tc>
          <w:tcPr>
            <w:tcW w:w="1417" w:type="dxa"/>
            <w:tcBorders>
              <w:left w:val="none" w:sz="0" w:space="0" w:color="auto"/>
              <w:right w:val="none" w:sz="0" w:space="0" w:color="auto"/>
            </w:tcBorders>
            <w:vAlign w:val="center"/>
          </w:tcPr>
          <w:p w:rsidR="0033367D" w:rsidRPr="0033367D" w:rsidRDefault="0033367D" w:rsidP="00D26DE9">
            <w:pPr>
              <w:spacing w:after="0" w:line="360" w:lineRule="auto"/>
              <w:jc w:val="center"/>
              <w:cnfStyle w:val="000000100000"/>
              <w:rPr>
                <w:rFonts w:ascii="Times New Roman" w:eastAsia="Calibri" w:hAnsi="Times New Roman" w:cs="Times New Roman"/>
                <w:bCs/>
                <w:sz w:val="20"/>
                <w:szCs w:val="20"/>
              </w:rPr>
            </w:pPr>
            <w:r w:rsidRPr="0033367D">
              <w:rPr>
                <w:rFonts w:ascii="Times New Roman" w:eastAsia="Calibri" w:hAnsi="Times New Roman" w:cs="Times New Roman"/>
                <w:bCs/>
                <w:sz w:val="20"/>
                <w:szCs w:val="20"/>
              </w:rPr>
              <w:t>10 (dez)</w:t>
            </w:r>
          </w:p>
        </w:tc>
        <w:tc>
          <w:tcPr>
            <w:tcW w:w="4076" w:type="dxa"/>
            <w:tcBorders>
              <w:left w:val="none" w:sz="0" w:space="0" w:color="auto"/>
            </w:tcBorders>
            <w:vAlign w:val="center"/>
          </w:tcPr>
          <w:p w:rsidR="0033367D" w:rsidRPr="0033367D" w:rsidRDefault="0033367D" w:rsidP="00D26DE9">
            <w:pPr>
              <w:spacing w:after="0" w:line="360" w:lineRule="auto"/>
              <w:cnfStyle w:val="000000100000"/>
              <w:rPr>
                <w:rFonts w:ascii="Times New Roman" w:eastAsia="Calibri" w:hAnsi="Times New Roman" w:cs="Times New Roman"/>
                <w:bCs/>
                <w:sz w:val="20"/>
                <w:szCs w:val="20"/>
              </w:rPr>
            </w:pPr>
            <w:r w:rsidRPr="0033367D">
              <w:rPr>
                <w:rFonts w:ascii="Times New Roman" w:eastAsia="Calibri" w:hAnsi="Times New Roman" w:cs="Times New Roman"/>
                <w:bCs/>
                <w:sz w:val="20"/>
                <w:szCs w:val="20"/>
              </w:rPr>
              <w:t xml:space="preserve">Totalmente </w:t>
            </w:r>
            <w:proofErr w:type="gramStart"/>
            <w:r w:rsidRPr="0033367D">
              <w:rPr>
                <w:rFonts w:ascii="Times New Roman" w:eastAsia="Calibri" w:hAnsi="Times New Roman" w:cs="Times New Roman"/>
                <w:bCs/>
                <w:sz w:val="20"/>
                <w:szCs w:val="20"/>
              </w:rPr>
              <w:t>implementado</w:t>
            </w:r>
            <w:proofErr w:type="gramEnd"/>
            <w:r w:rsidRPr="0033367D">
              <w:rPr>
                <w:rFonts w:ascii="Times New Roman" w:eastAsia="Calibri" w:hAnsi="Times New Roman" w:cs="Times New Roman"/>
                <w:bCs/>
                <w:sz w:val="20"/>
                <w:szCs w:val="20"/>
              </w:rPr>
              <w:t xml:space="preserve"> (aceitável)</w:t>
            </w:r>
          </w:p>
        </w:tc>
      </w:tr>
    </w:tbl>
    <w:p w:rsidR="009E7E4C" w:rsidRDefault="009E7E4C"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 fase a seguir objetiva determinar</w:t>
      </w:r>
      <w:r w:rsidRPr="0085410E">
        <w:rPr>
          <w:rFonts w:ascii="Times New Roman" w:eastAsia="Calibri" w:hAnsi="Times New Roman" w:cs="Times New Roman"/>
          <w:sz w:val="24"/>
          <w:szCs w:val="24"/>
        </w:rPr>
        <w:t xml:space="preserve"> o grau de importância dos </w:t>
      </w:r>
      <w:r w:rsidR="00F50630">
        <w:rPr>
          <w:rFonts w:ascii="Times New Roman" w:eastAsia="Calibri" w:hAnsi="Times New Roman" w:cs="Times New Roman"/>
          <w:sz w:val="24"/>
          <w:szCs w:val="24"/>
        </w:rPr>
        <w:t>atributos</w:t>
      </w:r>
      <w:r w:rsidRPr="0085410E">
        <w:rPr>
          <w:rFonts w:ascii="Times New Roman" w:eastAsia="Calibri" w:hAnsi="Times New Roman" w:cs="Times New Roman"/>
          <w:sz w:val="24"/>
          <w:szCs w:val="24"/>
        </w:rPr>
        <w:t xml:space="preserve"> no contexto do domínio da aplicação</w:t>
      </w:r>
      <w:r>
        <w:rPr>
          <w:rFonts w:ascii="Times New Roman" w:eastAsia="Calibri" w:hAnsi="Times New Roman" w:cs="Times New Roman"/>
          <w:sz w:val="24"/>
          <w:szCs w:val="24"/>
        </w:rPr>
        <w:t>. Isto é feito associando pesos</w:t>
      </w:r>
      <w:r w:rsidRPr="0085410E">
        <w:rPr>
          <w:rFonts w:ascii="Times New Roman" w:eastAsia="Calibri" w:hAnsi="Times New Roman" w:cs="Times New Roman"/>
          <w:sz w:val="24"/>
          <w:szCs w:val="24"/>
        </w:rPr>
        <w:t xml:space="preserve"> aos </w:t>
      </w:r>
      <w:r w:rsidR="00F50630">
        <w:rPr>
          <w:rFonts w:ascii="Times New Roman" w:eastAsia="Calibri" w:hAnsi="Times New Roman" w:cs="Times New Roman"/>
          <w:sz w:val="24"/>
          <w:szCs w:val="24"/>
        </w:rPr>
        <w:t>atributos</w:t>
      </w:r>
      <w:r w:rsidRPr="0085410E">
        <w:rPr>
          <w:rFonts w:ascii="Times New Roman" w:eastAsia="Calibri" w:hAnsi="Times New Roman" w:cs="Times New Roman"/>
          <w:sz w:val="24"/>
          <w:szCs w:val="24"/>
        </w:rPr>
        <w:t xml:space="preserve">. Obviamente que os </w:t>
      </w:r>
      <w:r w:rsidR="00F50630">
        <w:rPr>
          <w:rFonts w:ascii="Times New Roman" w:eastAsia="Calibri" w:hAnsi="Times New Roman" w:cs="Times New Roman"/>
          <w:sz w:val="24"/>
          <w:szCs w:val="24"/>
        </w:rPr>
        <w:t>atributos</w:t>
      </w:r>
      <w:r w:rsidRPr="0085410E">
        <w:rPr>
          <w:rFonts w:ascii="Times New Roman" w:eastAsia="Calibri" w:hAnsi="Times New Roman" w:cs="Times New Roman"/>
          <w:sz w:val="24"/>
          <w:szCs w:val="24"/>
        </w:rPr>
        <w:t xml:space="preserve"> possuem importâncias variadas</w:t>
      </w:r>
      <w:r w:rsidR="00F50630">
        <w:rPr>
          <w:rFonts w:ascii="Times New Roman" w:eastAsia="Calibri" w:hAnsi="Times New Roman" w:cs="Times New Roman"/>
          <w:sz w:val="24"/>
          <w:szCs w:val="24"/>
        </w:rPr>
        <w:t xml:space="preserve"> para as empresas</w:t>
      </w:r>
      <w:r w:rsidRPr="0085410E">
        <w:rPr>
          <w:rFonts w:ascii="Times New Roman" w:eastAsia="Calibri" w:hAnsi="Times New Roman" w:cs="Times New Roman"/>
          <w:sz w:val="24"/>
          <w:szCs w:val="24"/>
        </w:rPr>
        <w:t>, onde uns são mais relevantes do que outros, dependendo do domínio da aplicação e do perfil do interessado.</w:t>
      </w:r>
      <w:r>
        <w:rPr>
          <w:rFonts w:ascii="Times New Roman" w:eastAsia="Calibri" w:hAnsi="Times New Roman" w:cs="Times New Roman"/>
          <w:sz w:val="24"/>
          <w:szCs w:val="24"/>
        </w:rPr>
        <w:t xml:space="preserve"> </w:t>
      </w:r>
    </w:p>
    <w:p w:rsidR="0018055E" w:rsidRDefault="0018055E" w:rsidP="00CF1001">
      <w:pPr>
        <w:spacing w:before="120" w:after="120" w:line="360" w:lineRule="auto"/>
        <w:ind w:firstLine="851"/>
        <w:jc w:val="both"/>
        <w:rPr>
          <w:rFonts w:ascii="Times New Roman" w:eastAsia="Calibri" w:hAnsi="Times New Roman" w:cs="Times New Roman"/>
          <w:sz w:val="24"/>
          <w:szCs w:val="24"/>
        </w:rPr>
      </w:pPr>
      <w:r w:rsidRPr="00487F66">
        <w:rPr>
          <w:rFonts w:ascii="Times New Roman" w:eastAsia="Calibri" w:hAnsi="Times New Roman" w:cs="Times New Roman"/>
          <w:sz w:val="24"/>
          <w:szCs w:val="24"/>
        </w:rPr>
        <w:t xml:space="preserve">Cada item da lista de </w:t>
      </w:r>
      <w:r w:rsidR="009467F3">
        <w:rPr>
          <w:rFonts w:ascii="Times New Roman" w:eastAsia="Calibri" w:hAnsi="Times New Roman" w:cs="Times New Roman"/>
          <w:sz w:val="24"/>
          <w:szCs w:val="24"/>
        </w:rPr>
        <w:t xml:space="preserve">atributos </w:t>
      </w:r>
      <w:r w:rsidRPr="00487F66">
        <w:rPr>
          <w:rFonts w:ascii="Times New Roman" w:eastAsia="Calibri" w:hAnsi="Times New Roman" w:cs="Times New Roman"/>
          <w:sz w:val="24"/>
          <w:szCs w:val="24"/>
        </w:rPr>
        <w:t>a serem avaliados da</w:t>
      </w:r>
      <w:r w:rsidR="002F7594">
        <w:rPr>
          <w:rFonts w:ascii="Times New Roman" w:eastAsia="Calibri" w:hAnsi="Times New Roman" w:cs="Times New Roman"/>
          <w:sz w:val="24"/>
          <w:szCs w:val="24"/>
        </w:rPr>
        <w:t>s</w:t>
      </w:r>
      <w:r w:rsidRPr="00487F66">
        <w:rPr>
          <w:rFonts w:ascii="Times New Roman" w:eastAsia="Calibri" w:hAnsi="Times New Roman" w:cs="Times New Roman"/>
          <w:sz w:val="24"/>
          <w:szCs w:val="24"/>
        </w:rPr>
        <w:t xml:space="preserve"> tabela</w:t>
      </w:r>
      <w:r w:rsidR="002F7594">
        <w:rPr>
          <w:rFonts w:ascii="Times New Roman" w:eastAsia="Calibri" w:hAnsi="Times New Roman" w:cs="Times New Roman"/>
          <w:sz w:val="24"/>
          <w:szCs w:val="24"/>
        </w:rPr>
        <w:t>s</w:t>
      </w:r>
      <w:r w:rsidRPr="00487F66">
        <w:rPr>
          <w:rFonts w:ascii="Times New Roman" w:eastAsia="Calibri" w:hAnsi="Times New Roman" w:cs="Times New Roman"/>
          <w:sz w:val="24"/>
          <w:szCs w:val="24"/>
        </w:rPr>
        <w:t xml:space="preserve"> </w:t>
      </w:r>
      <w:r w:rsidR="002F7594">
        <w:rPr>
          <w:rFonts w:ascii="Times New Roman" w:eastAsia="Calibri" w:hAnsi="Times New Roman" w:cs="Times New Roman"/>
          <w:sz w:val="24"/>
          <w:szCs w:val="24"/>
        </w:rPr>
        <w:t>4.2ª, 4.2</w:t>
      </w:r>
      <w:r w:rsidR="002F7594" w:rsidRPr="004254BA">
        <w:rPr>
          <w:rFonts w:ascii="Times New Roman" w:eastAsia="Calibri" w:hAnsi="Times New Roman" w:cs="Times New Roman"/>
          <w:sz w:val="24"/>
          <w:szCs w:val="24"/>
          <w:vertAlign w:val="superscript"/>
        </w:rPr>
        <w:t>b</w:t>
      </w:r>
      <w:r w:rsidR="002F7594">
        <w:rPr>
          <w:rFonts w:ascii="Times New Roman" w:eastAsia="Calibri" w:hAnsi="Times New Roman" w:cs="Times New Roman"/>
          <w:sz w:val="24"/>
          <w:szCs w:val="24"/>
        </w:rPr>
        <w:t>, 4.2</w:t>
      </w:r>
      <w:r w:rsidR="002F7594" w:rsidRPr="004254BA">
        <w:rPr>
          <w:rFonts w:ascii="Times New Roman" w:eastAsia="Calibri" w:hAnsi="Times New Roman" w:cs="Times New Roman"/>
          <w:sz w:val="24"/>
          <w:szCs w:val="24"/>
          <w:vertAlign w:val="superscript"/>
        </w:rPr>
        <w:t>c</w:t>
      </w:r>
      <w:r w:rsidR="002F7594" w:rsidRPr="00487F66">
        <w:rPr>
          <w:rFonts w:ascii="Times New Roman" w:eastAsia="Calibri" w:hAnsi="Times New Roman" w:cs="Times New Roman"/>
          <w:sz w:val="24"/>
          <w:szCs w:val="24"/>
        </w:rPr>
        <w:t xml:space="preserve"> </w:t>
      </w:r>
      <w:r w:rsidR="002F7594">
        <w:rPr>
          <w:rFonts w:ascii="Times New Roman" w:eastAsia="Calibri" w:hAnsi="Times New Roman" w:cs="Times New Roman"/>
          <w:sz w:val="24"/>
          <w:szCs w:val="24"/>
        </w:rPr>
        <w:t>é</w:t>
      </w:r>
      <w:r w:rsidRPr="00487F66">
        <w:rPr>
          <w:rFonts w:ascii="Times New Roman" w:eastAsia="Calibri" w:hAnsi="Times New Roman" w:cs="Times New Roman"/>
          <w:sz w:val="24"/>
          <w:szCs w:val="24"/>
        </w:rPr>
        <w:t xml:space="preserve"> considerado como um critério a ser atendido e serão avaliados a seguir.</w:t>
      </w:r>
      <w:r w:rsidR="0019354A">
        <w:rPr>
          <w:rFonts w:ascii="Times New Roman" w:eastAsia="Calibri" w:hAnsi="Times New Roman" w:cs="Times New Roman"/>
          <w:sz w:val="24"/>
          <w:szCs w:val="24"/>
        </w:rPr>
        <w:t xml:space="preserve"> </w:t>
      </w:r>
      <w:r w:rsidR="0019354A" w:rsidRPr="00643997">
        <w:rPr>
          <w:rFonts w:ascii="Times New Roman" w:eastAsia="Calibri" w:hAnsi="Times New Roman" w:cs="Times New Roman"/>
          <w:sz w:val="24"/>
          <w:szCs w:val="24"/>
        </w:rPr>
        <w:t>Na avaliação aqui descrita o critério é a presença ou não de determinad</w:t>
      </w:r>
      <w:r w:rsidR="0019354A">
        <w:rPr>
          <w:rFonts w:ascii="Times New Roman" w:eastAsia="Calibri" w:hAnsi="Times New Roman" w:cs="Times New Roman"/>
          <w:sz w:val="24"/>
          <w:szCs w:val="24"/>
        </w:rPr>
        <w:t>o</w:t>
      </w:r>
      <w:r w:rsidR="0019354A" w:rsidRPr="00643997">
        <w:rPr>
          <w:rFonts w:ascii="Times New Roman" w:eastAsia="Calibri" w:hAnsi="Times New Roman" w:cs="Times New Roman"/>
          <w:sz w:val="24"/>
          <w:szCs w:val="24"/>
        </w:rPr>
        <w:t xml:space="preserve"> </w:t>
      </w:r>
      <w:r w:rsidR="009E7E4C">
        <w:rPr>
          <w:rFonts w:ascii="Times New Roman" w:eastAsia="Calibri" w:hAnsi="Times New Roman" w:cs="Times New Roman"/>
          <w:sz w:val="24"/>
          <w:szCs w:val="24"/>
        </w:rPr>
        <w:t>atributo</w:t>
      </w:r>
      <w:r w:rsidR="00F50630">
        <w:rPr>
          <w:rFonts w:ascii="Times New Roman" w:eastAsia="Calibri" w:hAnsi="Times New Roman" w:cs="Times New Roman"/>
          <w:sz w:val="24"/>
          <w:szCs w:val="24"/>
        </w:rPr>
        <w:t>.</w:t>
      </w:r>
      <w:r w:rsidR="009E7E4C">
        <w:rPr>
          <w:rFonts w:ascii="Times New Roman" w:eastAsia="Calibri" w:hAnsi="Times New Roman" w:cs="Times New Roman"/>
          <w:sz w:val="24"/>
          <w:szCs w:val="24"/>
        </w:rPr>
        <w:t xml:space="preserve"> </w:t>
      </w:r>
      <w:r w:rsidR="00F50630">
        <w:rPr>
          <w:rFonts w:ascii="Times New Roman" w:eastAsia="Calibri" w:hAnsi="Times New Roman" w:cs="Times New Roman"/>
          <w:sz w:val="24"/>
          <w:szCs w:val="24"/>
        </w:rPr>
        <w:t>Sendo avaliados</w:t>
      </w:r>
      <w:r w:rsidR="009E7E4C">
        <w:rPr>
          <w:rFonts w:ascii="Times New Roman" w:eastAsia="Calibri" w:hAnsi="Times New Roman" w:cs="Times New Roman"/>
          <w:sz w:val="24"/>
          <w:szCs w:val="24"/>
        </w:rPr>
        <w:t xml:space="preserve"> </w:t>
      </w:r>
      <w:r w:rsidR="009E7E4C">
        <w:rPr>
          <w:rFonts w:ascii="Times New Roman" w:eastAsia="Calibri" w:hAnsi="Times New Roman" w:cs="Times New Roman"/>
          <w:sz w:val="24"/>
          <w:szCs w:val="24"/>
        </w:rPr>
        <w:lastRenderedPageBreak/>
        <w:t xml:space="preserve">por meio da proposição lógica presente ou não </w:t>
      </w:r>
      <w:r w:rsidR="00020B7F">
        <w:rPr>
          <w:rFonts w:ascii="Times New Roman" w:eastAsia="Calibri" w:hAnsi="Times New Roman" w:cs="Times New Roman"/>
          <w:sz w:val="24"/>
          <w:szCs w:val="24"/>
        </w:rPr>
        <w:t>presente.</w:t>
      </w:r>
      <w:r w:rsidR="00D16331">
        <w:rPr>
          <w:rFonts w:ascii="Times New Roman" w:eastAsia="Calibri" w:hAnsi="Times New Roman" w:cs="Times New Roman"/>
          <w:sz w:val="24"/>
          <w:szCs w:val="24"/>
        </w:rPr>
        <w:t xml:space="preserve"> A tabela 4.4 apresenta os critérios sobre os quais os atributos serão avaliados.</w:t>
      </w:r>
    </w:p>
    <w:p w:rsidR="00F50630" w:rsidRPr="00F55997" w:rsidRDefault="00F50630" w:rsidP="00F50630">
      <w:pPr>
        <w:pStyle w:val="Legenda"/>
        <w:keepNext/>
        <w:jc w:val="center"/>
        <w:rPr>
          <w:color w:val="auto"/>
        </w:rPr>
      </w:pPr>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E25B73">
        <w:rPr>
          <w:noProof/>
          <w:color w:val="auto"/>
        </w:rPr>
        <w:t>4</w:t>
      </w:r>
      <w:r w:rsidR="009D3059">
        <w:rPr>
          <w:color w:val="auto"/>
        </w:rPr>
        <w:fldChar w:fldCharType="end"/>
      </w:r>
      <w:proofErr w:type="gramStart"/>
      <w:r>
        <w:rPr>
          <w:color w:val="auto"/>
        </w:rPr>
        <w:t>.</w:t>
      </w:r>
      <w:proofErr w:type="gramEnd"/>
      <w:r w:rsidR="00D16331">
        <w:rPr>
          <w:color w:val="auto"/>
        </w:rPr>
        <w:t>4</w:t>
      </w:r>
      <w:r>
        <w:rPr>
          <w:color w:val="auto"/>
        </w:rPr>
        <w:t xml:space="preserve"> –</w:t>
      </w:r>
      <w:r w:rsidRPr="007340E2">
        <w:rPr>
          <w:color w:val="auto"/>
        </w:rPr>
        <w:t xml:space="preserve"> </w:t>
      </w:r>
      <w:r w:rsidR="00DF505A">
        <w:rPr>
          <w:color w:val="auto"/>
        </w:rPr>
        <w:t>Critérios de avaliação</w:t>
      </w:r>
    </w:p>
    <w:tbl>
      <w:tblPr>
        <w:tblStyle w:val="SombreamentoMdio13"/>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20"/>
      </w:tblPr>
      <w:tblGrid>
        <w:gridCol w:w="1276"/>
        <w:gridCol w:w="1100"/>
        <w:gridCol w:w="1876"/>
        <w:gridCol w:w="1810"/>
        <w:gridCol w:w="1417"/>
        <w:gridCol w:w="1276"/>
      </w:tblGrid>
      <w:tr w:rsidR="00CF76E2" w:rsidTr="002F7594">
        <w:trPr>
          <w:cnfStyle w:val="100000000000"/>
        </w:trPr>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tcPr>
          <w:p w:rsidR="00CF76E2" w:rsidRPr="00273B2E" w:rsidRDefault="00CF76E2" w:rsidP="005C0FC3">
            <w:pPr>
              <w:autoSpaceDE w:val="0"/>
              <w:autoSpaceDN w:val="0"/>
              <w:adjustRightInd w:val="0"/>
              <w:spacing w:after="0" w:line="240" w:lineRule="auto"/>
              <w:rPr>
                <w:sz w:val="20"/>
                <w:szCs w:val="20"/>
              </w:rPr>
            </w:pPr>
            <w:r w:rsidRPr="00273B2E">
              <w:rPr>
                <w:rFonts w:ascii="Times New Roman" w:hAnsi="Times New Roman" w:cs="Times New Roman"/>
                <w:b w:val="0"/>
                <w:bCs w:val="0"/>
                <w:sz w:val="20"/>
                <w:szCs w:val="20"/>
                <w:lang w:eastAsia="pt-BR"/>
              </w:rPr>
              <w:t>Propósito</w:t>
            </w:r>
            <w:r>
              <w:rPr>
                <w:rFonts w:ascii="Times New Roman" w:hAnsi="Times New Roman" w:cs="Times New Roman"/>
                <w:b w:val="0"/>
                <w:bCs w:val="0"/>
                <w:sz w:val="20"/>
                <w:szCs w:val="20"/>
                <w:lang w:eastAsia="pt-BR"/>
              </w:rPr>
              <w:t xml:space="preserve"> </w:t>
            </w:r>
            <w:r w:rsidRPr="00273B2E">
              <w:rPr>
                <w:rFonts w:ascii="Times New Roman" w:hAnsi="Times New Roman" w:cs="Times New Roman"/>
                <w:b w:val="0"/>
                <w:bCs w:val="0"/>
                <w:sz w:val="20"/>
                <w:szCs w:val="20"/>
                <w:lang w:eastAsia="pt-BR"/>
              </w:rPr>
              <w:t>da Métrica</w:t>
            </w:r>
            <w:r w:rsidRPr="00273B2E">
              <w:rPr>
                <w:sz w:val="20"/>
                <w:szCs w:val="20"/>
              </w:rPr>
              <w:t xml:space="preserve"> </w:t>
            </w:r>
          </w:p>
        </w:tc>
        <w:tc>
          <w:tcPr>
            <w:tcW w:w="1100" w:type="dxa"/>
            <w:tcBorders>
              <w:top w:val="none" w:sz="0" w:space="0" w:color="auto"/>
              <w:left w:val="none" w:sz="0" w:space="0" w:color="auto"/>
              <w:bottom w:val="none" w:sz="0" w:space="0" w:color="auto"/>
              <w:right w:val="none" w:sz="0" w:space="0" w:color="auto"/>
            </w:tcBorders>
            <w:shd w:val="clear" w:color="auto" w:fill="262626" w:themeFill="text1" w:themeFillTint="D9"/>
          </w:tcPr>
          <w:p w:rsidR="00CF76E2" w:rsidRPr="00273B2E" w:rsidRDefault="00CF76E2" w:rsidP="005C0FC3">
            <w:pPr>
              <w:autoSpaceDE w:val="0"/>
              <w:autoSpaceDN w:val="0"/>
              <w:adjustRightInd w:val="0"/>
              <w:spacing w:after="0" w:line="240" w:lineRule="auto"/>
              <w:rPr>
                <w:rFonts w:ascii="Times New Roman" w:hAnsi="Times New Roman" w:cs="Times New Roman"/>
                <w:b w:val="0"/>
                <w:bCs w:val="0"/>
                <w:sz w:val="20"/>
                <w:szCs w:val="20"/>
                <w:lang w:eastAsia="pt-BR"/>
              </w:rPr>
            </w:pPr>
            <w:r w:rsidRPr="00273B2E">
              <w:rPr>
                <w:rFonts w:ascii="Times New Roman" w:hAnsi="Times New Roman" w:cs="Times New Roman"/>
                <w:b w:val="0"/>
                <w:bCs w:val="0"/>
                <w:sz w:val="20"/>
                <w:szCs w:val="20"/>
                <w:lang w:eastAsia="pt-BR"/>
              </w:rPr>
              <w:t>Método de</w:t>
            </w:r>
          </w:p>
          <w:p w:rsidR="00CF76E2" w:rsidRPr="00273B2E" w:rsidRDefault="00CF76E2" w:rsidP="005C0FC3">
            <w:pPr>
              <w:rPr>
                <w:rFonts w:cs="Times New Roman"/>
                <w:sz w:val="20"/>
                <w:szCs w:val="20"/>
              </w:rPr>
            </w:pPr>
            <w:r w:rsidRPr="00273B2E">
              <w:rPr>
                <w:rFonts w:ascii="Times New Roman" w:hAnsi="Times New Roman" w:cs="Times New Roman"/>
                <w:b w:val="0"/>
                <w:bCs w:val="0"/>
                <w:sz w:val="20"/>
                <w:szCs w:val="20"/>
                <w:lang w:eastAsia="pt-BR"/>
              </w:rPr>
              <w:t>Aplicação</w:t>
            </w:r>
          </w:p>
        </w:tc>
        <w:tc>
          <w:tcPr>
            <w:tcW w:w="1876" w:type="dxa"/>
            <w:tcBorders>
              <w:top w:val="none" w:sz="0" w:space="0" w:color="auto"/>
              <w:left w:val="none" w:sz="0" w:space="0" w:color="auto"/>
              <w:bottom w:val="none" w:sz="0" w:space="0" w:color="auto"/>
              <w:right w:val="none" w:sz="0" w:space="0" w:color="auto"/>
            </w:tcBorders>
            <w:shd w:val="clear" w:color="auto" w:fill="262626" w:themeFill="text1" w:themeFillTint="D9"/>
          </w:tcPr>
          <w:p w:rsidR="00CF76E2" w:rsidRPr="00273B2E" w:rsidRDefault="00CF76E2" w:rsidP="005C0FC3">
            <w:pPr>
              <w:rPr>
                <w:rFonts w:cs="Times New Roman"/>
                <w:sz w:val="20"/>
                <w:szCs w:val="20"/>
              </w:rPr>
            </w:pPr>
            <w:r w:rsidRPr="00273B2E">
              <w:rPr>
                <w:rFonts w:ascii="Times New Roman" w:hAnsi="Times New Roman" w:cs="Times New Roman"/>
                <w:b w:val="0"/>
                <w:bCs w:val="0"/>
                <w:sz w:val="20"/>
                <w:szCs w:val="20"/>
                <w:lang w:eastAsia="pt-BR"/>
              </w:rPr>
              <w:t>Medida e Fórmula</w:t>
            </w:r>
          </w:p>
        </w:tc>
        <w:tc>
          <w:tcPr>
            <w:tcW w:w="1810" w:type="dxa"/>
            <w:tcBorders>
              <w:top w:val="none" w:sz="0" w:space="0" w:color="auto"/>
              <w:left w:val="none" w:sz="0" w:space="0" w:color="auto"/>
              <w:bottom w:val="none" w:sz="0" w:space="0" w:color="auto"/>
              <w:right w:val="none" w:sz="0" w:space="0" w:color="auto"/>
            </w:tcBorders>
            <w:shd w:val="clear" w:color="auto" w:fill="262626" w:themeFill="text1" w:themeFillTint="D9"/>
          </w:tcPr>
          <w:p w:rsidR="00CF76E2" w:rsidRPr="00273B2E" w:rsidRDefault="00CF76E2" w:rsidP="005C0FC3">
            <w:pPr>
              <w:autoSpaceDE w:val="0"/>
              <w:autoSpaceDN w:val="0"/>
              <w:adjustRightInd w:val="0"/>
              <w:spacing w:after="0" w:line="240" w:lineRule="auto"/>
              <w:rPr>
                <w:rFonts w:ascii="Times New Roman" w:hAnsi="Times New Roman" w:cs="Times New Roman"/>
                <w:b w:val="0"/>
                <w:bCs w:val="0"/>
                <w:sz w:val="20"/>
                <w:szCs w:val="20"/>
                <w:lang w:eastAsia="pt-BR"/>
              </w:rPr>
            </w:pPr>
            <w:r w:rsidRPr="00273B2E">
              <w:rPr>
                <w:rFonts w:ascii="Times New Roman" w:hAnsi="Times New Roman" w:cs="Times New Roman"/>
                <w:b w:val="0"/>
                <w:bCs w:val="0"/>
                <w:sz w:val="20"/>
                <w:szCs w:val="20"/>
                <w:lang w:eastAsia="pt-BR"/>
              </w:rPr>
              <w:t>Tipo de</w:t>
            </w:r>
          </w:p>
          <w:p w:rsidR="00CF76E2" w:rsidRPr="00273B2E" w:rsidRDefault="00CF76E2" w:rsidP="005C0FC3">
            <w:pPr>
              <w:rPr>
                <w:rFonts w:cs="Times New Roman"/>
                <w:sz w:val="20"/>
                <w:szCs w:val="20"/>
              </w:rPr>
            </w:pPr>
            <w:r w:rsidRPr="00273B2E">
              <w:rPr>
                <w:rFonts w:ascii="Times New Roman" w:hAnsi="Times New Roman" w:cs="Times New Roman"/>
                <w:b w:val="0"/>
                <w:bCs w:val="0"/>
                <w:sz w:val="20"/>
                <w:szCs w:val="20"/>
                <w:lang w:eastAsia="pt-BR"/>
              </w:rPr>
              <w:t>Escala</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tcPr>
          <w:p w:rsidR="00CF76E2" w:rsidRPr="00273B2E" w:rsidRDefault="00CF76E2" w:rsidP="005C0FC3">
            <w:pPr>
              <w:rPr>
                <w:rFonts w:cs="Times New Roman"/>
                <w:sz w:val="20"/>
                <w:szCs w:val="20"/>
              </w:rPr>
            </w:pPr>
            <w:r w:rsidRPr="00273B2E">
              <w:rPr>
                <w:rFonts w:ascii="Times New Roman" w:hAnsi="Times New Roman" w:cs="Times New Roman"/>
                <w:b w:val="0"/>
                <w:bCs w:val="0"/>
                <w:sz w:val="20"/>
                <w:szCs w:val="20"/>
                <w:lang w:eastAsia="pt-BR"/>
              </w:rPr>
              <w:t>Interpretação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tcPr>
          <w:p w:rsidR="00CF76E2" w:rsidRPr="00273B2E" w:rsidRDefault="00CF76E2" w:rsidP="005C0FC3">
            <w:pPr>
              <w:rPr>
                <w:rFonts w:ascii="Times New Roman" w:hAnsi="Times New Roman" w:cs="Times New Roman"/>
                <w:b w:val="0"/>
                <w:bCs w:val="0"/>
                <w:sz w:val="20"/>
                <w:szCs w:val="20"/>
                <w:lang w:eastAsia="pt-BR"/>
              </w:rPr>
            </w:pPr>
            <w:r>
              <w:rPr>
                <w:rFonts w:ascii="Times New Roman" w:hAnsi="Times New Roman" w:cs="Times New Roman"/>
                <w:b w:val="0"/>
                <w:bCs w:val="0"/>
                <w:sz w:val="20"/>
                <w:szCs w:val="20"/>
                <w:lang w:eastAsia="pt-BR"/>
              </w:rPr>
              <w:t>Pesos</w:t>
            </w:r>
          </w:p>
        </w:tc>
      </w:tr>
      <w:tr w:rsidR="00CF76E2" w:rsidTr="002F7594">
        <w:trPr>
          <w:cnfStyle w:val="000000100000"/>
        </w:trPr>
        <w:tc>
          <w:tcPr>
            <w:tcW w:w="1276" w:type="dxa"/>
            <w:tcBorders>
              <w:right w:val="none" w:sz="0" w:space="0" w:color="auto"/>
            </w:tcBorders>
          </w:tcPr>
          <w:p w:rsidR="00CF76E2" w:rsidRPr="00273B2E" w:rsidRDefault="00CF76E2" w:rsidP="005C0FC3">
            <w:pPr>
              <w:autoSpaceDE w:val="0"/>
              <w:autoSpaceDN w:val="0"/>
              <w:adjustRightInd w:val="0"/>
              <w:spacing w:after="0" w:line="240" w:lineRule="auto"/>
              <w:rPr>
                <w:rFonts w:cs="Times New Roman"/>
                <w:sz w:val="20"/>
                <w:szCs w:val="20"/>
              </w:rPr>
            </w:pPr>
            <w:r>
              <w:rPr>
                <w:rFonts w:ascii="Times New Roman" w:hAnsi="Times New Roman" w:cs="Times New Roman"/>
                <w:sz w:val="20"/>
                <w:szCs w:val="20"/>
                <w:lang w:eastAsia="pt-BR"/>
              </w:rPr>
              <w:t>A</w:t>
            </w:r>
            <w:r w:rsidR="006D7957">
              <w:rPr>
                <w:rFonts w:ascii="Times New Roman" w:hAnsi="Times New Roman" w:cs="Times New Roman"/>
                <w:sz w:val="20"/>
                <w:szCs w:val="20"/>
                <w:lang w:eastAsia="pt-BR"/>
              </w:rPr>
              <w:t>s funções</w:t>
            </w:r>
            <w:r w:rsidR="00C061D9">
              <w:rPr>
                <w:rFonts w:ascii="Times New Roman" w:hAnsi="Times New Roman" w:cs="Times New Roman"/>
                <w:sz w:val="20"/>
                <w:szCs w:val="20"/>
                <w:lang w:eastAsia="pt-BR"/>
              </w:rPr>
              <w:t xml:space="preserve"> por GPR</w:t>
            </w:r>
            <w:r>
              <w:rPr>
                <w:rFonts w:ascii="Times New Roman" w:hAnsi="Times New Roman" w:cs="Times New Roman"/>
                <w:sz w:val="20"/>
                <w:szCs w:val="20"/>
                <w:lang w:eastAsia="pt-BR"/>
              </w:rPr>
              <w:t xml:space="preserve"> se encontra</w:t>
            </w:r>
            <w:r w:rsidR="006D7957">
              <w:rPr>
                <w:rFonts w:ascii="Times New Roman" w:hAnsi="Times New Roman" w:cs="Times New Roman"/>
                <w:sz w:val="20"/>
                <w:szCs w:val="20"/>
                <w:lang w:eastAsia="pt-BR"/>
              </w:rPr>
              <w:t>m</w:t>
            </w:r>
            <w:r>
              <w:rPr>
                <w:rFonts w:ascii="Times New Roman" w:hAnsi="Times New Roman" w:cs="Times New Roman"/>
                <w:sz w:val="20"/>
                <w:szCs w:val="20"/>
                <w:lang w:eastAsia="pt-BR"/>
              </w:rPr>
              <w:t xml:space="preserve"> presente</w:t>
            </w:r>
            <w:r w:rsidR="006D7957">
              <w:rPr>
                <w:rFonts w:ascii="Times New Roman" w:hAnsi="Times New Roman" w:cs="Times New Roman"/>
                <w:sz w:val="20"/>
                <w:szCs w:val="20"/>
                <w:lang w:eastAsia="pt-BR"/>
              </w:rPr>
              <w:t>s</w:t>
            </w:r>
            <w:r>
              <w:rPr>
                <w:rFonts w:ascii="Times New Roman" w:hAnsi="Times New Roman" w:cs="Times New Roman"/>
                <w:sz w:val="20"/>
                <w:szCs w:val="20"/>
                <w:lang w:eastAsia="pt-BR"/>
              </w:rPr>
              <w:t>?</w:t>
            </w:r>
          </w:p>
        </w:tc>
        <w:tc>
          <w:tcPr>
            <w:tcW w:w="1100" w:type="dxa"/>
            <w:tcBorders>
              <w:left w:val="none" w:sz="0" w:space="0" w:color="auto"/>
              <w:right w:val="none" w:sz="0" w:space="0" w:color="auto"/>
            </w:tcBorders>
          </w:tcPr>
          <w:p w:rsidR="00CF76E2" w:rsidRPr="00273B2E" w:rsidRDefault="00CF76E2" w:rsidP="005C0FC3">
            <w:pPr>
              <w:autoSpaceDE w:val="0"/>
              <w:autoSpaceDN w:val="0"/>
              <w:adjustRightInd w:val="0"/>
              <w:spacing w:after="0" w:line="240" w:lineRule="auto"/>
              <w:rPr>
                <w:rFonts w:ascii="Times New Roman" w:hAnsi="Times New Roman" w:cs="Times New Roman"/>
                <w:sz w:val="20"/>
                <w:szCs w:val="20"/>
                <w:lang w:eastAsia="pt-BR"/>
              </w:rPr>
            </w:pPr>
            <w:r w:rsidRPr="00273B2E">
              <w:rPr>
                <w:rFonts w:ascii="Times New Roman" w:hAnsi="Times New Roman" w:cs="Times New Roman"/>
                <w:sz w:val="20"/>
                <w:szCs w:val="20"/>
                <w:lang w:eastAsia="pt-BR"/>
              </w:rPr>
              <w:t>Teste</w:t>
            </w:r>
            <w:r>
              <w:rPr>
                <w:rFonts w:ascii="Times New Roman" w:hAnsi="Times New Roman" w:cs="Times New Roman"/>
                <w:sz w:val="20"/>
                <w:szCs w:val="20"/>
                <w:lang w:eastAsia="pt-BR"/>
              </w:rPr>
              <w:t>s por meio da aplicação de um cenário aplicável</w:t>
            </w:r>
            <w:r w:rsidR="00DF505A">
              <w:rPr>
                <w:rStyle w:val="Refdenotaderodap"/>
                <w:rFonts w:ascii="Times New Roman" w:hAnsi="Times New Roman" w:cs="Times New Roman"/>
                <w:sz w:val="20"/>
                <w:szCs w:val="20"/>
                <w:lang w:eastAsia="pt-BR"/>
              </w:rPr>
              <w:footnoteReference w:id="3"/>
            </w:r>
          </w:p>
        </w:tc>
        <w:tc>
          <w:tcPr>
            <w:tcW w:w="1876" w:type="dxa"/>
            <w:tcBorders>
              <w:left w:val="none" w:sz="0" w:space="0" w:color="auto"/>
              <w:right w:val="none" w:sz="0" w:space="0" w:color="auto"/>
            </w:tcBorders>
          </w:tcPr>
          <w:p w:rsidR="00CF76E2" w:rsidRPr="00273B2E" w:rsidRDefault="00CF76E2" w:rsidP="005C0FC3">
            <w:pPr>
              <w:autoSpaceDE w:val="0"/>
              <w:autoSpaceDN w:val="0"/>
              <w:adjustRightInd w:val="0"/>
              <w:spacing w:after="0" w:line="240" w:lineRule="auto"/>
              <w:rPr>
                <w:rFonts w:ascii="Times New Roman" w:hAnsi="Times New Roman" w:cs="Times New Roman"/>
                <w:sz w:val="13"/>
                <w:szCs w:val="13"/>
                <w:lang w:eastAsia="pt-BR"/>
              </w:rPr>
            </w:pPr>
            <w:r>
              <w:rPr>
                <w:rFonts w:ascii="Times New Roman" w:hAnsi="Times New Roman" w:cs="Times New Roman"/>
                <w:sz w:val="20"/>
                <w:szCs w:val="20"/>
                <w:lang w:eastAsia="pt-BR"/>
              </w:rPr>
              <w:t>M=|10</w:t>
            </w:r>
            <w:r w:rsidRPr="00273B2E">
              <w:rPr>
                <w:rFonts w:ascii="Times New Roman" w:hAnsi="Times New Roman" w:cs="Times New Roman"/>
                <w:sz w:val="20"/>
                <w:szCs w:val="20"/>
                <w:lang w:eastAsia="pt-BR"/>
              </w:rPr>
              <w:t xml:space="preserve"> - </w:t>
            </w:r>
            <w:r w:rsidRPr="00273B2E">
              <w:rPr>
                <w:rFonts w:ascii="Symbol" w:hAnsi="Symbol" w:cs="Times New Roman"/>
                <w:sz w:val="20"/>
                <w:szCs w:val="20"/>
                <w:lang w:eastAsia="pt-BR"/>
              </w:rPr>
              <w:t></w:t>
            </w:r>
            <w:r w:rsidRPr="00273B2E">
              <w:rPr>
                <w:rFonts w:ascii="Times New Roman" w:hAnsi="Times New Roman" w:cs="Times New Roman"/>
                <w:sz w:val="20"/>
                <w:szCs w:val="20"/>
                <w:lang w:eastAsia="pt-BR"/>
              </w:rPr>
              <w:t>A</w:t>
            </w:r>
            <w:r w:rsidRPr="00273B2E">
              <w:rPr>
                <w:rFonts w:ascii="Times New Roman" w:hAnsi="Times New Roman" w:cs="Times New Roman"/>
                <w:sz w:val="13"/>
                <w:szCs w:val="13"/>
                <w:lang w:eastAsia="pt-BR"/>
              </w:rPr>
              <w:t>i</w:t>
            </w:r>
            <w:r w:rsidRPr="00273B2E">
              <w:rPr>
                <w:rFonts w:ascii="Times New Roman" w:hAnsi="Times New Roman" w:cs="Times New Roman"/>
                <w:sz w:val="20"/>
                <w:szCs w:val="20"/>
                <w:lang w:eastAsia="pt-BR"/>
              </w:rPr>
              <w:t>|</w:t>
            </w:r>
          </w:p>
          <w:p w:rsidR="00CF76E2" w:rsidRPr="00273B2E" w:rsidRDefault="00CF76E2" w:rsidP="00DF505A">
            <w:pPr>
              <w:autoSpaceDE w:val="0"/>
              <w:autoSpaceDN w:val="0"/>
              <w:adjustRightInd w:val="0"/>
              <w:spacing w:after="0" w:line="240" w:lineRule="auto"/>
              <w:rPr>
                <w:rFonts w:cs="Times New Roman"/>
                <w:sz w:val="20"/>
                <w:szCs w:val="20"/>
              </w:rPr>
            </w:pPr>
            <w:r w:rsidRPr="00273B2E">
              <w:rPr>
                <w:rFonts w:ascii="Times New Roman" w:hAnsi="Times New Roman" w:cs="Times New Roman"/>
                <w:sz w:val="20"/>
                <w:szCs w:val="20"/>
                <w:lang w:eastAsia="pt-BR"/>
              </w:rPr>
              <w:t>A = valor</w:t>
            </w:r>
            <w:r>
              <w:rPr>
                <w:rFonts w:ascii="Times New Roman" w:hAnsi="Times New Roman" w:cs="Times New Roman"/>
                <w:sz w:val="20"/>
                <w:szCs w:val="20"/>
                <w:lang w:eastAsia="pt-BR"/>
              </w:rPr>
              <w:t xml:space="preserve"> numérico considerando </w:t>
            </w:r>
            <w:r w:rsidRPr="00273B2E">
              <w:rPr>
                <w:rFonts w:ascii="Times New Roman" w:hAnsi="Times New Roman" w:cs="Times New Roman"/>
                <w:sz w:val="20"/>
                <w:szCs w:val="20"/>
                <w:lang w:eastAsia="pt-BR"/>
              </w:rPr>
              <w:t>cada item perdido</w:t>
            </w:r>
            <w:r>
              <w:rPr>
                <w:rFonts w:ascii="Times New Roman" w:hAnsi="Times New Roman" w:cs="Times New Roman"/>
                <w:sz w:val="20"/>
                <w:szCs w:val="20"/>
                <w:lang w:eastAsia="pt-BR"/>
              </w:rPr>
              <w:t xml:space="preserve"> </w:t>
            </w:r>
            <w:r w:rsidRPr="00273B2E">
              <w:rPr>
                <w:rFonts w:ascii="Times New Roman" w:hAnsi="Times New Roman" w:cs="Times New Roman"/>
                <w:sz w:val="20"/>
                <w:szCs w:val="20"/>
                <w:lang w:eastAsia="pt-BR"/>
              </w:rPr>
              <w:t xml:space="preserve">ou </w:t>
            </w:r>
            <w:r>
              <w:rPr>
                <w:rFonts w:ascii="Times New Roman" w:hAnsi="Times New Roman" w:cs="Times New Roman"/>
                <w:sz w:val="20"/>
                <w:szCs w:val="20"/>
                <w:lang w:eastAsia="pt-BR"/>
              </w:rPr>
              <w:t>não cumprido da lista</w:t>
            </w:r>
            <w:r w:rsidRPr="00273B2E">
              <w:rPr>
                <w:rFonts w:ascii="Times New Roman" w:hAnsi="Times New Roman" w:cs="Times New Roman"/>
                <w:sz w:val="20"/>
                <w:szCs w:val="20"/>
                <w:lang w:eastAsia="pt-BR"/>
              </w:rPr>
              <w:t xml:space="preserve"> d</w:t>
            </w:r>
            <w:r>
              <w:rPr>
                <w:rFonts w:ascii="Times New Roman" w:hAnsi="Times New Roman" w:cs="Times New Roman"/>
                <w:sz w:val="20"/>
                <w:szCs w:val="20"/>
                <w:lang w:eastAsia="pt-BR"/>
              </w:rPr>
              <w:t>e</w:t>
            </w:r>
            <w:r w:rsidRPr="00273B2E">
              <w:rPr>
                <w:rFonts w:ascii="Times New Roman" w:hAnsi="Times New Roman" w:cs="Times New Roman"/>
                <w:sz w:val="20"/>
                <w:szCs w:val="20"/>
                <w:lang w:eastAsia="pt-BR"/>
              </w:rPr>
              <w:t xml:space="preserve"> </w:t>
            </w:r>
            <w:r w:rsidR="00DF505A">
              <w:rPr>
                <w:rFonts w:ascii="Times New Roman" w:hAnsi="Times New Roman" w:cs="Times New Roman"/>
                <w:sz w:val="20"/>
                <w:szCs w:val="20"/>
                <w:lang w:eastAsia="pt-BR"/>
              </w:rPr>
              <w:t>atributos</w:t>
            </w:r>
            <w:r>
              <w:rPr>
                <w:rFonts w:ascii="Times New Roman" w:hAnsi="Times New Roman" w:cs="Times New Roman"/>
                <w:sz w:val="20"/>
                <w:szCs w:val="20"/>
                <w:lang w:eastAsia="pt-BR"/>
              </w:rPr>
              <w:t xml:space="preserve"> </w:t>
            </w:r>
            <w:r w:rsidR="00DF505A">
              <w:rPr>
                <w:rFonts w:ascii="Times New Roman" w:hAnsi="Times New Roman" w:cs="Times New Roman"/>
                <w:sz w:val="20"/>
                <w:szCs w:val="20"/>
                <w:lang w:eastAsia="pt-BR"/>
              </w:rPr>
              <w:t>para</w:t>
            </w:r>
            <w:r>
              <w:rPr>
                <w:rFonts w:ascii="Times New Roman" w:hAnsi="Times New Roman" w:cs="Times New Roman"/>
                <w:sz w:val="20"/>
                <w:szCs w:val="20"/>
                <w:lang w:eastAsia="pt-BR"/>
              </w:rPr>
              <w:t xml:space="preserve"> uma determinada GPR </w:t>
            </w:r>
          </w:p>
        </w:tc>
        <w:tc>
          <w:tcPr>
            <w:tcW w:w="1810" w:type="dxa"/>
            <w:tcBorders>
              <w:left w:val="none" w:sz="0" w:space="0" w:color="auto"/>
              <w:right w:val="none" w:sz="0" w:space="0" w:color="auto"/>
            </w:tcBorders>
          </w:tcPr>
          <w:p w:rsidR="006D7957" w:rsidRPr="00D1510D" w:rsidRDefault="006D7957" w:rsidP="006D7957">
            <w:pPr>
              <w:autoSpaceDE w:val="0"/>
              <w:autoSpaceDN w:val="0"/>
              <w:adjustRightInd w:val="0"/>
              <w:spacing w:after="0" w:line="240" w:lineRule="auto"/>
              <w:rPr>
                <w:rFonts w:ascii="Times New Roman" w:hAnsi="Times New Roman" w:cs="Times New Roman"/>
                <w:sz w:val="20"/>
                <w:szCs w:val="20"/>
                <w:lang w:eastAsia="pt-BR"/>
              </w:rPr>
            </w:pPr>
            <w:r>
              <w:rPr>
                <w:rFonts w:ascii="Times New Roman" w:hAnsi="Times New Roman" w:cs="Times New Roman"/>
                <w:sz w:val="20"/>
                <w:szCs w:val="20"/>
                <w:lang w:eastAsia="pt-BR"/>
              </w:rPr>
              <w:t>A = valor absoluto</w:t>
            </w:r>
            <w:r>
              <w:rPr>
                <w:rStyle w:val="Refdenotaderodap"/>
                <w:rFonts w:ascii="Times New Roman" w:hAnsi="Times New Roman" w:cs="Times New Roman"/>
                <w:sz w:val="20"/>
                <w:szCs w:val="20"/>
                <w:lang w:eastAsia="pt-BR"/>
              </w:rPr>
              <w:footnoteReference w:id="4"/>
            </w:r>
          </w:p>
          <w:p w:rsidR="00CF76E2" w:rsidRPr="00D1510D" w:rsidRDefault="00CF76E2" w:rsidP="005C0FC3">
            <w:pPr>
              <w:autoSpaceDE w:val="0"/>
              <w:autoSpaceDN w:val="0"/>
              <w:adjustRightInd w:val="0"/>
              <w:spacing w:after="0" w:line="240" w:lineRule="auto"/>
              <w:rPr>
                <w:rFonts w:ascii="Times New Roman" w:hAnsi="Times New Roman" w:cs="Times New Roman"/>
                <w:sz w:val="20"/>
                <w:szCs w:val="20"/>
                <w:lang w:eastAsia="pt-BR"/>
              </w:rPr>
            </w:pPr>
          </w:p>
        </w:tc>
        <w:tc>
          <w:tcPr>
            <w:tcW w:w="1417" w:type="dxa"/>
            <w:tcBorders>
              <w:left w:val="none" w:sz="0" w:space="0" w:color="auto"/>
              <w:right w:val="none" w:sz="0" w:space="0" w:color="auto"/>
            </w:tcBorders>
          </w:tcPr>
          <w:p w:rsidR="00CF76E2" w:rsidRPr="00273B2E" w:rsidRDefault="00CF76E2" w:rsidP="005C0FC3">
            <w:pPr>
              <w:autoSpaceDE w:val="0"/>
              <w:autoSpaceDN w:val="0"/>
              <w:adjustRightInd w:val="0"/>
              <w:spacing w:after="0" w:line="240" w:lineRule="auto"/>
              <w:rPr>
                <w:rFonts w:ascii="Times New Roman" w:hAnsi="Times New Roman" w:cs="Times New Roman"/>
                <w:sz w:val="20"/>
                <w:szCs w:val="20"/>
                <w:lang w:eastAsia="pt-BR"/>
              </w:rPr>
            </w:pPr>
            <w:r>
              <w:rPr>
                <w:rFonts w:ascii="Times New Roman" w:hAnsi="Times New Roman" w:cs="Times New Roman"/>
                <w:sz w:val="20"/>
                <w:szCs w:val="20"/>
                <w:lang w:eastAsia="pt-BR"/>
              </w:rPr>
              <w:t>0 &lt;= M &lt;= 10</w:t>
            </w:r>
          </w:p>
          <w:p w:rsidR="00CF76E2" w:rsidRPr="00273B2E" w:rsidRDefault="00CF76E2" w:rsidP="005C0FC3">
            <w:pPr>
              <w:autoSpaceDE w:val="0"/>
              <w:autoSpaceDN w:val="0"/>
              <w:adjustRightInd w:val="0"/>
              <w:spacing w:after="0" w:line="240" w:lineRule="auto"/>
              <w:rPr>
                <w:rFonts w:cs="Times New Roman"/>
                <w:sz w:val="20"/>
                <w:szCs w:val="20"/>
              </w:rPr>
            </w:pPr>
            <w:r w:rsidRPr="00273B2E">
              <w:rPr>
                <w:rFonts w:ascii="Times New Roman" w:hAnsi="Times New Roman" w:cs="Times New Roman"/>
                <w:sz w:val="20"/>
                <w:szCs w:val="20"/>
                <w:lang w:eastAsia="pt-BR"/>
              </w:rPr>
              <w:t>Quanto mais</w:t>
            </w:r>
            <w:r>
              <w:rPr>
                <w:rFonts w:ascii="Times New Roman" w:hAnsi="Times New Roman" w:cs="Times New Roman"/>
                <w:sz w:val="20"/>
                <w:szCs w:val="20"/>
                <w:lang w:eastAsia="pt-BR"/>
              </w:rPr>
              <w:t xml:space="preserve"> próximo de 10</w:t>
            </w:r>
            <w:r w:rsidRPr="00273B2E">
              <w:rPr>
                <w:rFonts w:ascii="Times New Roman" w:hAnsi="Times New Roman" w:cs="Times New Roman"/>
                <w:sz w:val="20"/>
                <w:szCs w:val="20"/>
                <w:lang w:eastAsia="pt-BR"/>
              </w:rPr>
              <w:t>, melhor</w:t>
            </w:r>
          </w:p>
        </w:tc>
        <w:tc>
          <w:tcPr>
            <w:tcW w:w="1276" w:type="dxa"/>
            <w:tcBorders>
              <w:left w:val="none" w:sz="0" w:space="0" w:color="auto"/>
            </w:tcBorders>
          </w:tcPr>
          <w:p w:rsidR="00CF76E2" w:rsidRDefault="00CF76E2" w:rsidP="005C0FC3">
            <w:pPr>
              <w:autoSpaceDE w:val="0"/>
              <w:autoSpaceDN w:val="0"/>
              <w:adjustRightInd w:val="0"/>
              <w:spacing w:after="0" w:line="240" w:lineRule="auto"/>
              <w:rPr>
                <w:rFonts w:ascii="Times New Roman" w:hAnsi="Times New Roman" w:cs="Times New Roman"/>
                <w:sz w:val="20"/>
                <w:szCs w:val="20"/>
                <w:lang w:eastAsia="pt-BR"/>
              </w:rPr>
            </w:pPr>
            <w:r>
              <w:rPr>
                <w:rFonts w:ascii="Times New Roman" w:hAnsi="Times New Roman" w:cs="Times New Roman"/>
                <w:sz w:val="20"/>
                <w:szCs w:val="20"/>
                <w:lang w:eastAsia="pt-BR"/>
              </w:rPr>
              <w:t>Para este trabalho de avaliação os pesos</w:t>
            </w:r>
            <w:r w:rsidR="006D7957">
              <w:rPr>
                <w:rFonts w:ascii="Times New Roman" w:hAnsi="Times New Roman" w:cs="Times New Roman"/>
                <w:sz w:val="20"/>
                <w:szCs w:val="20"/>
                <w:lang w:eastAsia="pt-BR"/>
              </w:rPr>
              <w:t xml:space="preserve"> dos nós</w:t>
            </w:r>
            <w:r w:rsidR="000548E6">
              <w:rPr>
                <w:rFonts w:ascii="Times New Roman" w:hAnsi="Times New Roman" w:cs="Times New Roman"/>
                <w:sz w:val="20"/>
                <w:szCs w:val="20"/>
                <w:lang w:eastAsia="pt-BR"/>
              </w:rPr>
              <w:t xml:space="preserve"> serão considerados </w:t>
            </w:r>
            <w:proofErr w:type="gramStart"/>
            <w:r w:rsidR="000548E6">
              <w:rPr>
                <w:rFonts w:ascii="Times New Roman" w:hAnsi="Times New Roman" w:cs="Times New Roman"/>
                <w:sz w:val="20"/>
                <w:szCs w:val="20"/>
                <w:lang w:eastAsia="pt-BR"/>
              </w:rPr>
              <w:t>1</w:t>
            </w:r>
            <w:proofErr w:type="gramEnd"/>
            <w:r w:rsidR="000548E6">
              <w:rPr>
                <w:rFonts w:ascii="Times New Roman" w:hAnsi="Times New Roman" w:cs="Times New Roman"/>
                <w:sz w:val="20"/>
                <w:szCs w:val="20"/>
                <w:lang w:eastAsia="pt-BR"/>
              </w:rPr>
              <w:t xml:space="preserve"> (um)</w:t>
            </w:r>
          </w:p>
        </w:tc>
      </w:tr>
    </w:tbl>
    <w:p w:rsidR="00446D9D" w:rsidRDefault="00F50C4A"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 lista de</w:t>
      </w:r>
      <w:r w:rsidR="00CE6675" w:rsidRPr="00487F66">
        <w:rPr>
          <w:rFonts w:ascii="Times New Roman" w:eastAsia="Calibri" w:hAnsi="Times New Roman" w:cs="Times New Roman"/>
          <w:sz w:val="24"/>
          <w:szCs w:val="24"/>
        </w:rPr>
        <w:t xml:space="preserve"> </w:t>
      </w:r>
      <w:r w:rsidR="00A1463B" w:rsidRPr="00487F66">
        <w:rPr>
          <w:rFonts w:ascii="Times New Roman" w:eastAsia="Calibri" w:hAnsi="Times New Roman" w:cs="Times New Roman"/>
          <w:sz w:val="24"/>
          <w:szCs w:val="24"/>
        </w:rPr>
        <w:t>atributos</w:t>
      </w:r>
      <w:r w:rsidR="00CE6675" w:rsidRPr="00487F66">
        <w:rPr>
          <w:rFonts w:ascii="Times New Roman" w:eastAsia="Calibri" w:hAnsi="Times New Roman" w:cs="Times New Roman"/>
          <w:sz w:val="24"/>
          <w:szCs w:val="24"/>
        </w:rPr>
        <w:t xml:space="preserve"> descritos </w:t>
      </w:r>
      <w:r>
        <w:rPr>
          <w:rFonts w:ascii="Times New Roman" w:eastAsia="Calibri" w:hAnsi="Times New Roman" w:cs="Times New Roman"/>
          <w:sz w:val="24"/>
          <w:szCs w:val="24"/>
        </w:rPr>
        <w:t>será</w:t>
      </w:r>
      <w:r w:rsidR="00CE6675" w:rsidRPr="00487F66">
        <w:rPr>
          <w:rFonts w:ascii="Times New Roman" w:eastAsia="Calibri" w:hAnsi="Times New Roman" w:cs="Times New Roman"/>
          <w:sz w:val="24"/>
          <w:szCs w:val="24"/>
        </w:rPr>
        <w:t xml:space="preserve"> avaliad</w:t>
      </w:r>
      <w:r>
        <w:rPr>
          <w:rFonts w:ascii="Times New Roman" w:eastAsia="Calibri" w:hAnsi="Times New Roman" w:cs="Times New Roman"/>
          <w:sz w:val="24"/>
          <w:szCs w:val="24"/>
        </w:rPr>
        <w:t>a</w:t>
      </w:r>
      <w:r w:rsidR="00CE6675" w:rsidRPr="00487F66">
        <w:rPr>
          <w:rFonts w:ascii="Times New Roman" w:eastAsia="Calibri" w:hAnsi="Times New Roman" w:cs="Times New Roman"/>
          <w:sz w:val="24"/>
          <w:szCs w:val="24"/>
        </w:rPr>
        <w:t xml:space="preserve"> conforme </w:t>
      </w:r>
      <w:r w:rsidR="005042E7">
        <w:rPr>
          <w:rFonts w:ascii="Times New Roman" w:eastAsia="Calibri" w:hAnsi="Times New Roman" w:cs="Times New Roman"/>
          <w:sz w:val="24"/>
          <w:szCs w:val="24"/>
        </w:rPr>
        <w:t>as métricas da tabela 4.</w:t>
      </w:r>
      <w:r w:rsidR="00C0278B">
        <w:rPr>
          <w:rFonts w:ascii="Times New Roman" w:eastAsia="Calibri" w:hAnsi="Times New Roman" w:cs="Times New Roman"/>
          <w:sz w:val="24"/>
          <w:szCs w:val="24"/>
        </w:rPr>
        <w:t>3</w:t>
      </w:r>
      <w:r w:rsidR="005042E7">
        <w:rPr>
          <w:rFonts w:ascii="Times New Roman" w:eastAsia="Calibri" w:hAnsi="Times New Roman" w:cs="Times New Roman"/>
          <w:sz w:val="24"/>
          <w:szCs w:val="24"/>
        </w:rPr>
        <w:t xml:space="preserve"> e o</w:t>
      </w:r>
      <w:r w:rsidR="00C061D9">
        <w:rPr>
          <w:rFonts w:ascii="Times New Roman" w:eastAsia="Calibri" w:hAnsi="Times New Roman" w:cs="Times New Roman"/>
          <w:sz w:val="24"/>
          <w:szCs w:val="24"/>
        </w:rPr>
        <w:t xml:space="preserve"> </w:t>
      </w:r>
      <w:r w:rsidR="005042E7">
        <w:rPr>
          <w:rFonts w:ascii="Times New Roman" w:eastAsia="Calibri" w:hAnsi="Times New Roman" w:cs="Times New Roman"/>
          <w:sz w:val="24"/>
          <w:szCs w:val="24"/>
        </w:rPr>
        <w:t>critério</w:t>
      </w:r>
      <w:r>
        <w:rPr>
          <w:rFonts w:ascii="Times New Roman" w:eastAsia="Calibri" w:hAnsi="Times New Roman" w:cs="Times New Roman"/>
          <w:sz w:val="24"/>
          <w:szCs w:val="24"/>
        </w:rPr>
        <w:t xml:space="preserve"> </w:t>
      </w:r>
      <w:r w:rsidR="005042E7">
        <w:rPr>
          <w:rFonts w:ascii="Times New Roman" w:eastAsia="Calibri" w:hAnsi="Times New Roman" w:cs="Times New Roman"/>
          <w:sz w:val="24"/>
          <w:szCs w:val="24"/>
        </w:rPr>
        <w:t xml:space="preserve">de avaliação </w:t>
      </w:r>
      <w:r>
        <w:rPr>
          <w:rFonts w:ascii="Times New Roman" w:eastAsia="Calibri" w:hAnsi="Times New Roman" w:cs="Times New Roman"/>
          <w:sz w:val="24"/>
          <w:szCs w:val="24"/>
        </w:rPr>
        <w:t>da</w:t>
      </w:r>
      <w:r w:rsidR="00CE6675" w:rsidRPr="00487F66">
        <w:rPr>
          <w:rFonts w:ascii="Times New Roman" w:eastAsia="Calibri" w:hAnsi="Times New Roman" w:cs="Times New Roman"/>
          <w:sz w:val="24"/>
          <w:szCs w:val="24"/>
        </w:rPr>
        <w:t xml:space="preserve"> tabela 4.</w:t>
      </w:r>
      <w:r w:rsidR="00C0278B">
        <w:rPr>
          <w:rFonts w:ascii="Times New Roman" w:eastAsia="Calibri" w:hAnsi="Times New Roman" w:cs="Times New Roman"/>
          <w:sz w:val="24"/>
          <w:szCs w:val="24"/>
        </w:rPr>
        <w:t>4</w:t>
      </w:r>
      <w:r>
        <w:rPr>
          <w:rFonts w:ascii="Times New Roman" w:eastAsia="Calibri" w:hAnsi="Times New Roman" w:cs="Times New Roman"/>
          <w:sz w:val="24"/>
          <w:szCs w:val="24"/>
        </w:rPr>
        <w:t>, pois</w:t>
      </w:r>
      <w:r w:rsidR="00CE6675" w:rsidRPr="00487F66">
        <w:rPr>
          <w:rFonts w:ascii="Times New Roman" w:eastAsia="Calibri" w:hAnsi="Times New Roman" w:cs="Times New Roman"/>
          <w:sz w:val="24"/>
          <w:szCs w:val="24"/>
        </w:rPr>
        <w:t xml:space="preserve"> cada </w:t>
      </w:r>
      <w:r>
        <w:rPr>
          <w:rFonts w:ascii="Times New Roman" w:eastAsia="Calibri" w:hAnsi="Times New Roman" w:cs="Times New Roman"/>
          <w:sz w:val="24"/>
          <w:szCs w:val="24"/>
        </w:rPr>
        <w:t xml:space="preserve">resultado esperado de uma </w:t>
      </w:r>
      <w:r w:rsidR="00A1463B" w:rsidRPr="00487F66">
        <w:rPr>
          <w:rFonts w:ascii="Times New Roman" w:eastAsia="Calibri" w:hAnsi="Times New Roman" w:cs="Times New Roman"/>
          <w:sz w:val="24"/>
          <w:szCs w:val="24"/>
        </w:rPr>
        <w:t xml:space="preserve">GPR </w:t>
      </w:r>
      <w:r w:rsidR="004A2C18" w:rsidRPr="00487F66">
        <w:rPr>
          <w:rFonts w:ascii="Times New Roman" w:eastAsia="Calibri" w:hAnsi="Times New Roman" w:cs="Times New Roman"/>
          <w:sz w:val="24"/>
          <w:szCs w:val="24"/>
        </w:rPr>
        <w:t>foi separado</w:t>
      </w:r>
      <w:r w:rsidR="00A1463B" w:rsidRPr="00487F66">
        <w:rPr>
          <w:rFonts w:ascii="Times New Roman" w:eastAsia="Calibri" w:hAnsi="Times New Roman" w:cs="Times New Roman"/>
          <w:sz w:val="24"/>
          <w:szCs w:val="24"/>
        </w:rPr>
        <w:t xml:space="preserve"> em um</w:t>
      </w:r>
      <w:r w:rsidR="000D3D37" w:rsidRPr="00487F66">
        <w:rPr>
          <w:rFonts w:ascii="Times New Roman" w:eastAsia="Calibri" w:hAnsi="Times New Roman" w:cs="Times New Roman"/>
          <w:sz w:val="24"/>
          <w:szCs w:val="24"/>
        </w:rPr>
        <w:t>a</w:t>
      </w:r>
      <w:r w:rsidR="00A1463B" w:rsidRPr="00487F66">
        <w:rPr>
          <w:rFonts w:ascii="Times New Roman" w:eastAsia="Calibri" w:hAnsi="Times New Roman" w:cs="Times New Roman"/>
          <w:sz w:val="24"/>
          <w:szCs w:val="24"/>
        </w:rPr>
        <w:t xml:space="preserve"> </w:t>
      </w:r>
      <w:r w:rsidR="000D3D37" w:rsidRPr="00487F66">
        <w:rPr>
          <w:rFonts w:ascii="Times New Roman" w:eastAsia="Calibri" w:hAnsi="Times New Roman" w:cs="Times New Roman"/>
          <w:sz w:val="24"/>
          <w:szCs w:val="24"/>
        </w:rPr>
        <w:t>lista</w:t>
      </w:r>
      <w:r w:rsidR="00A1463B" w:rsidRPr="00487F66">
        <w:rPr>
          <w:rFonts w:ascii="Times New Roman" w:eastAsia="Calibri" w:hAnsi="Times New Roman" w:cs="Times New Roman"/>
          <w:sz w:val="24"/>
          <w:szCs w:val="24"/>
        </w:rPr>
        <w:t xml:space="preserve"> de tarefas a serem cumpridas</w:t>
      </w:r>
      <w:r w:rsidR="00CE6675" w:rsidRPr="00487F66">
        <w:rPr>
          <w:rFonts w:ascii="Times New Roman" w:eastAsia="Calibri" w:hAnsi="Times New Roman" w:cs="Times New Roman"/>
          <w:sz w:val="24"/>
          <w:szCs w:val="24"/>
        </w:rPr>
        <w:t>.</w:t>
      </w:r>
      <w:r w:rsidR="00543550" w:rsidRPr="00487F66">
        <w:rPr>
          <w:rFonts w:ascii="Times New Roman" w:eastAsia="Calibri" w:hAnsi="Times New Roman" w:cs="Times New Roman"/>
          <w:sz w:val="24"/>
          <w:szCs w:val="24"/>
        </w:rPr>
        <w:t xml:space="preserve"> Se as tarefas de um</w:t>
      </w:r>
      <w:r w:rsidR="00446D9D" w:rsidRPr="00487F66">
        <w:rPr>
          <w:rFonts w:ascii="Times New Roman" w:eastAsia="Calibri" w:hAnsi="Times New Roman" w:cs="Times New Roman"/>
          <w:sz w:val="24"/>
          <w:szCs w:val="24"/>
        </w:rPr>
        <w:t>a</w:t>
      </w:r>
      <w:r w:rsidR="00543550" w:rsidRPr="00487F66">
        <w:rPr>
          <w:rFonts w:ascii="Times New Roman" w:eastAsia="Calibri" w:hAnsi="Times New Roman" w:cs="Times New Roman"/>
          <w:sz w:val="24"/>
          <w:szCs w:val="24"/>
        </w:rPr>
        <w:t xml:space="preserve"> </w:t>
      </w:r>
      <w:r w:rsidR="005042E7">
        <w:rPr>
          <w:rFonts w:ascii="Times New Roman" w:eastAsia="Calibri" w:hAnsi="Times New Roman" w:cs="Times New Roman"/>
          <w:sz w:val="24"/>
          <w:szCs w:val="24"/>
        </w:rPr>
        <w:t>GPR</w:t>
      </w:r>
      <w:r w:rsidR="00084FC2">
        <w:rPr>
          <w:rFonts w:ascii="Times New Roman" w:eastAsia="Calibri" w:hAnsi="Times New Roman" w:cs="Times New Roman"/>
          <w:sz w:val="24"/>
          <w:szCs w:val="24"/>
        </w:rPr>
        <w:t xml:space="preserve"> específica </w:t>
      </w:r>
      <w:r w:rsidR="00543550" w:rsidRPr="00487F66">
        <w:rPr>
          <w:rFonts w:ascii="Times New Roman" w:eastAsia="Calibri" w:hAnsi="Times New Roman" w:cs="Times New Roman"/>
          <w:sz w:val="24"/>
          <w:szCs w:val="24"/>
        </w:rPr>
        <w:t xml:space="preserve">não forem cumpridas a nota zero será atribuída (não </w:t>
      </w:r>
      <w:proofErr w:type="gramStart"/>
      <w:r w:rsidR="00543550" w:rsidRPr="00487F66">
        <w:rPr>
          <w:rFonts w:ascii="Times New Roman" w:eastAsia="Calibri" w:hAnsi="Times New Roman" w:cs="Times New Roman"/>
          <w:sz w:val="24"/>
          <w:szCs w:val="24"/>
        </w:rPr>
        <w:t>implementado</w:t>
      </w:r>
      <w:proofErr w:type="gramEnd"/>
      <w:r w:rsidR="00543550" w:rsidRPr="00487F66">
        <w:rPr>
          <w:rFonts w:ascii="Times New Roman" w:eastAsia="Calibri" w:hAnsi="Times New Roman" w:cs="Times New Roman"/>
          <w:sz w:val="24"/>
          <w:szCs w:val="24"/>
        </w:rPr>
        <w:t xml:space="preserve">), se parte das tarefas forem cumpridas a nota cinco será atribuída (parcialmente implementado) e se as tarefas forem cumpridas a nota dez será atribuída (totalmente implementado). </w:t>
      </w:r>
      <w:r w:rsidR="00F81C65" w:rsidRPr="00487F66">
        <w:rPr>
          <w:rFonts w:ascii="Times New Roman" w:eastAsia="Calibri" w:hAnsi="Times New Roman" w:cs="Times New Roman"/>
          <w:sz w:val="24"/>
          <w:szCs w:val="24"/>
        </w:rPr>
        <w:t>Este método de abordagem é similar ao usado no próprio MA-</w:t>
      </w:r>
      <w:r w:rsidR="00222E3E" w:rsidRPr="00487F66">
        <w:rPr>
          <w:rFonts w:ascii="Times New Roman" w:eastAsia="Calibri" w:hAnsi="Times New Roman" w:cs="Times New Roman"/>
          <w:sz w:val="24"/>
          <w:szCs w:val="24"/>
        </w:rPr>
        <w:t>MPS</w:t>
      </w:r>
      <w:r w:rsidR="00222E3E" w:rsidRPr="00FB4961">
        <w:rPr>
          <w:rFonts w:ascii="Times New Roman" w:eastAsia="Calibri" w:hAnsi="Times New Roman" w:cs="Times New Roman"/>
          <w:b/>
          <w:sz w:val="24"/>
          <w:szCs w:val="24"/>
        </w:rPr>
        <w:t xml:space="preserve"> [</w:t>
      </w:r>
      <w:r w:rsidR="00222E3E">
        <w:rPr>
          <w:rFonts w:ascii="Times New Roman" w:eastAsia="Calibri" w:hAnsi="Times New Roman" w:cs="Times New Roman"/>
          <w:b/>
          <w:sz w:val="24"/>
          <w:szCs w:val="24"/>
        </w:rPr>
        <w:t>7</w:t>
      </w:r>
      <w:r w:rsidR="00FB4961" w:rsidRPr="00FB4961">
        <w:rPr>
          <w:rFonts w:ascii="Times New Roman" w:eastAsia="Calibri" w:hAnsi="Times New Roman" w:cs="Times New Roman"/>
          <w:b/>
          <w:sz w:val="24"/>
          <w:szCs w:val="24"/>
        </w:rPr>
        <w:t>]</w:t>
      </w:r>
      <w:r w:rsidR="00F81C65" w:rsidRPr="00487F66">
        <w:rPr>
          <w:rFonts w:ascii="Times New Roman" w:eastAsia="Calibri" w:hAnsi="Times New Roman" w:cs="Times New Roman"/>
          <w:sz w:val="24"/>
          <w:szCs w:val="24"/>
        </w:rPr>
        <w:t xml:space="preserve"> que </w:t>
      </w:r>
      <w:r w:rsidR="00FB4961">
        <w:rPr>
          <w:rFonts w:ascii="Times New Roman" w:eastAsia="Calibri" w:hAnsi="Times New Roman" w:cs="Times New Roman"/>
          <w:sz w:val="24"/>
          <w:szCs w:val="24"/>
        </w:rPr>
        <w:t xml:space="preserve">serve de guia para </w:t>
      </w:r>
      <w:r w:rsidR="00F81C65" w:rsidRPr="00487F66">
        <w:rPr>
          <w:rFonts w:ascii="Times New Roman" w:eastAsia="Calibri" w:hAnsi="Times New Roman" w:cs="Times New Roman"/>
          <w:sz w:val="24"/>
          <w:szCs w:val="24"/>
        </w:rPr>
        <w:t>avalia</w:t>
      </w:r>
      <w:r w:rsidR="00FB4961">
        <w:rPr>
          <w:rFonts w:ascii="Times New Roman" w:eastAsia="Calibri" w:hAnsi="Times New Roman" w:cs="Times New Roman"/>
          <w:sz w:val="24"/>
          <w:szCs w:val="24"/>
        </w:rPr>
        <w:t>r</w:t>
      </w:r>
      <w:r w:rsidR="00F81C65" w:rsidRPr="00487F66">
        <w:rPr>
          <w:rFonts w:ascii="Times New Roman" w:eastAsia="Calibri" w:hAnsi="Times New Roman" w:cs="Times New Roman"/>
          <w:sz w:val="24"/>
          <w:szCs w:val="24"/>
        </w:rPr>
        <w:t xml:space="preserve"> </w:t>
      </w:r>
      <w:r w:rsidR="00C43B98">
        <w:rPr>
          <w:rFonts w:ascii="Times New Roman" w:eastAsia="Calibri" w:hAnsi="Times New Roman" w:cs="Times New Roman"/>
          <w:sz w:val="24"/>
          <w:szCs w:val="24"/>
        </w:rPr>
        <w:t>as empresas na execução de seus processos de software</w:t>
      </w:r>
      <w:r w:rsidR="00F81C65" w:rsidRPr="00487F66">
        <w:rPr>
          <w:rFonts w:ascii="Times New Roman" w:eastAsia="Calibri" w:hAnsi="Times New Roman" w:cs="Times New Roman"/>
          <w:sz w:val="24"/>
          <w:szCs w:val="24"/>
        </w:rPr>
        <w:t xml:space="preserve">. </w:t>
      </w:r>
      <w:r w:rsidR="00222E3E">
        <w:rPr>
          <w:rFonts w:ascii="Times New Roman" w:eastAsia="Calibri" w:hAnsi="Times New Roman" w:cs="Times New Roman"/>
          <w:sz w:val="24"/>
          <w:szCs w:val="24"/>
        </w:rPr>
        <w:t>Porém d</w:t>
      </w:r>
      <w:r w:rsidR="00C43B98">
        <w:rPr>
          <w:rFonts w:ascii="Times New Roman" w:eastAsia="Calibri" w:hAnsi="Times New Roman" w:cs="Times New Roman"/>
          <w:sz w:val="24"/>
          <w:szCs w:val="24"/>
        </w:rPr>
        <w:t>iferente deste</w:t>
      </w:r>
      <w:r w:rsidR="00446D9D" w:rsidRPr="00487F66">
        <w:rPr>
          <w:rFonts w:ascii="Times New Roman" w:eastAsia="Calibri" w:hAnsi="Times New Roman" w:cs="Times New Roman"/>
          <w:sz w:val="24"/>
          <w:szCs w:val="24"/>
        </w:rPr>
        <w:t xml:space="preserve"> </w:t>
      </w:r>
      <w:r w:rsidR="00C43B98" w:rsidRPr="00487F66">
        <w:rPr>
          <w:rFonts w:ascii="Times New Roman" w:eastAsia="Calibri" w:hAnsi="Times New Roman" w:cs="Times New Roman"/>
          <w:sz w:val="24"/>
          <w:szCs w:val="24"/>
        </w:rPr>
        <w:t>considerou</w:t>
      </w:r>
      <w:r w:rsidR="00C43B98">
        <w:rPr>
          <w:rFonts w:ascii="Times New Roman" w:eastAsia="Calibri" w:hAnsi="Times New Roman" w:cs="Times New Roman"/>
          <w:sz w:val="24"/>
          <w:szCs w:val="24"/>
        </w:rPr>
        <w:t>-se aqui</w:t>
      </w:r>
      <w:r w:rsidR="00F81C65" w:rsidRPr="00487F66">
        <w:rPr>
          <w:rFonts w:ascii="Times New Roman" w:eastAsia="Calibri" w:hAnsi="Times New Roman" w:cs="Times New Roman"/>
          <w:sz w:val="24"/>
          <w:szCs w:val="24"/>
        </w:rPr>
        <w:t xml:space="preserve"> apenas três pontos</w:t>
      </w:r>
      <w:r w:rsidR="00C43B98">
        <w:rPr>
          <w:rFonts w:ascii="Times New Roman" w:eastAsia="Calibri" w:hAnsi="Times New Roman" w:cs="Times New Roman"/>
          <w:sz w:val="24"/>
          <w:szCs w:val="24"/>
        </w:rPr>
        <w:t>:</w:t>
      </w:r>
      <w:r w:rsidR="00F81C65" w:rsidRPr="00487F66">
        <w:rPr>
          <w:rFonts w:ascii="Times New Roman" w:eastAsia="Calibri" w:hAnsi="Times New Roman" w:cs="Times New Roman"/>
          <w:sz w:val="24"/>
          <w:szCs w:val="24"/>
        </w:rPr>
        <w:t xml:space="preserve"> o não </w:t>
      </w:r>
      <w:proofErr w:type="gramStart"/>
      <w:r w:rsidR="00F81C65" w:rsidRPr="00487F66">
        <w:rPr>
          <w:rFonts w:ascii="Times New Roman" w:eastAsia="Calibri" w:hAnsi="Times New Roman" w:cs="Times New Roman"/>
          <w:sz w:val="24"/>
          <w:szCs w:val="24"/>
        </w:rPr>
        <w:t>implementado</w:t>
      </w:r>
      <w:proofErr w:type="gramEnd"/>
      <w:r w:rsidR="00F81C65" w:rsidRPr="00487F66">
        <w:rPr>
          <w:rFonts w:ascii="Times New Roman" w:eastAsia="Calibri" w:hAnsi="Times New Roman" w:cs="Times New Roman"/>
          <w:sz w:val="24"/>
          <w:szCs w:val="24"/>
        </w:rPr>
        <w:t>, o parcialmente implementado e o totalmente implementado com vistas a evitar uma maior subjetividade com relação à avaliação.</w:t>
      </w:r>
      <w:r w:rsidR="00992ACE" w:rsidRPr="00487F66">
        <w:rPr>
          <w:rFonts w:ascii="Times New Roman" w:eastAsia="Calibri" w:hAnsi="Times New Roman" w:cs="Times New Roman"/>
          <w:sz w:val="24"/>
          <w:szCs w:val="24"/>
        </w:rPr>
        <w:t xml:space="preserve"> </w:t>
      </w:r>
    </w:p>
    <w:p w:rsidR="005C0FC3" w:rsidRPr="001431DB" w:rsidRDefault="005C0FC3"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Em outras palavras podemos definir </w:t>
      </w:r>
      <w:r w:rsidR="00C43B98">
        <w:rPr>
          <w:rFonts w:ascii="Times New Roman" w:eastAsia="Calibri" w:hAnsi="Times New Roman" w:cs="Times New Roman"/>
          <w:sz w:val="24"/>
          <w:szCs w:val="24"/>
        </w:rPr>
        <w:t>o</w:t>
      </w:r>
      <w:r>
        <w:rPr>
          <w:rFonts w:ascii="Times New Roman" w:eastAsia="Calibri" w:hAnsi="Times New Roman" w:cs="Times New Roman"/>
          <w:sz w:val="24"/>
          <w:szCs w:val="24"/>
        </w:rPr>
        <w:t xml:space="preserve"> seguinte</w:t>
      </w:r>
      <w:r w:rsidR="00C43B98">
        <w:rPr>
          <w:rFonts w:ascii="Times New Roman" w:eastAsia="Calibri" w:hAnsi="Times New Roman" w:cs="Times New Roman"/>
          <w:sz w:val="24"/>
          <w:szCs w:val="24"/>
        </w:rPr>
        <w:t xml:space="preserve"> processo de avaliação, onde</w:t>
      </w:r>
      <w:r>
        <w:rPr>
          <w:rFonts w:ascii="Times New Roman" w:eastAsia="Calibri" w:hAnsi="Times New Roman" w:cs="Times New Roman"/>
          <w:sz w:val="24"/>
          <w:szCs w:val="24"/>
        </w:rPr>
        <w:t xml:space="preserve"> c</w:t>
      </w:r>
      <w:r w:rsidRPr="001431DB">
        <w:rPr>
          <w:rFonts w:ascii="Times New Roman" w:eastAsia="Calibri" w:hAnsi="Times New Roman" w:cs="Times New Roman"/>
          <w:sz w:val="24"/>
          <w:szCs w:val="24"/>
        </w:rPr>
        <w:t>ada</w:t>
      </w:r>
      <w:r>
        <w:rPr>
          <w:rFonts w:ascii="Times New Roman" w:eastAsia="Calibri" w:hAnsi="Times New Roman" w:cs="Times New Roman"/>
          <w:sz w:val="24"/>
          <w:szCs w:val="24"/>
        </w:rPr>
        <w:t xml:space="preserve"> um dos 17 resultados esperados da gerência de projetos nível G foram quebrados em</w:t>
      </w:r>
      <w:r w:rsidRPr="001431DB">
        <w:rPr>
          <w:rFonts w:ascii="Times New Roman" w:eastAsia="Calibri" w:hAnsi="Times New Roman" w:cs="Times New Roman"/>
          <w:sz w:val="24"/>
          <w:szCs w:val="24"/>
        </w:rPr>
        <w:t xml:space="preserve"> atributos</w:t>
      </w:r>
      <w:r>
        <w:rPr>
          <w:rFonts w:ascii="Times New Roman" w:eastAsia="Calibri" w:hAnsi="Times New Roman" w:cs="Times New Roman"/>
          <w:sz w:val="24"/>
          <w:szCs w:val="24"/>
        </w:rPr>
        <w:t xml:space="preserve"> de avaliação segundo a</w:t>
      </w:r>
      <w:r w:rsidR="00C0278B">
        <w:rPr>
          <w:rFonts w:ascii="Times New Roman" w:eastAsia="Calibri" w:hAnsi="Times New Roman" w:cs="Times New Roman"/>
          <w:sz w:val="24"/>
          <w:szCs w:val="24"/>
        </w:rPr>
        <w:t>s</w:t>
      </w:r>
      <w:r>
        <w:rPr>
          <w:rFonts w:ascii="Times New Roman" w:eastAsia="Calibri" w:hAnsi="Times New Roman" w:cs="Times New Roman"/>
          <w:sz w:val="24"/>
          <w:szCs w:val="24"/>
        </w:rPr>
        <w:t xml:space="preserve"> tabela</w:t>
      </w:r>
      <w:r w:rsidR="00C0278B">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00C0278B">
        <w:rPr>
          <w:rFonts w:ascii="Times New Roman" w:eastAsia="Calibri" w:hAnsi="Times New Roman" w:cs="Times New Roman"/>
          <w:sz w:val="24"/>
          <w:szCs w:val="24"/>
        </w:rPr>
        <w:t>4.2ª, 4.2</w:t>
      </w:r>
      <w:r w:rsidR="00C0278B" w:rsidRPr="004254BA">
        <w:rPr>
          <w:rFonts w:ascii="Times New Roman" w:eastAsia="Calibri" w:hAnsi="Times New Roman" w:cs="Times New Roman"/>
          <w:sz w:val="24"/>
          <w:szCs w:val="24"/>
          <w:vertAlign w:val="superscript"/>
        </w:rPr>
        <w:t>b</w:t>
      </w:r>
      <w:r w:rsidR="00C0278B">
        <w:rPr>
          <w:rFonts w:ascii="Times New Roman" w:eastAsia="Calibri" w:hAnsi="Times New Roman" w:cs="Times New Roman"/>
          <w:sz w:val="24"/>
          <w:szCs w:val="24"/>
        </w:rPr>
        <w:t>, 4.2</w:t>
      </w:r>
      <w:r w:rsidR="00C0278B" w:rsidRPr="004254BA">
        <w:rPr>
          <w:rFonts w:ascii="Times New Roman" w:eastAsia="Calibri" w:hAnsi="Times New Roman" w:cs="Times New Roman"/>
          <w:sz w:val="24"/>
          <w:szCs w:val="24"/>
          <w:vertAlign w:val="superscript"/>
        </w:rPr>
        <w:t>c</w:t>
      </w:r>
      <w:r>
        <w:rPr>
          <w:rFonts w:ascii="Times New Roman" w:eastAsia="Calibri" w:hAnsi="Times New Roman" w:cs="Times New Roman"/>
          <w:sz w:val="24"/>
          <w:szCs w:val="24"/>
        </w:rPr>
        <w:t xml:space="preserve"> e s</w:t>
      </w:r>
      <w:r w:rsidRPr="001431DB">
        <w:rPr>
          <w:rFonts w:ascii="Times New Roman" w:eastAsia="Calibri" w:hAnsi="Times New Roman" w:cs="Times New Roman"/>
          <w:sz w:val="24"/>
          <w:szCs w:val="24"/>
        </w:rPr>
        <w:t xml:space="preserve">erão avaliadas aplicando </w:t>
      </w:r>
      <w:r w:rsidR="00C43B98" w:rsidRPr="001431DB">
        <w:rPr>
          <w:rFonts w:ascii="Times New Roman" w:eastAsia="Calibri" w:hAnsi="Times New Roman" w:cs="Times New Roman"/>
          <w:sz w:val="24"/>
          <w:szCs w:val="24"/>
        </w:rPr>
        <w:t>o seguinte algoritmo de avaliação</w:t>
      </w:r>
      <w:r w:rsidR="00C43B98">
        <w:rPr>
          <w:rFonts w:ascii="Times New Roman" w:eastAsia="Calibri" w:hAnsi="Times New Roman" w:cs="Times New Roman"/>
          <w:sz w:val="24"/>
          <w:szCs w:val="24"/>
        </w:rPr>
        <w:t xml:space="preserve"> descrito na tabela 4.</w:t>
      </w:r>
      <w:r w:rsidR="00C0278B">
        <w:rPr>
          <w:rFonts w:ascii="Times New Roman" w:eastAsia="Calibri" w:hAnsi="Times New Roman" w:cs="Times New Roman"/>
          <w:sz w:val="24"/>
          <w:szCs w:val="24"/>
        </w:rPr>
        <w:t>4</w:t>
      </w:r>
      <w:r w:rsidRPr="001431DB">
        <w:rPr>
          <w:rFonts w:ascii="Times New Roman" w:eastAsia="Calibri" w:hAnsi="Times New Roman" w:cs="Times New Roman"/>
          <w:sz w:val="24"/>
          <w:szCs w:val="24"/>
        </w:rPr>
        <w:t>:</w:t>
      </w:r>
    </w:p>
    <w:p w:rsidR="005C0FC3" w:rsidRPr="00CF1001" w:rsidRDefault="005C0FC3" w:rsidP="00192777">
      <w:pPr>
        <w:pStyle w:val="PargrafodaLista"/>
        <w:numPr>
          <w:ilvl w:val="0"/>
          <w:numId w:val="23"/>
        </w:numPr>
        <w:spacing w:before="120" w:after="120" w:line="360" w:lineRule="auto"/>
        <w:jc w:val="both"/>
        <w:rPr>
          <w:rFonts w:ascii="Times New Roman" w:eastAsia="Calibri" w:hAnsi="Times New Roman" w:cs="Times New Roman"/>
          <w:sz w:val="24"/>
          <w:szCs w:val="24"/>
        </w:rPr>
      </w:pPr>
      <w:r w:rsidRPr="00CF1001">
        <w:rPr>
          <w:rFonts w:ascii="Times New Roman" w:eastAsia="Calibri" w:hAnsi="Times New Roman" w:cs="Times New Roman"/>
          <w:sz w:val="24"/>
          <w:szCs w:val="24"/>
        </w:rPr>
        <w:t>Se nenhum atributo</w:t>
      </w:r>
      <w:r w:rsidR="00C43B98">
        <w:rPr>
          <w:rFonts w:ascii="Times New Roman" w:eastAsia="Calibri" w:hAnsi="Times New Roman" w:cs="Times New Roman"/>
          <w:sz w:val="24"/>
          <w:szCs w:val="24"/>
        </w:rPr>
        <w:t xml:space="preserve"> pertencente a uma determinada GPR</w:t>
      </w:r>
      <w:r w:rsidRPr="00CF1001">
        <w:rPr>
          <w:rFonts w:ascii="Times New Roman" w:eastAsia="Calibri" w:hAnsi="Times New Roman" w:cs="Times New Roman"/>
          <w:sz w:val="24"/>
          <w:szCs w:val="24"/>
        </w:rPr>
        <w:t xml:space="preserve"> estiver presente a nota </w:t>
      </w:r>
      <w:r w:rsidR="00C43B98" w:rsidRPr="00CF1001">
        <w:rPr>
          <w:rFonts w:ascii="Times New Roman" w:eastAsia="Calibri" w:hAnsi="Times New Roman" w:cs="Times New Roman"/>
          <w:sz w:val="24"/>
          <w:szCs w:val="24"/>
        </w:rPr>
        <w:t>zero</w:t>
      </w:r>
      <w:r w:rsidRPr="00CF1001">
        <w:rPr>
          <w:rFonts w:ascii="Times New Roman" w:eastAsia="Calibri" w:hAnsi="Times New Roman" w:cs="Times New Roman"/>
          <w:sz w:val="24"/>
          <w:szCs w:val="24"/>
        </w:rPr>
        <w:t xml:space="preserve"> é atribuída </w:t>
      </w:r>
      <w:r w:rsidR="00C43B98">
        <w:rPr>
          <w:rFonts w:ascii="Times New Roman" w:eastAsia="Calibri" w:hAnsi="Times New Roman" w:cs="Times New Roman"/>
          <w:sz w:val="24"/>
          <w:szCs w:val="24"/>
        </w:rPr>
        <w:t>àquela GPR específica</w:t>
      </w:r>
      <w:r w:rsidRPr="00CF1001">
        <w:rPr>
          <w:rFonts w:ascii="Times New Roman" w:eastAsia="Calibri" w:hAnsi="Times New Roman" w:cs="Times New Roman"/>
          <w:sz w:val="24"/>
          <w:szCs w:val="24"/>
        </w:rPr>
        <w:t>.</w:t>
      </w:r>
    </w:p>
    <w:p w:rsidR="00C43B98" w:rsidRDefault="005C0FC3" w:rsidP="00192777">
      <w:pPr>
        <w:pStyle w:val="PargrafodaLista"/>
        <w:numPr>
          <w:ilvl w:val="0"/>
          <w:numId w:val="23"/>
        </w:numPr>
        <w:spacing w:before="120" w:after="120" w:line="360" w:lineRule="auto"/>
        <w:jc w:val="both"/>
        <w:rPr>
          <w:rFonts w:ascii="Times New Roman" w:eastAsia="Calibri" w:hAnsi="Times New Roman" w:cs="Times New Roman"/>
          <w:sz w:val="24"/>
          <w:szCs w:val="24"/>
        </w:rPr>
      </w:pPr>
      <w:r w:rsidRPr="00C43B98">
        <w:rPr>
          <w:rFonts w:ascii="Times New Roman" w:eastAsia="Calibri" w:hAnsi="Times New Roman" w:cs="Times New Roman"/>
          <w:sz w:val="24"/>
          <w:szCs w:val="24"/>
        </w:rPr>
        <w:t xml:space="preserve">Se </w:t>
      </w:r>
      <w:r w:rsidR="00C43B98" w:rsidRPr="00C43B98">
        <w:rPr>
          <w:rFonts w:ascii="Times New Roman" w:eastAsia="Calibri" w:hAnsi="Times New Roman" w:cs="Times New Roman"/>
          <w:sz w:val="24"/>
          <w:szCs w:val="24"/>
        </w:rPr>
        <w:t>um</w:t>
      </w:r>
      <w:r w:rsidRPr="00C43B98">
        <w:rPr>
          <w:rFonts w:ascii="Times New Roman" w:eastAsia="Calibri" w:hAnsi="Times New Roman" w:cs="Times New Roman"/>
          <w:sz w:val="24"/>
          <w:szCs w:val="24"/>
        </w:rPr>
        <w:t xml:space="preserve"> ou mais dos atributos estiverem presentes a nota </w:t>
      </w:r>
      <w:r w:rsidR="00C43B98" w:rsidRPr="00C43B98">
        <w:rPr>
          <w:rFonts w:ascii="Times New Roman" w:eastAsia="Calibri" w:hAnsi="Times New Roman" w:cs="Times New Roman"/>
          <w:sz w:val="24"/>
          <w:szCs w:val="24"/>
        </w:rPr>
        <w:t>cinco</w:t>
      </w:r>
      <w:r w:rsidRPr="00C43B98">
        <w:rPr>
          <w:rFonts w:ascii="Times New Roman" w:eastAsia="Calibri" w:hAnsi="Times New Roman" w:cs="Times New Roman"/>
          <w:sz w:val="24"/>
          <w:szCs w:val="24"/>
        </w:rPr>
        <w:t xml:space="preserve"> é atribuída </w:t>
      </w:r>
      <w:r w:rsidR="00C43B98" w:rsidRPr="00C43B98">
        <w:rPr>
          <w:rFonts w:ascii="Times New Roman" w:eastAsia="Calibri" w:hAnsi="Times New Roman" w:cs="Times New Roman"/>
          <w:sz w:val="24"/>
          <w:szCs w:val="24"/>
        </w:rPr>
        <w:t xml:space="preserve">àquela GPR </w:t>
      </w:r>
      <w:r w:rsidR="00C43B98">
        <w:rPr>
          <w:rFonts w:ascii="Times New Roman" w:eastAsia="Calibri" w:hAnsi="Times New Roman" w:cs="Times New Roman"/>
          <w:sz w:val="24"/>
          <w:szCs w:val="24"/>
        </w:rPr>
        <w:t>específica</w:t>
      </w:r>
      <w:r w:rsidR="00C43B98" w:rsidRPr="00CF1001">
        <w:rPr>
          <w:rFonts w:ascii="Times New Roman" w:eastAsia="Calibri" w:hAnsi="Times New Roman" w:cs="Times New Roman"/>
          <w:sz w:val="24"/>
          <w:szCs w:val="24"/>
        </w:rPr>
        <w:t>.</w:t>
      </w:r>
    </w:p>
    <w:p w:rsidR="005C0FC3" w:rsidRPr="00C43B98" w:rsidRDefault="005C0FC3" w:rsidP="00192777">
      <w:pPr>
        <w:pStyle w:val="PargrafodaLista"/>
        <w:numPr>
          <w:ilvl w:val="0"/>
          <w:numId w:val="23"/>
        </w:numPr>
        <w:spacing w:before="120" w:after="120" w:line="360" w:lineRule="auto"/>
        <w:jc w:val="both"/>
        <w:rPr>
          <w:rFonts w:ascii="Times New Roman" w:eastAsia="Calibri" w:hAnsi="Times New Roman" w:cs="Times New Roman"/>
          <w:sz w:val="24"/>
          <w:szCs w:val="24"/>
        </w:rPr>
      </w:pPr>
      <w:r w:rsidRPr="00C43B98">
        <w:rPr>
          <w:rFonts w:ascii="Times New Roman" w:eastAsia="Calibri" w:hAnsi="Times New Roman" w:cs="Times New Roman"/>
          <w:sz w:val="24"/>
          <w:szCs w:val="24"/>
        </w:rPr>
        <w:t xml:space="preserve">Se todos os atributos estiverem presentes a nota </w:t>
      </w:r>
      <w:r w:rsidR="00C43B98">
        <w:rPr>
          <w:rFonts w:ascii="Times New Roman" w:eastAsia="Calibri" w:hAnsi="Times New Roman" w:cs="Times New Roman"/>
          <w:sz w:val="24"/>
          <w:szCs w:val="24"/>
        </w:rPr>
        <w:t>dez</w:t>
      </w:r>
      <w:r w:rsidRPr="00C43B98">
        <w:rPr>
          <w:rFonts w:ascii="Times New Roman" w:eastAsia="Calibri" w:hAnsi="Times New Roman" w:cs="Times New Roman"/>
          <w:sz w:val="24"/>
          <w:szCs w:val="24"/>
        </w:rPr>
        <w:t xml:space="preserve"> é atribuída ao </w:t>
      </w:r>
      <w:r w:rsidR="00C43B98" w:rsidRPr="00C43B98">
        <w:rPr>
          <w:rFonts w:ascii="Times New Roman" w:eastAsia="Calibri" w:hAnsi="Times New Roman" w:cs="Times New Roman"/>
          <w:sz w:val="24"/>
          <w:szCs w:val="24"/>
        </w:rPr>
        <w:t xml:space="preserve">àquela GPR </w:t>
      </w:r>
      <w:r w:rsidR="00C43B98">
        <w:rPr>
          <w:rFonts w:ascii="Times New Roman" w:eastAsia="Calibri" w:hAnsi="Times New Roman" w:cs="Times New Roman"/>
          <w:sz w:val="24"/>
          <w:szCs w:val="24"/>
        </w:rPr>
        <w:t>específica</w:t>
      </w:r>
      <w:r w:rsidR="00C43B98" w:rsidRPr="00CF1001">
        <w:rPr>
          <w:rFonts w:ascii="Times New Roman" w:eastAsia="Calibri" w:hAnsi="Times New Roman" w:cs="Times New Roman"/>
          <w:sz w:val="24"/>
          <w:szCs w:val="24"/>
        </w:rPr>
        <w:t>.</w:t>
      </w:r>
      <w:r w:rsidRPr="00C43B98">
        <w:rPr>
          <w:rFonts w:ascii="Times New Roman" w:eastAsia="Calibri" w:hAnsi="Times New Roman" w:cs="Times New Roman"/>
          <w:sz w:val="24"/>
          <w:szCs w:val="24"/>
        </w:rPr>
        <w:t xml:space="preserve">  </w:t>
      </w:r>
    </w:p>
    <w:p w:rsidR="00C054FA" w:rsidRPr="00C054FA" w:rsidRDefault="005C0FC3"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Uma vez atribuída uma nota para cada um dos 17 resultados esperado pode-se partir para a </w:t>
      </w:r>
      <w:r w:rsidR="00C054FA" w:rsidRPr="00C054FA">
        <w:rPr>
          <w:rFonts w:ascii="Times New Roman" w:eastAsia="Calibri" w:hAnsi="Times New Roman" w:cs="Times New Roman"/>
          <w:sz w:val="24"/>
          <w:szCs w:val="24"/>
        </w:rPr>
        <w:t xml:space="preserve">fase </w:t>
      </w:r>
      <w:r>
        <w:rPr>
          <w:rFonts w:ascii="Times New Roman" w:eastAsia="Calibri" w:hAnsi="Times New Roman" w:cs="Times New Roman"/>
          <w:sz w:val="24"/>
          <w:szCs w:val="24"/>
        </w:rPr>
        <w:t>de</w:t>
      </w:r>
      <w:r w:rsidR="00C054FA" w:rsidRPr="00C054FA">
        <w:rPr>
          <w:rFonts w:ascii="Times New Roman" w:eastAsia="Calibri" w:hAnsi="Times New Roman" w:cs="Times New Roman"/>
          <w:sz w:val="24"/>
          <w:szCs w:val="24"/>
        </w:rPr>
        <w:t xml:space="preserve"> cálculos gerais de todas as características, levando em consideração os pesos dos nós e os valores das métricas. Ao final desta fase teremos a avaliação de qualidade concluída, possibilitando a análise da </w:t>
      </w:r>
      <w:r w:rsidR="00C054FA">
        <w:rPr>
          <w:rFonts w:ascii="Times New Roman" w:eastAsia="Calibri" w:hAnsi="Times New Roman" w:cs="Times New Roman"/>
          <w:sz w:val="24"/>
          <w:szCs w:val="24"/>
        </w:rPr>
        <w:t>funcionalidade</w:t>
      </w:r>
      <w:r w:rsidR="00C054FA" w:rsidRPr="00C054FA">
        <w:rPr>
          <w:rFonts w:ascii="Times New Roman" w:eastAsia="Calibri" w:hAnsi="Times New Roman" w:cs="Times New Roman"/>
          <w:sz w:val="24"/>
          <w:szCs w:val="24"/>
        </w:rPr>
        <w:t xml:space="preserve"> do software.</w:t>
      </w:r>
    </w:p>
    <w:p w:rsidR="005C0FC3" w:rsidRDefault="00446D9D" w:rsidP="00CF1001">
      <w:pPr>
        <w:spacing w:before="120" w:after="120" w:line="360" w:lineRule="auto"/>
        <w:ind w:firstLine="851"/>
        <w:jc w:val="both"/>
        <w:rPr>
          <w:rFonts w:ascii="Times New Roman" w:eastAsia="Calibri" w:hAnsi="Times New Roman" w:cs="Times New Roman"/>
          <w:sz w:val="24"/>
          <w:szCs w:val="24"/>
        </w:rPr>
      </w:pPr>
      <w:r w:rsidRPr="00487F66">
        <w:rPr>
          <w:rFonts w:ascii="Times New Roman" w:eastAsia="Calibri" w:hAnsi="Times New Roman" w:cs="Times New Roman"/>
          <w:sz w:val="24"/>
          <w:szCs w:val="24"/>
        </w:rPr>
        <w:t>Por fim, c</w:t>
      </w:r>
      <w:r w:rsidR="00992ACE" w:rsidRPr="00487F66">
        <w:rPr>
          <w:rFonts w:ascii="Times New Roman" w:eastAsia="Calibri" w:hAnsi="Times New Roman" w:cs="Times New Roman"/>
          <w:sz w:val="24"/>
          <w:szCs w:val="24"/>
        </w:rPr>
        <w:t>onsiderando</w:t>
      </w:r>
      <w:r w:rsidR="00F81C65" w:rsidRPr="00487F66">
        <w:rPr>
          <w:rFonts w:ascii="Times New Roman" w:eastAsia="Calibri" w:hAnsi="Times New Roman" w:cs="Times New Roman"/>
          <w:sz w:val="24"/>
          <w:szCs w:val="24"/>
        </w:rPr>
        <w:t xml:space="preserve"> </w:t>
      </w:r>
      <w:r w:rsidR="00992ACE" w:rsidRPr="00487F66">
        <w:rPr>
          <w:rFonts w:ascii="Times New Roman" w:eastAsia="Calibri" w:hAnsi="Times New Roman" w:cs="Times New Roman"/>
          <w:sz w:val="24"/>
          <w:szCs w:val="24"/>
        </w:rPr>
        <w:t>um critério de</w:t>
      </w:r>
      <w:r w:rsidR="005C0FC3">
        <w:rPr>
          <w:rFonts w:ascii="Times New Roman" w:eastAsia="Calibri" w:hAnsi="Times New Roman" w:cs="Times New Roman"/>
          <w:sz w:val="24"/>
          <w:szCs w:val="24"/>
        </w:rPr>
        <w:t xml:space="preserve"> justo de</w:t>
      </w:r>
      <w:r w:rsidR="00992ACE" w:rsidRPr="00487F66">
        <w:rPr>
          <w:rFonts w:ascii="Times New Roman" w:eastAsia="Calibri" w:hAnsi="Times New Roman" w:cs="Times New Roman"/>
          <w:sz w:val="24"/>
          <w:szCs w:val="24"/>
        </w:rPr>
        <w:t xml:space="preserve"> avaliação</w:t>
      </w:r>
      <w:r w:rsidR="00327071">
        <w:rPr>
          <w:rFonts w:ascii="Times New Roman" w:eastAsia="Calibri" w:hAnsi="Times New Roman" w:cs="Times New Roman"/>
          <w:sz w:val="24"/>
          <w:szCs w:val="24"/>
        </w:rPr>
        <w:t xml:space="preserve"> as empresas poderão </w:t>
      </w:r>
      <w:r w:rsidR="00992ACE" w:rsidRPr="00487F66">
        <w:rPr>
          <w:rFonts w:ascii="Times New Roman" w:eastAsia="Calibri" w:hAnsi="Times New Roman" w:cs="Times New Roman"/>
          <w:sz w:val="24"/>
          <w:szCs w:val="24"/>
        </w:rPr>
        <w:t>u</w:t>
      </w:r>
      <w:r w:rsidR="00327071">
        <w:rPr>
          <w:rFonts w:ascii="Times New Roman" w:eastAsia="Calibri" w:hAnsi="Times New Roman" w:cs="Times New Roman"/>
          <w:sz w:val="24"/>
          <w:szCs w:val="24"/>
        </w:rPr>
        <w:t>sar a seguinte</w:t>
      </w:r>
      <w:r w:rsidR="00992ACE" w:rsidRPr="00487F66">
        <w:rPr>
          <w:rFonts w:ascii="Times New Roman" w:eastAsia="Calibri" w:hAnsi="Times New Roman" w:cs="Times New Roman"/>
          <w:sz w:val="24"/>
          <w:szCs w:val="24"/>
        </w:rPr>
        <w:t xml:space="preserve"> média</w:t>
      </w:r>
      <w:r w:rsidR="005C7900">
        <w:rPr>
          <w:rFonts w:ascii="Times New Roman" w:eastAsia="Calibri" w:hAnsi="Times New Roman" w:cs="Times New Roman"/>
          <w:sz w:val="24"/>
          <w:szCs w:val="24"/>
        </w:rPr>
        <w:t xml:space="preserve"> aritmética </w:t>
      </w:r>
      <w:r w:rsidR="00992ACE" w:rsidRPr="00487F66">
        <w:rPr>
          <w:rFonts w:ascii="Times New Roman" w:eastAsia="Calibri" w:hAnsi="Times New Roman" w:cs="Times New Roman"/>
          <w:sz w:val="24"/>
          <w:szCs w:val="24"/>
        </w:rPr>
        <w:t xml:space="preserve">ponderada </w:t>
      </w:r>
      <w:r w:rsidR="00F81C65" w:rsidRPr="00487F66">
        <w:rPr>
          <w:rFonts w:ascii="Times New Roman" w:eastAsia="Calibri" w:hAnsi="Times New Roman" w:cs="Times New Roman"/>
          <w:sz w:val="24"/>
          <w:szCs w:val="24"/>
        </w:rPr>
        <w:t>ao final para pontuar os softwares avaliados:</w:t>
      </w:r>
    </w:p>
    <w:p w:rsidR="005C0FC3" w:rsidRDefault="005C0FC3" w:rsidP="00CF1001">
      <w:pPr>
        <w:spacing w:before="120" w:after="120" w:line="360" w:lineRule="auto"/>
        <w:ind w:firstLine="851"/>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Nota final=</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 xml:space="preserve">+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2</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 xml:space="preserve">+ …+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17</m:t>
                  </m:r>
                </m:sub>
              </m:sSub>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17</m:t>
                  </m:r>
                </m:sub>
              </m:sSub>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 xml:space="preserve">+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 xml:space="preserve">+ …+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17</m:t>
                  </m:r>
                </m:sub>
              </m:sSub>
            </m:den>
          </m:f>
        </m:oMath>
      </m:oMathPara>
    </w:p>
    <w:p w:rsidR="00CF1001" w:rsidRDefault="00DA0420" w:rsidP="00CF1001">
      <w:pPr>
        <w:spacing w:before="120" w:after="120" w:line="360" w:lineRule="auto"/>
        <w:ind w:firstLine="851"/>
        <w:jc w:val="both"/>
        <w:rPr>
          <w:rFonts w:ascii="Times New Roman" w:eastAsia="Calibri" w:hAnsi="Times New Roman" w:cs="Times New Roman"/>
          <w:sz w:val="24"/>
          <w:szCs w:val="24"/>
        </w:rPr>
      </w:pPr>
      <w:r w:rsidRPr="00487F66">
        <w:rPr>
          <w:rFonts w:ascii="Times New Roman" w:eastAsia="Calibri" w:hAnsi="Times New Roman" w:cs="Times New Roman"/>
          <w:sz w:val="24"/>
          <w:szCs w:val="24"/>
        </w:rPr>
        <w:t xml:space="preserve">Onde </w:t>
      </w:r>
      <w:r w:rsidR="004A2C18">
        <w:rPr>
          <w:rFonts w:ascii="Times New Roman" w:eastAsia="Calibri" w:hAnsi="Times New Roman" w:cs="Times New Roman"/>
          <w:sz w:val="24"/>
          <w:szCs w:val="24"/>
        </w:rPr>
        <w:t>x</w:t>
      </w:r>
      <w:r w:rsidRPr="00CF1001">
        <w:rPr>
          <w:rFonts w:ascii="Times New Roman" w:eastAsia="Calibri" w:hAnsi="Times New Roman" w:cs="Times New Roman"/>
          <w:sz w:val="24"/>
          <w:szCs w:val="24"/>
        </w:rPr>
        <w:t>1</w:t>
      </w:r>
      <w:r w:rsidRPr="00487F66">
        <w:rPr>
          <w:rFonts w:ascii="Times New Roman" w:eastAsia="Calibri" w:hAnsi="Times New Roman" w:cs="Times New Roman"/>
          <w:sz w:val="24"/>
          <w:szCs w:val="24"/>
        </w:rPr>
        <w:t xml:space="preserve">, </w:t>
      </w:r>
      <w:r w:rsidR="004A2C18">
        <w:rPr>
          <w:rFonts w:ascii="Times New Roman" w:eastAsia="Calibri" w:hAnsi="Times New Roman" w:cs="Times New Roman"/>
          <w:sz w:val="24"/>
          <w:szCs w:val="24"/>
        </w:rPr>
        <w:t>x</w:t>
      </w:r>
      <w:r w:rsidRPr="00CF1001">
        <w:rPr>
          <w:rFonts w:ascii="Times New Roman" w:eastAsia="Calibri" w:hAnsi="Times New Roman" w:cs="Times New Roman"/>
          <w:sz w:val="24"/>
          <w:szCs w:val="24"/>
        </w:rPr>
        <w:t>2</w:t>
      </w:r>
      <w:proofErr w:type="gramStart"/>
      <w:r w:rsidR="004A2C18" w:rsidRPr="00487F66">
        <w:rPr>
          <w:rFonts w:ascii="Times New Roman" w:eastAsia="Calibri" w:hAnsi="Times New Roman" w:cs="Times New Roman"/>
          <w:sz w:val="24"/>
          <w:szCs w:val="24"/>
        </w:rPr>
        <w:t>,</w:t>
      </w:r>
      <w:r w:rsidR="004A2C18">
        <w:rPr>
          <w:rFonts w:ascii="Times New Roman" w:eastAsia="Calibri" w:hAnsi="Times New Roman" w:cs="Times New Roman"/>
          <w:sz w:val="24"/>
          <w:szCs w:val="24"/>
        </w:rPr>
        <w:t xml:space="preserve"> </w:t>
      </w:r>
      <w:r w:rsidR="004A2C18" w:rsidRPr="00487F66">
        <w:rPr>
          <w:rFonts w:ascii="Times New Roman" w:eastAsia="Calibri" w:hAnsi="Times New Roman" w:cs="Times New Roman"/>
          <w:sz w:val="24"/>
          <w:szCs w:val="24"/>
        </w:rPr>
        <w:t>...</w:t>
      </w:r>
      <w:proofErr w:type="gramEnd"/>
      <w:r w:rsidRPr="00487F66">
        <w:rPr>
          <w:rFonts w:ascii="Times New Roman" w:eastAsia="Calibri" w:hAnsi="Times New Roman" w:cs="Times New Roman"/>
          <w:sz w:val="24"/>
          <w:szCs w:val="24"/>
        </w:rPr>
        <w:t xml:space="preserve">, </w:t>
      </w:r>
      <w:r w:rsidR="004A2C18">
        <w:rPr>
          <w:rFonts w:ascii="Times New Roman" w:eastAsia="Calibri" w:hAnsi="Times New Roman" w:cs="Times New Roman"/>
          <w:sz w:val="24"/>
          <w:szCs w:val="24"/>
        </w:rPr>
        <w:t>x</w:t>
      </w:r>
      <w:r w:rsidR="004A2C18" w:rsidRPr="00CF1001">
        <w:rPr>
          <w:rFonts w:ascii="Times New Roman" w:eastAsia="Calibri" w:hAnsi="Times New Roman" w:cs="Times New Roman"/>
          <w:sz w:val="24"/>
          <w:szCs w:val="24"/>
        </w:rPr>
        <w:t>17</w:t>
      </w:r>
      <w:r w:rsidRPr="00487F66">
        <w:rPr>
          <w:rFonts w:ascii="Times New Roman" w:eastAsia="Calibri" w:hAnsi="Times New Roman" w:cs="Times New Roman"/>
          <w:sz w:val="24"/>
          <w:szCs w:val="24"/>
        </w:rPr>
        <w:t xml:space="preserve"> representam as notas dos atributos e </w:t>
      </w:r>
      <w:r w:rsidR="004A2C18">
        <w:rPr>
          <w:rFonts w:ascii="Times New Roman" w:eastAsia="Calibri" w:hAnsi="Times New Roman" w:cs="Times New Roman"/>
          <w:sz w:val="24"/>
          <w:szCs w:val="24"/>
        </w:rPr>
        <w:t>p</w:t>
      </w:r>
      <w:r w:rsidR="004A2C18" w:rsidRPr="00CF1001">
        <w:rPr>
          <w:rFonts w:ascii="Times New Roman" w:eastAsia="Calibri" w:hAnsi="Times New Roman" w:cs="Times New Roman"/>
          <w:sz w:val="24"/>
          <w:szCs w:val="24"/>
        </w:rPr>
        <w:t>1</w:t>
      </w:r>
      <w:r w:rsidR="004A2C18" w:rsidRPr="00487F66">
        <w:rPr>
          <w:rFonts w:ascii="Times New Roman" w:eastAsia="Calibri" w:hAnsi="Times New Roman" w:cs="Times New Roman"/>
          <w:sz w:val="24"/>
          <w:szCs w:val="24"/>
        </w:rPr>
        <w:t xml:space="preserve">, </w:t>
      </w:r>
      <w:r w:rsidR="004A2C18">
        <w:rPr>
          <w:rFonts w:ascii="Times New Roman" w:eastAsia="Calibri" w:hAnsi="Times New Roman" w:cs="Times New Roman"/>
          <w:sz w:val="24"/>
          <w:szCs w:val="24"/>
        </w:rPr>
        <w:t>p</w:t>
      </w:r>
      <w:r w:rsidR="004A2C18" w:rsidRPr="00CF1001">
        <w:rPr>
          <w:rFonts w:ascii="Times New Roman" w:eastAsia="Calibri" w:hAnsi="Times New Roman" w:cs="Times New Roman"/>
          <w:sz w:val="24"/>
          <w:szCs w:val="24"/>
        </w:rPr>
        <w:t>2</w:t>
      </w:r>
      <w:r w:rsidR="004A2C18" w:rsidRPr="00487F66">
        <w:rPr>
          <w:rFonts w:ascii="Times New Roman" w:eastAsia="Calibri" w:hAnsi="Times New Roman" w:cs="Times New Roman"/>
          <w:sz w:val="24"/>
          <w:szCs w:val="24"/>
        </w:rPr>
        <w:t xml:space="preserve">, ..., </w:t>
      </w:r>
      <w:r w:rsidR="004A2C18">
        <w:rPr>
          <w:rFonts w:ascii="Times New Roman" w:eastAsia="Calibri" w:hAnsi="Times New Roman" w:cs="Times New Roman"/>
          <w:sz w:val="24"/>
          <w:szCs w:val="24"/>
        </w:rPr>
        <w:t>p</w:t>
      </w:r>
      <w:r w:rsidR="004A2C18" w:rsidRPr="00CF1001">
        <w:rPr>
          <w:rFonts w:ascii="Times New Roman" w:eastAsia="Calibri" w:hAnsi="Times New Roman" w:cs="Times New Roman"/>
          <w:sz w:val="24"/>
          <w:szCs w:val="24"/>
        </w:rPr>
        <w:t>17</w:t>
      </w:r>
      <w:r w:rsidR="004A2C18" w:rsidRPr="00487F66">
        <w:rPr>
          <w:rFonts w:ascii="Times New Roman" w:eastAsia="Calibri" w:hAnsi="Times New Roman" w:cs="Times New Roman"/>
          <w:sz w:val="24"/>
          <w:szCs w:val="24"/>
        </w:rPr>
        <w:t xml:space="preserve"> </w:t>
      </w:r>
      <w:r w:rsidRPr="00487F66">
        <w:rPr>
          <w:rFonts w:ascii="Times New Roman" w:eastAsia="Calibri" w:hAnsi="Times New Roman" w:cs="Times New Roman"/>
          <w:sz w:val="24"/>
          <w:szCs w:val="24"/>
        </w:rPr>
        <w:t>representam os pesos para cada atributo especí</w:t>
      </w:r>
      <w:r w:rsidR="002C7A70" w:rsidRPr="00487F66">
        <w:rPr>
          <w:rFonts w:ascii="Times New Roman" w:eastAsia="Calibri" w:hAnsi="Times New Roman" w:cs="Times New Roman"/>
          <w:sz w:val="24"/>
          <w:szCs w:val="24"/>
        </w:rPr>
        <w:t>fico,</w:t>
      </w:r>
      <w:r w:rsidR="00CE6675" w:rsidRPr="00487F66">
        <w:rPr>
          <w:rFonts w:ascii="Times New Roman" w:eastAsia="Calibri" w:hAnsi="Times New Roman" w:cs="Times New Roman"/>
          <w:sz w:val="24"/>
          <w:szCs w:val="24"/>
        </w:rPr>
        <w:t xml:space="preserve"> ao fim da avaliação </w:t>
      </w:r>
      <w:r w:rsidR="002C7A70" w:rsidRPr="00487F66">
        <w:rPr>
          <w:rFonts w:ascii="Times New Roman" w:eastAsia="Calibri" w:hAnsi="Times New Roman" w:cs="Times New Roman"/>
          <w:sz w:val="24"/>
          <w:szCs w:val="24"/>
        </w:rPr>
        <w:t>será</w:t>
      </w:r>
      <w:r w:rsidR="00C14F83" w:rsidRPr="00487F66">
        <w:rPr>
          <w:rFonts w:ascii="Times New Roman" w:eastAsia="Calibri" w:hAnsi="Times New Roman" w:cs="Times New Roman"/>
          <w:sz w:val="24"/>
          <w:szCs w:val="24"/>
        </w:rPr>
        <w:t xml:space="preserve"> </w:t>
      </w:r>
      <w:r w:rsidR="002C7A70" w:rsidRPr="00487F66">
        <w:rPr>
          <w:rFonts w:ascii="Times New Roman" w:eastAsia="Calibri" w:hAnsi="Times New Roman" w:cs="Times New Roman"/>
          <w:sz w:val="24"/>
          <w:szCs w:val="24"/>
        </w:rPr>
        <w:t>gerada</w:t>
      </w:r>
      <w:r w:rsidR="00CE6675" w:rsidRPr="00487F66">
        <w:rPr>
          <w:rFonts w:ascii="Times New Roman" w:eastAsia="Calibri" w:hAnsi="Times New Roman" w:cs="Times New Roman"/>
          <w:sz w:val="24"/>
          <w:szCs w:val="24"/>
        </w:rPr>
        <w:t xml:space="preserve"> uma pontuação de 0 a 10</w:t>
      </w:r>
      <w:r w:rsidR="002C7A70" w:rsidRPr="00487F66">
        <w:rPr>
          <w:rFonts w:ascii="Times New Roman" w:eastAsia="Calibri" w:hAnsi="Times New Roman" w:cs="Times New Roman"/>
          <w:sz w:val="24"/>
          <w:szCs w:val="24"/>
        </w:rPr>
        <w:t xml:space="preserve"> para cada ferramenta</w:t>
      </w:r>
      <w:r w:rsidR="00C054FA">
        <w:rPr>
          <w:rFonts w:ascii="Times New Roman" w:eastAsia="Calibri" w:hAnsi="Times New Roman" w:cs="Times New Roman"/>
          <w:sz w:val="24"/>
          <w:szCs w:val="24"/>
        </w:rPr>
        <w:t xml:space="preserve">. </w:t>
      </w:r>
      <w:r w:rsidR="00020B7F">
        <w:rPr>
          <w:rFonts w:ascii="Times New Roman" w:eastAsia="Calibri" w:hAnsi="Times New Roman" w:cs="Times New Roman"/>
          <w:sz w:val="24"/>
          <w:szCs w:val="24"/>
        </w:rPr>
        <w:t>Neste documento consideraremos os pesos descritos na tabela 4.</w:t>
      </w:r>
      <w:r w:rsidR="00222E3E">
        <w:rPr>
          <w:rFonts w:ascii="Times New Roman" w:eastAsia="Calibri" w:hAnsi="Times New Roman" w:cs="Times New Roman"/>
          <w:sz w:val="24"/>
          <w:szCs w:val="24"/>
        </w:rPr>
        <w:t>4</w:t>
      </w:r>
      <w:r w:rsidR="00020B7F">
        <w:rPr>
          <w:rFonts w:ascii="Times New Roman" w:eastAsia="Calibri" w:hAnsi="Times New Roman" w:cs="Times New Roman"/>
          <w:sz w:val="24"/>
          <w:szCs w:val="24"/>
        </w:rPr>
        <w:t xml:space="preserve"> como padrão assim o cálculo da nota final será dado pela fórmula</w:t>
      </w:r>
      <w:r w:rsidR="005C7900">
        <w:rPr>
          <w:rFonts w:ascii="Times New Roman" w:eastAsia="Calibri" w:hAnsi="Times New Roman" w:cs="Times New Roman"/>
          <w:sz w:val="24"/>
          <w:szCs w:val="24"/>
        </w:rPr>
        <w:t xml:space="preserve"> da média aritmética simples</w:t>
      </w:r>
      <w:r w:rsidR="00020B7F">
        <w:rPr>
          <w:rFonts w:ascii="Times New Roman" w:eastAsia="Calibri" w:hAnsi="Times New Roman" w:cs="Times New Roman"/>
          <w:sz w:val="24"/>
          <w:szCs w:val="24"/>
        </w:rPr>
        <w:t xml:space="preserve">:   </w:t>
      </w:r>
    </w:p>
    <w:p w:rsidR="005C0FC3" w:rsidRDefault="005C0FC3" w:rsidP="00CF1001">
      <w:pPr>
        <w:spacing w:before="120" w:after="120" w:line="360" w:lineRule="auto"/>
        <w:ind w:firstLine="851"/>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Nota final=</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 xml:space="preserve">+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 xml:space="preserve">+ …+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x</m:t>
                  </m:r>
                </m:e>
                <m:sub>
                  <m:r>
                    <m:rPr>
                      <m:sty m:val="p"/>
                    </m:rPr>
                    <w:rPr>
                      <w:rFonts w:ascii="Cambria Math" w:eastAsia="Calibri" w:hAnsi="Cambria Math" w:cs="Times New Roman"/>
                      <w:sz w:val="24"/>
                      <w:szCs w:val="24"/>
                    </w:rPr>
                    <m:t>17</m:t>
                  </m:r>
                </m:sub>
              </m:sSub>
            </m:num>
            <m:den>
              <m:r>
                <m:rPr>
                  <m:sty m:val="p"/>
                </m:rPr>
                <w:rPr>
                  <w:rFonts w:ascii="Cambria Math" w:eastAsia="Calibri" w:hAnsi="Cambria Math" w:cs="Times New Roman"/>
                  <w:sz w:val="24"/>
                  <w:szCs w:val="24"/>
                </w:rPr>
                <m:t>17</m:t>
              </m:r>
            </m:den>
          </m:f>
        </m:oMath>
      </m:oMathPara>
    </w:p>
    <w:p w:rsidR="00CE6675" w:rsidRPr="004E588B" w:rsidRDefault="00CE6675" w:rsidP="001865FA">
      <w:pPr>
        <w:pStyle w:val="Ttulo2"/>
      </w:pPr>
      <w:bookmarkStart w:id="96" w:name="_Toc244941201"/>
      <w:bookmarkStart w:id="97" w:name="_Toc247314500"/>
      <w:r>
        <w:t>Considerações Finais</w:t>
      </w:r>
      <w:bookmarkEnd w:id="96"/>
      <w:bookmarkEnd w:id="97"/>
    </w:p>
    <w:p w:rsidR="006F4B78" w:rsidRPr="00F46050" w:rsidRDefault="00614EA8" w:rsidP="00CF1001">
      <w:pPr>
        <w:spacing w:before="120" w:after="120" w:line="360" w:lineRule="auto"/>
        <w:ind w:firstLine="851"/>
        <w:jc w:val="both"/>
        <w:rPr>
          <w:rFonts w:ascii="Times New Roman" w:eastAsia="Calibri" w:hAnsi="Times New Roman" w:cs="Times New Roman"/>
          <w:sz w:val="24"/>
          <w:szCs w:val="24"/>
        </w:rPr>
      </w:pPr>
      <w:r w:rsidRPr="00F46050">
        <w:rPr>
          <w:rFonts w:ascii="Times New Roman" w:eastAsia="Calibri" w:hAnsi="Times New Roman" w:cs="Times New Roman"/>
          <w:sz w:val="24"/>
          <w:szCs w:val="24"/>
        </w:rPr>
        <w:t>O foco da análise deste trabalho são</w:t>
      </w:r>
      <w:r w:rsidR="006F4B78" w:rsidRPr="00F46050">
        <w:rPr>
          <w:rFonts w:ascii="Times New Roman" w:eastAsia="Calibri" w:hAnsi="Times New Roman" w:cs="Times New Roman"/>
          <w:sz w:val="24"/>
          <w:szCs w:val="24"/>
        </w:rPr>
        <w:t xml:space="preserve"> </w:t>
      </w:r>
      <w:r w:rsidRPr="00F46050">
        <w:rPr>
          <w:rFonts w:ascii="Times New Roman" w:eastAsia="Calibri" w:hAnsi="Times New Roman" w:cs="Times New Roman"/>
          <w:sz w:val="24"/>
          <w:szCs w:val="24"/>
        </w:rPr>
        <w:t>as funcionalidades</w:t>
      </w:r>
      <w:r w:rsidR="0068350F">
        <w:rPr>
          <w:rFonts w:ascii="Times New Roman" w:eastAsia="Calibri" w:hAnsi="Times New Roman" w:cs="Times New Roman"/>
          <w:sz w:val="24"/>
          <w:szCs w:val="24"/>
        </w:rPr>
        <w:t xml:space="preserve"> dos softwares. Desta forma um dos </w:t>
      </w:r>
      <w:r w:rsidR="006F4B78" w:rsidRPr="00F46050">
        <w:rPr>
          <w:rFonts w:ascii="Times New Roman" w:eastAsia="Calibri" w:hAnsi="Times New Roman" w:cs="Times New Roman"/>
          <w:sz w:val="24"/>
          <w:szCs w:val="24"/>
        </w:rPr>
        <w:t>objetivo</w:t>
      </w:r>
      <w:r w:rsidR="0068350F">
        <w:rPr>
          <w:rFonts w:ascii="Times New Roman" w:eastAsia="Calibri" w:hAnsi="Times New Roman" w:cs="Times New Roman"/>
          <w:sz w:val="24"/>
          <w:szCs w:val="24"/>
        </w:rPr>
        <w:t xml:space="preserve">s </w:t>
      </w:r>
      <w:proofErr w:type="gramStart"/>
      <w:r w:rsidR="0068350F">
        <w:rPr>
          <w:rFonts w:ascii="Times New Roman" w:eastAsia="Calibri" w:hAnsi="Times New Roman" w:cs="Times New Roman"/>
          <w:sz w:val="24"/>
          <w:szCs w:val="24"/>
        </w:rPr>
        <w:t>é</w:t>
      </w:r>
      <w:proofErr w:type="gramEnd"/>
      <w:r w:rsidR="00126319">
        <w:rPr>
          <w:rFonts w:ascii="Times New Roman" w:eastAsia="Calibri" w:hAnsi="Times New Roman" w:cs="Times New Roman"/>
          <w:sz w:val="24"/>
          <w:szCs w:val="24"/>
        </w:rPr>
        <w:t xml:space="preserve"> a</w:t>
      </w:r>
      <w:r w:rsidR="0068350F">
        <w:rPr>
          <w:rFonts w:ascii="Times New Roman" w:eastAsia="Calibri" w:hAnsi="Times New Roman" w:cs="Times New Roman"/>
          <w:sz w:val="24"/>
          <w:szCs w:val="24"/>
        </w:rPr>
        <w:t xml:space="preserve"> </w:t>
      </w:r>
      <w:r w:rsidR="00126319">
        <w:rPr>
          <w:rFonts w:ascii="Times New Roman" w:eastAsia="Calibri" w:hAnsi="Times New Roman" w:cs="Times New Roman"/>
          <w:sz w:val="24"/>
          <w:szCs w:val="24"/>
        </w:rPr>
        <w:t>avaliação</w:t>
      </w:r>
      <w:r w:rsidR="006F4B78" w:rsidRPr="00F46050">
        <w:rPr>
          <w:rFonts w:ascii="Times New Roman" w:eastAsia="Calibri" w:hAnsi="Times New Roman" w:cs="Times New Roman"/>
          <w:sz w:val="24"/>
          <w:szCs w:val="24"/>
        </w:rPr>
        <w:t xml:space="preserve"> </w:t>
      </w:r>
      <w:r w:rsidR="00126319">
        <w:rPr>
          <w:rFonts w:ascii="Times New Roman" w:eastAsia="Calibri" w:hAnsi="Times New Roman" w:cs="Times New Roman"/>
          <w:sz w:val="24"/>
          <w:szCs w:val="24"/>
        </w:rPr>
        <w:t>d</w:t>
      </w:r>
      <w:r w:rsidR="006F4B78" w:rsidRPr="00F46050">
        <w:rPr>
          <w:rFonts w:ascii="Times New Roman" w:eastAsia="Calibri" w:hAnsi="Times New Roman" w:cs="Times New Roman"/>
          <w:sz w:val="24"/>
          <w:szCs w:val="24"/>
        </w:rPr>
        <w:t>o conjunto de funções especificadas e suas propriedades verificando seu grau de qualidade</w:t>
      </w:r>
      <w:r w:rsidR="0068350F">
        <w:rPr>
          <w:rFonts w:ascii="Times New Roman" w:eastAsia="Calibri" w:hAnsi="Times New Roman" w:cs="Times New Roman"/>
          <w:sz w:val="24"/>
          <w:szCs w:val="24"/>
        </w:rPr>
        <w:t xml:space="preserve"> e atendimento as normas</w:t>
      </w:r>
      <w:r w:rsidR="006F4B78" w:rsidRPr="00F46050">
        <w:rPr>
          <w:rFonts w:ascii="Times New Roman" w:eastAsia="Calibri" w:hAnsi="Times New Roman" w:cs="Times New Roman"/>
          <w:sz w:val="24"/>
          <w:szCs w:val="24"/>
        </w:rPr>
        <w:t>. Nesta análise será verificada se as funções especificadas estão presentes e através de testes poderá ser observado se o produto gera resultados precisos ou dentro da conformidade esperada</w:t>
      </w:r>
      <w:r w:rsidR="00F46050" w:rsidRPr="00F46050">
        <w:rPr>
          <w:rFonts w:ascii="Times New Roman" w:eastAsia="Calibri" w:hAnsi="Times New Roman" w:cs="Times New Roman"/>
          <w:sz w:val="24"/>
          <w:szCs w:val="24"/>
        </w:rPr>
        <w:t xml:space="preserve"> </w:t>
      </w:r>
      <w:r w:rsidR="00F46050" w:rsidRPr="00CF1001">
        <w:rPr>
          <w:rFonts w:ascii="Times New Roman" w:eastAsia="Calibri" w:hAnsi="Times New Roman" w:cs="Times New Roman"/>
          <w:b/>
          <w:sz w:val="24"/>
          <w:szCs w:val="24"/>
        </w:rPr>
        <w:t>[</w:t>
      </w:r>
      <w:r w:rsidR="00222E3E">
        <w:rPr>
          <w:rFonts w:ascii="Times New Roman" w:eastAsia="Calibri" w:hAnsi="Times New Roman" w:cs="Times New Roman"/>
          <w:b/>
          <w:sz w:val="24"/>
          <w:szCs w:val="24"/>
        </w:rPr>
        <w:t>44</w:t>
      </w:r>
      <w:r w:rsidR="00F46050" w:rsidRPr="00CF1001">
        <w:rPr>
          <w:rFonts w:ascii="Times New Roman" w:eastAsia="Calibri" w:hAnsi="Times New Roman" w:cs="Times New Roman"/>
          <w:b/>
          <w:sz w:val="24"/>
          <w:szCs w:val="24"/>
        </w:rPr>
        <w:t>]</w:t>
      </w:r>
      <w:r w:rsidR="006F4B78" w:rsidRPr="00F46050">
        <w:rPr>
          <w:rFonts w:ascii="Times New Roman" w:eastAsia="Calibri" w:hAnsi="Times New Roman" w:cs="Times New Roman"/>
          <w:sz w:val="24"/>
          <w:szCs w:val="24"/>
        </w:rPr>
        <w:t xml:space="preserve">. </w:t>
      </w:r>
    </w:p>
    <w:p w:rsidR="006F4B78" w:rsidRPr="00F46050" w:rsidRDefault="006F4B78" w:rsidP="00CF1001">
      <w:pPr>
        <w:spacing w:before="120" w:after="120" w:line="360" w:lineRule="auto"/>
        <w:ind w:firstLine="851"/>
        <w:jc w:val="both"/>
        <w:rPr>
          <w:rFonts w:ascii="Times New Roman" w:eastAsia="Calibri" w:hAnsi="Times New Roman" w:cs="Times New Roman"/>
          <w:sz w:val="24"/>
          <w:szCs w:val="24"/>
        </w:rPr>
      </w:pPr>
      <w:bookmarkStart w:id="98" w:name="3"/>
      <w:r w:rsidRPr="00F46050">
        <w:rPr>
          <w:rFonts w:ascii="Times New Roman" w:eastAsia="Calibri" w:hAnsi="Times New Roman" w:cs="Times New Roman"/>
          <w:sz w:val="24"/>
          <w:szCs w:val="24"/>
        </w:rPr>
        <w:t xml:space="preserve">Sabe-se, dentro da comunidade de testes, que não é possível </w:t>
      </w:r>
      <w:proofErr w:type="gramStart"/>
      <w:r w:rsidRPr="00F46050">
        <w:rPr>
          <w:rFonts w:ascii="Times New Roman" w:eastAsia="Calibri" w:hAnsi="Times New Roman" w:cs="Times New Roman"/>
          <w:sz w:val="24"/>
          <w:szCs w:val="24"/>
        </w:rPr>
        <w:t>testar</w:t>
      </w:r>
      <w:proofErr w:type="gramEnd"/>
      <w:r w:rsidRPr="00F46050">
        <w:rPr>
          <w:rFonts w:ascii="Times New Roman" w:eastAsia="Calibri" w:hAnsi="Times New Roman" w:cs="Times New Roman"/>
          <w:sz w:val="24"/>
          <w:szCs w:val="24"/>
        </w:rPr>
        <w:t xml:space="preserve"> um programa completamente.</w:t>
      </w:r>
      <w:r w:rsidR="0068350F">
        <w:rPr>
          <w:rFonts w:ascii="Times New Roman" w:eastAsia="Calibri" w:hAnsi="Times New Roman" w:cs="Times New Roman"/>
          <w:sz w:val="24"/>
          <w:szCs w:val="24"/>
        </w:rPr>
        <w:t xml:space="preserve"> Por isto, o escopo deste documento é restrito a</w:t>
      </w:r>
      <w:r w:rsidRPr="00F46050">
        <w:rPr>
          <w:rFonts w:ascii="Times New Roman" w:eastAsia="Calibri" w:hAnsi="Times New Roman" w:cs="Times New Roman"/>
          <w:sz w:val="24"/>
          <w:szCs w:val="24"/>
        </w:rPr>
        <w:t xml:space="preserve"> realização de testes</w:t>
      </w:r>
      <w:r w:rsidR="0068350F">
        <w:rPr>
          <w:rFonts w:ascii="Times New Roman" w:eastAsia="Calibri" w:hAnsi="Times New Roman" w:cs="Times New Roman"/>
          <w:sz w:val="24"/>
          <w:szCs w:val="24"/>
        </w:rPr>
        <w:t xml:space="preserve"> nas fun</w:t>
      </w:r>
      <w:r w:rsidR="00222E3E">
        <w:rPr>
          <w:rFonts w:ascii="Times New Roman" w:eastAsia="Calibri" w:hAnsi="Times New Roman" w:cs="Times New Roman"/>
          <w:sz w:val="24"/>
          <w:szCs w:val="24"/>
        </w:rPr>
        <w:t>ções citadas</w:t>
      </w:r>
      <w:r w:rsidR="0068350F">
        <w:rPr>
          <w:rFonts w:ascii="Times New Roman" w:eastAsia="Calibri" w:hAnsi="Times New Roman" w:cs="Times New Roman"/>
          <w:sz w:val="24"/>
          <w:szCs w:val="24"/>
        </w:rPr>
        <w:t>.</w:t>
      </w:r>
      <w:r w:rsidRPr="00F46050">
        <w:rPr>
          <w:rFonts w:ascii="Times New Roman" w:eastAsia="Calibri" w:hAnsi="Times New Roman" w:cs="Times New Roman"/>
          <w:sz w:val="24"/>
          <w:szCs w:val="24"/>
        </w:rPr>
        <w:t xml:space="preserve"> </w:t>
      </w:r>
      <w:r w:rsidR="0068350F">
        <w:rPr>
          <w:rFonts w:ascii="Times New Roman" w:eastAsia="Calibri" w:hAnsi="Times New Roman" w:cs="Times New Roman"/>
          <w:sz w:val="24"/>
          <w:szCs w:val="24"/>
        </w:rPr>
        <w:t xml:space="preserve">Visamos </w:t>
      </w:r>
      <w:r w:rsidR="0068350F" w:rsidRPr="00F46050">
        <w:rPr>
          <w:rFonts w:ascii="Times New Roman" w:eastAsia="Calibri" w:hAnsi="Times New Roman" w:cs="Times New Roman"/>
          <w:sz w:val="24"/>
          <w:szCs w:val="24"/>
        </w:rPr>
        <w:t>à</w:t>
      </w:r>
      <w:r w:rsidRPr="00F46050">
        <w:rPr>
          <w:rFonts w:ascii="Times New Roman" w:eastAsia="Calibri" w:hAnsi="Times New Roman" w:cs="Times New Roman"/>
          <w:sz w:val="24"/>
          <w:szCs w:val="24"/>
        </w:rPr>
        <w:t xml:space="preserve"> validação ou verificação de um produto de software. </w:t>
      </w:r>
      <w:bookmarkEnd w:id="98"/>
    </w:p>
    <w:p w:rsidR="00D8400F" w:rsidRDefault="00F46050"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Com a metodolo</w:t>
      </w:r>
      <w:r w:rsidR="00A817AD">
        <w:rPr>
          <w:rFonts w:ascii="Times New Roman" w:eastAsia="Calibri" w:hAnsi="Times New Roman" w:cs="Times New Roman"/>
          <w:sz w:val="24"/>
          <w:szCs w:val="24"/>
        </w:rPr>
        <w:t xml:space="preserve">gia criada pode-se iniciar a avaliação das ferramentas seguindo-se </w:t>
      </w:r>
      <w:r w:rsidR="001C7CA6">
        <w:rPr>
          <w:rFonts w:ascii="Times New Roman" w:eastAsia="Calibri" w:hAnsi="Times New Roman" w:cs="Times New Roman"/>
          <w:sz w:val="24"/>
          <w:szCs w:val="24"/>
        </w:rPr>
        <w:t xml:space="preserve">a metodologia </w:t>
      </w:r>
      <w:r w:rsidR="0068350F">
        <w:rPr>
          <w:rFonts w:ascii="Times New Roman" w:eastAsia="Calibri" w:hAnsi="Times New Roman" w:cs="Times New Roman"/>
          <w:sz w:val="24"/>
          <w:szCs w:val="24"/>
        </w:rPr>
        <w:t>definid</w:t>
      </w:r>
      <w:r w:rsidR="001C7CA6">
        <w:rPr>
          <w:rFonts w:ascii="Times New Roman" w:eastAsia="Calibri" w:hAnsi="Times New Roman" w:cs="Times New Roman"/>
          <w:sz w:val="24"/>
          <w:szCs w:val="24"/>
        </w:rPr>
        <w:t>a</w:t>
      </w:r>
      <w:r w:rsidR="0068350F">
        <w:rPr>
          <w:rFonts w:ascii="Times New Roman" w:eastAsia="Calibri" w:hAnsi="Times New Roman" w:cs="Times New Roman"/>
          <w:sz w:val="24"/>
          <w:szCs w:val="24"/>
        </w:rPr>
        <w:t xml:space="preserve"> neste capítulo</w:t>
      </w:r>
      <w:r w:rsidR="00A817AD">
        <w:rPr>
          <w:rFonts w:ascii="Times New Roman" w:eastAsia="Calibri" w:hAnsi="Times New Roman" w:cs="Times New Roman"/>
          <w:sz w:val="24"/>
          <w:szCs w:val="24"/>
        </w:rPr>
        <w:t xml:space="preserve">. </w:t>
      </w:r>
      <w:r w:rsidR="003E03BB">
        <w:rPr>
          <w:rFonts w:ascii="Times New Roman" w:eastAsia="Calibri" w:hAnsi="Times New Roman" w:cs="Times New Roman"/>
          <w:sz w:val="24"/>
          <w:szCs w:val="24"/>
        </w:rPr>
        <w:t>Vamos agora passar a descrever os softwares e seu processo de seleção</w:t>
      </w:r>
      <w:r w:rsidR="00B75F7B">
        <w:rPr>
          <w:rFonts w:ascii="Times New Roman" w:eastAsia="Calibri" w:hAnsi="Times New Roman" w:cs="Times New Roman"/>
          <w:sz w:val="24"/>
          <w:szCs w:val="24"/>
        </w:rPr>
        <w:t>, por fim mostraremos os</w:t>
      </w:r>
      <w:r w:rsidR="00CF1001">
        <w:rPr>
          <w:rFonts w:ascii="Times New Roman" w:eastAsia="Calibri" w:hAnsi="Times New Roman" w:cs="Times New Roman"/>
          <w:sz w:val="24"/>
          <w:szCs w:val="24"/>
        </w:rPr>
        <w:t xml:space="preserve"> </w:t>
      </w:r>
      <w:r w:rsidR="00A817AD">
        <w:rPr>
          <w:rFonts w:ascii="Times New Roman" w:eastAsia="Calibri" w:hAnsi="Times New Roman" w:cs="Times New Roman"/>
          <w:sz w:val="24"/>
          <w:szCs w:val="24"/>
        </w:rPr>
        <w:t>resultados e comparações</w:t>
      </w:r>
      <w:r w:rsidR="00CF1001">
        <w:rPr>
          <w:rFonts w:ascii="Times New Roman" w:eastAsia="Calibri" w:hAnsi="Times New Roman" w:cs="Times New Roman"/>
          <w:sz w:val="24"/>
          <w:szCs w:val="24"/>
        </w:rPr>
        <w:t xml:space="preserve"> de valores globais e específicos por atributo</w:t>
      </w:r>
      <w:r w:rsidR="00B75F7B">
        <w:rPr>
          <w:rFonts w:ascii="Times New Roman" w:eastAsia="Calibri" w:hAnsi="Times New Roman" w:cs="Times New Roman"/>
          <w:sz w:val="24"/>
          <w:szCs w:val="24"/>
        </w:rPr>
        <w:t>s</w:t>
      </w:r>
      <w:r w:rsidR="00A817AD">
        <w:rPr>
          <w:rFonts w:ascii="Times New Roman" w:eastAsia="Calibri" w:hAnsi="Times New Roman" w:cs="Times New Roman"/>
          <w:sz w:val="24"/>
          <w:szCs w:val="24"/>
        </w:rPr>
        <w:t xml:space="preserve"> </w:t>
      </w:r>
      <w:r w:rsidR="00CF1001">
        <w:rPr>
          <w:rFonts w:ascii="Times New Roman" w:eastAsia="Calibri" w:hAnsi="Times New Roman" w:cs="Times New Roman"/>
          <w:sz w:val="24"/>
          <w:szCs w:val="24"/>
        </w:rPr>
        <w:t>entre</w:t>
      </w:r>
      <w:r w:rsidR="00A817AD">
        <w:rPr>
          <w:rFonts w:ascii="Times New Roman" w:eastAsia="Calibri" w:hAnsi="Times New Roman" w:cs="Times New Roman"/>
          <w:sz w:val="24"/>
          <w:szCs w:val="24"/>
        </w:rPr>
        <w:t xml:space="preserve"> os softwares</w:t>
      </w:r>
      <w:r w:rsidR="00CF1001">
        <w:rPr>
          <w:rFonts w:ascii="Times New Roman" w:eastAsia="Calibri" w:hAnsi="Times New Roman" w:cs="Times New Roman"/>
          <w:sz w:val="24"/>
          <w:szCs w:val="24"/>
        </w:rPr>
        <w:t xml:space="preserve">. </w:t>
      </w:r>
    </w:p>
    <w:p w:rsidR="009F1C3F" w:rsidRPr="00CF1001" w:rsidRDefault="009F1C3F" w:rsidP="00B75F7B">
      <w:pPr>
        <w:spacing w:before="120" w:after="120" w:line="360" w:lineRule="auto"/>
        <w:jc w:val="both"/>
        <w:rPr>
          <w:rFonts w:ascii="Times New Roman" w:eastAsia="Calibri" w:hAnsi="Times New Roman" w:cs="Times New Roman"/>
          <w:sz w:val="24"/>
          <w:szCs w:val="24"/>
        </w:rPr>
      </w:pPr>
    </w:p>
    <w:p w:rsidR="00CE6675" w:rsidRPr="004E588B" w:rsidRDefault="00CE6675" w:rsidP="009F0F89">
      <w:pPr>
        <w:pStyle w:val="Ttulo1"/>
        <w:numPr>
          <w:ilvl w:val="0"/>
          <w:numId w:val="1"/>
        </w:numPr>
      </w:pPr>
      <w:bookmarkStart w:id="99" w:name="_Toc244941202"/>
      <w:bookmarkStart w:id="100" w:name="_Toc247314501"/>
      <w:r w:rsidRPr="004E588B">
        <w:lastRenderedPageBreak/>
        <w:t>Avaliação das Ferramentas</w:t>
      </w:r>
      <w:bookmarkEnd w:id="99"/>
      <w:bookmarkEnd w:id="100"/>
    </w:p>
    <w:p w:rsidR="00586373" w:rsidRDefault="00CE6675" w:rsidP="003C4E09">
      <w:pPr>
        <w:spacing w:before="120" w:after="120" w:line="360" w:lineRule="auto"/>
        <w:ind w:firstLine="851"/>
        <w:jc w:val="both"/>
        <w:rPr>
          <w:rFonts w:ascii="Times New Roman" w:eastAsia="Calibri" w:hAnsi="Times New Roman" w:cs="Times New Roman"/>
          <w:sz w:val="24"/>
          <w:szCs w:val="24"/>
        </w:rPr>
      </w:pPr>
      <w:r w:rsidRPr="002864E2">
        <w:rPr>
          <w:rFonts w:ascii="Times New Roman" w:eastAsia="Calibri" w:hAnsi="Times New Roman" w:cs="Times New Roman"/>
          <w:sz w:val="24"/>
          <w:szCs w:val="24"/>
        </w:rPr>
        <w:t>Inicialmente foi feito um</w:t>
      </w:r>
      <w:r w:rsidR="00586373">
        <w:rPr>
          <w:rFonts w:ascii="Times New Roman" w:eastAsia="Calibri" w:hAnsi="Times New Roman" w:cs="Times New Roman"/>
          <w:sz w:val="24"/>
          <w:szCs w:val="24"/>
        </w:rPr>
        <w:t xml:space="preserve"> processo de</w:t>
      </w:r>
      <w:r w:rsidRPr="002864E2">
        <w:rPr>
          <w:rFonts w:ascii="Times New Roman" w:eastAsia="Calibri" w:hAnsi="Times New Roman" w:cs="Times New Roman"/>
          <w:sz w:val="24"/>
          <w:szCs w:val="24"/>
        </w:rPr>
        <w:t xml:space="preserve"> seleção de ferramentas em </w:t>
      </w:r>
      <w:r w:rsidR="00AD051D" w:rsidRPr="002864E2">
        <w:rPr>
          <w:rFonts w:ascii="Times New Roman" w:eastAsia="Calibri" w:hAnsi="Times New Roman" w:cs="Times New Roman"/>
          <w:sz w:val="24"/>
          <w:szCs w:val="24"/>
        </w:rPr>
        <w:t>três</w:t>
      </w:r>
      <w:r w:rsidRPr="002864E2">
        <w:rPr>
          <w:rFonts w:ascii="Times New Roman" w:eastAsia="Calibri" w:hAnsi="Times New Roman" w:cs="Times New Roman"/>
          <w:sz w:val="24"/>
          <w:szCs w:val="24"/>
        </w:rPr>
        <w:t xml:space="preserve"> etapas.</w:t>
      </w:r>
      <w:r w:rsidR="003B77B7">
        <w:rPr>
          <w:rFonts w:ascii="Times New Roman" w:eastAsia="Calibri" w:hAnsi="Times New Roman" w:cs="Times New Roman"/>
          <w:sz w:val="24"/>
          <w:szCs w:val="24"/>
        </w:rPr>
        <w:t xml:space="preserve"> Uma visão geral das etapas pode ser vista na tabela </w:t>
      </w:r>
      <w:r w:rsidR="00586373">
        <w:rPr>
          <w:rFonts w:ascii="Times New Roman" w:eastAsia="Calibri" w:hAnsi="Times New Roman" w:cs="Times New Roman"/>
          <w:sz w:val="24"/>
          <w:szCs w:val="24"/>
        </w:rPr>
        <w:t>abaixo</w:t>
      </w:r>
      <w:r w:rsidR="003B77B7">
        <w:rPr>
          <w:rFonts w:ascii="Times New Roman" w:eastAsia="Calibri" w:hAnsi="Times New Roman" w:cs="Times New Roman"/>
          <w:sz w:val="24"/>
          <w:szCs w:val="24"/>
        </w:rPr>
        <w:t xml:space="preserve"> e serão descritas em seguida</w:t>
      </w:r>
      <w:r w:rsidR="00586373">
        <w:rPr>
          <w:rFonts w:ascii="Times New Roman" w:eastAsia="Calibri" w:hAnsi="Times New Roman" w:cs="Times New Roman"/>
          <w:sz w:val="24"/>
          <w:szCs w:val="24"/>
        </w:rPr>
        <w:t>:</w:t>
      </w:r>
    </w:p>
    <w:p w:rsidR="0029372C" w:rsidRPr="00F55997" w:rsidRDefault="0029372C" w:rsidP="0029372C">
      <w:pPr>
        <w:pStyle w:val="Legenda"/>
        <w:keepNext/>
        <w:jc w:val="center"/>
        <w:rPr>
          <w:color w:val="auto"/>
        </w:rPr>
      </w:pPr>
      <w:bookmarkStart w:id="101" w:name="_Toc247314598"/>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E25B73">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E25B73">
        <w:rPr>
          <w:noProof/>
          <w:color w:val="auto"/>
        </w:rPr>
        <w:t>1</w:t>
      </w:r>
      <w:r w:rsidR="009D3059">
        <w:rPr>
          <w:color w:val="auto"/>
        </w:rPr>
        <w:fldChar w:fldCharType="end"/>
      </w:r>
      <w:r>
        <w:rPr>
          <w:color w:val="auto"/>
        </w:rPr>
        <w:t xml:space="preserve"> –</w:t>
      </w:r>
      <w:r w:rsidRPr="007340E2">
        <w:rPr>
          <w:color w:val="auto"/>
        </w:rPr>
        <w:t xml:space="preserve"> </w:t>
      </w:r>
      <w:r>
        <w:rPr>
          <w:color w:val="auto"/>
        </w:rPr>
        <w:t>Etapas do processo de seleção das ferramentas</w:t>
      </w:r>
      <w:bookmarkEnd w:id="101"/>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093"/>
        <w:gridCol w:w="3260"/>
        <w:gridCol w:w="3402"/>
      </w:tblGrid>
      <w:tr w:rsidR="0029372C" w:rsidTr="003E7C65">
        <w:trPr>
          <w:cnfStyle w:val="1000000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262626" w:themeFill="text1" w:themeFillTint="D9"/>
          </w:tcPr>
          <w:p w:rsidR="00586373" w:rsidRPr="00586373" w:rsidRDefault="00586373" w:rsidP="00586373">
            <w:pPr>
              <w:autoSpaceDE w:val="0"/>
              <w:autoSpaceDN w:val="0"/>
              <w:adjustRightInd w:val="0"/>
              <w:spacing w:after="0" w:line="240" w:lineRule="auto"/>
              <w:rPr>
                <w:rFonts w:ascii="Times New Roman" w:hAnsi="Times New Roman" w:cs="Times New Roman"/>
                <w:b w:val="0"/>
                <w:bCs w:val="0"/>
                <w:sz w:val="20"/>
                <w:szCs w:val="20"/>
                <w:lang w:eastAsia="pt-BR"/>
              </w:rPr>
            </w:pPr>
            <w:r w:rsidRPr="00586373">
              <w:rPr>
                <w:rFonts w:ascii="Times New Roman" w:hAnsi="Times New Roman" w:cs="Times New Roman"/>
                <w:b w:val="0"/>
                <w:bCs w:val="0"/>
                <w:sz w:val="20"/>
                <w:szCs w:val="20"/>
                <w:lang w:eastAsia="pt-BR"/>
              </w:rPr>
              <w:t>1ª Etapa</w:t>
            </w:r>
          </w:p>
        </w:tc>
        <w:tc>
          <w:tcPr>
            <w:tcW w:w="3260" w:type="dxa"/>
            <w:tcBorders>
              <w:top w:val="none" w:sz="0" w:space="0" w:color="auto"/>
              <w:left w:val="none" w:sz="0" w:space="0" w:color="auto"/>
              <w:bottom w:val="none" w:sz="0" w:space="0" w:color="auto"/>
              <w:right w:val="none" w:sz="0" w:space="0" w:color="auto"/>
            </w:tcBorders>
            <w:shd w:val="clear" w:color="auto" w:fill="262626" w:themeFill="text1" w:themeFillTint="D9"/>
          </w:tcPr>
          <w:p w:rsidR="00586373" w:rsidRPr="00586373" w:rsidRDefault="00586373" w:rsidP="00586373">
            <w:pPr>
              <w:autoSpaceDE w:val="0"/>
              <w:autoSpaceDN w:val="0"/>
              <w:adjustRightInd w:val="0"/>
              <w:spacing w:after="0" w:line="240" w:lineRule="auto"/>
              <w:cnfStyle w:val="100000000000"/>
              <w:rPr>
                <w:rFonts w:ascii="Times New Roman" w:hAnsi="Times New Roman" w:cs="Times New Roman"/>
                <w:b w:val="0"/>
                <w:bCs w:val="0"/>
                <w:sz w:val="20"/>
                <w:szCs w:val="20"/>
                <w:lang w:eastAsia="pt-BR"/>
              </w:rPr>
            </w:pPr>
            <w:r w:rsidRPr="00586373">
              <w:rPr>
                <w:rFonts w:ascii="Times New Roman" w:hAnsi="Times New Roman" w:cs="Times New Roman"/>
                <w:b w:val="0"/>
                <w:bCs w:val="0"/>
                <w:sz w:val="20"/>
                <w:szCs w:val="20"/>
                <w:lang w:eastAsia="pt-BR"/>
              </w:rPr>
              <w:t>2ª Etapa</w:t>
            </w:r>
          </w:p>
        </w:tc>
        <w:tc>
          <w:tcPr>
            <w:tcW w:w="3402" w:type="dxa"/>
            <w:tcBorders>
              <w:top w:val="none" w:sz="0" w:space="0" w:color="auto"/>
              <w:left w:val="none" w:sz="0" w:space="0" w:color="auto"/>
              <w:bottom w:val="none" w:sz="0" w:space="0" w:color="auto"/>
              <w:right w:val="none" w:sz="0" w:space="0" w:color="auto"/>
            </w:tcBorders>
            <w:shd w:val="clear" w:color="auto" w:fill="262626" w:themeFill="text1" w:themeFillTint="D9"/>
          </w:tcPr>
          <w:p w:rsidR="00586373" w:rsidRPr="00586373" w:rsidRDefault="00586373" w:rsidP="00586373">
            <w:pPr>
              <w:autoSpaceDE w:val="0"/>
              <w:autoSpaceDN w:val="0"/>
              <w:adjustRightInd w:val="0"/>
              <w:spacing w:after="0" w:line="240" w:lineRule="auto"/>
              <w:cnfStyle w:val="100000000000"/>
              <w:rPr>
                <w:rFonts w:ascii="Times New Roman" w:hAnsi="Times New Roman" w:cs="Times New Roman"/>
                <w:b w:val="0"/>
                <w:bCs w:val="0"/>
                <w:sz w:val="20"/>
                <w:szCs w:val="20"/>
                <w:lang w:eastAsia="pt-BR"/>
              </w:rPr>
            </w:pPr>
            <w:r w:rsidRPr="00586373">
              <w:rPr>
                <w:rFonts w:ascii="Times New Roman" w:hAnsi="Times New Roman" w:cs="Times New Roman"/>
                <w:b w:val="0"/>
                <w:bCs w:val="0"/>
                <w:sz w:val="20"/>
                <w:szCs w:val="20"/>
                <w:lang w:eastAsia="pt-BR"/>
              </w:rPr>
              <w:t>3ª Etapa</w:t>
            </w:r>
          </w:p>
        </w:tc>
      </w:tr>
      <w:tr w:rsidR="00586373" w:rsidTr="003E7C65">
        <w:trPr>
          <w:cnfStyle w:val="000000100000"/>
        </w:trPr>
        <w:tc>
          <w:tcPr>
            <w:cnfStyle w:val="001000000000"/>
            <w:tcW w:w="2093" w:type="dxa"/>
            <w:tcBorders>
              <w:right w:val="none" w:sz="0" w:space="0" w:color="auto"/>
            </w:tcBorders>
            <w:vAlign w:val="center"/>
          </w:tcPr>
          <w:p w:rsidR="00586373" w:rsidRPr="00586373" w:rsidRDefault="00E66EDE" w:rsidP="00065474">
            <w:pPr>
              <w:autoSpaceDE w:val="0"/>
              <w:autoSpaceDN w:val="0"/>
              <w:adjustRightInd w:val="0"/>
              <w:spacing w:after="0" w:line="240" w:lineRule="auto"/>
              <w:jc w:val="both"/>
              <w:rPr>
                <w:rFonts w:ascii="Times New Roman" w:hAnsi="Times New Roman" w:cs="Times New Roman"/>
                <w:b w:val="0"/>
                <w:bCs w:val="0"/>
                <w:sz w:val="20"/>
                <w:szCs w:val="20"/>
                <w:lang w:eastAsia="pt-BR"/>
              </w:rPr>
            </w:pPr>
            <w:r>
              <w:rPr>
                <w:rFonts w:ascii="Times New Roman" w:hAnsi="Times New Roman" w:cs="Times New Roman"/>
                <w:b w:val="0"/>
                <w:bCs w:val="0"/>
                <w:sz w:val="20"/>
                <w:szCs w:val="20"/>
                <w:lang w:eastAsia="pt-BR"/>
              </w:rPr>
              <w:t xml:space="preserve">Realização de uma pesquisa de softwares </w:t>
            </w:r>
            <w:r w:rsidR="003B77B7">
              <w:rPr>
                <w:rFonts w:ascii="Times New Roman" w:hAnsi="Times New Roman" w:cs="Times New Roman"/>
                <w:b w:val="0"/>
                <w:bCs w:val="0"/>
                <w:sz w:val="20"/>
                <w:szCs w:val="20"/>
                <w:lang w:eastAsia="pt-BR"/>
              </w:rPr>
              <w:t xml:space="preserve">open source que atuam </w:t>
            </w:r>
            <w:r w:rsidR="001A21AB">
              <w:rPr>
                <w:rFonts w:ascii="Times New Roman" w:hAnsi="Times New Roman" w:cs="Times New Roman"/>
                <w:b w:val="0"/>
                <w:bCs w:val="0"/>
                <w:sz w:val="20"/>
                <w:szCs w:val="20"/>
                <w:lang w:eastAsia="pt-BR"/>
              </w:rPr>
              <w:t>na área de gestão de projetos.</w:t>
            </w:r>
            <w:r w:rsidR="000A78A7">
              <w:rPr>
                <w:rFonts w:ascii="Times New Roman" w:hAnsi="Times New Roman" w:cs="Times New Roman"/>
                <w:b w:val="0"/>
                <w:bCs w:val="0"/>
                <w:sz w:val="20"/>
                <w:szCs w:val="20"/>
                <w:lang w:eastAsia="pt-BR"/>
              </w:rPr>
              <w:t xml:space="preserve"> </w:t>
            </w:r>
            <w:r>
              <w:rPr>
                <w:rFonts w:ascii="Times New Roman" w:hAnsi="Times New Roman" w:cs="Times New Roman"/>
                <w:b w:val="0"/>
                <w:bCs w:val="0"/>
                <w:sz w:val="20"/>
                <w:szCs w:val="20"/>
                <w:lang w:eastAsia="pt-BR"/>
              </w:rPr>
              <w:t>O</w:t>
            </w:r>
            <w:r w:rsidR="00A1265E">
              <w:rPr>
                <w:rFonts w:ascii="Times New Roman" w:hAnsi="Times New Roman" w:cs="Times New Roman"/>
                <w:b w:val="0"/>
                <w:bCs w:val="0"/>
                <w:sz w:val="20"/>
                <w:szCs w:val="20"/>
                <w:lang w:eastAsia="pt-BR"/>
              </w:rPr>
              <w:t>s</w:t>
            </w:r>
            <w:r w:rsidR="000A78A7">
              <w:rPr>
                <w:rFonts w:ascii="Times New Roman" w:hAnsi="Times New Roman" w:cs="Times New Roman"/>
                <w:b w:val="0"/>
                <w:bCs w:val="0"/>
                <w:sz w:val="20"/>
                <w:szCs w:val="20"/>
                <w:lang w:eastAsia="pt-BR"/>
              </w:rPr>
              <w:t xml:space="preserve"> </w:t>
            </w:r>
            <w:r>
              <w:rPr>
                <w:rFonts w:ascii="Times New Roman" w:hAnsi="Times New Roman" w:cs="Times New Roman"/>
                <w:b w:val="0"/>
                <w:bCs w:val="0"/>
                <w:sz w:val="20"/>
                <w:szCs w:val="20"/>
                <w:lang w:eastAsia="pt-BR"/>
              </w:rPr>
              <w:t>softwares</w:t>
            </w:r>
            <w:r w:rsidR="000A78A7">
              <w:rPr>
                <w:rFonts w:ascii="Times New Roman" w:hAnsi="Times New Roman" w:cs="Times New Roman"/>
                <w:b w:val="0"/>
                <w:bCs w:val="0"/>
                <w:sz w:val="20"/>
                <w:szCs w:val="20"/>
                <w:lang w:eastAsia="pt-BR"/>
              </w:rPr>
              <w:t xml:space="preserve"> foram pesquisad</w:t>
            </w:r>
            <w:r>
              <w:rPr>
                <w:rFonts w:ascii="Times New Roman" w:hAnsi="Times New Roman" w:cs="Times New Roman"/>
                <w:b w:val="0"/>
                <w:bCs w:val="0"/>
                <w:sz w:val="20"/>
                <w:szCs w:val="20"/>
                <w:lang w:eastAsia="pt-BR"/>
              </w:rPr>
              <w:t>o</w:t>
            </w:r>
            <w:r w:rsidR="000A78A7">
              <w:rPr>
                <w:rFonts w:ascii="Times New Roman" w:hAnsi="Times New Roman" w:cs="Times New Roman"/>
                <w:b w:val="0"/>
                <w:bCs w:val="0"/>
                <w:sz w:val="20"/>
                <w:szCs w:val="20"/>
                <w:lang w:eastAsia="pt-BR"/>
              </w:rPr>
              <w:t xml:space="preserve">s no </w:t>
            </w:r>
            <w:proofErr w:type="gramStart"/>
            <w:r w:rsidR="000A78A7">
              <w:rPr>
                <w:rFonts w:ascii="Times New Roman" w:hAnsi="Times New Roman" w:cs="Times New Roman"/>
                <w:b w:val="0"/>
                <w:bCs w:val="0"/>
                <w:sz w:val="20"/>
                <w:szCs w:val="20"/>
                <w:lang w:eastAsia="pt-BR"/>
              </w:rPr>
              <w:t>SourceForge</w:t>
            </w:r>
            <w:proofErr w:type="gramEnd"/>
            <w:r w:rsidR="00A1265E">
              <w:rPr>
                <w:rFonts w:ascii="Times New Roman" w:hAnsi="Times New Roman" w:cs="Times New Roman"/>
                <w:b w:val="0"/>
                <w:bCs w:val="0"/>
                <w:sz w:val="20"/>
                <w:szCs w:val="20"/>
                <w:lang w:eastAsia="pt-BR"/>
              </w:rPr>
              <w:t xml:space="preserve"> </w:t>
            </w:r>
            <w:r w:rsidR="00A1265E" w:rsidRPr="00065474">
              <w:rPr>
                <w:rFonts w:ascii="Times New Roman" w:hAnsi="Times New Roman" w:cs="Times New Roman"/>
                <w:bCs w:val="0"/>
                <w:sz w:val="20"/>
                <w:szCs w:val="20"/>
                <w:lang w:eastAsia="pt-BR"/>
              </w:rPr>
              <w:t>[</w:t>
            </w:r>
            <w:r w:rsidR="00065474" w:rsidRPr="00065474">
              <w:rPr>
                <w:rFonts w:ascii="Times New Roman" w:hAnsi="Times New Roman" w:cs="Times New Roman"/>
                <w:bCs w:val="0"/>
                <w:sz w:val="20"/>
                <w:szCs w:val="20"/>
                <w:lang w:eastAsia="pt-BR"/>
              </w:rPr>
              <w:t>6</w:t>
            </w:r>
            <w:r w:rsidR="00A1265E" w:rsidRPr="00065474">
              <w:rPr>
                <w:rFonts w:ascii="Times New Roman" w:hAnsi="Times New Roman" w:cs="Times New Roman"/>
                <w:bCs w:val="0"/>
                <w:sz w:val="20"/>
                <w:szCs w:val="20"/>
                <w:lang w:eastAsia="pt-BR"/>
              </w:rPr>
              <w:t>0]</w:t>
            </w:r>
            <w:r w:rsidR="003B77B7">
              <w:rPr>
                <w:rFonts w:ascii="Times New Roman" w:hAnsi="Times New Roman" w:cs="Times New Roman"/>
                <w:b w:val="0"/>
                <w:bCs w:val="0"/>
                <w:sz w:val="20"/>
                <w:szCs w:val="20"/>
                <w:lang w:eastAsia="pt-BR"/>
              </w:rPr>
              <w:t xml:space="preserve"> </w:t>
            </w:r>
            <w:r w:rsidR="000A78A7">
              <w:rPr>
                <w:rFonts w:ascii="Times New Roman" w:hAnsi="Times New Roman" w:cs="Times New Roman"/>
                <w:b w:val="0"/>
                <w:bCs w:val="0"/>
                <w:sz w:val="20"/>
                <w:szCs w:val="20"/>
                <w:lang w:eastAsia="pt-BR"/>
              </w:rPr>
              <w:t>considerado</w:t>
            </w:r>
            <w:r w:rsidR="00197025">
              <w:rPr>
                <w:rFonts w:ascii="Times New Roman" w:hAnsi="Times New Roman" w:cs="Times New Roman"/>
                <w:b w:val="0"/>
                <w:bCs w:val="0"/>
                <w:sz w:val="20"/>
                <w:szCs w:val="20"/>
                <w:lang w:eastAsia="pt-BR"/>
              </w:rPr>
              <w:t xml:space="preserve"> </w:t>
            </w:r>
            <w:r w:rsidR="000A78A7" w:rsidRPr="000A78A7">
              <w:rPr>
                <w:rFonts w:ascii="Times New Roman" w:hAnsi="Times New Roman" w:cs="Times New Roman"/>
                <w:b w:val="0"/>
                <w:bCs w:val="0"/>
                <w:sz w:val="20"/>
                <w:szCs w:val="20"/>
                <w:lang w:eastAsia="pt-BR"/>
              </w:rPr>
              <w:t>o maior portal de</w:t>
            </w:r>
            <w:r w:rsidR="003B77B7">
              <w:rPr>
                <w:rFonts w:ascii="Times New Roman" w:hAnsi="Times New Roman" w:cs="Times New Roman"/>
                <w:b w:val="0"/>
                <w:bCs w:val="0"/>
                <w:sz w:val="20"/>
                <w:szCs w:val="20"/>
                <w:lang w:eastAsia="pt-BR"/>
              </w:rPr>
              <w:t xml:space="preserve"> </w:t>
            </w:r>
            <w:r w:rsidR="00F767DC">
              <w:rPr>
                <w:rFonts w:ascii="Times New Roman" w:hAnsi="Times New Roman" w:cs="Times New Roman"/>
                <w:b w:val="0"/>
                <w:bCs w:val="0"/>
                <w:sz w:val="20"/>
                <w:szCs w:val="20"/>
                <w:lang w:eastAsia="pt-BR"/>
              </w:rPr>
              <w:t>propagação de</w:t>
            </w:r>
            <w:r w:rsidR="000A78A7" w:rsidRPr="000A78A7">
              <w:rPr>
                <w:rFonts w:ascii="Times New Roman" w:hAnsi="Times New Roman" w:cs="Times New Roman"/>
                <w:b w:val="0"/>
                <w:bCs w:val="0"/>
                <w:sz w:val="20"/>
                <w:szCs w:val="20"/>
                <w:lang w:eastAsia="pt-BR"/>
              </w:rPr>
              <w:t xml:space="preserve"> código aberto</w:t>
            </w:r>
            <w:r w:rsidR="00A1265E" w:rsidRPr="00A1265E">
              <w:rPr>
                <w:rFonts w:ascii="Times New Roman" w:hAnsi="Times New Roman" w:cs="Times New Roman"/>
                <w:b w:val="0"/>
                <w:bCs w:val="0"/>
                <w:sz w:val="20"/>
                <w:szCs w:val="20"/>
                <w:lang w:eastAsia="pt-BR"/>
              </w:rPr>
              <w:t>.</w:t>
            </w:r>
          </w:p>
        </w:tc>
        <w:tc>
          <w:tcPr>
            <w:tcW w:w="3260" w:type="dxa"/>
            <w:tcBorders>
              <w:left w:val="none" w:sz="0" w:space="0" w:color="auto"/>
              <w:right w:val="none" w:sz="0" w:space="0" w:color="auto"/>
            </w:tcBorders>
            <w:vAlign w:val="center"/>
          </w:tcPr>
          <w:p w:rsidR="00586373" w:rsidRDefault="001A21AB" w:rsidP="00E66EDE">
            <w:pPr>
              <w:autoSpaceDE w:val="0"/>
              <w:autoSpaceDN w:val="0"/>
              <w:adjustRightInd w:val="0"/>
              <w:spacing w:after="0" w:line="240" w:lineRule="auto"/>
              <w:jc w:val="both"/>
              <w:cnfStyle w:val="000000100000"/>
              <w:rPr>
                <w:rFonts w:ascii="Times New Roman" w:hAnsi="Times New Roman" w:cs="Times New Roman"/>
                <w:bCs/>
                <w:sz w:val="20"/>
                <w:szCs w:val="20"/>
                <w:lang w:eastAsia="pt-BR"/>
              </w:rPr>
            </w:pPr>
            <w:r w:rsidRPr="00197025">
              <w:rPr>
                <w:rFonts w:ascii="Times New Roman" w:hAnsi="Times New Roman" w:cs="Times New Roman"/>
                <w:bCs/>
                <w:sz w:val="20"/>
                <w:szCs w:val="20"/>
                <w:lang w:eastAsia="pt-BR"/>
              </w:rPr>
              <w:t xml:space="preserve">Sobre cada ferramenta </w:t>
            </w:r>
            <w:r w:rsidR="00197025" w:rsidRPr="00197025">
              <w:rPr>
                <w:rFonts w:ascii="Times New Roman" w:hAnsi="Times New Roman" w:cs="Times New Roman"/>
                <w:bCs/>
                <w:sz w:val="20"/>
                <w:szCs w:val="20"/>
                <w:lang w:eastAsia="pt-BR"/>
              </w:rPr>
              <w:t>pesquisada na primeira etapa</w:t>
            </w:r>
            <w:r w:rsidRPr="00197025">
              <w:rPr>
                <w:rFonts w:ascii="Times New Roman" w:hAnsi="Times New Roman" w:cs="Times New Roman"/>
                <w:bCs/>
                <w:sz w:val="20"/>
                <w:szCs w:val="20"/>
                <w:lang w:eastAsia="pt-BR"/>
              </w:rPr>
              <w:t xml:space="preserve"> fo</w:t>
            </w:r>
            <w:r w:rsidR="00A1265E">
              <w:rPr>
                <w:rFonts w:ascii="Times New Roman" w:hAnsi="Times New Roman" w:cs="Times New Roman"/>
                <w:bCs/>
                <w:sz w:val="20"/>
                <w:szCs w:val="20"/>
                <w:lang w:eastAsia="pt-BR"/>
              </w:rPr>
              <w:t>ram</w:t>
            </w:r>
            <w:r w:rsidRPr="00197025">
              <w:rPr>
                <w:rFonts w:ascii="Times New Roman" w:hAnsi="Times New Roman" w:cs="Times New Roman"/>
                <w:bCs/>
                <w:sz w:val="20"/>
                <w:szCs w:val="20"/>
                <w:lang w:eastAsia="pt-BR"/>
              </w:rPr>
              <w:t xml:space="preserve"> obtid</w:t>
            </w:r>
            <w:r w:rsidR="00A1265E">
              <w:rPr>
                <w:rFonts w:ascii="Times New Roman" w:hAnsi="Times New Roman" w:cs="Times New Roman"/>
                <w:bCs/>
                <w:sz w:val="20"/>
                <w:szCs w:val="20"/>
                <w:lang w:eastAsia="pt-BR"/>
              </w:rPr>
              <w:t xml:space="preserve">os dados importantes para </w:t>
            </w:r>
            <w:r w:rsidRPr="00197025">
              <w:rPr>
                <w:rFonts w:ascii="Times New Roman" w:hAnsi="Times New Roman" w:cs="Times New Roman"/>
                <w:bCs/>
                <w:sz w:val="20"/>
                <w:szCs w:val="20"/>
                <w:lang w:eastAsia="pt-BR"/>
              </w:rPr>
              <w:t>a seleção</w:t>
            </w:r>
            <w:r w:rsidR="00A1265E">
              <w:rPr>
                <w:rFonts w:ascii="Times New Roman" w:hAnsi="Times New Roman" w:cs="Times New Roman"/>
                <w:bCs/>
                <w:sz w:val="20"/>
                <w:szCs w:val="20"/>
                <w:lang w:eastAsia="pt-BR"/>
              </w:rPr>
              <w:t>.</w:t>
            </w:r>
            <w:r w:rsidRPr="00197025">
              <w:rPr>
                <w:rFonts w:ascii="Times New Roman" w:hAnsi="Times New Roman" w:cs="Times New Roman"/>
                <w:bCs/>
                <w:sz w:val="20"/>
                <w:szCs w:val="20"/>
                <w:lang w:eastAsia="pt-BR"/>
              </w:rPr>
              <w:t xml:space="preserve"> </w:t>
            </w:r>
            <w:r w:rsidR="004F4CDF">
              <w:rPr>
                <w:rFonts w:ascii="Times New Roman" w:hAnsi="Times New Roman" w:cs="Times New Roman"/>
                <w:bCs/>
                <w:sz w:val="20"/>
                <w:szCs w:val="20"/>
                <w:lang w:eastAsia="pt-BR"/>
              </w:rPr>
              <w:t xml:space="preserve">Levou-se em consideração aqui o ranking das ferramentas, que representa o número de desenvolvedores e suas contribuições com aquela ferramenta. O número </w:t>
            </w:r>
            <w:r w:rsidR="00E66EDE">
              <w:rPr>
                <w:rFonts w:ascii="Times New Roman" w:hAnsi="Times New Roman" w:cs="Times New Roman"/>
                <w:bCs/>
                <w:sz w:val="20"/>
                <w:szCs w:val="20"/>
                <w:lang w:eastAsia="pt-BR"/>
              </w:rPr>
              <w:t>de downloads das ferramentas.</w:t>
            </w:r>
            <w:r w:rsidR="00310DF1">
              <w:rPr>
                <w:rFonts w:ascii="Times New Roman" w:hAnsi="Times New Roman" w:cs="Times New Roman"/>
                <w:bCs/>
                <w:sz w:val="20"/>
                <w:szCs w:val="20"/>
                <w:lang w:eastAsia="pt-BR"/>
              </w:rPr>
              <w:t xml:space="preserve"> A data da ú</w:t>
            </w:r>
            <w:r w:rsidR="00E66EDE">
              <w:rPr>
                <w:rFonts w:ascii="Times New Roman" w:hAnsi="Times New Roman" w:cs="Times New Roman"/>
                <w:bCs/>
                <w:sz w:val="20"/>
                <w:szCs w:val="20"/>
                <w:lang w:eastAsia="pt-BR"/>
              </w:rPr>
              <w:t>ltima atualização</w:t>
            </w:r>
            <w:r w:rsidR="002050F2">
              <w:rPr>
                <w:rFonts w:ascii="Times New Roman" w:hAnsi="Times New Roman" w:cs="Times New Roman"/>
                <w:bCs/>
                <w:sz w:val="20"/>
                <w:szCs w:val="20"/>
                <w:lang w:eastAsia="pt-BR"/>
              </w:rPr>
              <w:t xml:space="preserve"> </w:t>
            </w:r>
            <w:r w:rsidR="00E66EDE">
              <w:rPr>
                <w:rFonts w:ascii="Times New Roman" w:hAnsi="Times New Roman" w:cs="Times New Roman"/>
                <w:bCs/>
                <w:sz w:val="20"/>
                <w:szCs w:val="20"/>
                <w:lang w:eastAsia="pt-BR"/>
              </w:rPr>
              <w:t>e grau de atividade.</w:t>
            </w:r>
          </w:p>
          <w:p w:rsidR="004F4CDF" w:rsidRPr="004F4CDF" w:rsidRDefault="004F4CDF" w:rsidP="00E66EDE">
            <w:pPr>
              <w:pStyle w:val="PargrafodaLista"/>
              <w:autoSpaceDE w:val="0"/>
              <w:autoSpaceDN w:val="0"/>
              <w:adjustRightInd w:val="0"/>
              <w:spacing w:after="0" w:line="240" w:lineRule="auto"/>
              <w:ind w:left="360"/>
              <w:jc w:val="both"/>
              <w:cnfStyle w:val="000000100000"/>
              <w:rPr>
                <w:rFonts w:ascii="Times New Roman" w:hAnsi="Times New Roman" w:cs="Times New Roman"/>
                <w:bCs/>
                <w:sz w:val="20"/>
                <w:szCs w:val="20"/>
                <w:lang w:eastAsia="pt-BR"/>
              </w:rPr>
            </w:pPr>
          </w:p>
        </w:tc>
        <w:tc>
          <w:tcPr>
            <w:tcW w:w="3402" w:type="dxa"/>
            <w:tcBorders>
              <w:left w:val="none" w:sz="0" w:space="0" w:color="auto"/>
            </w:tcBorders>
            <w:vAlign w:val="center"/>
          </w:tcPr>
          <w:p w:rsidR="00586373" w:rsidRPr="00586373" w:rsidRDefault="0029372C" w:rsidP="0029372C">
            <w:pPr>
              <w:autoSpaceDE w:val="0"/>
              <w:autoSpaceDN w:val="0"/>
              <w:adjustRightInd w:val="0"/>
              <w:spacing w:after="0" w:line="240" w:lineRule="auto"/>
              <w:jc w:val="both"/>
              <w:cnfStyle w:val="000000100000"/>
              <w:rPr>
                <w:rFonts w:ascii="Times New Roman" w:hAnsi="Times New Roman" w:cs="Times New Roman"/>
                <w:b/>
                <w:bCs/>
                <w:sz w:val="20"/>
                <w:szCs w:val="20"/>
                <w:lang w:eastAsia="pt-BR"/>
              </w:rPr>
            </w:pPr>
            <w:r>
              <w:rPr>
                <w:rFonts w:ascii="Times New Roman" w:hAnsi="Times New Roman" w:cs="Times New Roman"/>
                <w:bCs/>
                <w:sz w:val="20"/>
                <w:szCs w:val="20"/>
                <w:lang w:eastAsia="pt-BR"/>
              </w:rPr>
              <w:t>Foram selecionadas as</w:t>
            </w:r>
            <w:r w:rsidR="00A1265E" w:rsidRPr="00A1265E">
              <w:rPr>
                <w:rFonts w:ascii="Times New Roman" w:hAnsi="Times New Roman" w:cs="Times New Roman"/>
                <w:bCs/>
                <w:sz w:val="20"/>
                <w:szCs w:val="20"/>
                <w:lang w:eastAsia="pt-BR"/>
              </w:rPr>
              <w:t xml:space="preserve"> ferramentas </w:t>
            </w:r>
            <w:r>
              <w:rPr>
                <w:rFonts w:ascii="Times New Roman" w:hAnsi="Times New Roman" w:cs="Times New Roman"/>
                <w:bCs/>
                <w:sz w:val="20"/>
                <w:szCs w:val="20"/>
                <w:lang w:eastAsia="pt-BR"/>
              </w:rPr>
              <w:t xml:space="preserve">para análise </w:t>
            </w:r>
            <w:r w:rsidR="00A1265E" w:rsidRPr="00A1265E">
              <w:rPr>
                <w:rFonts w:ascii="Times New Roman" w:hAnsi="Times New Roman" w:cs="Times New Roman"/>
                <w:bCs/>
                <w:sz w:val="20"/>
                <w:szCs w:val="20"/>
                <w:lang w:eastAsia="pt-BR"/>
              </w:rPr>
              <w:t>com base na segunda etapa.</w:t>
            </w:r>
            <w:r w:rsidR="00A1265E">
              <w:rPr>
                <w:rFonts w:ascii="Times New Roman" w:hAnsi="Times New Roman" w:cs="Times New Roman"/>
                <w:bCs/>
                <w:sz w:val="20"/>
                <w:szCs w:val="20"/>
                <w:lang w:eastAsia="pt-BR"/>
              </w:rPr>
              <w:t xml:space="preserve"> </w:t>
            </w:r>
            <w:r>
              <w:rPr>
                <w:rFonts w:ascii="Times New Roman" w:hAnsi="Times New Roman" w:cs="Times New Roman"/>
                <w:bCs/>
                <w:sz w:val="20"/>
                <w:szCs w:val="20"/>
                <w:lang w:eastAsia="pt-BR"/>
              </w:rPr>
              <w:t>Analisaram-se</w:t>
            </w:r>
            <w:r w:rsidR="00A1265E" w:rsidRPr="00197025">
              <w:rPr>
                <w:rFonts w:ascii="Times New Roman" w:hAnsi="Times New Roman" w:cs="Times New Roman"/>
                <w:bCs/>
                <w:sz w:val="20"/>
                <w:szCs w:val="20"/>
                <w:lang w:eastAsia="pt-BR"/>
              </w:rPr>
              <w:t xml:space="preserve"> alguns critérios como: </w:t>
            </w:r>
            <w:r w:rsidR="00E66EDE">
              <w:rPr>
                <w:rFonts w:ascii="Times New Roman" w:hAnsi="Times New Roman" w:cs="Times New Roman"/>
                <w:bCs/>
                <w:sz w:val="20"/>
                <w:szCs w:val="20"/>
                <w:lang w:eastAsia="pt-BR"/>
              </w:rPr>
              <w:t xml:space="preserve">maior </w:t>
            </w:r>
            <w:proofErr w:type="spellStart"/>
            <w:r w:rsidR="00E66EDE">
              <w:rPr>
                <w:rFonts w:ascii="Times New Roman" w:hAnsi="Times New Roman" w:cs="Times New Roman"/>
                <w:bCs/>
                <w:sz w:val="20"/>
                <w:szCs w:val="20"/>
                <w:lang w:eastAsia="pt-BR"/>
              </w:rPr>
              <w:t>rank</w:t>
            </w:r>
            <w:proofErr w:type="spellEnd"/>
            <w:r w:rsidR="00E66EDE">
              <w:rPr>
                <w:rFonts w:ascii="Times New Roman" w:hAnsi="Times New Roman" w:cs="Times New Roman"/>
                <w:bCs/>
                <w:sz w:val="20"/>
                <w:szCs w:val="20"/>
                <w:lang w:eastAsia="pt-BR"/>
              </w:rPr>
              <w:t xml:space="preserve"> e maior número de downloads</w:t>
            </w:r>
            <w:r w:rsidR="00A1265E" w:rsidRPr="00197025">
              <w:rPr>
                <w:rFonts w:ascii="Times New Roman" w:hAnsi="Times New Roman" w:cs="Times New Roman"/>
                <w:bCs/>
                <w:sz w:val="20"/>
                <w:szCs w:val="20"/>
                <w:lang w:eastAsia="pt-BR"/>
              </w:rPr>
              <w:t>, presença de documentação e atendimento aos requisitos específicos.</w:t>
            </w:r>
            <w:r w:rsidR="00E66EDE">
              <w:rPr>
                <w:rFonts w:ascii="Times New Roman" w:hAnsi="Times New Roman" w:cs="Times New Roman"/>
                <w:bCs/>
                <w:sz w:val="20"/>
                <w:szCs w:val="20"/>
                <w:lang w:eastAsia="pt-BR"/>
              </w:rPr>
              <w:t xml:space="preserve"> Para obter uma maior variação foram selecionadas tanto ferramentas baseadas em WEB como ferramentas desktop.</w:t>
            </w:r>
          </w:p>
        </w:tc>
      </w:tr>
    </w:tbl>
    <w:p w:rsidR="00DE4A7D" w:rsidRPr="0008052D" w:rsidRDefault="00126319" w:rsidP="003C4E09">
      <w:pPr>
        <w:spacing w:before="120" w:after="120" w:line="360" w:lineRule="auto"/>
        <w:ind w:firstLine="851"/>
        <w:jc w:val="both"/>
        <w:rPr>
          <w:rFonts w:ascii="Times New Roman" w:eastAsia="Calibri" w:hAnsi="Times New Roman" w:cs="Times New Roman"/>
          <w:sz w:val="24"/>
          <w:szCs w:val="24"/>
          <w:lang w:val="en-US"/>
        </w:rPr>
      </w:pPr>
      <w:r w:rsidRPr="0008052D">
        <w:rPr>
          <w:rFonts w:ascii="Times New Roman" w:eastAsia="Calibri" w:hAnsi="Times New Roman" w:cs="Times New Roman"/>
          <w:sz w:val="24"/>
          <w:szCs w:val="24"/>
          <w:lang w:val="en-US"/>
        </w:rPr>
        <w:t>Na</w:t>
      </w:r>
      <w:r w:rsidR="00CE6675" w:rsidRPr="0008052D">
        <w:rPr>
          <w:rFonts w:ascii="Times New Roman" w:eastAsia="Calibri" w:hAnsi="Times New Roman" w:cs="Times New Roman"/>
          <w:sz w:val="24"/>
          <w:szCs w:val="24"/>
          <w:lang w:val="en-US"/>
        </w:rPr>
        <w:t xml:space="preserve"> </w:t>
      </w:r>
      <w:proofErr w:type="spellStart"/>
      <w:r w:rsidR="00CE6675" w:rsidRPr="0008052D">
        <w:rPr>
          <w:rFonts w:ascii="Times New Roman" w:eastAsia="Calibri" w:hAnsi="Times New Roman" w:cs="Times New Roman"/>
          <w:sz w:val="24"/>
          <w:szCs w:val="24"/>
          <w:lang w:val="en-US"/>
        </w:rPr>
        <w:t>primeira</w:t>
      </w:r>
      <w:proofErr w:type="spellEnd"/>
      <w:r w:rsidR="00CE6675" w:rsidRPr="0008052D">
        <w:rPr>
          <w:rFonts w:ascii="Times New Roman" w:eastAsia="Calibri" w:hAnsi="Times New Roman" w:cs="Times New Roman"/>
          <w:sz w:val="24"/>
          <w:szCs w:val="24"/>
          <w:lang w:val="en-US"/>
        </w:rPr>
        <w:t xml:space="preserve"> </w:t>
      </w:r>
      <w:proofErr w:type="spellStart"/>
      <w:r w:rsidR="00CE6675" w:rsidRPr="0008052D">
        <w:rPr>
          <w:rFonts w:ascii="Times New Roman" w:eastAsia="Calibri" w:hAnsi="Times New Roman" w:cs="Times New Roman"/>
          <w:sz w:val="24"/>
          <w:szCs w:val="24"/>
          <w:lang w:val="en-US"/>
        </w:rPr>
        <w:t>etapa</w:t>
      </w:r>
      <w:proofErr w:type="spellEnd"/>
      <w:r w:rsidR="00CE6675" w:rsidRPr="0008052D">
        <w:rPr>
          <w:rFonts w:ascii="Times New Roman" w:eastAsia="Calibri" w:hAnsi="Times New Roman" w:cs="Times New Roman"/>
          <w:sz w:val="24"/>
          <w:szCs w:val="24"/>
          <w:lang w:val="en-US"/>
        </w:rPr>
        <w:t xml:space="preserve"> </w:t>
      </w:r>
      <w:proofErr w:type="spellStart"/>
      <w:r w:rsidR="00CE6675" w:rsidRPr="0008052D">
        <w:rPr>
          <w:rFonts w:ascii="Times New Roman" w:eastAsia="Calibri" w:hAnsi="Times New Roman" w:cs="Times New Roman"/>
          <w:sz w:val="24"/>
          <w:szCs w:val="24"/>
          <w:lang w:val="en-US"/>
        </w:rPr>
        <w:t>realizada</w:t>
      </w:r>
      <w:proofErr w:type="spellEnd"/>
      <w:r w:rsidR="00CE6675" w:rsidRPr="0008052D">
        <w:rPr>
          <w:rFonts w:ascii="Times New Roman" w:eastAsia="Calibri" w:hAnsi="Times New Roman" w:cs="Times New Roman"/>
          <w:sz w:val="24"/>
          <w:szCs w:val="24"/>
          <w:lang w:val="en-US"/>
        </w:rPr>
        <w:t xml:space="preserve"> </w:t>
      </w:r>
      <w:r w:rsidR="001D5C96" w:rsidRPr="0008052D">
        <w:rPr>
          <w:rFonts w:ascii="Times New Roman" w:eastAsia="Calibri" w:hAnsi="Times New Roman" w:cs="Times New Roman"/>
          <w:sz w:val="24"/>
          <w:szCs w:val="24"/>
          <w:lang w:val="en-US"/>
        </w:rPr>
        <w:t xml:space="preserve">as </w:t>
      </w:r>
      <w:proofErr w:type="spellStart"/>
      <w:r w:rsidR="001D5C96" w:rsidRPr="0008052D">
        <w:rPr>
          <w:rFonts w:ascii="Times New Roman" w:eastAsia="Calibri" w:hAnsi="Times New Roman" w:cs="Times New Roman"/>
          <w:sz w:val="24"/>
          <w:szCs w:val="24"/>
          <w:lang w:val="en-US"/>
        </w:rPr>
        <w:t>ferramentas</w:t>
      </w:r>
      <w:proofErr w:type="spellEnd"/>
      <w:r w:rsidR="001D5C96" w:rsidRPr="0008052D">
        <w:rPr>
          <w:rFonts w:ascii="Times New Roman" w:eastAsia="Calibri" w:hAnsi="Times New Roman" w:cs="Times New Roman"/>
          <w:sz w:val="24"/>
          <w:szCs w:val="24"/>
          <w:lang w:val="en-US"/>
        </w:rPr>
        <w:t xml:space="preserve"> </w:t>
      </w:r>
      <w:proofErr w:type="spellStart"/>
      <w:r w:rsidR="001D5C96" w:rsidRPr="0008052D">
        <w:rPr>
          <w:rFonts w:ascii="Times New Roman" w:eastAsia="Calibri" w:hAnsi="Times New Roman" w:cs="Times New Roman"/>
          <w:sz w:val="24"/>
          <w:szCs w:val="24"/>
          <w:lang w:val="en-US"/>
        </w:rPr>
        <w:t>selecionadas</w:t>
      </w:r>
      <w:proofErr w:type="spellEnd"/>
      <w:r w:rsidR="001D5C96" w:rsidRPr="0008052D">
        <w:rPr>
          <w:rFonts w:ascii="Times New Roman" w:eastAsia="Calibri" w:hAnsi="Times New Roman" w:cs="Times New Roman"/>
          <w:sz w:val="24"/>
          <w:szCs w:val="24"/>
          <w:lang w:val="en-US"/>
        </w:rPr>
        <w:t xml:space="preserve"> </w:t>
      </w:r>
      <w:proofErr w:type="spellStart"/>
      <w:r w:rsidR="001D5C96" w:rsidRPr="0008052D">
        <w:rPr>
          <w:rFonts w:ascii="Times New Roman" w:eastAsia="Calibri" w:hAnsi="Times New Roman" w:cs="Times New Roman"/>
          <w:sz w:val="24"/>
          <w:szCs w:val="24"/>
          <w:lang w:val="en-US"/>
        </w:rPr>
        <w:t>foram</w:t>
      </w:r>
      <w:proofErr w:type="spellEnd"/>
      <w:r w:rsidR="001D5C96" w:rsidRPr="0008052D">
        <w:rPr>
          <w:rFonts w:ascii="Times New Roman" w:eastAsia="Calibri" w:hAnsi="Times New Roman" w:cs="Times New Roman"/>
          <w:sz w:val="24"/>
          <w:szCs w:val="24"/>
          <w:lang w:val="en-US"/>
        </w:rPr>
        <w:t xml:space="preserve">: </w:t>
      </w:r>
      <w:proofErr w:type="spellStart"/>
      <w:r w:rsidR="00311EF6" w:rsidRPr="0008052D">
        <w:rPr>
          <w:rFonts w:ascii="Times New Roman" w:eastAsia="Calibri" w:hAnsi="Times New Roman" w:cs="Times New Roman"/>
          <w:sz w:val="24"/>
          <w:szCs w:val="24"/>
          <w:lang w:val="en-US"/>
        </w:rPr>
        <w:t>Achievo</w:t>
      </w:r>
      <w:proofErr w:type="spellEnd"/>
      <w:r w:rsidR="00D44AF2"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2</w:t>
      </w:r>
      <w:r w:rsidR="00D44AF2" w:rsidRPr="002F1A87">
        <w:rPr>
          <w:rFonts w:ascii="Times New Roman" w:eastAsia="Calibri" w:hAnsi="Times New Roman" w:cs="Times New Roman"/>
          <w:b/>
          <w:sz w:val="24"/>
          <w:szCs w:val="24"/>
          <w:lang w:val="en-US"/>
        </w:rPr>
        <w:t>]</w:t>
      </w:r>
      <w:r w:rsidR="00311EF6" w:rsidRPr="0008052D">
        <w:rPr>
          <w:rFonts w:ascii="Times New Roman" w:eastAsia="Calibri" w:hAnsi="Times New Roman" w:cs="Times New Roman"/>
          <w:sz w:val="24"/>
          <w:szCs w:val="24"/>
          <w:lang w:val="en-US"/>
        </w:rPr>
        <w:t xml:space="preserve">, </w:t>
      </w:r>
      <w:r w:rsidR="00DE4A7D" w:rsidRPr="0008052D">
        <w:rPr>
          <w:rFonts w:ascii="Times New Roman" w:eastAsia="Calibri" w:hAnsi="Times New Roman" w:cs="Times New Roman"/>
          <w:sz w:val="24"/>
          <w:szCs w:val="24"/>
          <w:lang w:val="en-US"/>
        </w:rPr>
        <w:t xml:space="preserve">BORG Calendar </w:t>
      </w:r>
      <w:r w:rsidR="00DE4A7D"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9</w:t>
      </w:r>
      <w:r w:rsidR="00DE4A7D" w:rsidRPr="002F1A87">
        <w:rPr>
          <w:rFonts w:ascii="Times New Roman" w:eastAsia="Calibri" w:hAnsi="Times New Roman" w:cs="Times New Roman"/>
          <w:b/>
          <w:sz w:val="24"/>
          <w:szCs w:val="24"/>
          <w:lang w:val="en-US"/>
        </w:rPr>
        <w:t>]</w:t>
      </w:r>
      <w:r w:rsidR="00DE4A7D" w:rsidRPr="0008052D">
        <w:rPr>
          <w:rFonts w:ascii="Times New Roman" w:eastAsia="Calibri" w:hAnsi="Times New Roman" w:cs="Times New Roman"/>
          <w:sz w:val="24"/>
          <w:szCs w:val="24"/>
          <w:lang w:val="en-US"/>
        </w:rPr>
        <w:t xml:space="preserve">, </w:t>
      </w:r>
      <w:proofErr w:type="spellStart"/>
      <w:r w:rsidR="00A45071" w:rsidRPr="0008052D">
        <w:rPr>
          <w:rFonts w:ascii="Times New Roman" w:eastAsia="Calibri" w:hAnsi="Times New Roman" w:cs="Times New Roman"/>
          <w:sz w:val="24"/>
          <w:szCs w:val="24"/>
          <w:lang w:val="en-US"/>
        </w:rPr>
        <w:t>C</w:t>
      </w:r>
      <w:r w:rsidR="001D5C96" w:rsidRPr="0008052D">
        <w:rPr>
          <w:rFonts w:ascii="Times New Roman" w:eastAsia="Calibri" w:hAnsi="Times New Roman" w:cs="Times New Roman"/>
          <w:sz w:val="24"/>
          <w:szCs w:val="24"/>
          <w:lang w:val="en-US"/>
        </w:rPr>
        <w:t>odendi</w:t>
      </w:r>
      <w:proofErr w:type="spellEnd"/>
      <w:r w:rsidR="00D44AF2"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1</w:t>
      </w:r>
      <w:r w:rsidR="00D44AF2" w:rsidRPr="002F1A87">
        <w:rPr>
          <w:rFonts w:ascii="Times New Roman" w:eastAsia="Calibri" w:hAnsi="Times New Roman" w:cs="Times New Roman"/>
          <w:b/>
          <w:sz w:val="24"/>
          <w:szCs w:val="24"/>
          <w:lang w:val="en-US"/>
        </w:rPr>
        <w:t>]</w:t>
      </w:r>
      <w:r w:rsidR="001D5C96" w:rsidRPr="0008052D">
        <w:rPr>
          <w:rFonts w:ascii="Times New Roman" w:eastAsia="Calibri" w:hAnsi="Times New Roman" w:cs="Times New Roman"/>
          <w:sz w:val="24"/>
          <w:szCs w:val="24"/>
          <w:lang w:val="en-US"/>
        </w:rPr>
        <w:t xml:space="preserve">, </w:t>
      </w:r>
      <w:proofErr w:type="spellStart"/>
      <w:r w:rsidR="00A45071" w:rsidRPr="0008052D">
        <w:rPr>
          <w:rFonts w:ascii="Times New Roman" w:eastAsia="Calibri" w:hAnsi="Times New Roman" w:cs="Times New Roman"/>
          <w:sz w:val="24"/>
          <w:szCs w:val="24"/>
          <w:lang w:val="en-US"/>
        </w:rPr>
        <w:t>C</w:t>
      </w:r>
      <w:r w:rsidR="001D5C96" w:rsidRPr="0008052D">
        <w:rPr>
          <w:rFonts w:ascii="Times New Roman" w:eastAsia="Calibri" w:hAnsi="Times New Roman" w:cs="Times New Roman"/>
          <w:sz w:val="24"/>
          <w:szCs w:val="24"/>
          <w:lang w:val="en-US"/>
        </w:rPr>
        <w:t>ollabtive</w:t>
      </w:r>
      <w:proofErr w:type="spellEnd"/>
      <w:r w:rsidR="00A20748"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12</w:t>
      </w:r>
      <w:r w:rsidR="00D44AF2" w:rsidRPr="002F1A87">
        <w:rPr>
          <w:rFonts w:ascii="Times New Roman" w:eastAsia="Calibri" w:hAnsi="Times New Roman" w:cs="Times New Roman"/>
          <w:b/>
          <w:sz w:val="24"/>
          <w:szCs w:val="24"/>
          <w:lang w:val="en-US"/>
        </w:rPr>
        <w:t>]</w:t>
      </w:r>
      <w:r w:rsidR="00941B75" w:rsidRPr="0008052D">
        <w:rPr>
          <w:rFonts w:ascii="Times New Roman" w:eastAsia="Calibri" w:hAnsi="Times New Roman" w:cs="Times New Roman"/>
          <w:sz w:val="24"/>
          <w:szCs w:val="24"/>
          <w:lang w:val="en-US"/>
        </w:rPr>
        <w:t xml:space="preserve">, </w:t>
      </w:r>
      <w:proofErr w:type="spellStart"/>
      <w:r w:rsidR="001D5C96" w:rsidRPr="0008052D">
        <w:rPr>
          <w:rFonts w:ascii="Times New Roman" w:eastAsia="Calibri" w:hAnsi="Times New Roman" w:cs="Times New Roman"/>
          <w:sz w:val="24"/>
          <w:szCs w:val="24"/>
          <w:lang w:val="en-US"/>
        </w:rPr>
        <w:t>dotProject</w:t>
      </w:r>
      <w:proofErr w:type="spellEnd"/>
      <w:r w:rsidR="00A20748"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14</w:t>
      </w:r>
      <w:r w:rsidR="00D44AF2" w:rsidRPr="002F1A87">
        <w:rPr>
          <w:rFonts w:ascii="Times New Roman" w:eastAsia="Calibri" w:hAnsi="Times New Roman" w:cs="Times New Roman"/>
          <w:b/>
          <w:sz w:val="24"/>
          <w:szCs w:val="24"/>
          <w:lang w:val="en-US"/>
        </w:rPr>
        <w:t>]</w:t>
      </w:r>
      <w:r w:rsidR="001D5C96" w:rsidRPr="0008052D">
        <w:rPr>
          <w:rFonts w:ascii="Times New Roman" w:eastAsia="Calibri" w:hAnsi="Times New Roman" w:cs="Times New Roman"/>
          <w:sz w:val="24"/>
          <w:szCs w:val="24"/>
          <w:lang w:val="en-US"/>
        </w:rPr>
        <w:t xml:space="preserve">, </w:t>
      </w:r>
      <w:proofErr w:type="spellStart"/>
      <w:r w:rsidR="001D5C96" w:rsidRPr="0008052D">
        <w:rPr>
          <w:rFonts w:ascii="Times New Roman" w:eastAsia="Calibri" w:hAnsi="Times New Roman" w:cs="Times New Roman"/>
          <w:sz w:val="24"/>
          <w:szCs w:val="24"/>
          <w:lang w:val="en-US"/>
        </w:rPr>
        <w:t>eGroupWare</w:t>
      </w:r>
      <w:proofErr w:type="spellEnd"/>
      <w:r w:rsidR="00A20748"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15</w:t>
      </w:r>
      <w:r w:rsidR="00D44AF2" w:rsidRPr="002F1A87">
        <w:rPr>
          <w:rFonts w:ascii="Times New Roman" w:eastAsia="Calibri" w:hAnsi="Times New Roman" w:cs="Times New Roman"/>
          <w:b/>
          <w:sz w:val="24"/>
          <w:szCs w:val="24"/>
          <w:lang w:val="en-US"/>
        </w:rPr>
        <w:t>]</w:t>
      </w:r>
      <w:r w:rsidR="001D5C96" w:rsidRPr="0008052D">
        <w:rPr>
          <w:rFonts w:ascii="Times New Roman" w:eastAsia="Calibri" w:hAnsi="Times New Roman" w:cs="Times New Roman"/>
          <w:sz w:val="24"/>
          <w:szCs w:val="24"/>
          <w:lang w:val="en-US"/>
        </w:rPr>
        <w:t>, Endeavour Software Project Management</w:t>
      </w:r>
      <w:r w:rsidR="00A20748"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16</w:t>
      </w:r>
      <w:r w:rsidR="00D44AF2" w:rsidRPr="002F1A87">
        <w:rPr>
          <w:rFonts w:ascii="Times New Roman" w:eastAsia="Calibri" w:hAnsi="Times New Roman" w:cs="Times New Roman"/>
          <w:b/>
          <w:sz w:val="24"/>
          <w:szCs w:val="24"/>
          <w:lang w:val="en-US"/>
        </w:rPr>
        <w:t>]</w:t>
      </w:r>
      <w:r w:rsidR="001D5C96" w:rsidRPr="0008052D">
        <w:rPr>
          <w:rFonts w:ascii="Times New Roman" w:eastAsia="Calibri" w:hAnsi="Times New Roman" w:cs="Times New Roman"/>
          <w:sz w:val="24"/>
          <w:szCs w:val="24"/>
          <w:lang w:val="en-US"/>
        </w:rPr>
        <w:t xml:space="preserve">, </w:t>
      </w:r>
      <w:r w:rsidR="00311EF6" w:rsidRPr="0008052D">
        <w:rPr>
          <w:rFonts w:ascii="Times New Roman" w:eastAsia="Calibri" w:hAnsi="Times New Roman" w:cs="Times New Roman"/>
          <w:sz w:val="24"/>
          <w:szCs w:val="24"/>
          <w:lang w:val="en-US"/>
        </w:rPr>
        <w:t>Faces</w:t>
      </w:r>
      <w:r w:rsidR="002F1A87">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17</w:t>
      </w:r>
      <w:r w:rsidR="00D44AF2" w:rsidRPr="002F1A87">
        <w:rPr>
          <w:rFonts w:ascii="Times New Roman" w:eastAsia="Calibri" w:hAnsi="Times New Roman" w:cs="Times New Roman"/>
          <w:b/>
          <w:sz w:val="24"/>
          <w:szCs w:val="24"/>
          <w:lang w:val="en-US"/>
        </w:rPr>
        <w:t>]</w:t>
      </w:r>
      <w:r w:rsidR="00311EF6" w:rsidRPr="0008052D">
        <w:rPr>
          <w:rFonts w:ascii="Times New Roman" w:eastAsia="Calibri" w:hAnsi="Times New Roman" w:cs="Times New Roman"/>
          <w:sz w:val="24"/>
          <w:szCs w:val="24"/>
          <w:lang w:val="en-US"/>
        </w:rPr>
        <w:t xml:space="preserve">, </w:t>
      </w:r>
      <w:r w:rsidR="001D5C96" w:rsidRPr="0008052D">
        <w:rPr>
          <w:rFonts w:ascii="Times New Roman" w:eastAsia="Calibri" w:hAnsi="Times New Roman" w:cs="Times New Roman"/>
          <w:sz w:val="24"/>
          <w:szCs w:val="24"/>
          <w:lang w:val="en-US"/>
        </w:rPr>
        <w:t>GanttProj</w:t>
      </w:r>
      <w:r w:rsidR="00A04AC4" w:rsidRPr="0008052D">
        <w:rPr>
          <w:rFonts w:ascii="Times New Roman" w:eastAsia="Calibri" w:hAnsi="Times New Roman" w:cs="Times New Roman"/>
          <w:sz w:val="24"/>
          <w:szCs w:val="24"/>
          <w:lang w:val="en-US"/>
        </w:rPr>
        <w:t>ect</w:t>
      </w:r>
      <w:r w:rsidR="00A20748"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18</w:t>
      </w:r>
      <w:r w:rsidR="00D44AF2" w:rsidRPr="002F1A87">
        <w:rPr>
          <w:rFonts w:ascii="Times New Roman" w:eastAsia="Calibri" w:hAnsi="Times New Roman" w:cs="Times New Roman"/>
          <w:b/>
          <w:sz w:val="24"/>
          <w:szCs w:val="24"/>
          <w:lang w:val="en-US"/>
        </w:rPr>
        <w:t>]</w:t>
      </w:r>
      <w:r w:rsidR="00A04AC4" w:rsidRPr="0008052D">
        <w:rPr>
          <w:rFonts w:ascii="Times New Roman" w:eastAsia="Calibri" w:hAnsi="Times New Roman" w:cs="Times New Roman"/>
          <w:sz w:val="24"/>
          <w:szCs w:val="24"/>
          <w:lang w:val="en-US"/>
        </w:rPr>
        <w:t>,</w:t>
      </w:r>
      <w:r w:rsidR="00DE4A7D" w:rsidRPr="0008052D">
        <w:rPr>
          <w:rFonts w:ascii="Times New Roman" w:eastAsia="Calibri" w:hAnsi="Times New Roman" w:cs="Times New Roman"/>
          <w:sz w:val="24"/>
          <w:szCs w:val="24"/>
          <w:lang w:val="en-US"/>
        </w:rPr>
        <w:t xml:space="preserve"> Group-Office groupware</w:t>
      </w:r>
      <w:r w:rsidR="003C4E09" w:rsidRPr="0008052D">
        <w:rPr>
          <w:rFonts w:ascii="Times New Roman" w:eastAsia="Calibri" w:hAnsi="Times New Roman" w:cs="Times New Roman"/>
          <w:sz w:val="24"/>
          <w:szCs w:val="24"/>
          <w:lang w:val="en-US"/>
        </w:rPr>
        <w:t xml:space="preserve"> </w:t>
      </w:r>
      <w:r w:rsidR="003C4E09"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2</w:t>
      </w:r>
      <w:r w:rsidR="0075606B" w:rsidRPr="002F1A87">
        <w:rPr>
          <w:rFonts w:ascii="Times New Roman" w:eastAsia="Calibri" w:hAnsi="Times New Roman" w:cs="Times New Roman"/>
          <w:b/>
          <w:sz w:val="24"/>
          <w:szCs w:val="24"/>
          <w:lang w:val="en-US"/>
        </w:rPr>
        <w:t>0</w:t>
      </w:r>
      <w:r w:rsidR="003C4E09" w:rsidRPr="002F1A87">
        <w:rPr>
          <w:rFonts w:ascii="Times New Roman" w:eastAsia="Calibri" w:hAnsi="Times New Roman" w:cs="Times New Roman"/>
          <w:b/>
          <w:sz w:val="24"/>
          <w:szCs w:val="24"/>
          <w:lang w:val="en-US"/>
        </w:rPr>
        <w:t>]</w:t>
      </w:r>
      <w:r w:rsidR="00DE4A7D" w:rsidRPr="0008052D">
        <w:rPr>
          <w:rFonts w:ascii="Times New Roman" w:eastAsia="Calibri" w:hAnsi="Times New Roman" w:cs="Times New Roman"/>
          <w:sz w:val="24"/>
          <w:szCs w:val="24"/>
          <w:lang w:val="en-US"/>
        </w:rPr>
        <w:t>,</w:t>
      </w:r>
      <w:r w:rsidR="00A04AC4" w:rsidRPr="0008052D">
        <w:rPr>
          <w:rFonts w:ascii="Times New Roman" w:eastAsia="Calibri" w:hAnsi="Times New Roman" w:cs="Times New Roman"/>
          <w:sz w:val="24"/>
          <w:szCs w:val="24"/>
          <w:lang w:val="en-US"/>
        </w:rPr>
        <w:t xml:space="preserve"> </w:t>
      </w:r>
      <w:proofErr w:type="spellStart"/>
      <w:r w:rsidR="003C4E09" w:rsidRPr="0008052D">
        <w:rPr>
          <w:rFonts w:ascii="Times New Roman" w:eastAsia="Calibri" w:hAnsi="Times New Roman" w:cs="Times New Roman"/>
          <w:sz w:val="24"/>
          <w:szCs w:val="24"/>
          <w:lang w:val="en-US"/>
        </w:rPr>
        <w:t>itracker</w:t>
      </w:r>
      <w:proofErr w:type="spellEnd"/>
      <w:r w:rsidR="002F1A87">
        <w:rPr>
          <w:rFonts w:ascii="Times New Roman" w:eastAsia="Calibri" w:hAnsi="Times New Roman" w:cs="Times New Roman"/>
          <w:sz w:val="24"/>
          <w:szCs w:val="24"/>
          <w:lang w:val="en-US"/>
        </w:rPr>
        <w:t xml:space="preserve"> </w:t>
      </w:r>
      <w:r w:rsidR="003C4E09"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38</w:t>
      </w:r>
      <w:r w:rsidR="003C4E09" w:rsidRPr="002F1A87">
        <w:rPr>
          <w:rFonts w:ascii="Times New Roman" w:eastAsia="Calibri" w:hAnsi="Times New Roman" w:cs="Times New Roman"/>
          <w:b/>
          <w:sz w:val="24"/>
          <w:szCs w:val="24"/>
          <w:lang w:val="en-US"/>
        </w:rPr>
        <w:t>]</w:t>
      </w:r>
      <w:r w:rsidR="003C4E09" w:rsidRPr="0008052D">
        <w:rPr>
          <w:rFonts w:ascii="Times New Roman" w:eastAsia="Calibri" w:hAnsi="Times New Roman" w:cs="Times New Roman"/>
          <w:sz w:val="24"/>
          <w:szCs w:val="24"/>
          <w:lang w:val="en-US"/>
        </w:rPr>
        <w:t xml:space="preserve">, </w:t>
      </w:r>
      <w:proofErr w:type="spellStart"/>
      <w:r w:rsidR="007930CB" w:rsidRPr="0008052D">
        <w:rPr>
          <w:rFonts w:ascii="Times New Roman" w:eastAsia="Calibri" w:hAnsi="Times New Roman" w:cs="Times New Roman"/>
          <w:sz w:val="24"/>
          <w:szCs w:val="24"/>
          <w:lang w:val="en-US"/>
        </w:rPr>
        <w:t>Mindquarry</w:t>
      </w:r>
      <w:proofErr w:type="spellEnd"/>
      <w:r w:rsidR="00A20748"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4</w:t>
      </w:r>
      <w:r w:rsidR="0075606B" w:rsidRPr="002F1A87">
        <w:rPr>
          <w:rFonts w:ascii="Times New Roman" w:eastAsia="Calibri" w:hAnsi="Times New Roman" w:cs="Times New Roman"/>
          <w:b/>
          <w:sz w:val="24"/>
          <w:szCs w:val="24"/>
          <w:lang w:val="en-US"/>
        </w:rPr>
        <w:t>2</w:t>
      </w:r>
      <w:r w:rsidR="00D44AF2" w:rsidRPr="002F1A87">
        <w:rPr>
          <w:rFonts w:ascii="Times New Roman" w:eastAsia="Calibri" w:hAnsi="Times New Roman" w:cs="Times New Roman"/>
          <w:b/>
          <w:sz w:val="24"/>
          <w:szCs w:val="24"/>
          <w:lang w:val="en-US"/>
        </w:rPr>
        <w:t>]</w:t>
      </w:r>
      <w:r w:rsidR="007930CB" w:rsidRPr="0008052D">
        <w:rPr>
          <w:rFonts w:ascii="Times New Roman" w:eastAsia="Calibri" w:hAnsi="Times New Roman" w:cs="Times New Roman"/>
          <w:sz w:val="24"/>
          <w:szCs w:val="24"/>
          <w:lang w:val="en-US"/>
        </w:rPr>
        <w:t>,</w:t>
      </w:r>
      <w:r w:rsidR="00DE4A7D" w:rsidRPr="0008052D">
        <w:rPr>
          <w:rFonts w:ascii="Times New Roman" w:eastAsia="Calibri" w:hAnsi="Times New Roman" w:cs="Times New Roman"/>
          <w:sz w:val="24"/>
          <w:szCs w:val="24"/>
          <w:lang w:val="en-US"/>
        </w:rPr>
        <w:t xml:space="preserve"> </w:t>
      </w:r>
      <w:proofErr w:type="spellStart"/>
      <w:r w:rsidR="003C4E09" w:rsidRPr="0008052D">
        <w:rPr>
          <w:rFonts w:ascii="Times New Roman" w:eastAsia="Calibri" w:hAnsi="Times New Roman" w:cs="Times New Roman"/>
          <w:sz w:val="24"/>
          <w:szCs w:val="24"/>
          <w:lang w:val="en-US"/>
        </w:rPr>
        <w:t>Onepoint</w:t>
      </w:r>
      <w:proofErr w:type="spellEnd"/>
      <w:r w:rsidR="003C4E09" w:rsidRPr="0008052D">
        <w:rPr>
          <w:rFonts w:ascii="Times New Roman" w:eastAsia="Calibri" w:hAnsi="Times New Roman" w:cs="Times New Roman"/>
          <w:sz w:val="24"/>
          <w:szCs w:val="24"/>
          <w:lang w:val="en-US"/>
        </w:rPr>
        <w:t xml:space="preserve"> Project </w:t>
      </w:r>
      <w:r w:rsidR="003C4E09"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45</w:t>
      </w:r>
      <w:r w:rsidR="003C4E09" w:rsidRPr="002F1A87">
        <w:rPr>
          <w:rFonts w:ascii="Times New Roman" w:eastAsia="Calibri" w:hAnsi="Times New Roman" w:cs="Times New Roman"/>
          <w:b/>
          <w:sz w:val="24"/>
          <w:szCs w:val="24"/>
          <w:lang w:val="en-US"/>
        </w:rPr>
        <w:t>]</w:t>
      </w:r>
      <w:r w:rsidR="003C4E09" w:rsidRPr="0008052D">
        <w:rPr>
          <w:rFonts w:ascii="Times New Roman" w:eastAsia="Calibri" w:hAnsi="Times New Roman" w:cs="Times New Roman"/>
          <w:sz w:val="24"/>
          <w:szCs w:val="24"/>
          <w:lang w:val="en-US"/>
        </w:rPr>
        <w:t xml:space="preserve">, </w:t>
      </w:r>
      <w:r w:rsidR="00DE4A7D" w:rsidRPr="0008052D">
        <w:rPr>
          <w:rFonts w:ascii="Times New Roman" w:eastAsia="Calibri" w:hAnsi="Times New Roman" w:cs="Times New Roman"/>
          <w:sz w:val="24"/>
          <w:szCs w:val="24"/>
          <w:lang w:val="en-US"/>
        </w:rPr>
        <w:t xml:space="preserve">Openbravo ERP </w:t>
      </w:r>
      <w:r w:rsidR="00DE4A7D"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46</w:t>
      </w:r>
      <w:r w:rsidR="00DE4A7D" w:rsidRPr="002F1A87">
        <w:rPr>
          <w:rFonts w:ascii="Times New Roman" w:eastAsia="Calibri" w:hAnsi="Times New Roman" w:cs="Times New Roman"/>
          <w:b/>
          <w:sz w:val="24"/>
          <w:szCs w:val="24"/>
          <w:lang w:val="en-US"/>
        </w:rPr>
        <w:t>]</w:t>
      </w:r>
      <w:r w:rsidR="00DE4A7D" w:rsidRPr="0008052D">
        <w:rPr>
          <w:rFonts w:ascii="Times New Roman" w:eastAsia="Calibri" w:hAnsi="Times New Roman" w:cs="Times New Roman"/>
          <w:sz w:val="24"/>
          <w:szCs w:val="24"/>
          <w:lang w:val="en-US"/>
        </w:rPr>
        <w:t>,</w:t>
      </w:r>
      <w:r w:rsidR="001D5C96" w:rsidRPr="0008052D">
        <w:rPr>
          <w:rFonts w:ascii="Times New Roman" w:eastAsia="Calibri" w:hAnsi="Times New Roman" w:cs="Times New Roman"/>
          <w:sz w:val="24"/>
          <w:szCs w:val="24"/>
          <w:lang w:val="en-US"/>
        </w:rPr>
        <w:t xml:space="preserve"> </w:t>
      </w:r>
      <w:proofErr w:type="spellStart"/>
      <w:r w:rsidR="00297AF2" w:rsidRPr="0008052D">
        <w:rPr>
          <w:rFonts w:ascii="Times New Roman" w:eastAsia="Calibri" w:hAnsi="Times New Roman" w:cs="Times New Roman"/>
          <w:sz w:val="24"/>
          <w:szCs w:val="24"/>
          <w:lang w:val="en-US"/>
        </w:rPr>
        <w:t>OpenGoo</w:t>
      </w:r>
      <w:proofErr w:type="spellEnd"/>
      <w:r w:rsidR="00A20748" w:rsidRPr="0008052D">
        <w:rPr>
          <w:rFonts w:ascii="Times New Roman" w:eastAsia="Calibri" w:hAnsi="Times New Roman" w:cs="Times New Roman"/>
          <w:sz w:val="24"/>
          <w:szCs w:val="24"/>
          <w:lang w:val="en-US"/>
        </w:rPr>
        <w:t xml:space="preserve"> </w:t>
      </w:r>
      <w:r w:rsidR="00D44AF2"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47</w:t>
      </w:r>
      <w:r w:rsidR="00D44AF2" w:rsidRPr="002F1A87">
        <w:rPr>
          <w:rFonts w:ascii="Times New Roman" w:eastAsia="Calibri" w:hAnsi="Times New Roman" w:cs="Times New Roman"/>
          <w:b/>
          <w:sz w:val="24"/>
          <w:szCs w:val="24"/>
          <w:lang w:val="en-US"/>
        </w:rPr>
        <w:t>]</w:t>
      </w:r>
      <w:r w:rsidR="00297AF2" w:rsidRPr="0008052D">
        <w:rPr>
          <w:rFonts w:ascii="Times New Roman" w:eastAsia="Calibri" w:hAnsi="Times New Roman" w:cs="Times New Roman"/>
          <w:sz w:val="24"/>
          <w:szCs w:val="24"/>
          <w:lang w:val="en-US"/>
        </w:rPr>
        <w:t>, OpenProj</w:t>
      </w:r>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48</w:t>
      </w:r>
      <w:r w:rsidR="00A20748" w:rsidRPr="002F1A87">
        <w:rPr>
          <w:rFonts w:ascii="Times New Roman" w:eastAsia="Calibri" w:hAnsi="Times New Roman" w:cs="Times New Roman"/>
          <w:b/>
          <w:sz w:val="24"/>
          <w:szCs w:val="24"/>
          <w:lang w:val="en-US"/>
        </w:rPr>
        <w:t>]</w:t>
      </w:r>
      <w:r w:rsidR="00297AF2" w:rsidRPr="0008052D">
        <w:rPr>
          <w:rFonts w:ascii="Times New Roman" w:eastAsia="Calibri" w:hAnsi="Times New Roman" w:cs="Times New Roman"/>
          <w:sz w:val="24"/>
          <w:szCs w:val="24"/>
          <w:lang w:val="en-US"/>
        </w:rPr>
        <w:t>, Open Workbench</w:t>
      </w:r>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49</w:t>
      </w:r>
      <w:r w:rsidR="00A20748" w:rsidRPr="002F1A87">
        <w:rPr>
          <w:rFonts w:ascii="Times New Roman" w:eastAsia="Calibri" w:hAnsi="Times New Roman" w:cs="Times New Roman"/>
          <w:b/>
          <w:sz w:val="24"/>
          <w:szCs w:val="24"/>
          <w:lang w:val="en-US"/>
        </w:rPr>
        <w:t>]</w:t>
      </w:r>
      <w:r w:rsidR="00297AF2" w:rsidRPr="0008052D">
        <w:rPr>
          <w:rFonts w:ascii="Times New Roman" w:eastAsia="Calibri" w:hAnsi="Times New Roman" w:cs="Times New Roman"/>
          <w:sz w:val="24"/>
          <w:szCs w:val="24"/>
          <w:lang w:val="en-US"/>
        </w:rPr>
        <w:t>,</w:t>
      </w:r>
      <w:r w:rsidR="007930CB" w:rsidRPr="0008052D">
        <w:rPr>
          <w:rFonts w:ascii="Times New Roman" w:eastAsia="Calibri" w:hAnsi="Times New Roman" w:cs="Times New Roman"/>
          <w:sz w:val="24"/>
          <w:szCs w:val="24"/>
          <w:lang w:val="en-US"/>
        </w:rPr>
        <w:t xml:space="preserve"> </w:t>
      </w:r>
      <w:proofErr w:type="spellStart"/>
      <w:r w:rsidR="007930CB" w:rsidRPr="0008052D">
        <w:rPr>
          <w:rFonts w:ascii="Times New Roman" w:eastAsia="Calibri" w:hAnsi="Times New Roman" w:cs="Times New Roman"/>
          <w:sz w:val="24"/>
          <w:szCs w:val="24"/>
          <w:lang w:val="en-US"/>
        </w:rPr>
        <w:t>phpCollab</w:t>
      </w:r>
      <w:proofErr w:type="spellEnd"/>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51</w:t>
      </w:r>
      <w:r w:rsidR="00A20748" w:rsidRPr="002F1A87">
        <w:rPr>
          <w:rFonts w:ascii="Times New Roman" w:eastAsia="Calibri" w:hAnsi="Times New Roman" w:cs="Times New Roman"/>
          <w:b/>
          <w:sz w:val="24"/>
          <w:szCs w:val="24"/>
          <w:lang w:val="en-US"/>
        </w:rPr>
        <w:t>]</w:t>
      </w:r>
      <w:r w:rsidR="007930CB" w:rsidRPr="0008052D">
        <w:rPr>
          <w:rFonts w:ascii="Times New Roman" w:eastAsia="Calibri" w:hAnsi="Times New Roman" w:cs="Times New Roman"/>
          <w:sz w:val="24"/>
          <w:szCs w:val="24"/>
          <w:lang w:val="en-US"/>
        </w:rPr>
        <w:t>,</w:t>
      </w:r>
      <w:r w:rsidR="006566D1" w:rsidRPr="0008052D">
        <w:rPr>
          <w:rFonts w:ascii="Times New Roman" w:eastAsia="Calibri" w:hAnsi="Times New Roman" w:cs="Times New Roman"/>
          <w:sz w:val="24"/>
          <w:szCs w:val="24"/>
          <w:lang w:val="en-US"/>
        </w:rPr>
        <w:t xml:space="preserve"> </w:t>
      </w:r>
      <w:proofErr w:type="spellStart"/>
      <w:r w:rsidR="006566D1" w:rsidRPr="0008052D">
        <w:rPr>
          <w:rFonts w:ascii="Times New Roman" w:eastAsia="Calibri" w:hAnsi="Times New Roman" w:cs="Times New Roman"/>
          <w:sz w:val="24"/>
          <w:szCs w:val="24"/>
          <w:lang w:val="en-US"/>
        </w:rPr>
        <w:t>phProjekt</w:t>
      </w:r>
      <w:proofErr w:type="spellEnd"/>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52</w:t>
      </w:r>
      <w:r w:rsidR="00A20748" w:rsidRPr="002F1A87">
        <w:rPr>
          <w:rFonts w:ascii="Times New Roman" w:eastAsia="Calibri" w:hAnsi="Times New Roman" w:cs="Times New Roman"/>
          <w:b/>
          <w:sz w:val="24"/>
          <w:szCs w:val="24"/>
          <w:lang w:val="en-US"/>
        </w:rPr>
        <w:t>]</w:t>
      </w:r>
      <w:r w:rsidR="006566D1" w:rsidRPr="0008052D">
        <w:rPr>
          <w:rFonts w:ascii="Times New Roman" w:eastAsia="Calibri" w:hAnsi="Times New Roman" w:cs="Times New Roman"/>
          <w:sz w:val="24"/>
          <w:szCs w:val="24"/>
          <w:lang w:val="en-US"/>
        </w:rPr>
        <w:t>,</w:t>
      </w:r>
      <w:r w:rsidR="00C5661E" w:rsidRPr="0008052D">
        <w:rPr>
          <w:rFonts w:ascii="Times New Roman" w:eastAsia="Calibri" w:hAnsi="Times New Roman" w:cs="Times New Roman"/>
          <w:sz w:val="24"/>
          <w:szCs w:val="24"/>
          <w:lang w:val="en-US"/>
        </w:rPr>
        <w:t xml:space="preserve"> Project.net</w:t>
      </w:r>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54</w:t>
      </w:r>
      <w:r w:rsidR="00A20748" w:rsidRPr="002F1A87">
        <w:rPr>
          <w:rFonts w:ascii="Times New Roman" w:eastAsia="Calibri" w:hAnsi="Times New Roman" w:cs="Times New Roman"/>
          <w:b/>
          <w:sz w:val="24"/>
          <w:szCs w:val="24"/>
          <w:lang w:val="en-US"/>
        </w:rPr>
        <w:t>]</w:t>
      </w:r>
      <w:r w:rsidR="00C5661E" w:rsidRPr="0008052D">
        <w:rPr>
          <w:rFonts w:ascii="Times New Roman" w:eastAsia="Calibri" w:hAnsi="Times New Roman" w:cs="Times New Roman"/>
          <w:sz w:val="24"/>
          <w:szCs w:val="24"/>
          <w:lang w:val="en-US"/>
        </w:rPr>
        <w:t>,</w:t>
      </w:r>
      <w:r w:rsidR="00297AF2" w:rsidRPr="0008052D">
        <w:rPr>
          <w:rFonts w:ascii="Times New Roman" w:eastAsia="Calibri" w:hAnsi="Times New Roman" w:cs="Times New Roman"/>
          <w:sz w:val="24"/>
          <w:szCs w:val="24"/>
          <w:lang w:val="en-US"/>
        </w:rPr>
        <w:t xml:space="preserve"> </w:t>
      </w:r>
      <w:proofErr w:type="spellStart"/>
      <w:r w:rsidR="00297AF2" w:rsidRPr="0008052D">
        <w:rPr>
          <w:rFonts w:ascii="Times New Roman" w:eastAsia="Calibri" w:hAnsi="Times New Roman" w:cs="Times New Roman"/>
          <w:sz w:val="24"/>
          <w:szCs w:val="24"/>
          <w:lang w:val="en-US"/>
        </w:rPr>
        <w:t>P</w:t>
      </w:r>
      <w:r w:rsidR="00A04AC4" w:rsidRPr="0008052D">
        <w:rPr>
          <w:rFonts w:ascii="Times New Roman" w:eastAsia="Calibri" w:hAnsi="Times New Roman" w:cs="Times New Roman"/>
          <w:sz w:val="24"/>
          <w:szCs w:val="24"/>
          <w:lang w:val="en-US"/>
        </w:rPr>
        <w:t>rojectPier</w:t>
      </w:r>
      <w:proofErr w:type="spellEnd"/>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55</w:t>
      </w:r>
      <w:r w:rsidR="00A20748" w:rsidRPr="002F1A87">
        <w:rPr>
          <w:rFonts w:ascii="Times New Roman" w:eastAsia="Calibri" w:hAnsi="Times New Roman" w:cs="Times New Roman"/>
          <w:b/>
          <w:sz w:val="24"/>
          <w:szCs w:val="24"/>
          <w:lang w:val="en-US"/>
        </w:rPr>
        <w:t>]</w:t>
      </w:r>
      <w:r w:rsidR="00A04AC4" w:rsidRPr="0008052D">
        <w:rPr>
          <w:rFonts w:ascii="Times New Roman" w:eastAsia="Calibri" w:hAnsi="Times New Roman" w:cs="Times New Roman"/>
          <w:sz w:val="24"/>
          <w:szCs w:val="24"/>
          <w:lang w:val="en-US"/>
        </w:rPr>
        <w:t>,</w:t>
      </w:r>
      <w:r w:rsidR="007930CB" w:rsidRPr="0008052D">
        <w:rPr>
          <w:rFonts w:ascii="Times New Roman" w:eastAsia="Calibri" w:hAnsi="Times New Roman" w:cs="Times New Roman"/>
          <w:sz w:val="24"/>
          <w:szCs w:val="24"/>
          <w:lang w:val="en-US"/>
        </w:rPr>
        <w:t xml:space="preserve"> ]project-open[</w:t>
      </w:r>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56</w:t>
      </w:r>
      <w:r w:rsidR="00A20748" w:rsidRPr="002F1A87">
        <w:rPr>
          <w:rFonts w:ascii="Times New Roman" w:eastAsia="Calibri" w:hAnsi="Times New Roman" w:cs="Times New Roman"/>
          <w:b/>
          <w:sz w:val="24"/>
          <w:szCs w:val="24"/>
          <w:lang w:val="en-US"/>
        </w:rPr>
        <w:t>]</w:t>
      </w:r>
      <w:r w:rsidR="007930CB" w:rsidRPr="0008052D">
        <w:rPr>
          <w:rFonts w:ascii="Times New Roman" w:eastAsia="Calibri" w:hAnsi="Times New Roman" w:cs="Times New Roman"/>
          <w:sz w:val="24"/>
          <w:szCs w:val="24"/>
          <w:lang w:val="en-US"/>
        </w:rPr>
        <w:t>,</w:t>
      </w:r>
      <w:r w:rsidR="00A04AC4" w:rsidRPr="0008052D">
        <w:rPr>
          <w:rFonts w:ascii="Times New Roman" w:eastAsia="Calibri" w:hAnsi="Times New Roman" w:cs="Times New Roman"/>
          <w:sz w:val="24"/>
          <w:szCs w:val="24"/>
          <w:lang w:val="en-US"/>
        </w:rPr>
        <w:t xml:space="preserve"> </w:t>
      </w:r>
      <w:proofErr w:type="spellStart"/>
      <w:r w:rsidR="00A04AC4" w:rsidRPr="0008052D">
        <w:rPr>
          <w:rFonts w:ascii="Times New Roman" w:eastAsia="Calibri" w:hAnsi="Times New Roman" w:cs="Times New Roman"/>
          <w:sz w:val="24"/>
          <w:szCs w:val="24"/>
          <w:lang w:val="en-US"/>
        </w:rPr>
        <w:t>Redmine</w:t>
      </w:r>
      <w:proofErr w:type="spellEnd"/>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57</w:t>
      </w:r>
      <w:r w:rsidR="00A20748" w:rsidRPr="002F1A87">
        <w:rPr>
          <w:rFonts w:ascii="Times New Roman" w:eastAsia="Calibri" w:hAnsi="Times New Roman" w:cs="Times New Roman"/>
          <w:b/>
          <w:sz w:val="24"/>
          <w:szCs w:val="24"/>
          <w:lang w:val="en-US"/>
        </w:rPr>
        <w:t>]</w:t>
      </w:r>
      <w:r w:rsidR="00941B75" w:rsidRPr="0008052D">
        <w:rPr>
          <w:rFonts w:ascii="Times New Roman" w:eastAsia="Calibri" w:hAnsi="Times New Roman" w:cs="Times New Roman"/>
          <w:sz w:val="24"/>
          <w:szCs w:val="24"/>
          <w:lang w:val="en-US"/>
        </w:rPr>
        <w:t>,</w:t>
      </w:r>
      <w:r w:rsidR="00DE4A7D" w:rsidRPr="0008052D">
        <w:rPr>
          <w:rFonts w:ascii="Times New Roman" w:eastAsia="Calibri" w:hAnsi="Times New Roman" w:cs="Times New Roman"/>
          <w:sz w:val="24"/>
          <w:szCs w:val="24"/>
          <w:lang w:val="en-US"/>
        </w:rPr>
        <w:t xml:space="preserve"> </w:t>
      </w:r>
      <w:r w:rsidR="003C4E09" w:rsidRPr="0008052D">
        <w:rPr>
          <w:rFonts w:ascii="Times New Roman" w:eastAsia="Calibri" w:hAnsi="Times New Roman" w:cs="Times New Roman"/>
          <w:sz w:val="24"/>
          <w:szCs w:val="24"/>
          <w:lang w:val="en-US"/>
        </w:rPr>
        <w:t xml:space="preserve">Software Process Dashboard </w:t>
      </w:r>
      <w:r w:rsidR="003C4E09" w:rsidRPr="002F1A87">
        <w:rPr>
          <w:rFonts w:ascii="Times New Roman" w:eastAsia="Calibri" w:hAnsi="Times New Roman" w:cs="Times New Roman"/>
          <w:b/>
          <w:sz w:val="24"/>
          <w:szCs w:val="24"/>
          <w:lang w:val="en-US"/>
        </w:rPr>
        <w:t>[</w:t>
      </w:r>
      <w:r w:rsidR="001C7CA6" w:rsidRPr="002F1A87">
        <w:rPr>
          <w:rFonts w:ascii="Times New Roman" w:eastAsia="Calibri" w:hAnsi="Times New Roman" w:cs="Times New Roman"/>
          <w:b/>
          <w:sz w:val="24"/>
          <w:szCs w:val="24"/>
          <w:lang w:val="en-US"/>
        </w:rPr>
        <w:t>59</w:t>
      </w:r>
      <w:r w:rsidR="003C4E09" w:rsidRPr="002F1A87">
        <w:rPr>
          <w:rFonts w:ascii="Times New Roman" w:eastAsia="Calibri" w:hAnsi="Times New Roman" w:cs="Times New Roman"/>
          <w:b/>
          <w:sz w:val="24"/>
          <w:szCs w:val="24"/>
          <w:lang w:val="en-US"/>
        </w:rPr>
        <w:t>]</w:t>
      </w:r>
      <w:r w:rsidR="003C4E09" w:rsidRPr="0008052D">
        <w:rPr>
          <w:rFonts w:ascii="Times New Roman" w:eastAsia="Calibri" w:hAnsi="Times New Roman" w:cs="Times New Roman"/>
          <w:sz w:val="24"/>
          <w:szCs w:val="24"/>
          <w:lang w:val="en-US"/>
        </w:rPr>
        <w:t xml:space="preserve">, </w:t>
      </w:r>
      <w:proofErr w:type="spellStart"/>
      <w:r w:rsidR="00DE4A7D" w:rsidRPr="0008052D">
        <w:rPr>
          <w:rFonts w:ascii="Times New Roman" w:eastAsia="Calibri" w:hAnsi="Times New Roman" w:cs="Times New Roman"/>
          <w:sz w:val="24"/>
          <w:szCs w:val="24"/>
          <w:lang w:val="en-US"/>
        </w:rPr>
        <w:t>TestLink</w:t>
      </w:r>
      <w:proofErr w:type="spellEnd"/>
      <w:r w:rsidR="003C4E09" w:rsidRPr="0008052D">
        <w:rPr>
          <w:rFonts w:ascii="Times New Roman" w:eastAsia="Calibri" w:hAnsi="Times New Roman" w:cs="Times New Roman"/>
          <w:sz w:val="24"/>
          <w:szCs w:val="24"/>
          <w:lang w:val="en-US"/>
        </w:rPr>
        <w:t xml:space="preserve"> </w:t>
      </w:r>
      <w:r w:rsidR="003C4E09" w:rsidRPr="002F1A87">
        <w:rPr>
          <w:rFonts w:ascii="Times New Roman" w:eastAsia="Calibri" w:hAnsi="Times New Roman" w:cs="Times New Roman"/>
          <w:b/>
          <w:sz w:val="24"/>
          <w:szCs w:val="24"/>
          <w:lang w:val="en-US"/>
        </w:rPr>
        <w:t>[</w:t>
      </w:r>
      <w:r w:rsidR="00D028DC" w:rsidRPr="002F1A87">
        <w:rPr>
          <w:rFonts w:ascii="Times New Roman" w:eastAsia="Calibri" w:hAnsi="Times New Roman" w:cs="Times New Roman"/>
          <w:b/>
          <w:sz w:val="24"/>
          <w:szCs w:val="24"/>
          <w:lang w:val="en-US"/>
        </w:rPr>
        <w:t>64</w:t>
      </w:r>
      <w:r w:rsidR="003C4E09" w:rsidRPr="002F1A87">
        <w:rPr>
          <w:rFonts w:ascii="Times New Roman" w:eastAsia="Calibri" w:hAnsi="Times New Roman" w:cs="Times New Roman"/>
          <w:b/>
          <w:sz w:val="24"/>
          <w:szCs w:val="24"/>
          <w:lang w:val="en-US"/>
        </w:rPr>
        <w:t>]</w:t>
      </w:r>
      <w:r w:rsidR="00DE4A7D" w:rsidRPr="0008052D">
        <w:rPr>
          <w:rFonts w:ascii="Times New Roman" w:eastAsia="Calibri" w:hAnsi="Times New Roman" w:cs="Times New Roman"/>
          <w:sz w:val="24"/>
          <w:szCs w:val="24"/>
          <w:lang w:val="en-US"/>
        </w:rPr>
        <w:t>, TUTOS</w:t>
      </w:r>
      <w:r w:rsidR="003C4E09" w:rsidRPr="0008052D">
        <w:rPr>
          <w:rFonts w:ascii="Times New Roman" w:eastAsia="Calibri" w:hAnsi="Times New Roman" w:cs="Times New Roman"/>
          <w:sz w:val="24"/>
          <w:szCs w:val="24"/>
          <w:lang w:val="en-US"/>
        </w:rPr>
        <w:t xml:space="preserve"> </w:t>
      </w:r>
      <w:r w:rsidR="003C4E09" w:rsidRPr="002F1A87">
        <w:rPr>
          <w:rFonts w:ascii="Times New Roman" w:eastAsia="Calibri" w:hAnsi="Times New Roman" w:cs="Times New Roman"/>
          <w:b/>
          <w:sz w:val="24"/>
          <w:szCs w:val="24"/>
          <w:lang w:val="en-US"/>
        </w:rPr>
        <w:t>[</w:t>
      </w:r>
      <w:r w:rsidR="00D028DC" w:rsidRPr="002F1A87">
        <w:rPr>
          <w:rFonts w:ascii="Times New Roman" w:eastAsia="Calibri" w:hAnsi="Times New Roman" w:cs="Times New Roman"/>
          <w:b/>
          <w:sz w:val="24"/>
          <w:szCs w:val="24"/>
          <w:lang w:val="en-US"/>
        </w:rPr>
        <w:t>66</w:t>
      </w:r>
      <w:r w:rsidR="003C4E09" w:rsidRPr="002F1A87">
        <w:rPr>
          <w:rFonts w:ascii="Times New Roman" w:eastAsia="Calibri" w:hAnsi="Times New Roman" w:cs="Times New Roman"/>
          <w:b/>
          <w:sz w:val="24"/>
          <w:szCs w:val="24"/>
          <w:lang w:val="en-US"/>
        </w:rPr>
        <w:t>]</w:t>
      </w:r>
      <w:r w:rsidR="003C4E09" w:rsidRPr="0008052D">
        <w:rPr>
          <w:rFonts w:ascii="Times New Roman" w:eastAsia="Calibri" w:hAnsi="Times New Roman" w:cs="Times New Roman"/>
          <w:sz w:val="24"/>
          <w:szCs w:val="24"/>
          <w:lang w:val="en-US"/>
        </w:rPr>
        <w:t xml:space="preserve">, </w:t>
      </w:r>
      <w:proofErr w:type="spellStart"/>
      <w:r w:rsidR="003C4E09" w:rsidRPr="0008052D">
        <w:rPr>
          <w:rFonts w:ascii="Times New Roman" w:eastAsia="Calibri" w:hAnsi="Times New Roman" w:cs="Times New Roman"/>
          <w:sz w:val="24"/>
          <w:szCs w:val="24"/>
          <w:lang w:val="en-US"/>
        </w:rPr>
        <w:t>vym</w:t>
      </w:r>
      <w:proofErr w:type="spellEnd"/>
      <w:r w:rsidR="003C4E09" w:rsidRPr="0008052D">
        <w:rPr>
          <w:rFonts w:ascii="Times New Roman" w:eastAsia="Calibri" w:hAnsi="Times New Roman" w:cs="Times New Roman"/>
          <w:sz w:val="24"/>
          <w:szCs w:val="24"/>
          <w:lang w:val="en-US"/>
        </w:rPr>
        <w:t xml:space="preserve"> - view your mind </w:t>
      </w:r>
      <w:r w:rsidR="003C4E09" w:rsidRPr="002F1A87">
        <w:rPr>
          <w:rFonts w:ascii="Times New Roman" w:eastAsia="Calibri" w:hAnsi="Times New Roman" w:cs="Times New Roman"/>
          <w:b/>
          <w:sz w:val="24"/>
          <w:szCs w:val="24"/>
          <w:lang w:val="en-US"/>
        </w:rPr>
        <w:t>[</w:t>
      </w:r>
      <w:r w:rsidR="00D028DC" w:rsidRPr="002F1A87">
        <w:rPr>
          <w:rFonts w:ascii="Times New Roman" w:eastAsia="Calibri" w:hAnsi="Times New Roman" w:cs="Times New Roman"/>
          <w:b/>
          <w:sz w:val="24"/>
          <w:szCs w:val="24"/>
          <w:lang w:val="en-US"/>
        </w:rPr>
        <w:t>69</w:t>
      </w:r>
      <w:r w:rsidR="003C4E09" w:rsidRPr="002F1A87">
        <w:rPr>
          <w:rFonts w:ascii="Times New Roman" w:eastAsia="Calibri" w:hAnsi="Times New Roman" w:cs="Times New Roman"/>
          <w:b/>
          <w:sz w:val="24"/>
          <w:szCs w:val="24"/>
          <w:lang w:val="en-US"/>
        </w:rPr>
        <w:t>]</w:t>
      </w:r>
      <w:r w:rsidR="00DE4A7D" w:rsidRPr="0008052D">
        <w:rPr>
          <w:rFonts w:ascii="Times New Roman" w:eastAsia="Calibri" w:hAnsi="Times New Roman" w:cs="Times New Roman"/>
          <w:sz w:val="24"/>
          <w:szCs w:val="24"/>
          <w:lang w:val="en-US"/>
        </w:rPr>
        <w:t>, Windows planner</w:t>
      </w:r>
      <w:r w:rsidR="003C4E09" w:rsidRPr="0008052D">
        <w:rPr>
          <w:rFonts w:ascii="Times New Roman" w:eastAsia="Calibri" w:hAnsi="Times New Roman" w:cs="Times New Roman"/>
          <w:sz w:val="24"/>
          <w:szCs w:val="24"/>
          <w:lang w:val="en-US"/>
        </w:rPr>
        <w:t xml:space="preserve"> </w:t>
      </w:r>
      <w:r w:rsidR="003C4E09" w:rsidRPr="002F1A87">
        <w:rPr>
          <w:rFonts w:ascii="Times New Roman" w:eastAsia="Calibri" w:hAnsi="Times New Roman" w:cs="Times New Roman"/>
          <w:b/>
          <w:sz w:val="24"/>
          <w:szCs w:val="24"/>
          <w:lang w:val="en-US"/>
        </w:rPr>
        <w:t>[7</w:t>
      </w:r>
      <w:r w:rsidR="00D028DC" w:rsidRPr="002F1A87">
        <w:rPr>
          <w:rFonts w:ascii="Times New Roman" w:eastAsia="Calibri" w:hAnsi="Times New Roman" w:cs="Times New Roman"/>
          <w:b/>
          <w:sz w:val="24"/>
          <w:szCs w:val="24"/>
          <w:lang w:val="en-US"/>
        </w:rPr>
        <w:t>0</w:t>
      </w:r>
      <w:r w:rsidR="003C4E09" w:rsidRPr="002F1A87">
        <w:rPr>
          <w:rFonts w:ascii="Times New Roman" w:eastAsia="Calibri" w:hAnsi="Times New Roman" w:cs="Times New Roman"/>
          <w:b/>
          <w:sz w:val="24"/>
          <w:szCs w:val="24"/>
          <w:lang w:val="en-US"/>
        </w:rPr>
        <w:t>]</w:t>
      </w:r>
      <w:r w:rsidR="00DE4A7D" w:rsidRPr="0008052D">
        <w:rPr>
          <w:rFonts w:ascii="Times New Roman" w:eastAsia="Calibri" w:hAnsi="Times New Roman" w:cs="Times New Roman"/>
          <w:sz w:val="24"/>
          <w:szCs w:val="24"/>
          <w:lang w:val="en-US"/>
        </w:rPr>
        <w:t>,</w:t>
      </w:r>
      <w:r w:rsidR="00297AF2" w:rsidRPr="0008052D">
        <w:rPr>
          <w:rFonts w:ascii="Times New Roman" w:eastAsia="Calibri" w:hAnsi="Times New Roman" w:cs="Times New Roman"/>
          <w:sz w:val="24"/>
          <w:szCs w:val="24"/>
          <w:lang w:val="en-US"/>
        </w:rPr>
        <w:t xml:space="preserve"> </w:t>
      </w:r>
      <w:proofErr w:type="spellStart"/>
      <w:r w:rsidR="00941B75" w:rsidRPr="0008052D">
        <w:rPr>
          <w:rFonts w:ascii="Times New Roman" w:eastAsia="Calibri" w:hAnsi="Times New Roman" w:cs="Times New Roman"/>
          <w:sz w:val="24"/>
          <w:szCs w:val="24"/>
          <w:lang w:val="en-US"/>
        </w:rPr>
        <w:t>Xplanner</w:t>
      </w:r>
      <w:proofErr w:type="spellEnd"/>
      <w:r w:rsidR="00A20748" w:rsidRPr="0008052D">
        <w:rPr>
          <w:rFonts w:ascii="Times New Roman" w:eastAsia="Calibri" w:hAnsi="Times New Roman" w:cs="Times New Roman"/>
          <w:sz w:val="24"/>
          <w:szCs w:val="24"/>
          <w:lang w:val="en-US"/>
        </w:rPr>
        <w:t xml:space="preserve"> </w:t>
      </w:r>
      <w:r w:rsidR="00A20748" w:rsidRPr="002F1A87">
        <w:rPr>
          <w:rFonts w:ascii="Times New Roman" w:eastAsia="Calibri" w:hAnsi="Times New Roman" w:cs="Times New Roman"/>
          <w:b/>
          <w:sz w:val="24"/>
          <w:szCs w:val="24"/>
          <w:lang w:val="en-US"/>
        </w:rPr>
        <w:t>[7</w:t>
      </w:r>
      <w:r w:rsidR="00D028DC" w:rsidRPr="002F1A87">
        <w:rPr>
          <w:rFonts w:ascii="Times New Roman" w:eastAsia="Calibri" w:hAnsi="Times New Roman" w:cs="Times New Roman"/>
          <w:b/>
          <w:sz w:val="24"/>
          <w:szCs w:val="24"/>
          <w:lang w:val="en-US"/>
        </w:rPr>
        <w:t>1</w:t>
      </w:r>
      <w:r w:rsidR="00A20748" w:rsidRPr="002F1A87">
        <w:rPr>
          <w:rFonts w:ascii="Times New Roman" w:eastAsia="Calibri" w:hAnsi="Times New Roman" w:cs="Times New Roman"/>
          <w:b/>
          <w:sz w:val="24"/>
          <w:szCs w:val="24"/>
          <w:lang w:val="en-US"/>
        </w:rPr>
        <w:t>]</w:t>
      </w:r>
      <w:r w:rsidR="003C4E09" w:rsidRPr="0008052D">
        <w:rPr>
          <w:rFonts w:ascii="Times New Roman" w:eastAsia="Calibri" w:hAnsi="Times New Roman" w:cs="Times New Roman"/>
          <w:sz w:val="24"/>
          <w:szCs w:val="24"/>
          <w:lang w:val="en-US"/>
        </w:rPr>
        <w:t xml:space="preserve">, </w:t>
      </w:r>
      <w:proofErr w:type="spellStart"/>
      <w:r w:rsidR="003C4E09" w:rsidRPr="0008052D">
        <w:rPr>
          <w:rFonts w:ascii="Times New Roman" w:eastAsia="Calibri" w:hAnsi="Times New Roman" w:cs="Times New Roman"/>
          <w:sz w:val="24"/>
          <w:szCs w:val="24"/>
          <w:lang w:val="en-US"/>
        </w:rPr>
        <w:t>zenTrack</w:t>
      </w:r>
      <w:proofErr w:type="spellEnd"/>
      <w:r w:rsidR="003C4E09" w:rsidRPr="0008052D">
        <w:rPr>
          <w:rFonts w:ascii="Times New Roman" w:eastAsia="Calibri" w:hAnsi="Times New Roman" w:cs="Times New Roman"/>
          <w:sz w:val="24"/>
          <w:szCs w:val="24"/>
          <w:lang w:val="en-US"/>
        </w:rPr>
        <w:t xml:space="preserve"> </w:t>
      </w:r>
      <w:r w:rsidR="003C4E09" w:rsidRPr="002F1A87">
        <w:rPr>
          <w:rFonts w:ascii="Times New Roman" w:eastAsia="Calibri" w:hAnsi="Times New Roman" w:cs="Times New Roman"/>
          <w:b/>
          <w:sz w:val="24"/>
          <w:szCs w:val="24"/>
          <w:lang w:val="en-US"/>
        </w:rPr>
        <w:t>[</w:t>
      </w:r>
      <w:r w:rsidR="00D028DC" w:rsidRPr="002F1A87">
        <w:rPr>
          <w:rFonts w:ascii="Times New Roman" w:eastAsia="Calibri" w:hAnsi="Times New Roman" w:cs="Times New Roman"/>
          <w:b/>
          <w:sz w:val="24"/>
          <w:szCs w:val="24"/>
          <w:lang w:val="en-US"/>
        </w:rPr>
        <w:t>72</w:t>
      </w:r>
      <w:r w:rsidR="003C4E09" w:rsidRPr="002F1A87">
        <w:rPr>
          <w:rFonts w:ascii="Times New Roman" w:eastAsia="Calibri" w:hAnsi="Times New Roman" w:cs="Times New Roman"/>
          <w:b/>
          <w:sz w:val="24"/>
          <w:szCs w:val="24"/>
          <w:lang w:val="en-US"/>
        </w:rPr>
        <w:t>]</w:t>
      </w:r>
      <w:r w:rsidR="00A45071" w:rsidRPr="0008052D">
        <w:rPr>
          <w:rFonts w:ascii="Times New Roman" w:eastAsia="Calibri" w:hAnsi="Times New Roman" w:cs="Times New Roman"/>
          <w:sz w:val="24"/>
          <w:szCs w:val="24"/>
          <w:lang w:val="en-US"/>
        </w:rPr>
        <w:t xml:space="preserve">. </w:t>
      </w:r>
    </w:p>
    <w:p w:rsidR="008E5193" w:rsidRPr="00CF1001" w:rsidRDefault="00A00CE1" w:rsidP="00CF1001">
      <w:pPr>
        <w:spacing w:before="120" w:after="120" w:line="360" w:lineRule="auto"/>
        <w:ind w:firstLine="851"/>
        <w:jc w:val="both"/>
        <w:rPr>
          <w:rFonts w:ascii="Times New Roman" w:eastAsia="Calibri" w:hAnsi="Times New Roman" w:cs="Times New Roman"/>
          <w:sz w:val="24"/>
          <w:szCs w:val="24"/>
        </w:rPr>
      </w:pPr>
      <w:r w:rsidRPr="00A00CE1">
        <w:rPr>
          <w:rFonts w:ascii="Times New Roman" w:eastAsia="Calibri" w:hAnsi="Times New Roman" w:cs="Times New Roman"/>
          <w:sz w:val="24"/>
          <w:szCs w:val="24"/>
        </w:rPr>
        <w:t>O</w:t>
      </w:r>
      <w:r>
        <w:rPr>
          <w:rFonts w:ascii="Times New Roman" w:eastAsia="Calibri" w:hAnsi="Times New Roman" w:cs="Times New Roman"/>
          <w:sz w:val="24"/>
          <w:szCs w:val="24"/>
        </w:rPr>
        <w:t xml:space="preserve"> objetivo desta</w:t>
      </w:r>
      <w:r w:rsidR="005140EB">
        <w:rPr>
          <w:rFonts w:ascii="Times New Roman" w:eastAsia="Calibri" w:hAnsi="Times New Roman" w:cs="Times New Roman"/>
          <w:sz w:val="24"/>
          <w:szCs w:val="24"/>
        </w:rPr>
        <w:t xml:space="preserve"> primeira etapa </w:t>
      </w:r>
      <w:r>
        <w:rPr>
          <w:rFonts w:ascii="Times New Roman" w:eastAsia="Calibri" w:hAnsi="Times New Roman" w:cs="Times New Roman"/>
          <w:sz w:val="24"/>
          <w:szCs w:val="24"/>
        </w:rPr>
        <w:t>foi</w:t>
      </w:r>
      <w:r w:rsidR="005140EB">
        <w:rPr>
          <w:rFonts w:ascii="Times New Roman" w:eastAsia="Calibri" w:hAnsi="Times New Roman" w:cs="Times New Roman"/>
          <w:sz w:val="24"/>
          <w:szCs w:val="24"/>
        </w:rPr>
        <w:t xml:space="preserve"> </w:t>
      </w:r>
      <w:r w:rsidR="008E5193" w:rsidRPr="00CF1001">
        <w:rPr>
          <w:rFonts w:ascii="Times New Roman" w:eastAsia="Calibri" w:hAnsi="Times New Roman" w:cs="Times New Roman"/>
          <w:sz w:val="24"/>
          <w:szCs w:val="24"/>
        </w:rPr>
        <w:t>conseguir o máximo de ferramentas</w:t>
      </w:r>
      <w:r w:rsidR="00065474">
        <w:rPr>
          <w:rFonts w:ascii="Times New Roman" w:eastAsia="Calibri" w:hAnsi="Times New Roman" w:cs="Times New Roman"/>
          <w:sz w:val="24"/>
          <w:szCs w:val="24"/>
        </w:rPr>
        <w:t xml:space="preserve"> de maior destaque,</w:t>
      </w:r>
      <w:r w:rsidR="008E5193" w:rsidRPr="00CF1001">
        <w:rPr>
          <w:rFonts w:ascii="Times New Roman" w:eastAsia="Calibri" w:hAnsi="Times New Roman" w:cs="Times New Roman"/>
          <w:sz w:val="24"/>
          <w:szCs w:val="24"/>
        </w:rPr>
        <w:t xml:space="preserve"> que atendesse ao gerenciamento de projetos </w:t>
      </w:r>
      <w:r w:rsidR="00A20748">
        <w:rPr>
          <w:rFonts w:ascii="Times New Roman" w:eastAsia="Calibri" w:hAnsi="Times New Roman" w:cs="Times New Roman"/>
          <w:sz w:val="24"/>
          <w:szCs w:val="24"/>
        </w:rPr>
        <w:t xml:space="preserve">e que </w:t>
      </w:r>
      <w:r w:rsidR="00A20748" w:rsidRPr="00CF1001">
        <w:rPr>
          <w:rFonts w:ascii="Times New Roman" w:eastAsia="Calibri" w:hAnsi="Times New Roman" w:cs="Times New Roman"/>
          <w:sz w:val="24"/>
          <w:szCs w:val="24"/>
        </w:rPr>
        <w:t xml:space="preserve">como pré-requisito </w:t>
      </w:r>
      <w:r w:rsidR="00065474">
        <w:rPr>
          <w:rFonts w:ascii="Times New Roman" w:eastAsia="Calibri" w:hAnsi="Times New Roman" w:cs="Times New Roman"/>
          <w:sz w:val="24"/>
          <w:szCs w:val="24"/>
        </w:rPr>
        <w:t>fosse</w:t>
      </w:r>
      <w:r w:rsidR="00A20748">
        <w:rPr>
          <w:rFonts w:ascii="Times New Roman" w:eastAsia="Calibri" w:hAnsi="Times New Roman" w:cs="Times New Roman"/>
          <w:sz w:val="24"/>
          <w:szCs w:val="24"/>
        </w:rPr>
        <w:t xml:space="preserve"> </w:t>
      </w:r>
      <w:r w:rsidR="00A20748" w:rsidRPr="00CF1001">
        <w:rPr>
          <w:rFonts w:ascii="Times New Roman" w:eastAsia="Calibri" w:hAnsi="Times New Roman" w:cs="Times New Roman"/>
          <w:sz w:val="24"/>
          <w:szCs w:val="24"/>
        </w:rPr>
        <w:t>open source</w:t>
      </w:r>
      <w:r w:rsidR="008E5193" w:rsidRPr="00CF1001">
        <w:rPr>
          <w:rFonts w:ascii="Times New Roman" w:eastAsia="Calibri" w:hAnsi="Times New Roman" w:cs="Times New Roman"/>
          <w:sz w:val="24"/>
          <w:szCs w:val="24"/>
        </w:rPr>
        <w:t xml:space="preserve">. É importante salientar que as ferramentas </w:t>
      </w:r>
      <w:r w:rsidR="00065474">
        <w:rPr>
          <w:rFonts w:ascii="Times New Roman" w:eastAsia="Calibri" w:hAnsi="Times New Roman" w:cs="Times New Roman"/>
          <w:sz w:val="24"/>
          <w:szCs w:val="24"/>
        </w:rPr>
        <w:t>citadas</w:t>
      </w:r>
      <w:r w:rsidR="008E5193" w:rsidRPr="00CF1001">
        <w:rPr>
          <w:rFonts w:ascii="Times New Roman" w:eastAsia="Calibri" w:hAnsi="Times New Roman" w:cs="Times New Roman"/>
          <w:sz w:val="24"/>
          <w:szCs w:val="24"/>
        </w:rPr>
        <w:t xml:space="preserve"> representam </w:t>
      </w:r>
      <w:r>
        <w:rPr>
          <w:rFonts w:ascii="Times New Roman" w:eastAsia="Calibri" w:hAnsi="Times New Roman" w:cs="Times New Roman"/>
          <w:sz w:val="24"/>
          <w:szCs w:val="24"/>
        </w:rPr>
        <w:t>apenas uma amostra</w:t>
      </w:r>
      <w:r w:rsidR="008E5193" w:rsidRPr="00CF1001">
        <w:rPr>
          <w:rFonts w:ascii="Times New Roman" w:eastAsia="Calibri" w:hAnsi="Times New Roman" w:cs="Times New Roman"/>
          <w:sz w:val="24"/>
          <w:szCs w:val="24"/>
        </w:rPr>
        <w:t xml:space="preserve"> considerável de ferramentas open source disponível para a gestão de pr</w:t>
      </w:r>
      <w:r w:rsidR="00126319">
        <w:rPr>
          <w:rFonts w:ascii="Times New Roman" w:eastAsia="Calibri" w:hAnsi="Times New Roman" w:cs="Times New Roman"/>
          <w:sz w:val="24"/>
          <w:szCs w:val="24"/>
        </w:rPr>
        <w:t>ojetos.</w:t>
      </w:r>
      <w:r w:rsidR="008E5193" w:rsidRPr="00CF1001">
        <w:rPr>
          <w:rFonts w:ascii="Times New Roman" w:eastAsia="Calibri" w:hAnsi="Times New Roman" w:cs="Times New Roman"/>
          <w:sz w:val="24"/>
          <w:szCs w:val="24"/>
        </w:rPr>
        <w:t xml:space="preserve"> </w:t>
      </w:r>
      <w:r w:rsidR="00126319">
        <w:rPr>
          <w:rFonts w:ascii="Times New Roman" w:eastAsia="Calibri" w:hAnsi="Times New Roman" w:cs="Times New Roman"/>
          <w:sz w:val="24"/>
          <w:szCs w:val="24"/>
        </w:rPr>
        <w:t>H</w:t>
      </w:r>
      <w:r w:rsidR="008E5193" w:rsidRPr="00CF1001">
        <w:rPr>
          <w:rFonts w:ascii="Times New Roman" w:eastAsia="Calibri" w:hAnsi="Times New Roman" w:cs="Times New Roman"/>
          <w:sz w:val="24"/>
          <w:szCs w:val="24"/>
        </w:rPr>
        <w:t>á ainda as ferramentas de software proprietários que não serão abordadas neste trabalho</w:t>
      </w:r>
      <w:r w:rsidR="00A20748">
        <w:rPr>
          <w:rFonts w:ascii="Times New Roman" w:eastAsia="Calibri" w:hAnsi="Times New Roman" w:cs="Times New Roman"/>
          <w:sz w:val="24"/>
          <w:szCs w:val="24"/>
        </w:rPr>
        <w:t>, além de</w:t>
      </w:r>
      <w:r w:rsidR="00804613">
        <w:rPr>
          <w:rFonts w:ascii="Times New Roman" w:eastAsia="Calibri" w:hAnsi="Times New Roman" w:cs="Times New Roman"/>
          <w:sz w:val="24"/>
          <w:szCs w:val="24"/>
        </w:rPr>
        <w:t xml:space="preserve"> muitas</w:t>
      </w:r>
      <w:r w:rsidR="00A20748">
        <w:rPr>
          <w:rFonts w:ascii="Times New Roman" w:eastAsia="Calibri" w:hAnsi="Times New Roman" w:cs="Times New Roman"/>
          <w:sz w:val="24"/>
          <w:szCs w:val="24"/>
        </w:rPr>
        <w:t xml:space="preserve"> outras ferramentas</w:t>
      </w:r>
      <w:r w:rsidR="00804613">
        <w:rPr>
          <w:rFonts w:ascii="Times New Roman" w:eastAsia="Calibri" w:hAnsi="Times New Roman" w:cs="Times New Roman"/>
          <w:sz w:val="24"/>
          <w:szCs w:val="24"/>
        </w:rPr>
        <w:t xml:space="preserve"> de gerenciamento</w:t>
      </w:r>
      <w:r>
        <w:rPr>
          <w:rFonts w:ascii="Times New Roman" w:eastAsia="Calibri" w:hAnsi="Times New Roman" w:cs="Times New Roman"/>
          <w:sz w:val="24"/>
          <w:szCs w:val="24"/>
        </w:rPr>
        <w:t xml:space="preserve"> open source</w:t>
      </w:r>
      <w:r w:rsidR="00804613">
        <w:rPr>
          <w:rFonts w:ascii="Times New Roman" w:eastAsia="Calibri" w:hAnsi="Times New Roman" w:cs="Times New Roman"/>
          <w:sz w:val="24"/>
          <w:szCs w:val="24"/>
        </w:rPr>
        <w:t xml:space="preserve"> que não serão abordadas aqui</w:t>
      </w:r>
      <w:r w:rsidR="00A20748">
        <w:rPr>
          <w:rFonts w:ascii="Times New Roman" w:eastAsia="Calibri" w:hAnsi="Times New Roman" w:cs="Times New Roman"/>
          <w:sz w:val="24"/>
          <w:szCs w:val="24"/>
        </w:rPr>
        <w:t>.</w:t>
      </w:r>
    </w:p>
    <w:p w:rsidR="008E5193" w:rsidRDefault="00126319" w:rsidP="00CF100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Na segunda etapa, a</w:t>
      </w:r>
      <w:r w:rsidR="006912B9">
        <w:rPr>
          <w:rFonts w:ascii="Times New Roman" w:eastAsia="Calibri" w:hAnsi="Times New Roman" w:cs="Times New Roman"/>
          <w:sz w:val="24"/>
          <w:szCs w:val="24"/>
        </w:rPr>
        <w:t xml:space="preserve">través do </w:t>
      </w:r>
      <w:proofErr w:type="gramStart"/>
      <w:r w:rsidR="006912B9">
        <w:rPr>
          <w:rFonts w:ascii="Times New Roman" w:eastAsia="Calibri" w:hAnsi="Times New Roman" w:cs="Times New Roman"/>
          <w:sz w:val="24"/>
          <w:szCs w:val="24"/>
        </w:rPr>
        <w:t>SourceForge</w:t>
      </w:r>
      <w:proofErr w:type="gramEnd"/>
      <w:r w:rsidR="00A1265E">
        <w:rPr>
          <w:rFonts w:ascii="Times New Roman" w:eastAsia="Calibri" w:hAnsi="Times New Roman" w:cs="Times New Roman"/>
          <w:sz w:val="24"/>
          <w:szCs w:val="24"/>
        </w:rPr>
        <w:t xml:space="preserve">, </w:t>
      </w:r>
      <w:r w:rsidR="00A1265E" w:rsidRPr="00A1265E">
        <w:rPr>
          <w:rFonts w:ascii="Times New Roman" w:eastAsia="Calibri" w:hAnsi="Times New Roman" w:cs="Times New Roman"/>
          <w:sz w:val="24"/>
          <w:szCs w:val="24"/>
        </w:rPr>
        <w:t>um portal</w:t>
      </w:r>
      <w:r w:rsidR="00804613" w:rsidRPr="00A1265E">
        <w:rPr>
          <w:rFonts w:ascii="Times New Roman" w:eastAsia="Calibri" w:hAnsi="Times New Roman" w:cs="Times New Roman"/>
          <w:sz w:val="24"/>
          <w:szCs w:val="24"/>
        </w:rPr>
        <w:t xml:space="preserve"> </w:t>
      </w:r>
      <w:r w:rsidR="00804613">
        <w:rPr>
          <w:rFonts w:ascii="Times New Roman" w:eastAsia="Calibri" w:hAnsi="Times New Roman" w:cs="Times New Roman"/>
          <w:sz w:val="24"/>
          <w:szCs w:val="24"/>
        </w:rPr>
        <w:t xml:space="preserve">de controle de desenvolvimento colaborativo </w:t>
      </w:r>
      <w:r w:rsidR="00065474">
        <w:rPr>
          <w:rFonts w:ascii="Times New Roman" w:eastAsia="Calibri" w:hAnsi="Times New Roman" w:cs="Times New Roman"/>
          <w:sz w:val="24"/>
          <w:szCs w:val="24"/>
        </w:rPr>
        <w:t xml:space="preserve">que </w:t>
      </w:r>
      <w:r w:rsidR="00804613" w:rsidRPr="00804613">
        <w:rPr>
          <w:rFonts w:ascii="Times New Roman" w:eastAsia="Calibri" w:hAnsi="Times New Roman" w:cs="Times New Roman"/>
          <w:sz w:val="24"/>
          <w:szCs w:val="24"/>
        </w:rPr>
        <w:t>centraliza desenvolvedores de software</w:t>
      </w:r>
      <w:r w:rsidR="00A1265E">
        <w:rPr>
          <w:rFonts w:ascii="Times New Roman" w:eastAsia="Calibri" w:hAnsi="Times New Roman" w:cs="Times New Roman"/>
          <w:sz w:val="24"/>
          <w:szCs w:val="24"/>
        </w:rPr>
        <w:t>.</w:t>
      </w:r>
      <w:r w:rsidR="00804613" w:rsidRPr="00804613">
        <w:rPr>
          <w:rFonts w:ascii="Times New Roman" w:eastAsia="Calibri" w:hAnsi="Times New Roman" w:cs="Times New Roman"/>
          <w:sz w:val="24"/>
          <w:szCs w:val="24"/>
        </w:rPr>
        <w:t xml:space="preserve"> </w:t>
      </w:r>
      <w:r w:rsidR="00065474">
        <w:rPr>
          <w:rFonts w:ascii="Times New Roman" w:eastAsia="Calibri" w:hAnsi="Times New Roman" w:cs="Times New Roman"/>
          <w:sz w:val="24"/>
          <w:szCs w:val="24"/>
        </w:rPr>
        <w:t>E que</w:t>
      </w:r>
      <w:r w:rsidR="0061135D">
        <w:rPr>
          <w:rFonts w:ascii="Times New Roman" w:eastAsia="Calibri" w:hAnsi="Times New Roman" w:cs="Times New Roman"/>
          <w:sz w:val="24"/>
          <w:szCs w:val="24"/>
        </w:rPr>
        <w:t xml:space="preserve"> f</w:t>
      </w:r>
      <w:r w:rsidR="00A1265E">
        <w:rPr>
          <w:rFonts w:ascii="Times New Roman" w:eastAsia="Calibri" w:hAnsi="Times New Roman" w:cs="Times New Roman"/>
          <w:sz w:val="24"/>
          <w:szCs w:val="24"/>
        </w:rPr>
        <w:t>az o controle</w:t>
      </w:r>
      <w:r w:rsidR="00804613" w:rsidRPr="00804613">
        <w:rPr>
          <w:rFonts w:ascii="Times New Roman" w:eastAsia="Calibri" w:hAnsi="Times New Roman" w:cs="Times New Roman"/>
          <w:sz w:val="24"/>
          <w:szCs w:val="24"/>
        </w:rPr>
        <w:t xml:space="preserve"> e </w:t>
      </w:r>
      <w:r w:rsidR="00A1265E">
        <w:rPr>
          <w:rFonts w:ascii="Times New Roman" w:eastAsia="Calibri" w:hAnsi="Times New Roman" w:cs="Times New Roman"/>
          <w:sz w:val="24"/>
          <w:szCs w:val="24"/>
        </w:rPr>
        <w:t>manutenção d</w:t>
      </w:r>
      <w:r w:rsidR="00804613" w:rsidRPr="00804613">
        <w:rPr>
          <w:rFonts w:ascii="Times New Roman" w:eastAsia="Calibri" w:hAnsi="Times New Roman" w:cs="Times New Roman"/>
          <w:sz w:val="24"/>
          <w:szCs w:val="24"/>
        </w:rPr>
        <w:t>o desenvolvimento de</w:t>
      </w:r>
      <w:r w:rsidR="00804613">
        <w:rPr>
          <w:rFonts w:ascii="Times New Roman" w:eastAsia="Calibri" w:hAnsi="Times New Roman" w:cs="Times New Roman"/>
          <w:sz w:val="24"/>
          <w:szCs w:val="24"/>
        </w:rPr>
        <w:t xml:space="preserve"> softwares código aberto. </w:t>
      </w:r>
      <w:r w:rsidR="00804613" w:rsidRPr="00CF1001">
        <w:rPr>
          <w:rFonts w:ascii="Times New Roman" w:eastAsia="Calibri" w:hAnsi="Times New Roman" w:cs="Times New Roman"/>
          <w:sz w:val="24"/>
          <w:szCs w:val="24"/>
        </w:rPr>
        <w:t>Obtiveram</w:t>
      </w:r>
      <w:r w:rsidR="008E5193" w:rsidRPr="00CF1001">
        <w:rPr>
          <w:rFonts w:ascii="Times New Roman" w:eastAsia="Calibri" w:hAnsi="Times New Roman" w:cs="Times New Roman"/>
          <w:sz w:val="24"/>
          <w:szCs w:val="24"/>
        </w:rPr>
        <w:t xml:space="preserve">-se </w:t>
      </w:r>
      <w:r w:rsidR="00804613">
        <w:rPr>
          <w:rFonts w:ascii="Times New Roman" w:eastAsia="Calibri" w:hAnsi="Times New Roman" w:cs="Times New Roman"/>
          <w:sz w:val="24"/>
          <w:szCs w:val="24"/>
        </w:rPr>
        <w:t>os seguintes dados em relação às</w:t>
      </w:r>
      <w:r w:rsidR="008E5193" w:rsidRPr="00CF1001">
        <w:rPr>
          <w:rFonts w:ascii="Times New Roman" w:eastAsia="Calibri" w:hAnsi="Times New Roman" w:cs="Times New Roman"/>
          <w:sz w:val="24"/>
          <w:szCs w:val="24"/>
        </w:rPr>
        <w:t xml:space="preserve"> </w:t>
      </w:r>
      <w:r w:rsidR="00804613">
        <w:rPr>
          <w:rFonts w:ascii="Times New Roman" w:eastAsia="Calibri" w:hAnsi="Times New Roman" w:cs="Times New Roman"/>
          <w:sz w:val="24"/>
          <w:szCs w:val="24"/>
        </w:rPr>
        <w:t>ferramentas citadas</w:t>
      </w:r>
      <w:r w:rsidR="003E7C65">
        <w:rPr>
          <w:rFonts w:ascii="Times New Roman" w:eastAsia="Calibri" w:hAnsi="Times New Roman" w:cs="Times New Roman"/>
          <w:sz w:val="24"/>
          <w:szCs w:val="24"/>
        </w:rPr>
        <w:t xml:space="preserve"> como pode ser visto</w:t>
      </w:r>
      <w:r w:rsidR="006868FD">
        <w:rPr>
          <w:rFonts w:ascii="Times New Roman" w:eastAsia="Calibri" w:hAnsi="Times New Roman" w:cs="Times New Roman"/>
          <w:sz w:val="24"/>
          <w:szCs w:val="24"/>
        </w:rPr>
        <w:t>s</w:t>
      </w:r>
      <w:r w:rsidR="003E7C65">
        <w:rPr>
          <w:rFonts w:ascii="Times New Roman" w:eastAsia="Calibri" w:hAnsi="Times New Roman" w:cs="Times New Roman"/>
          <w:sz w:val="24"/>
          <w:szCs w:val="24"/>
        </w:rPr>
        <w:t xml:space="preserve"> na Tabela 5.2</w:t>
      </w:r>
      <w:r w:rsidR="00804613">
        <w:rPr>
          <w:rFonts w:ascii="Times New Roman" w:eastAsia="Calibri" w:hAnsi="Times New Roman" w:cs="Times New Roman"/>
          <w:sz w:val="24"/>
          <w:szCs w:val="24"/>
        </w:rPr>
        <w:t>:</w:t>
      </w:r>
    </w:p>
    <w:p w:rsidR="00A1265E" w:rsidRPr="00126319" w:rsidRDefault="00126319" w:rsidP="00126319">
      <w:pPr>
        <w:pStyle w:val="Legenda"/>
        <w:keepNext/>
        <w:jc w:val="center"/>
        <w:rPr>
          <w:color w:val="auto"/>
        </w:rPr>
      </w:pPr>
      <w:bookmarkStart w:id="102" w:name="_Toc247314599"/>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sidR="00E25B73">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E25B73">
        <w:rPr>
          <w:noProof/>
          <w:color w:val="auto"/>
        </w:rPr>
        <w:t>2</w:t>
      </w:r>
      <w:r w:rsidR="009D3059">
        <w:rPr>
          <w:color w:val="auto"/>
        </w:rPr>
        <w:fldChar w:fldCharType="end"/>
      </w:r>
      <w:r>
        <w:rPr>
          <w:color w:val="auto"/>
        </w:rPr>
        <w:t xml:space="preserve"> –</w:t>
      </w:r>
      <w:r w:rsidRPr="007340E2">
        <w:rPr>
          <w:color w:val="auto"/>
        </w:rPr>
        <w:t xml:space="preserve"> </w:t>
      </w:r>
      <w:r w:rsidR="0061135D">
        <w:rPr>
          <w:color w:val="auto"/>
        </w:rPr>
        <w:t>Resultados da segunda etapa</w:t>
      </w:r>
      <w:r w:rsidR="006868FD">
        <w:rPr>
          <w:rStyle w:val="Refdenotaderodap"/>
          <w:color w:val="auto"/>
        </w:rPr>
        <w:footnoteReference w:id="5"/>
      </w:r>
      <w:bookmarkEnd w:id="102"/>
    </w:p>
    <w:tbl>
      <w:tblPr>
        <w:tblStyle w:val="SombreamentoMdio13"/>
        <w:tblpPr w:leftFromText="141" w:rightFromText="141" w:vertAnchor="text" w:horzAnchor="margin" w:tblpXSpec="center" w:tblpY="73"/>
        <w:tblW w:w="8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701"/>
        <w:gridCol w:w="1417"/>
        <w:gridCol w:w="1134"/>
        <w:gridCol w:w="1559"/>
        <w:gridCol w:w="1418"/>
        <w:gridCol w:w="1559"/>
      </w:tblGrid>
      <w:tr w:rsidR="003C4E09" w:rsidTr="003E7C65">
        <w:trPr>
          <w:cnfStyle w:val="100000000000"/>
          <w:trHeight w:val="427"/>
        </w:trPr>
        <w:tc>
          <w:tcPr>
            <w:cnfStyle w:val="001000000000"/>
            <w:tcW w:w="1701" w:type="dxa"/>
            <w:tcBorders>
              <w:top w:val="none" w:sz="0" w:space="0" w:color="auto"/>
              <w:left w:val="none" w:sz="0" w:space="0" w:color="auto"/>
              <w:bottom w:val="none" w:sz="0" w:space="0" w:color="auto"/>
              <w:right w:val="none" w:sz="0" w:space="0" w:color="auto"/>
            </w:tcBorders>
            <w:shd w:val="clear" w:color="auto" w:fill="262626" w:themeFill="text1" w:themeFillTint="D9"/>
          </w:tcPr>
          <w:p w:rsidR="003C4E09" w:rsidRPr="00C579F5" w:rsidRDefault="003C4E09" w:rsidP="008E5193">
            <w:pPr>
              <w:spacing w:before="100" w:beforeAutospacing="1" w:after="100" w:afterAutospacing="1" w:line="240" w:lineRule="auto"/>
              <w:jc w:val="both"/>
              <w:rPr>
                <w:rFonts w:ascii="Times New Roman" w:hAnsi="Times New Roman" w:cs="Times New Roman"/>
                <w:sz w:val="24"/>
                <w:szCs w:val="24"/>
                <w:lang w:eastAsia="pt-BR"/>
              </w:rPr>
            </w:pPr>
            <w:r w:rsidRPr="00C579F5">
              <w:rPr>
                <w:rFonts w:ascii="Times New Roman" w:hAnsi="Times New Roman" w:cs="Times New Roman"/>
                <w:sz w:val="24"/>
                <w:szCs w:val="24"/>
                <w:lang w:eastAsia="pt-BR"/>
              </w:rPr>
              <w:t>Nome</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tcPr>
          <w:p w:rsidR="003C4E09" w:rsidRPr="00C579F5" w:rsidRDefault="003C4E09" w:rsidP="008E5193">
            <w:pPr>
              <w:spacing w:before="100" w:beforeAutospacing="1" w:after="100" w:afterAutospacing="1" w:line="240" w:lineRule="auto"/>
              <w:jc w:val="both"/>
              <w:cnfStyle w:val="100000000000"/>
              <w:rPr>
                <w:rFonts w:ascii="Times New Roman" w:hAnsi="Times New Roman" w:cs="Times New Roman"/>
                <w:sz w:val="24"/>
                <w:szCs w:val="24"/>
                <w:lang w:eastAsia="pt-BR"/>
              </w:rPr>
            </w:pPr>
            <w:r w:rsidRPr="00C579F5">
              <w:rPr>
                <w:rFonts w:ascii="Times New Roman" w:hAnsi="Times New Roman" w:cs="Times New Roman"/>
                <w:sz w:val="24"/>
                <w:szCs w:val="24"/>
                <w:lang w:eastAsia="pt-BR"/>
              </w:rPr>
              <w:t>Atividade</w:t>
            </w:r>
          </w:p>
        </w:tc>
        <w:tc>
          <w:tcPr>
            <w:tcW w:w="1134" w:type="dxa"/>
            <w:tcBorders>
              <w:top w:val="none" w:sz="0" w:space="0" w:color="auto"/>
              <w:left w:val="none" w:sz="0" w:space="0" w:color="auto"/>
              <w:bottom w:val="none" w:sz="0" w:space="0" w:color="auto"/>
              <w:right w:val="none" w:sz="0" w:space="0" w:color="auto"/>
            </w:tcBorders>
            <w:shd w:val="clear" w:color="auto" w:fill="262626" w:themeFill="text1" w:themeFillTint="D9"/>
          </w:tcPr>
          <w:p w:rsidR="003C4E09" w:rsidRPr="00C579F5" w:rsidRDefault="003C4E09" w:rsidP="008E5193">
            <w:pPr>
              <w:spacing w:before="100" w:beforeAutospacing="1" w:after="100" w:afterAutospacing="1" w:line="240" w:lineRule="auto"/>
              <w:jc w:val="both"/>
              <w:cnfStyle w:val="100000000000"/>
              <w:rPr>
                <w:rFonts w:ascii="Times New Roman" w:hAnsi="Times New Roman" w:cs="Times New Roman"/>
                <w:sz w:val="24"/>
                <w:szCs w:val="24"/>
                <w:lang w:eastAsia="pt-BR"/>
              </w:rPr>
            </w:pPr>
            <w:proofErr w:type="spellStart"/>
            <w:r w:rsidRPr="00C579F5">
              <w:rPr>
                <w:rFonts w:ascii="Times New Roman" w:hAnsi="Times New Roman" w:cs="Times New Roman"/>
                <w:sz w:val="24"/>
                <w:szCs w:val="24"/>
                <w:lang w:eastAsia="pt-BR"/>
              </w:rPr>
              <w:t>Rank</w:t>
            </w:r>
            <w:proofErr w:type="spellEnd"/>
          </w:p>
        </w:tc>
        <w:tc>
          <w:tcPr>
            <w:tcW w:w="1559" w:type="dxa"/>
            <w:tcBorders>
              <w:top w:val="none" w:sz="0" w:space="0" w:color="auto"/>
              <w:left w:val="none" w:sz="0" w:space="0" w:color="auto"/>
              <w:bottom w:val="none" w:sz="0" w:space="0" w:color="auto"/>
              <w:right w:val="none" w:sz="0" w:space="0" w:color="auto"/>
            </w:tcBorders>
            <w:shd w:val="clear" w:color="auto" w:fill="262626" w:themeFill="text1" w:themeFillTint="D9"/>
          </w:tcPr>
          <w:p w:rsidR="003C4E09" w:rsidRPr="00C579F5" w:rsidRDefault="003C4E09" w:rsidP="008E5193">
            <w:pPr>
              <w:spacing w:before="100" w:beforeAutospacing="1" w:after="100" w:afterAutospacing="1" w:line="240" w:lineRule="auto"/>
              <w:jc w:val="both"/>
              <w:cnfStyle w:val="100000000000"/>
              <w:rPr>
                <w:rFonts w:ascii="Times New Roman" w:hAnsi="Times New Roman" w:cs="Times New Roman"/>
                <w:sz w:val="24"/>
                <w:szCs w:val="24"/>
                <w:lang w:eastAsia="pt-BR"/>
              </w:rPr>
            </w:pPr>
            <w:r w:rsidRPr="00C579F5">
              <w:rPr>
                <w:rFonts w:ascii="Times New Roman" w:hAnsi="Times New Roman" w:cs="Times New Roman"/>
                <w:sz w:val="24"/>
                <w:szCs w:val="24"/>
                <w:lang w:eastAsia="pt-BR"/>
              </w:rPr>
              <w:t>Registrado</w:t>
            </w:r>
          </w:p>
        </w:tc>
        <w:tc>
          <w:tcPr>
            <w:tcW w:w="1418" w:type="dxa"/>
            <w:tcBorders>
              <w:top w:val="none" w:sz="0" w:space="0" w:color="auto"/>
              <w:left w:val="none" w:sz="0" w:space="0" w:color="auto"/>
              <w:bottom w:val="none" w:sz="0" w:space="0" w:color="auto"/>
              <w:right w:val="none" w:sz="0" w:space="0" w:color="auto"/>
            </w:tcBorders>
            <w:shd w:val="clear" w:color="auto" w:fill="262626" w:themeFill="text1" w:themeFillTint="D9"/>
          </w:tcPr>
          <w:p w:rsidR="003C4E09" w:rsidRPr="00C579F5" w:rsidRDefault="003C4E09" w:rsidP="008E5193">
            <w:pPr>
              <w:spacing w:before="100" w:beforeAutospacing="1" w:after="100" w:afterAutospacing="1" w:line="240" w:lineRule="auto"/>
              <w:jc w:val="both"/>
              <w:cnfStyle w:val="100000000000"/>
              <w:rPr>
                <w:rFonts w:ascii="Times New Roman" w:hAnsi="Times New Roman" w:cs="Times New Roman"/>
                <w:sz w:val="24"/>
                <w:szCs w:val="24"/>
                <w:lang w:eastAsia="pt-BR"/>
              </w:rPr>
            </w:pPr>
            <w:r w:rsidRPr="00C579F5">
              <w:rPr>
                <w:rFonts w:ascii="Times New Roman" w:hAnsi="Times New Roman" w:cs="Times New Roman"/>
                <w:sz w:val="24"/>
                <w:szCs w:val="24"/>
                <w:lang w:eastAsia="pt-BR"/>
              </w:rPr>
              <w:t>Último Arquivo</w:t>
            </w:r>
          </w:p>
        </w:tc>
        <w:tc>
          <w:tcPr>
            <w:tcW w:w="1559" w:type="dxa"/>
            <w:tcBorders>
              <w:top w:val="none" w:sz="0" w:space="0" w:color="auto"/>
              <w:left w:val="none" w:sz="0" w:space="0" w:color="auto"/>
              <w:bottom w:val="none" w:sz="0" w:space="0" w:color="auto"/>
              <w:right w:val="none" w:sz="0" w:space="0" w:color="auto"/>
            </w:tcBorders>
            <w:shd w:val="clear" w:color="auto" w:fill="262626" w:themeFill="text1" w:themeFillTint="D9"/>
          </w:tcPr>
          <w:p w:rsidR="003C4E09" w:rsidRPr="00C579F5" w:rsidRDefault="003C4E09" w:rsidP="008E5193">
            <w:pPr>
              <w:spacing w:before="100" w:beforeAutospacing="1" w:after="100" w:afterAutospacing="1" w:line="240" w:lineRule="auto"/>
              <w:jc w:val="both"/>
              <w:cnfStyle w:val="100000000000"/>
              <w:rPr>
                <w:rFonts w:ascii="Times New Roman" w:hAnsi="Times New Roman" w:cs="Times New Roman"/>
                <w:sz w:val="24"/>
                <w:szCs w:val="24"/>
                <w:lang w:val="en-US" w:eastAsia="pt-BR"/>
              </w:rPr>
            </w:pPr>
            <w:r w:rsidRPr="00C579F5">
              <w:rPr>
                <w:rFonts w:ascii="Times New Roman" w:hAnsi="Times New Roman" w:cs="Times New Roman"/>
                <w:sz w:val="24"/>
                <w:szCs w:val="24"/>
                <w:lang w:val="en-US" w:eastAsia="pt-BR"/>
              </w:rPr>
              <w:t>Downloads</w:t>
            </w:r>
          </w:p>
        </w:tc>
      </w:tr>
      <w:tr w:rsidR="003C4E09" w:rsidTr="003E7C65">
        <w:trPr>
          <w:cnfStyle w:val="000000100000"/>
          <w:trHeight w:val="333"/>
        </w:trPr>
        <w:tc>
          <w:tcPr>
            <w:cnfStyle w:val="001000000000"/>
            <w:tcW w:w="1701" w:type="dxa"/>
            <w:tcBorders>
              <w:right w:val="none" w:sz="0" w:space="0" w:color="auto"/>
            </w:tcBorders>
          </w:tcPr>
          <w:p w:rsidR="003C4E09" w:rsidRPr="00C579F5" w:rsidRDefault="003C4E09" w:rsidP="008E519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Achievo</w:t>
            </w:r>
            <w:proofErr w:type="spellEnd"/>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59.49%</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107,865</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28/02/2006</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27/10/2006</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81</w:t>
            </w:r>
          </w:p>
        </w:tc>
      </w:tr>
      <w:tr w:rsidR="003C4E09" w:rsidTr="003E7C65">
        <w:trPr>
          <w:cnfStyle w:val="000000010000"/>
          <w:trHeight w:val="333"/>
        </w:trPr>
        <w:tc>
          <w:tcPr>
            <w:cnfStyle w:val="001000000000"/>
            <w:tcW w:w="1701" w:type="dxa"/>
            <w:tcBorders>
              <w:right w:val="none" w:sz="0" w:space="0" w:color="auto"/>
            </w:tcBorders>
          </w:tcPr>
          <w:p w:rsidR="003C4E09" w:rsidRPr="00C579F5" w:rsidRDefault="00421073" w:rsidP="008E519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BORG Calendar</w:t>
            </w:r>
          </w:p>
        </w:tc>
        <w:tc>
          <w:tcPr>
            <w:tcW w:w="1417"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98.81%</w:t>
            </w:r>
          </w:p>
        </w:tc>
        <w:tc>
          <w:tcPr>
            <w:tcW w:w="1134"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3,162</w:t>
            </w:r>
          </w:p>
        </w:tc>
        <w:tc>
          <w:tcPr>
            <w:tcW w:w="1559"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26/10/2003</w:t>
            </w:r>
          </w:p>
        </w:tc>
        <w:tc>
          <w:tcPr>
            <w:tcW w:w="1418"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14/03/2009</w:t>
            </w:r>
          </w:p>
        </w:tc>
        <w:tc>
          <w:tcPr>
            <w:tcW w:w="1559" w:type="dxa"/>
            <w:tcBorders>
              <w:lef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108,043</w:t>
            </w:r>
          </w:p>
        </w:tc>
      </w:tr>
      <w:tr w:rsidR="003C4E09" w:rsidTr="003E7C65">
        <w:trPr>
          <w:cnfStyle w:val="000000100000"/>
          <w:trHeight w:val="333"/>
        </w:trPr>
        <w:tc>
          <w:tcPr>
            <w:cnfStyle w:val="001000000000"/>
            <w:tcW w:w="1701" w:type="dxa"/>
            <w:tcBorders>
              <w:right w:val="none" w:sz="0" w:space="0" w:color="auto"/>
            </w:tcBorders>
          </w:tcPr>
          <w:p w:rsidR="003C4E09" w:rsidRPr="00C579F5" w:rsidRDefault="003C4E09" w:rsidP="003C4E09">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Codendi</w:t>
            </w:r>
            <w:proofErr w:type="spellEnd"/>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56,59%</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115,584</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11/06/2009</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N/A</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w:t>
            </w:r>
          </w:p>
        </w:tc>
      </w:tr>
      <w:tr w:rsidR="003C4E09" w:rsidTr="003E7C65">
        <w:trPr>
          <w:cnfStyle w:val="000000010000"/>
          <w:trHeight w:val="333"/>
        </w:trPr>
        <w:tc>
          <w:tcPr>
            <w:cnfStyle w:val="001000000000"/>
            <w:tcW w:w="1701" w:type="dxa"/>
            <w:tcBorders>
              <w:right w:val="none" w:sz="0" w:space="0" w:color="auto"/>
            </w:tcBorders>
          </w:tcPr>
          <w:p w:rsidR="003C4E09" w:rsidRPr="00C579F5" w:rsidRDefault="003C4E09" w:rsidP="003C4E09">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Collabtive</w:t>
            </w:r>
            <w:proofErr w:type="spellEnd"/>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99,18%</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2,210</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22/10/2007</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03/06/2009</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68,983</w:t>
            </w:r>
          </w:p>
        </w:tc>
      </w:tr>
      <w:tr w:rsidR="003C4E09" w:rsidTr="003E7C65">
        <w:trPr>
          <w:cnfStyle w:val="000000100000"/>
          <w:trHeight w:val="333"/>
        </w:trPr>
        <w:tc>
          <w:tcPr>
            <w:cnfStyle w:val="001000000000"/>
            <w:tcW w:w="1701" w:type="dxa"/>
            <w:tcBorders>
              <w:right w:val="none" w:sz="0" w:space="0" w:color="auto"/>
            </w:tcBorders>
          </w:tcPr>
          <w:p w:rsidR="003C4E09" w:rsidRPr="00C579F5" w:rsidRDefault="003C4E09" w:rsidP="003C4E09">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dotProject</w:t>
            </w:r>
            <w:proofErr w:type="spellEnd"/>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99,40%</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1,605</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28/02/2001</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29/07/2008</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1,001,163</w:t>
            </w:r>
          </w:p>
        </w:tc>
      </w:tr>
      <w:tr w:rsidR="003C4E09" w:rsidTr="003E7C65">
        <w:trPr>
          <w:cnfStyle w:val="000000010000"/>
          <w:trHeight w:val="333"/>
        </w:trPr>
        <w:tc>
          <w:tcPr>
            <w:cnfStyle w:val="001000000000"/>
            <w:tcW w:w="1701" w:type="dxa"/>
            <w:tcBorders>
              <w:right w:val="none" w:sz="0" w:space="0" w:color="auto"/>
            </w:tcBorders>
          </w:tcPr>
          <w:p w:rsidR="003C4E09" w:rsidRPr="00C579F5" w:rsidRDefault="003C4E09" w:rsidP="003C4E09">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eGroupWare</w:t>
            </w:r>
            <w:proofErr w:type="spellEnd"/>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98.79%</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3,211</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13/04/2003</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20/07</w:t>
            </w:r>
            <w:r w:rsidR="00910DB0">
              <w:rPr>
                <w:rFonts w:ascii="Times New Roman" w:hAnsi="Times New Roman" w:cs="Times New Roman"/>
                <w:sz w:val="20"/>
                <w:szCs w:val="20"/>
                <w:lang w:val="en-US" w:eastAsia="pt-BR"/>
              </w:rPr>
              <w:t>/</w:t>
            </w:r>
            <w:r w:rsidRPr="00C579F5">
              <w:rPr>
                <w:rFonts w:ascii="Times New Roman" w:hAnsi="Times New Roman" w:cs="Times New Roman"/>
                <w:sz w:val="20"/>
                <w:szCs w:val="20"/>
                <w:lang w:val="en-US" w:eastAsia="pt-BR"/>
              </w:rPr>
              <w:t>2009</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2,102,638</w:t>
            </w:r>
          </w:p>
        </w:tc>
      </w:tr>
      <w:tr w:rsidR="003C4E09" w:rsidTr="003E7C65">
        <w:trPr>
          <w:cnfStyle w:val="000000100000"/>
          <w:trHeight w:val="333"/>
        </w:trPr>
        <w:tc>
          <w:tcPr>
            <w:cnfStyle w:val="001000000000"/>
            <w:tcW w:w="1701" w:type="dxa"/>
            <w:tcBorders>
              <w:right w:val="none" w:sz="0" w:space="0" w:color="auto"/>
            </w:tcBorders>
          </w:tcPr>
          <w:p w:rsidR="003C4E09" w:rsidRPr="00C579F5" w:rsidRDefault="003C4E09" w:rsidP="003C4E09">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Endeavour Software Project Management</w:t>
            </w:r>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99,28%</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1,958</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02/04/2009</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12/07/2009</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1,813</w:t>
            </w:r>
          </w:p>
        </w:tc>
      </w:tr>
      <w:tr w:rsidR="003C4E09" w:rsidTr="003E7C65">
        <w:trPr>
          <w:cnfStyle w:val="000000010000"/>
          <w:trHeight w:val="333"/>
        </w:trPr>
        <w:tc>
          <w:tcPr>
            <w:cnfStyle w:val="001000000000"/>
            <w:tcW w:w="1701" w:type="dxa"/>
            <w:tcBorders>
              <w:right w:val="none" w:sz="0" w:space="0" w:color="auto"/>
            </w:tcBorders>
          </w:tcPr>
          <w:p w:rsidR="003C4E09" w:rsidRPr="00C579F5" w:rsidRDefault="003C4E09" w:rsidP="003C4E09">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Faces</w:t>
            </w:r>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82,10%</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47,677</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16/12/2005</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06/01/2008</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24,585</w:t>
            </w:r>
          </w:p>
        </w:tc>
      </w:tr>
      <w:tr w:rsidR="003C4E09" w:rsidTr="003E7C65">
        <w:trPr>
          <w:cnfStyle w:val="000000100000"/>
          <w:trHeight w:val="333"/>
        </w:trPr>
        <w:tc>
          <w:tcPr>
            <w:cnfStyle w:val="001000000000"/>
            <w:tcW w:w="1701" w:type="dxa"/>
            <w:tcBorders>
              <w:right w:val="none" w:sz="0" w:space="0" w:color="auto"/>
            </w:tcBorders>
          </w:tcPr>
          <w:p w:rsidR="003C4E09" w:rsidRPr="00C579F5" w:rsidRDefault="003C4E09" w:rsidP="003C4E09">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GanttProject</w:t>
            </w:r>
          </w:p>
        </w:tc>
        <w:tc>
          <w:tcPr>
            <w:tcW w:w="1417"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99,61%</w:t>
            </w:r>
          </w:p>
        </w:tc>
        <w:tc>
          <w:tcPr>
            <w:tcW w:w="1134"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1,038</w:t>
            </w:r>
          </w:p>
        </w:tc>
        <w:tc>
          <w:tcPr>
            <w:tcW w:w="1559"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29/01/2003</w:t>
            </w:r>
          </w:p>
        </w:tc>
        <w:tc>
          <w:tcPr>
            <w:tcW w:w="1418" w:type="dxa"/>
            <w:tcBorders>
              <w:left w:val="none" w:sz="0" w:space="0" w:color="auto"/>
              <w:righ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30/02/2009</w:t>
            </w:r>
          </w:p>
        </w:tc>
        <w:tc>
          <w:tcPr>
            <w:tcW w:w="1559" w:type="dxa"/>
            <w:tcBorders>
              <w:left w:val="none" w:sz="0" w:space="0" w:color="auto"/>
            </w:tcBorders>
            <w:vAlign w:val="center"/>
          </w:tcPr>
          <w:p w:rsidR="003C4E09" w:rsidRPr="00C579F5" w:rsidRDefault="003C4E09"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3,074,561</w:t>
            </w:r>
          </w:p>
        </w:tc>
      </w:tr>
      <w:tr w:rsidR="003C4E09" w:rsidTr="003E7C65">
        <w:trPr>
          <w:cnfStyle w:val="000000010000"/>
          <w:trHeight w:val="333"/>
        </w:trPr>
        <w:tc>
          <w:tcPr>
            <w:cnfStyle w:val="001000000000"/>
            <w:tcW w:w="1701" w:type="dxa"/>
            <w:tcBorders>
              <w:right w:val="none" w:sz="0" w:space="0" w:color="auto"/>
            </w:tcBorders>
          </w:tcPr>
          <w:p w:rsidR="003C4E09" w:rsidRPr="00C579F5" w:rsidRDefault="00421073" w:rsidP="003C4E09">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Group-Office groupware</w:t>
            </w:r>
          </w:p>
        </w:tc>
        <w:tc>
          <w:tcPr>
            <w:tcW w:w="1417"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99.99%</w:t>
            </w:r>
          </w:p>
        </w:tc>
        <w:tc>
          <w:tcPr>
            <w:tcW w:w="1134"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32</w:t>
            </w:r>
          </w:p>
        </w:tc>
        <w:tc>
          <w:tcPr>
            <w:tcW w:w="1559"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14/03/2003</w:t>
            </w:r>
          </w:p>
        </w:tc>
        <w:tc>
          <w:tcPr>
            <w:tcW w:w="1418"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21/07/2009</w:t>
            </w:r>
          </w:p>
        </w:tc>
        <w:tc>
          <w:tcPr>
            <w:tcW w:w="1559" w:type="dxa"/>
            <w:tcBorders>
              <w:left w:val="none" w:sz="0" w:space="0" w:color="auto"/>
            </w:tcBorders>
            <w:vAlign w:val="center"/>
          </w:tcPr>
          <w:p w:rsidR="003C4E09"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275,144</w:t>
            </w:r>
          </w:p>
        </w:tc>
      </w:tr>
      <w:tr w:rsidR="003C4E09" w:rsidTr="003E7C65">
        <w:trPr>
          <w:cnfStyle w:val="000000100000"/>
          <w:trHeight w:val="333"/>
        </w:trPr>
        <w:tc>
          <w:tcPr>
            <w:cnfStyle w:val="001000000000"/>
            <w:tcW w:w="1701" w:type="dxa"/>
            <w:tcBorders>
              <w:right w:val="none" w:sz="0" w:space="0" w:color="auto"/>
            </w:tcBorders>
          </w:tcPr>
          <w:p w:rsidR="003C4E09" w:rsidRPr="00C579F5" w:rsidRDefault="0075606B" w:rsidP="003C4E09">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I</w:t>
            </w:r>
            <w:r w:rsidR="00421073" w:rsidRPr="00C579F5">
              <w:rPr>
                <w:rFonts w:ascii="Times New Roman" w:hAnsi="Times New Roman" w:cs="Times New Roman"/>
                <w:sz w:val="20"/>
                <w:szCs w:val="20"/>
                <w:lang w:val="en-US" w:eastAsia="pt-BR"/>
              </w:rPr>
              <w:t>tracker</w:t>
            </w:r>
            <w:proofErr w:type="spellEnd"/>
          </w:p>
        </w:tc>
        <w:tc>
          <w:tcPr>
            <w:tcW w:w="1417"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98.86%</w:t>
            </w:r>
          </w:p>
        </w:tc>
        <w:tc>
          <w:tcPr>
            <w:tcW w:w="1134"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3,039</w:t>
            </w:r>
          </w:p>
        </w:tc>
        <w:tc>
          <w:tcPr>
            <w:tcW w:w="1559"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22/05/2002</w:t>
            </w:r>
          </w:p>
        </w:tc>
        <w:tc>
          <w:tcPr>
            <w:tcW w:w="1418" w:type="dxa"/>
            <w:tcBorders>
              <w:left w:val="none" w:sz="0" w:space="0" w:color="auto"/>
              <w:right w:val="none" w:sz="0" w:space="0" w:color="auto"/>
            </w:tcBorders>
            <w:vAlign w:val="center"/>
          </w:tcPr>
          <w:p w:rsidR="003C4E09" w:rsidRPr="00C579F5" w:rsidRDefault="0042107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21/03/2009</w:t>
            </w:r>
          </w:p>
        </w:tc>
        <w:tc>
          <w:tcPr>
            <w:tcW w:w="1559" w:type="dxa"/>
            <w:tcBorders>
              <w:left w:val="none" w:sz="0" w:space="0" w:color="auto"/>
            </w:tcBorders>
            <w:vAlign w:val="center"/>
          </w:tcPr>
          <w:p w:rsidR="003C4E09" w:rsidRPr="00C579F5" w:rsidRDefault="0042107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78,780</w:t>
            </w:r>
          </w:p>
        </w:tc>
      </w:tr>
      <w:tr w:rsidR="00421073" w:rsidTr="003E7C65">
        <w:trPr>
          <w:cnfStyle w:val="000000010000"/>
          <w:trHeight w:val="333"/>
        </w:trPr>
        <w:tc>
          <w:tcPr>
            <w:cnfStyle w:val="001000000000"/>
            <w:tcW w:w="1701" w:type="dxa"/>
            <w:tcBorders>
              <w:right w:val="none" w:sz="0" w:space="0" w:color="auto"/>
            </w:tcBorders>
          </w:tcPr>
          <w:p w:rsidR="00421073" w:rsidRPr="00C579F5" w:rsidRDefault="00421073" w:rsidP="0042107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Mindquarry</w:t>
            </w:r>
            <w:proofErr w:type="spellEnd"/>
          </w:p>
        </w:tc>
        <w:tc>
          <w:tcPr>
            <w:tcW w:w="1417" w:type="dxa"/>
            <w:tcBorders>
              <w:left w:val="none" w:sz="0" w:space="0" w:color="auto"/>
              <w:right w:val="none" w:sz="0" w:space="0" w:color="auto"/>
            </w:tcBorders>
            <w:vAlign w:val="center"/>
          </w:tcPr>
          <w:p w:rsidR="00421073"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85,04%</w:t>
            </w:r>
          </w:p>
        </w:tc>
        <w:tc>
          <w:tcPr>
            <w:tcW w:w="1134" w:type="dxa"/>
            <w:tcBorders>
              <w:left w:val="none" w:sz="0" w:space="0" w:color="auto"/>
              <w:right w:val="none" w:sz="0" w:space="0" w:color="auto"/>
            </w:tcBorders>
            <w:vAlign w:val="center"/>
          </w:tcPr>
          <w:p w:rsidR="00421073"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39,828</w:t>
            </w:r>
          </w:p>
        </w:tc>
        <w:tc>
          <w:tcPr>
            <w:tcW w:w="1559" w:type="dxa"/>
            <w:tcBorders>
              <w:left w:val="none" w:sz="0" w:space="0" w:color="auto"/>
              <w:right w:val="none" w:sz="0" w:space="0" w:color="auto"/>
            </w:tcBorders>
            <w:vAlign w:val="center"/>
          </w:tcPr>
          <w:p w:rsidR="00421073"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20/10/2007</w:t>
            </w:r>
          </w:p>
        </w:tc>
        <w:tc>
          <w:tcPr>
            <w:tcW w:w="1418" w:type="dxa"/>
            <w:tcBorders>
              <w:left w:val="none" w:sz="0" w:space="0" w:color="auto"/>
              <w:right w:val="none" w:sz="0" w:space="0" w:color="auto"/>
            </w:tcBorders>
            <w:vAlign w:val="center"/>
          </w:tcPr>
          <w:p w:rsidR="00421073"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N/A</w:t>
            </w:r>
          </w:p>
        </w:tc>
        <w:tc>
          <w:tcPr>
            <w:tcW w:w="1559" w:type="dxa"/>
            <w:tcBorders>
              <w:left w:val="none" w:sz="0" w:space="0" w:color="auto"/>
            </w:tcBorders>
            <w:vAlign w:val="center"/>
          </w:tcPr>
          <w:p w:rsidR="00421073" w:rsidRPr="00C579F5" w:rsidRDefault="0042107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w:t>
            </w:r>
          </w:p>
        </w:tc>
      </w:tr>
      <w:tr w:rsidR="00421073" w:rsidTr="003E7C65">
        <w:trPr>
          <w:cnfStyle w:val="000000100000"/>
          <w:trHeight w:val="333"/>
        </w:trPr>
        <w:tc>
          <w:tcPr>
            <w:cnfStyle w:val="001000000000"/>
            <w:tcW w:w="1701" w:type="dxa"/>
            <w:tcBorders>
              <w:right w:val="none" w:sz="0" w:space="0" w:color="auto"/>
            </w:tcBorders>
          </w:tcPr>
          <w:p w:rsidR="00421073" w:rsidRPr="00C579F5" w:rsidRDefault="00B81213" w:rsidP="0042107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Onepoint</w:t>
            </w:r>
            <w:proofErr w:type="spellEnd"/>
            <w:r w:rsidRPr="00C579F5">
              <w:rPr>
                <w:rFonts w:ascii="Times New Roman" w:hAnsi="Times New Roman" w:cs="Times New Roman"/>
                <w:sz w:val="20"/>
                <w:szCs w:val="20"/>
                <w:lang w:val="en-US" w:eastAsia="pt-BR"/>
              </w:rPr>
              <w:t xml:space="preserve"> Project</w:t>
            </w:r>
          </w:p>
        </w:tc>
        <w:tc>
          <w:tcPr>
            <w:tcW w:w="1417"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99.82%</w:t>
            </w:r>
          </w:p>
        </w:tc>
        <w:tc>
          <w:tcPr>
            <w:tcW w:w="1134"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488</w:t>
            </w:r>
          </w:p>
        </w:tc>
        <w:tc>
          <w:tcPr>
            <w:tcW w:w="1559"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18/09/2006</w:t>
            </w:r>
          </w:p>
        </w:tc>
        <w:tc>
          <w:tcPr>
            <w:tcW w:w="1418"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03/06/2009</w:t>
            </w:r>
          </w:p>
        </w:tc>
        <w:tc>
          <w:tcPr>
            <w:tcW w:w="1559" w:type="dxa"/>
            <w:tcBorders>
              <w:left w:val="none" w:sz="0" w:space="0" w:color="auto"/>
            </w:tcBorders>
            <w:vAlign w:val="center"/>
          </w:tcPr>
          <w:p w:rsidR="0042107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103,664</w:t>
            </w:r>
          </w:p>
        </w:tc>
      </w:tr>
      <w:tr w:rsidR="00421073" w:rsidRPr="005B0901" w:rsidTr="003E7C65">
        <w:trPr>
          <w:cnfStyle w:val="000000010000"/>
          <w:trHeight w:val="333"/>
        </w:trPr>
        <w:tc>
          <w:tcPr>
            <w:cnfStyle w:val="001000000000"/>
            <w:tcW w:w="1701" w:type="dxa"/>
            <w:tcBorders>
              <w:right w:val="none" w:sz="0" w:space="0" w:color="auto"/>
            </w:tcBorders>
          </w:tcPr>
          <w:p w:rsidR="00421073" w:rsidRPr="00C579F5" w:rsidRDefault="00B81213" w:rsidP="0042107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Openbravo ERP</w:t>
            </w:r>
          </w:p>
        </w:tc>
        <w:tc>
          <w:tcPr>
            <w:tcW w:w="1417"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100.00%</w:t>
            </w:r>
          </w:p>
        </w:tc>
        <w:tc>
          <w:tcPr>
            <w:tcW w:w="1134"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w:t>
            </w:r>
          </w:p>
        </w:tc>
        <w:tc>
          <w:tcPr>
            <w:tcW w:w="1559"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09/03/2006</w:t>
            </w:r>
          </w:p>
        </w:tc>
        <w:tc>
          <w:tcPr>
            <w:tcW w:w="1418" w:type="dxa"/>
            <w:tcBorders>
              <w:left w:val="none" w:sz="0" w:space="0" w:color="auto"/>
              <w:right w:val="none" w:sz="0" w:space="0" w:color="auto"/>
            </w:tcBorders>
            <w:vAlign w:val="center"/>
          </w:tcPr>
          <w:p w:rsidR="0042107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22/07/2009</w:t>
            </w:r>
          </w:p>
        </w:tc>
        <w:tc>
          <w:tcPr>
            <w:tcW w:w="1559" w:type="dxa"/>
            <w:tcBorders>
              <w:left w:val="none" w:sz="0" w:space="0" w:color="auto"/>
            </w:tcBorders>
            <w:vAlign w:val="center"/>
          </w:tcPr>
          <w:p w:rsidR="0042107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1,082,401</w:t>
            </w:r>
          </w:p>
        </w:tc>
      </w:tr>
      <w:tr w:rsidR="00B81213" w:rsidRPr="005B0901" w:rsidTr="003E7C65">
        <w:trPr>
          <w:cnfStyle w:val="00000010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OpenGoo</w:t>
            </w:r>
            <w:proofErr w:type="spellEnd"/>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99,94%</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159</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12/03/2007</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20/07/2009</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88,380</w:t>
            </w:r>
          </w:p>
        </w:tc>
      </w:tr>
      <w:tr w:rsidR="00B81213" w:rsidRPr="005B0901" w:rsidTr="003E7C65">
        <w:trPr>
          <w:cnfStyle w:val="00000001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OpenProj</w:t>
            </w:r>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99,86%</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363</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23/06/2007</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02/10/2008</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1,508,028</w:t>
            </w:r>
          </w:p>
        </w:tc>
      </w:tr>
      <w:tr w:rsidR="00B81213" w:rsidRPr="005B0901" w:rsidTr="003E7C65">
        <w:trPr>
          <w:cnfStyle w:val="00000010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Open Workbench</w:t>
            </w:r>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88,09%</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31,714</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09/07/2004</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19/12/2005</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127,489</w:t>
            </w:r>
          </w:p>
        </w:tc>
      </w:tr>
      <w:tr w:rsidR="00B81213" w:rsidRPr="005B0901" w:rsidTr="003E7C65">
        <w:trPr>
          <w:cnfStyle w:val="00000001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phpCollab</w:t>
            </w:r>
            <w:proofErr w:type="spellEnd"/>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98,83%</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3,121</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12/02/2002</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13/07/2008</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290,496</w:t>
            </w:r>
          </w:p>
        </w:tc>
      </w:tr>
      <w:tr w:rsidR="00B81213" w:rsidRPr="005B0901" w:rsidTr="003E7C65">
        <w:trPr>
          <w:cnfStyle w:val="00000010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phProjekt</w:t>
            </w:r>
            <w:proofErr w:type="spellEnd"/>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98,99%</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2,683</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17/12/2000</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20/04/2009</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11,890</w:t>
            </w:r>
          </w:p>
        </w:tc>
      </w:tr>
      <w:tr w:rsidR="00B81213" w:rsidRPr="005B0901" w:rsidTr="003E7C65">
        <w:trPr>
          <w:cnfStyle w:val="00000001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Project.net</w:t>
            </w:r>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97,09%</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7,761</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11/06/2007</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24/04/2009</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60,843</w:t>
            </w:r>
          </w:p>
        </w:tc>
      </w:tr>
      <w:tr w:rsidR="00B81213" w:rsidRPr="005B0901" w:rsidTr="003E7C65">
        <w:trPr>
          <w:cnfStyle w:val="00000010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ProjectPier</w:t>
            </w:r>
            <w:proofErr w:type="spellEnd"/>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86,74</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35,321</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07/05/2007</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16/06/2008</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65,860</w:t>
            </w:r>
          </w:p>
        </w:tc>
      </w:tr>
      <w:tr w:rsidR="00B81213" w:rsidRPr="005B0901" w:rsidTr="003E7C65">
        <w:trPr>
          <w:cnfStyle w:val="00000001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]project-open[</w:t>
            </w:r>
          </w:p>
        </w:tc>
        <w:tc>
          <w:tcPr>
            <w:tcW w:w="1417" w:type="dxa"/>
            <w:tcBorders>
              <w:left w:val="none" w:sz="0" w:space="0" w:color="auto"/>
              <w:right w:val="none" w:sz="0" w:space="0" w:color="auto"/>
            </w:tcBorders>
            <w:vAlign w:val="center"/>
          </w:tcPr>
          <w:p w:rsidR="00B81213" w:rsidRPr="00C579F5" w:rsidRDefault="00E3149C"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100</w:t>
            </w:r>
            <w:r w:rsidR="00B81213" w:rsidRPr="00C579F5">
              <w:rPr>
                <w:rFonts w:ascii="Times New Roman" w:hAnsi="Times New Roman" w:cs="Times New Roman"/>
                <w:sz w:val="20"/>
                <w:szCs w:val="20"/>
                <w:lang w:val="en-US" w:eastAsia="pt-BR"/>
              </w:rPr>
              <w:t>%</w:t>
            </w:r>
          </w:p>
        </w:tc>
        <w:tc>
          <w:tcPr>
            <w:tcW w:w="1134" w:type="dxa"/>
            <w:tcBorders>
              <w:left w:val="none" w:sz="0" w:space="0" w:color="auto"/>
              <w:right w:val="none" w:sz="0" w:space="0" w:color="auto"/>
            </w:tcBorders>
            <w:vAlign w:val="center"/>
          </w:tcPr>
          <w:p w:rsidR="00B81213" w:rsidRPr="00C579F5" w:rsidRDefault="00E3149C"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13</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23/07/2003</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30/06/2009</w:t>
            </w:r>
          </w:p>
        </w:tc>
        <w:tc>
          <w:tcPr>
            <w:tcW w:w="1559" w:type="dxa"/>
            <w:tcBorders>
              <w:left w:val="none" w:sz="0" w:space="0" w:color="auto"/>
            </w:tcBorders>
            <w:vAlign w:val="center"/>
          </w:tcPr>
          <w:p w:rsidR="00B81213" w:rsidRPr="00C579F5" w:rsidRDefault="00E3149C"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335,426</w:t>
            </w:r>
          </w:p>
        </w:tc>
      </w:tr>
      <w:tr w:rsidR="00B81213" w:rsidRPr="005B0901" w:rsidTr="003E7C65">
        <w:trPr>
          <w:cnfStyle w:val="000000100000"/>
          <w:trHeight w:val="333"/>
        </w:trPr>
        <w:tc>
          <w:tcPr>
            <w:cnfStyle w:val="001000000000"/>
            <w:tcW w:w="1701" w:type="dxa"/>
            <w:tcBorders>
              <w:right w:val="none" w:sz="0" w:space="0" w:color="auto"/>
            </w:tcBorders>
          </w:tcPr>
          <w:p w:rsidR="00B81213" w:rsidRPr="00C579F5" w:rsidRDefault="00B81213" w:rsidP="00B8121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Redmine</w:t>
            </w:r>
            <w:proofErr w:type="spellEnd"/>
          </w:p>
        </w:tc>
        <w:tc>
          <w:tcPr>
            <w:tcW w:w="1417"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97,63%</w:t>
            </w:r>
          </w:p>
        </w:tc>
        <w:tc>
          <w:tcPr>
            <w:tcW w:w="1134"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6,311</w:t>
            </w:r>
          </w:p>
        </w:tc>
        <w:tc>
          <w:tcPr>
            <w:tcW w:w="1559"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27/04/2009</w:t>
            </w:r>
          </w:p>
        </w:tc>
        <w:tc>
          <w:tcPr>
            <w:tcW w:w="1418" w:type="dxa"/>
            <w:tcBorders>
              <w:left w:val="none" w:sz="0" w:space="0" w:color="auto"/>
              <w:righ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04/06/2009</w:t>
            </w:r>
          </w:p>
        </w:tc>
        <w:tc>
          <w:tcPr>
            <w:tcW w:w="1559" w:type="dxa"/>
            <w:tcBorders>
              <w:left w:val="none" w:sz="0" w:space="0" w:color="auto"/>
            </w:tcBorders>
            <w:vAlign w:val="center"/>
          </w:tcPr>
          <w:p w:rsidR="00B81213" w:rsidRPr="00C579F5" w:rsidRDefault="00B81213"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519</w:t>
            </w:r>
          </w:p>
        </w:tc>
      </w:tr>
      <w:tr w:rsidR="00B81213" w:rsidRPr="005B0901" w:rsidTr="003E7C65">
        <w:trPr>
          <w:cnfStyle w:val="000000010000"/>
          <w:trHeight w:val="333"/>
        </w:trPr>
        <w:tc>
          <w:tcPr>
            <w:cnfStyle w:val="001000000000"/>
            <w:tcW w:w="1701" w:type="dxa"/>
            <w:tcBorders>
              <w:right w:val="none" w:sz="0" w:space="0" w:color="auto"/>
            </w:tcBorders>
          </w:tcPr>
          <w:p w:rsidR="00B81213" w:rsidRPr="00C579F5" w:rsidRDefault="00E3149C" w:rsidP="00B8121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eastAsia="Calibri" w:hAnsi="Times New Roman" w:cs="Times New Roman"/>
                <w:sz w:val="20"/>
                <w:szCs w:val="20"/>
                <w:lang w:val="en-US"/>
              </w:rPr>
              <w:t>Software Process Dashboard</w:t>
            </w:r>
          </w:p>
        </w:tc>
        <w:tc>
          <w:tcPr>
            <w:tcW w:w="1417" w:type="dxa"/>
            <w:tcBorders>
              <w:left w:val="none" w:sz="0" w:space="0" w:color="auto"/>
              <w:right w:val="none" w:sz="0" w:space="0" w:color="auto"/>
            </w:tcBorders>
            <w:vAlign w:val="center"/>
          </w:tcPr>
          <w:p w:rsidR="00B81213"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99.93%</w:t>
            </w:r>
          </w:p>
        </w:tc>
        <w:tc>
          <w:tcPr>
            <w:tcW w:w="1134" w:type="dxa"/>
            <w:tcBorders>
              <w:left w:val="none" w:sz="0" w:space="0" w:color="auto"/>
              <w:right w:val="none" w:sz="0" w:space="0" w:color="auto"/>
            </w:tcBorders>
            <w:vAlign w:val="center"/>
          </w:tcPr>
          <w:p w:rsidR="00B81213"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182</w:t>
            </w:r>
          </w:p>
        </w:tc>
        <w:tc>
          <w:tcPr>
            <w:tcW w:w="1559" w:type="dxa"/>
            <w:tcBorders>
              <w:left w:val="none" w:sz="0" w:space="0" w:color="auto"/>
              <w:right w:val="none" w:sz="0" w:space="0" w:color="auto"/>
            </w:tcBorders>
            <w:vAlign w:val="center"/>
          </w:tcPr>
          <w:p w:rsidR="00B81213"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16/08/2000</w:t>
            </w:r>
          </w:p>
        </w:tc>
        <w:tc>
          <w:tcPr>
            <w:tcW w:w="1418" w:type="dxa"/>
            <w:tcBorders>
              <w:left w:val="none" w:sz="0" w:space="0" w:color="auto"/>
              <w:right w:val="none" w:sz="0" w:space="0" w:color="auto"/>
            </w:tcBorders>
            <w:vAlign w:val="center"/>
          </w:tcPr>
          <w:p w:rsidR="00B81213"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05/11/2008</w:t>
            </w:r>
          </w:p>
        </w:tc>
        <w:tc>
          <w:tcPr>
            <w:tcW w:w="1559" w:type="dxa"/>
            <w:tcBorders>
              <w:left w:val="none" w:sz="0" w:space="0" w:color="auto"/>
            </w:tcBorders>
            <w:vAlign w:val="center"/>
          </w:tcPr>
          <w:p w:rsidR="00B81213"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81,627</w:t>
            </w:r>
          </w:p>
        </w:tc>
      </w:tr>
      <w:tr w:rsidR="003C4E09" w:rsidRPr="005B0901" w:rsidTr="003E7C65">
        <w:trPr>
          <w:cnfStyle w:val="000000100000"/>
          <w:trHeight w:val="333"/>
        </w:trPr>
        <w:tc>
          <w:tcPr>
            <w:cnfStyle w:val="001000000000"/>
            <w:tcW w:w="1701" w:type="dxa"/>
            <w:tcBorders>
              <w:right w:val="none" w:sz="0" w:space="0" w:color="auto"/>
            </w:tcBorders>
          </w:tcPr>
          <w:p w:rsidR="003C4E09" w:rsidRPr="00C579F5" w:rsidRDefault="00E3149C" w:rsidP="008E5193">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eastAsia="Calibri" w:hAnsi="Times New Roman" w:cs="Times New Roman"/>
                <w:sz w:val="20"/>
                <w:szCs w:val="20"/>
                <w:lang w:val="en-US"/>
              </w:rPr>
              <w:t>TestLink</w:t>
            </w:r>
            <w:proofErr w:type="spellEnd"/>
          </w:p>
        </w:tc>
        <w:tc>
          <w:tcPr>
            <w:tcW w:w="1417"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99.93%</w:t>
            </w:r>
          </w:p>
        </w:tc>
        <w:tc>
          <w:tcPr>
            <w:tcW w:w="1134"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188</w:t>
            </w:r>
          </w:p>
        </w:tc>
        <w:tc>
          <w:tcPr>
            <w:tcW w:w="1559"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25/09/2003</w:t>
            </w:r>
          </w:p>
        </w:tc>
        <w:tc>
          <w:tcPr>
            <w:tcW w:w="1418"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17/06/2009</w:t>
            </w:r>
          </w:p>
        </w:tc>
        <w:tc>
          <w:tcPr>
            <w:tcW w:w="1559" w:type="dxa"/>
            <w:tcBorders>
              <w:left w:val="none" w:sz="0" w:space="0" w:color="auto"/>
            </w:tcBorders>
            <w:vAlign w:val="center"/>
          </w:tcPr>
          <w:p w:rsidR="003C4E09"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139,194</w:t>
            </w:r>
          </w:p>
        </w:tc>
      </w:tr>
      <w:tr w:rsidR="003C4E09" w:rsidRPr="005B0901" w:rsidTr="003E7C65">
        <w:trPr>
          <w:cnfStyle w:val="000000010000"/>
          <w:trHeight w:val="333"/>
        </w:trPr>
        <w:tc>
          <w:tcPr>
            <w:cnfStyle w:val="001000000000"/>
            <w:tcW w:w="1701" w:type="dxa"/>
            <w:tcBorders>
              <w:right w:val="none" w:sz="0" w:space="0" w:color="auto"/>
            </w:tcBorders>
          </w:tcPr>
          <w:p w:rsidR="003C4E09" w:rsidRPr="00C579F5" w:rsidRDefault="00E3149C" w:rsidP="008E5193">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eastAsia="Calibri" w:hAnsi="Times New Roman" w:cs="Times New Roman"/>
                <w:sz w:val="20"/>
                <w:szCs w:val="20"/>
                <w:lang w:val="en-US"/>
              </w:rPr>
              <w:t>TUTOS</w:t>
            </w:r>
          </w:p>
        </w:tc>
        <w:tc>
          <w:tcPr>
            <w:tcW w:w="1417"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99.60%</w:t>
            </w:r>
          </w:p>
        </w:tc>
        <w:tc>
          <w:tcPr>
            <w:tcW w:w="1134"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1,070</w:t>
            </w:r>
          </w:p>
        </w:tc>
        <w:tc>
          <w:tcPr>
            <w:tcW w:w="1559"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10/07/2000</w:t>
            </w:r>
          </w:p>
        </w:tc>
        <w:tc>
          <w:tcPr>
            <w:tcW w:w="1418" w:type="dxa"/>
            <w:tcBorders>
              <w:left w:val="none" w:sz="0" w:space="0" w:color="auto"/>
              <w:right w:val="none" w:sz="0" w:space="0" w:color="auto"/>
            </w:tcBorders>
            <w:vAlign w:val="center"/>
          </w:tcPr>
          <w:p w:rsidR="003C4E09"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29/06/2009</w:t>
            </w:r>
          </w:p>
        </w:tc>
        <w:tc>
          <w:tcPr>
            <w:tcW w:w="1559" w:type="dxa"/>
            <w:tcBorders>
              <w:left w:val="none" w:sz="0" w:space="0" w:color="auto"/>
            </w:tcBorders>
            <w:vAlign w:val="center"/>
          </w:tcPr>
          <w:p w:rsidR="003C4E09"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448,210</w:t>
            </w:r>
          </w:p>
        </w:tc>
      </w:tr>
      <w:tr w:rsidR="00E3149C" w:rsidRPr="005B0901" w:rsidTr="003E7C65">
        <w:trPr>
          <w:cnfStyle w:val="000000100000"/>
          <w:trHeight w:val="333"/>
        </w:trPr>
        <w:tc>
          <w:tcPr>
            <w:cnfStyle w:val="001000000000"/>
            <w:tcW w:w="1701" w:type="dxa"/>
            <w:tcBorders>
              <w:right w:val="none" w:sz="0" w:space="0" w:color="auto"/>
            </w:tcBorders>
          </w:tcPr>
          <w:p w:rsidR="00E3149C" w:rsidRPr="00C579F5" w:rsidRDefault="00E3149C" w:rsidP="00E3149C">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eastAsia="Calibri" w:hAnsi="Times New Roman" w:cs="Times New Roman"/>
                <w:sz w:val="20"/>
                <w:szCs w:val="20"/>
                <w:lang w:val="en-US"/>
              </w:rPr>
              <w:t>vym</w:t>
            </w:r>
            <w:proofErr w:type="spellEnd"/>
            <w:r w:rsidRPr="00C579F5">
              <w:rPr>
                <w:rFonts w:ascii="Times New Roman" w:eastAsia="Calibri" w:hAnsi="Times New Roman" w:cs="Times New Roman"/>
                <w:sz w:val="20"/>
                <w:szCs w:val="20"/>
                <w:lang w:val="en-US"/>
              </w:rPr>
              <w:t xml:space="preserve"> - view your mind</w:t>
            </w:r>
          </w:p>
        </w:tc>
        <w:tc>
          <w:tcPr>
            <w:tcW w:w="1417"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98.91%</w:t>
            </w:r>
          </w:p>
        </w:tc>
        <w:tc>
          <w:tcPr>
            <w:tcW w:w="1134"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2,892</w:t>
            </w:r>
          </w:p>
        </w:tc>
        <w:tc>
          <w:tcPr>
            <w:tcW w:w="1559"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03/01/2005</w:t>
            </w:r>
          </w:p>
        </w:tc>
        <w:tc>
          <w:tcPr>
            <w:tcW w:w="1418"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15/07/2009</w:t>
            </w:r>
          </w:p>
        </w:tc>
        <w:tc>
          <w:tcPr>
            <w:tcW w:w="1559" w:type="dxa"/>
            <w:tcBorders>
              <w:left w:val="none" w:sz="0" w:space="0" w:color="auto"/>
            </w:tcBorders>
            <w:vAlign w:val="center"/>
          </w:tcPr>
          <w:p w:rsidR="00E3149C"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76,648</w:t>
            </w:r>
          </w:p>
        </w:tc>
      </w:tr>
      <w:tr w:rsidR="00E3149C" w:rsidRPr="005B0901" w:rsidTr="003E7C65">
        <w:trPr>
          <w:cnfStyle w:val="000000010000"/>
          <w:trHeight w:val="333"/>
        </w:trPr>
        <w:tc>
          <w:tcPr>
            <w:cnfStyle w:val="001000000000"/>
            <w:tcW w:w="1701" w:type="dxa"/>
            <w:tcBorders>
              <w:right w:val="none" w:sz="0" w:space="0" w:color="auto"/>
            </w:tcBorders>
          </w:tcPr>
          <w:p w:rsidR="00E3149C" w:rsidRPr="00C579F5" w:rsidRDefault="006D6A54" w:rsidP="00E3149C">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eastAsia="Calibri" w:hAnsi="Times New Roman" w:cs="Times New Roman"/>
                <w:sz w:val="20"/>
                <w:szCs w:val="20"/>
                <w:lang w:val="en-US"/>
              </w:rPr>
              <w:t>Windows planner</w:t>
            </w:r>
          </w:p>
        </w:tc>
        <w:tc>
          <w:tcPr>
            <w:tcW w:w="1417"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94.27%</w:t>
            </w:r>
          </w:p>
        </w:tc>
        <w:tc>
          <w:tcPr>
            <w:tcW w:w="1134"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15,266</w:t>
            </w:r>
          </w:p>
        </w:tc>
        <w:tc>
          <w:tcPr>
            <w:tcW w:w="1559"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01/04/2005</w:t>
            </w:r>
          </w:p>
        </w:tc>
        <w:tc>
          <w:tcPr>
            <w:tcW w:w="1418" w:type="dxa"/>
            <w:tcBorders>
              <w:left w:val="none" w:sz="0" w:space="0" w:color="auto"/>
              <w:right w:val="none" w:sz="0" w:space="0" w:color="auto"/>
            </w:tcBorders>
            <w:vAlign w:val="center"/>
          </w:tcPr>
          <w:p w:rsidR="00E3149C"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16/12/2006</w:t>
            </w:r>
          </w:p>
        </w:tc>
        <w:tc>
          <w:tcPr>
            <w:tcW w:w="1559" w:type="dxa"/>
            <w:tcBorders>
              <w:left w:val="none" w:sz="0" w:space="0" w:color="auto"/>
            </w:tcBorders>
            <w:vAlign w:val="center"/>
          </w:tcPr>
          <w:p w:rsidR="00E3149C"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121,365</w:t>
            </w:r>
          </w:p>
        </w:tc>
      </w:tr>
      <w:tr w:rsidR="006D6A54" w:rsidRPr="005B0901" w:rsidTr="003E7C65">
        <w:trPr>
          <w:cnfStyle w:val="000000100000"/>
          <w:trHeight w:val="333"/>
        </w:trPr>
        <w:tc>
          <w:tcPr>
            <w:cnfStyle w:val="001000000000"/>
            <w:tcW w:w="1701" w:type="dxa"/>
            <w:tcBorders>
              <w:right w:val="none" w:sz="0" w:space="0" w:color="auto"/>
            </w:tcBorders>
          </w:tcPr>
          <w:p w:rsidR="006D6A54" w:rsidRPr="00C579F5" w:rsidRDefault="006D6A54" w:rsidP="006D6A54">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Xplanner</w:t>
            </w:r>
            <w:proofErr w:type="spellEnd"/>
          </w:p>
        </w:tc>
        <w:tc>
          <w:tcPr>
            <w:tcW w:w="1417"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96,84%</w:t>
            </w:r>
          </w:p>
        </w:tc>
        <w:tc>
          <w:tcPr>
            <w:tcW w:w="1134"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8,418</w:t>
            </w:r>
          </w:p>
        </w:tc>
        <w:tc>
          <w:tcPr>
            <w:tcW w:w="1559"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15/03/2002</w:t>
            </w:r>
          </w:p>
        </w:tc>
        <w:tc>
          <w:tcPr>
            <w:tcW w:w="1418"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24/05/2006</w:t>
            </w:r>
          </w:p>
        </w:tc>
        <w:tc>
          <w:tcPr>
            <w:tcW w:w="1559" w:type="dxa"/>
            <w:tcBorders>
              <w:left w:val="none" w:sz="0" w:space="0" w:color="auto"/>
            </w:tcBorders>
            <w:vAlign w:val="center"/>
          </w:tcPr>
          <w:p w:rsidR="006D6A54" w:rsidRPr="00C579F5" w:rsidRDefault="006D6A54" w:rsidP="006D6A54">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263,281</w:t>
            </w:r>
          </w:p>
        </w:tc>
      </w:tr>
      <w:tr w:rsidR="006D6A54" w:rsidRPr="005B0901" w:rsidTr="003E7C65">
        <w:trPr>
          <w:cnfStyle w:val="000000010000"/>
          <w:trHeight w:val="333"/>
        </w:trPr>
        <w:tc>
          <w:tcPr>
            <w:cnfStyle w:val="001000000000"/>
            <w:tcW w:w="1701" w:type="dxa"/>
            <w:tcBorders>
              <w:right w:val="none" w:sz="0" w:space="0" w:color="auto"/>
            </w:tcBorders>
          </w:tcPr>
          <w:p w:rsidR="006D6A54" w:rsidRPr="00C579F5" w:rsidRDefault="006D6A54" w:rsidP="006D6A54">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eastAsia="Calibri" w:hAnsi="Times New Roman" w:cs="Times New Roman"/>
                <w:sz w:val="20"/>
                <w:szCs w:val="20"/>
                <w:lang w:val="en-US"/>
              </w:rPr>
              <w:t>zenTrack</w:t>
            </w:r>
            <w:proofErr w:type="spellEnd"/>
          </w:p>
        </w:tc>
        <w:tc>
          <w:tcPr>
            <w:tcW w:w="1417"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95.16%</w:t>
            </w:r>
          </w:p>
        </w:tc>
        <w:tc>
          <w:tcPr>
            <w:tcW w:w="1134"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12,893</w:t>
            </w:r>
          </w:p>
        </w:tc>
        <w:tc>
          <w:tcPr>
            <w:tcW w:w="1559"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14/03/2001</w:t>
            </w:r>
          </w:p>
        </w:tc>
        <w:tc>
          <w:tcPr>
            <w:tcW w:w="1418" w:type="dxa"/>
            <w:tcBorders>
              <w:left w:val="none" w:sz="0" w:space="0" w:color="auto"/>
              <w:right w:val="none" w:sz="0" w:space="0" w:color="auto"/>
            </w:tcBorders>
            <w:vAlign w:val="center"/>
          </w:tcPr>
          <w:p w:rsidR="006D6A54"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26/01/2009</w:t>
            </w:r>
          </w:p>
        </w:tc>
        <w:tc>
          <w:tcPr>
            <w:tcW w:w="1559" w:type="dxa"/>
            <w:tcBorders>
              <w:left w:val="none" w:sz="0" w:space="0" w:color="auto"/>
            </w:tcBorders>
            <w:vAlign w:val="center"/>
          </w:tcPr>
          <w:p w:rsidR="006D6A54" w:rsidRPr="00C579F5" w:rsidRDefault="006D6A54" w:rsidP="006D6A54">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67,809</w:t>
            </w:r>
          </w:p>
        </w:tc>
      </w:tr>
    </w:tbl>
    <w:p w:rsidR="009D6249" w:rsidRPr="00910DB0" w:rsidRDefault="00D53614" w:rsidP="00910DB0">
      <w:pPr>
        <w:spacing w:before="120" w:after="120" w:line="360" w:lineRule="auto"/>
        <w:ind w:firstLine="851"/>
        <w:jc w:val="both"/>
        <w:rPr>
          <w:rFonts w:ascii="Times New Roman" w:eastAsia="Calibri" w:hAnsi="Times New Roman" w:cs="Times New Roman"/>
          <w:sz w:val="24"/>
          <w:szCs w:val="24"/>
        </w:rPr>
      </w:pPr>
      <w:r w:rsidRPr="00910DB0">
        <w:rPr>
          <w:rFonts w:ascii="Times New Roman" w:eastAsia="Calibri" w:hAnsi="Times New Roman" w:cs="Times New Roman"/>
          <w:sz w:val="24"/>
          <w:szCs w:val="24"/>
        </w:rPr>
        <w:lastRenderedPageBreak/>
        <w:t xml:space="preserve">Antes de partir para a explicação da </w:t>
      </w:r>
      <w:r w:rsidR="00C8307F">
        <w:rPr>
          <w:rFonts w:ascii="Times New Roman" w:eastAsia="Calibri" w:hAnsi="Times New Roman" w:cs="Times New Roman"/>
          <w:sz w:val="24"/>
          <w:szCs w:val="24"/>
        </w:rPr>
        <w:t>terceira fase de seleção</w:t>
      </w:r>
      <w:r w:rsidRPr="00910DB0">
        <w:rPr>
          <w:rFonts w:ascii="Times New Roman" w:eastAsia="Calibri" w:hAnsi="Times New Roman" w:cs="Times New Roman"/>
          <w:sz w:val="24"/>
          <w:szCs w:val="24"/>
        </w:rPr>
        <w:t xml:space="preserve"> é importante salientar aqui algumas peculiaridades encontradas durante o estudo. Da</w:t>
      </w:r>
      <w:r w:rsidR="00311EF6" w:rsidRPr="00910DB0">
        <w:rPr>
          <w:rFonts w:ascii="Times New Roman" w:eastAsia="Calibri" w:hAnsi="Times New Roman" w:cs="Times New Roman"/>
          <w:sz w:val="24"/>
          <w:szCs w:val="24"/>
        </w:rPr>
        <w:t>s ferramentas</w:t>
      </w:r>
      <w:r w:rsidRPr="00910DB0">
        <w:rPr>
          <w:rFonts w:ascii="Times New Roman" w:eastAsia="Calibri" w:hAnsi="Times New Roman" w:cs="Times New Roman"/>
          <w:sz w:val="24"/>
          <w:szCs w:val="24"/>
        </w:rPr>
        <w:t xml:space="preserve"> pesquisadas algumas</w:t>
      </w:r>
      <w:r w:rsidR="00311EF6" w:rsidRPr="00910DB0">
        <w:rPr>
          <w:rFonts w:ascii="Times New Roman" w:eastAsia="Calibri" w:hAnsi="Times New Roman" w:cs="Times New Roman"/>
          <w:sz w:val="24"/>
          <w:szCs w:val="24"/>
        </w:rPr>
        <w:t xml:space="preserve"> trabalham no estilo do Microsoft Project, isto é, são feitas para o desktop. Já outras são baseadas na web e centralizam a informação nos servidores web e de banco de dados da empresa.</w:t>
      </w:r>
      <w:r w:rsidR="009D6249" w:rsidRPr="00910DB0">
        <w:rPr>
          <w:rFonts w:ascii="Times New Roman" w:eastAsia="Calibri" w:hAnsi="Times New Roman" w:cs="Times New Roman"/>
          <w:sz w:val="24"/>
          <w:szCs w:val="24"/>
        </w:rPr>
        <w:t xml:space="preserve"> Para exemplificar temos ferramenta</w:t>
      </w:r>
      <w:r w:rsidR="00C8307F">
        <w:rPr>
          <w:rFonts w:ascii="Times New Roman" w:eastAsia="Calibri" w:hAnsi="Times New Roman" w:cs="Times New Roman"/>
          <w:sz w:val="24"/>
          <w:szCs w:val="24"/>
        </w:rPr>
        <w:t xml:space="preserve">s focadas em gestão de projetos, </w:t>
      </w:r>
      <w:r w:rsidR="009D6249" w:rsidRPr="00910DB0">
        <w:rPr>
          <w:rFonts w:ascii="Times New Roman" w:eastAsia="Calibri" w:hAnsi="Times New Roman" w:cs="Times New Roman"/>
          <w:sz w:val="24"/>
          <w:szCs w:val="24"/>
        </w:rPr>
        <w:t xml:space="preserve">que são instaladas no desktop como: </w:t>
      </w:r>
      <w:proofErr w:type="gramStart"/>
      <w:r w:rsidR="009D6249" w:rsidRPr="00910DB0">
        <w:rPr>
          <w:rFonts w:ascii="Times New Roman" w:eastAsia="Calibri" w:hAnsi="Times New Roman" w:cs="Times New Roman"/>
          <w:sz w:val="24"/>
          <w:szCs w:val="24"/>
        </w:rPr>
        <w:t>Gantt</w:t>
      </w:r>
      <w:r w:rsidR="00910DB0">
        <w:rPr>
          <w:rFonts w:ascii="Times New Roman" w:eastAsia="Calibri" w:hAnsi="Times New Roman" w:cs="Times New Roman"/>
          <w:sz w:val="24"/>
          <w:szCs w:val="24"/>
        </w:rPr>
        <w:t>Project</w:t>
      </w:r>
      <w:proofErr w:type="gramEnd"/>
      <w:r w:rsidR="00910DB0">
        <w:rPr>
          <w:rFonts w:ascii="Times New Roman" w:eastAsia="Calibri" w:hAnsi="Times New Roman" w:cs="Times New Roman"/>
          <w:sz w:val="24"/>
          <w:szCs w:val="24"/>
        </w:rPr>
        <w:t xml:space="preserve">, Open </w:t>
      </w:r>
      <w:proofErr w:type="spellStart"/>
      <w:r w:rsidR="00910DB0">
        <w:rPr>
          <w:rFonts w:ascii="Times New Roman" w:eastAsia="Calibri" w:hAnsi="Times New Roman" w:cs="Times New Roman"/>
          <w:sz w:val="24"/>
          <w:szCs w:val="24"/>
        </w:rPr>
        <w:t>Workbench</w:t>
      </w:r>
      <w:proofErr w:type="spellEnd"/>
      <w:r w:rsidR="00910DB0">
        <w:rPr>
          <w:rFonts w:ascii="Times New Roman" w:eastAsia="Calibri" w:hAnsi="Times New Roman" w:cs="Times New Roman"/>
          <w:sz w:val="24"/>
          <w:szCs w:val="24"/>
        </w:rPr>
        <w:t xml:space="preserve">, Faces, </w:t>
      </w:r>
      <w:r w:rsidR="009D6249" w:rsidRPr="00910DB0">
        <w:rPr>
          <w:rFonts w:ascii="Times New Roman" w:eastAsia="Calibri" w:hAnsi="Times New Roman" w:cs="Times New Roman"/>
          <w:sz w:val="24"/>
          <w:szCs w:val="24"/>
        </w:rPr>
        <w:t xml:space="preserve">OpenProj. E ferramentas com foco no gerenciamento de projetos, porém instaladas em um servidor web e acessadas via browser como: </w:t>
      </w:r>
      <w:proofErr w:type="spellStart"/>
      <w:r w:rsidR="009D6249" w:rsidRPr="00910DB0">
        <w:rPr>
          <w:rFonts w:ascii="Times New Roman" w:eastAsia="Calibri" w:hAnsi="Times New Roman" w:cs="Times New Roman"/>
          <w:sz w:val="24"/>
          <w:szCs w:val="24"/>
        </w:rPr>
        <w:t>Achievo</w:t>
      </w:r>
      <w:proofErr w:type="spellEnd"/>
      <w:r w:rsidR="009D6249" w:rsidRPr="00910DB0">
        <w:rPr>
          <w:rFonts w:ascii="Times New Roman" w:eastAsia="Calibri" w:hAnsi="Times New Roman" w:cs="Times New Roman"/>
          <w:sz w:val="24"/>
          <w:szCs w:val="24"/>
        </w:rPr>
        <w:t xml:space="preserve">, </w:t>
      </w:r>
      <w:proofErr w:type="spellStart"/>
      <w:proofErr w:type="gramStart"/>
      <w:r w:rsidR="009D6249" w:rsidRPr="00910DB0">
        <w:rPr>
          <w:rFonts w:ascii="Times New Roman" w:eastAsia="Calibri" w:hAnsi="Times New Roman" w:cs="Times New Roman"/>
          <w:sz w:val="24"/>
          <w:szCs w:val="24"/>
        </w:rPr>
        <w:t>DotProject</w:t>
      </w:r>
      <w:proofErr w:type="spellEnd"/>
      <w:proofErr w:type="gramEnd"/>
      <w:r w:rsidR="00A00CE1">
        <w:rPr>
          <w:rFonts w:ascii="Times New Roman" w:eastAsia="Calibri" w:hAnsi="Times New Roman" w:cs="Times New Roman"/>
          <w:sz w:val="24"/>
          <w:szCs w:val="24"/>
        </w:rPr>
        <w:t xml:space="preserve">, </w:t>
      </w:r>
      <w:proofErr w:type="spellStart"/>
      <w:r w:rsidR="00A00CE1" w:rsidRPr="00A00CE1">
        <w:rPr>
          <w:rFonts w:ascii="Times New Roman" w:eastAsia="Calibri" w:hAnsi="Times New Roman" w:cs="Times New Roman"/>
          <w:sz w:val="24"/>
          <w:szCs w:val="24"/>
        </w:rPr>
        <w:t>eGroupWare</w:t>
      </w:r>
      <w:proofErr w:type="spellEnd"/>
      <w:r w:rsidR="00A00CE1">
        <w:rPr>
          <w:rFonts w:ascii="Times New Roman" w:eastAsia="Calibri" w:hAnsi="Times New Roman" w:cs="Times New Roman"/>
          <w:sz w:val="24"/>
          <w:szCs w:val="24"/>
        </w:rPr>
        <w:t>, TUTOS</w:t>
      </w:r>
      <w:r w:rsidR="009D6249" w:rsidRPr="00910DB0">
        <w:rPr>
          <w:rFonts w:ascii="Times New Roman" w:eastAsia="Calibri" w:hAnsi="Times New Roman" w:cs="Times New Roman"/>
          <w:sz w:val="24"/>
          <w:szCs w:val="24"/>
        </w:rPr>
        <w:t>.</w:t>
      </w:r>
    </w:p>
    <w:p w:rsidR="00311EF6" w:rsidRDefault="00311EF6" w:rsidP="00910DB0">
      <w:pPr>
        <w:spacing w:before="120" w:after="120" w:line="360" w:lineRule="auto"/>
        <w:ind w:firstLine="851"/>
        <w:jc w:val="both"/>
        <w:rPr>
          <w:rFonts w:ascii="Times New Roman" w:eastAsia="Calibri" w:hAnsi="Times New Roman" w:cs="Times New Roman"/>
          <w:sz w:val="24"/>
          <w:szCs w:val="24"/>
        </w:rPr>
      </w:pPr>
      <w:r w:rsidRPr="00910DB0">
        <w:rPr>
          <w:rFonts w:ascii="Times New Roman" w:eastAsia="Calibri" w:hAnsi="Times New Roman" w:cs="Times New Roman"/>
          <w:sz w:val="24"/>
          <w:szCs w:val="24"/>
        </w:rPr>
        <w:t xml:space="preserve"> Outras possuem menos recursos, porém buscam atender a um nicho de pequenos projetos.</w:t>
      </w:r>
      <w:r w:rsidR="009D6249" w:rsidRPr="00910DB0">
        <w:rPr>
          <w:rFonts w:ascii="Times New Roman" w:eastAsia="Calibri" w:hAnsi="Times New Roman" w:cs="Times New Roman"/>
          <w:sz w:val="24"/>
          <w:szCs w:val="24"/>
        </w:rPr>
        <w:t xml:space="preserve"> Algumas das ferramentas citadas disponibilizam funcionalidades para o ciclo de vida completo de um projeto de desenvolvimento de software e</w:t>
      </w:r>
      <w:r w:rsidR="009E34D1">
        <w:rPr>
          <w:rFonts w:ascii="Times New Roman" w:eastAsia="Calibri" w:hAnsi="Times New Roman" w:cs="Times New Roman"/>
          <w:sz w:val="24"/>
          <w:szCs w:val="24"/>
        </w:rPr>
        <w:t xml:space="preserve"> a capacidade de</w:t>
      </w:r>
      <w:r w:rsidR="009D6249" w:rsidRPr="00910DB0">
        <w:rPr>
          <w:rFonts w:ascii="Times New Roman" w:eastAsia="Calibri" w:hAnsi="Times New Roman" w:cs="Times New Roman"/>
          <w:sz w:val="24"/>
          <w:szCs w:val="24"/>
        </w:rPr>
        <w:t xml:space="preserve"> integra</w:t>
      </w:r>
      <w:r w:rsidR="009E34D1">
        <w:rPr>
          <w:rFonts w:ascii="Times New Roman" w:eastAsia="Calibri" w:hAnsi="Times New Roman" w:cs="Times New Roman"/>
          <w:sz w:val="24"/>
          <w:szCs w:val="24"/>
        </w:rPr>
        <w:t>r</w:t>
      </w:r>
      <w:r w:rsidR="009D6249" w:rsidRPr="00910DB0">
        <w:rPr>
          <w:rFonts w:ascii="Times New Roman" w:eastAsia="Calibri" w:hAnsi="Times New Roman" w:cs="Times New Roman"/>
          <w:sz w:val="24"/>
          <w:szCs w:val="24"/>
        </w:rPr>
        <w:t xml:space="preserve"> esses aspectos.</w:t>
      </w:r>
    </w:p>
    <w:p w:rsidR="0075606B" w:rsidRDefault="00AD051D" w:rsidP="00910DB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Por fim a terceira etapa definiu os softwares a serem analisados. </w:t>
      </w:r>
      <w:r w:rsidR="0075606B">
        <w:rPr>
          <w:rFonts w:ascii="Times New Roman" w:eastAsia="Calibri" w:hAnsi="Times New Roman" w:cs="Times New Roman"/>
          <w:sz w:val="24"/>
          <w:szCs w:val="24"/>
        </w:rPr>
        <w:t xml:space="preserve">Devido à quantidade enorme de ferramentas no mercado e a grande quantidade de dados </w:t>
      </w:r>
      <w:r w:rsidR="00A00CE1">
        <w:rPr>
          <w:rFonts w:ascii="Times New Roman" w:eastAsia="Calibri" w:hAnsi="Times New Roman" w:cs="Times New Roman"/>
          <w:sz w:val="24"/>
          <w:szCs w:val="24"/>
        </w:rPr>
        <w:t>a</w:t>
      </w:r>
      <w:r w:rsidR="0075606B">
        <w:rPr>
          <w:rFonts w:ascii="Times New Roman" w:eastAsia="Calibri" w:hAnsi="Times New Roman" w:cs="Times New Roman"/>
          <w:sz w:val="24"/>
          <w:szCs w:val="24"/>
        </w:rPr>
        <w:t xml:space="preserve"> ser</w:t>
      </w:r>
      <w:r w:rsidR="00A00CE1">
        <w:rPr>
          <w:rFonts w:ascii="Times New Roman" w:eastAsia="Calibri" w:hAnsi="Times New Roman" w:cs="Times New Roman"/>
          <w:sz w:val="24"/>
          <w:szCs w:val="24"/>
        </w:rPr>
        <w:t>em</w:t>
      </w:r>
      <w:r w:rsidR="0075606B">
        <w:rPr>
          <w:rFonts w:ascii="Times New Roman" w:eastAsia="Calibri" w:hAnsi="Times New Roman" w:cs="Times New Roman"/>
          <w:sz w:val="24"/>
          <w:szCs w:val="24"/>
        </w:rPr>
        <w:t xml:space="preserve"> analisados nos </w:t>
      </w:r>
      <w:r w:rsidR="00A2266C">
        <w:rPr>
          <w:rFonts w:ascii="Times New Roman" w:eastAsia="Calibri" w:hAnsi="Times New Roman" w:cs="Times New Roman"/>
          <w:sz w:val="24"/>
          <w:szCs w:val="24"/>
        </w:rPr>
        <w:t>trinta</w:t>
      </w:r>
      <w:r w:rsidR="0075606B">
        <w:rPr>
          <w:rFonts w:ascii="Times New Roman" w:eastAsia="Calibri" w:hAnsi="Times New Roman" w:cs="Times New Roman"/>
          <w:sz w:val="24"/>
          <w:szCs w:val="24"/>
        </w:rPr>
        <w:t xml:space="preserve"> softwares pré-selecionados. </w:t>
      </w:r>
      <w:r w:rsidR="00065474">
        <w:rPr>
          <w:rFonts w:ascii="Times New Roman" w:eastAsia="Calibri" w:hAnsi="Times New Roman" w:cs="Times New Roman"/>
          <w:sz w:val="24"/>
          <w:szCs w:val="24"/>
        </w:rPr>
        <w:t>Foi realizado um novo processo de seleção para a escolha de</w:t>
      </w:r>
      <w:r w:rsidR="0075606B">
        <w:rPr>
          <w:rFonts w:ascii="Times New Roman" w:eastAsia="Calibri" w:hAnsi="Times New Roman" w:cs="Times New Roman"/>
          <w:sz w:val="24"/>
          <w:szCs w:val="24"/>
        </w:rPr>
        <w:t xml:space="preserve"> apenas quatro ferramentas das quais duas do tipo desktop e duas baseadas em web.</w:t>
      </w:r>
    </w:p>
    <w:p w:rsidR="0075606B" w:rsidRDefault="00065474" w:rsidP="00910DB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75606B">
        <w:rPr>
          <w:rFonts w:ascii="Times New Roman" w:eastAsia="Calibri" w:hAnsi="Times New Roman" w:cs="Times New Roman"/>
          <w:sz w:val="24"/>
          <w:szCs w:val="24"/>
        </w:rPr>
        <w:t xml:space="preserve"> seleção</w:t>
      </w:r>
      <w:r>
        <w:rPr>
          <w:rFonts w:ascii="Times New Roman" w:eastAsia="Calibri" w:hAnsi="Times New Roman" w:cs="Times New Roman"/>
          <w:sz w:val="24"/>
          <w:szCs w:val="24"/>
        </w:rPr>
        <w:t xml:space="preserve"> de duas ferramentas de cada tipo</w:t>
      </w:r>
      <w:r w:rsidR="0075606B">
        <w:rPr>
          <w:rFonts w:ascii="Times New Roman" w:eastAsia="Calibri" w:hAnsi="Times New Roman" w:cs="Times New Roman"/>
          <w:sz w:val="24"/>
          <w:szCs w:val="24"/>
        </w:rPr>
        <w:t xml:space="preserve"> tem o intuito de diversificar as ferramentas selecionadas </w:t>
      </w:r>
      <w:r w:rsidR="00224CF3">
        <w:rPr>
          <w:rFonts w:ascii="Times New Roman" w:eastAsia="Calibri" w:hAnsi="Times New Roman" w:cs="Times New Roman"/>
          <w:sz w:val="24"/>
          <w:szCs w:val="24"/>
        </w:rPr>
        <w:t>possibilitando a obtenção de resultados mais amplos.</w:t>
      </w:r>
      <w:r w:rsidR="00AD051D">
        <w:rPr>
          <w:rFonts w:ascii="Times New Roman" w:eastAsia="Calibri" w:hAnsi="Times New Roman" w:cs="Times New Roman"/>
          <w:sz w:val="24"/>
          <w:szCs w:val="24"/>
        </w:rPr>
        <w:t xml:space="preserve"> Com base nos dados da segunda etapa </w:t>
      </w:r>
      <w:r>
        <w:rPr>
          <w:rFonts w:ascii="Times New Roman" w:eastAsia="Calibri" w:hAnsi="Times New Roman" w:cs="Times New Roman"/>
          <w:sz w:val="24"/>
          <w:szCs w:val="24"/>
        </w:rPr>
        <w:t>comporemos as</w:t>
      </w:r>
      <w:r w:rsidR="00AD051D">
        <w:rPr>
          <w:rFonts w:ascii="Times New Roman" w:eastAsia="Calibri" w:hAnsi="Times New Roman" w:cs="Times New Roman"/>
          <w:sz w:val="24"/>
          <w:szCs w:val="24"/>
        </w:rPr>
        <w:t xml:space="preserve"> quatro ferramentas que possuem maior relevância, número de usuários, </w:t>
      </w:r>
      <w:r w:rsidR="00DB6ED3">
        <w:rPr>
          <w:rFonts w:ascii="Times New Roman" w:eastAsia="Calibri" w:hAnsi="Times New Roman" w:cs="Times New Roman"/>
          <w:sz w:val="24"/>
          <w:szCs w:val="24"/>
        </w:rPr>
        <w:t>mais frequentemente atualizadas pelas equipes desenvolvedoras e qu</w:t>
      </w:r>
      <w:r w:rsidR="00020FEB">
        <w:rPr>
          <w:rFonts w:ascii="Times New Roman" w:eastAsia="Calibri" w:hAnsi="Times New Roman" w:cs="Times New Roman"/>
          <w:sz w:val="24"/>
          <w:szCs w:val="24"/>
        </w:rPr>
        <w:t xml:space="preserve">e possuem </w:t>
      </w:r>
      <w:r w:rsidR="00A2266C">
        <w:rPr>
          <w:rFonts w:ascii="Times New Roman" w:eastAsia="Calibri" w:hAnsi="Times New Roman" w:cs="Times New Roman"/>
          <w:sz w:val="24"/>
          <w:szCs w:val="24"/>
        </w:rPr>
        <w:t>bons</w:t>
      </w:r>
      <w:r w:rsidR="00020FEB">
        <w:rPr>
          <w:rFonts w:ascii="Times New Roman" w:eastAsia="Calibri" w:hAnsi="Times New Roman" w:cs="Times New Roman"/>
          <w:sz w:val="24"/>
          <w:szCs w:val="24"/>
        </w:rPr>
        <w:t xml:space="preserve"> rankings. Com base nestas premissas as seguintes ferramentas foram escolhidas</w:t>
      </w:r>
      <w:r w:rsidR="006868FD">
        <w:rPr>
          <w:rFonts w:ascii="Times New Roman" w:eastAsia="Calibri" w:hAnsi="Times New Roman" w:cs="Times New Roman"/>
          <w:sz w:val="24"/>
          <w:szCs w:val="24"/>
        </w:rPr>
        <w:t xml:space="preserve"> e descritas na Tabela 5.3</w:t>
      </w:r>
      <w:r w:rsidR="00020FEB">
        <w:rPr>
          <w:rFonts w:ascii="Times New Roman" w:eastAsia="Calibri" w:hAnsi="Times New Roman" w:cs="Times New Roman"/>
          <w:sz w:val="24"/>
          <w:szCs w:val="24"/>
        </w:rPr>
        <w:t xml:space="preserve">: </w:t>
      </w:r>
    </w:p>
    <w:p w:rsidR="00C8307F" w:rsidRDefault="00C8307F" w:rsidP="00C8307F">
      <w:pPr>
        <w:pStyle w:val="Legenda"/>
        <w:keepNext/>
        <w:jc w:val="center"/>
        <w:rPr>
          <w:rFonts w:ascii="Times New Roman" w:eastAsia="Calibri" w:hAnsi="Times New Roman" w:cs="Times New Roman"/>
          <w:sz w:val="24"/>
          <w:szCs w:val="24"/>
        </w:rPr>
      </w:pPr>
      <w:bookmarkStart w:id="103" w:name="_Toc247314600"/>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E25B73">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E25B73">
        <w:rPr>
          <w:noProof/>
          <w:color w:val="auto"/>
        </w:rPr>
        <w:t>3</w:t>
      </w:r>
      <w:r w:rsidR="009D3059">
        <w:rPr>
          <w:color w:val="auto"/>
        </w:rPr>
        <w:fldChar w:fldCharType="end"/>
      </w:r>
      <w:r>
        <w:rPr>
          <w:color w:val="auto"/>
        </w:rPr>
        <w:t xml:space="preserve"> –</w:t>
      </w:r>
      <w:r w:rsidRPr="007340E2">
        <w:rPr>
          <w:color w:val="auto"/>
        </w:rPr>
        <w:t xml:space="preserve"> </w:t>
      </w:r>
      <w:r>
        <w:rPr>
          <w:color w:val="auto"/>
        </w:rPr>
        <w:t>Resultados da terceira etapa</w:t>
      </w:r>
      <w:bookmarkEnd w:id="103"/>
    </w:p>
    <w:tbl>
      <w:tblPr>
        <w:tblStyle w:val="SombreamentoMdio12"/>
        <w:tblpPr w:leftFromText="141" w:rightFromText="141" w:vertAnchor="text" w:horzAnchor="margin" w:tblpXSpec="center" w:tblpY="73"/>
        <w:tblW w:w="8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701"/>
        <w:gridCol w:w="1417"/>
        <w:gridCol w:w="1134"/>
        <w:gridCol w:w="1559"/>
        <w:gridCol w:w="1418"/>
        <w:gridCol w:w="1559"/>
      </w:tblGrid>
      <w:tr w:rsidR="00020FEB" w:rsidRPr="00C579F5" w:rsidTr="006868FD">
        <w:trPr>
          <w:cnfStyle w:val="100000000000"/>
          <w:trHeight w:val="333"/>
        </w:trPr>
        <w:tc>
          <w:tcPr>
            <w:cnfStyle w:val="001000000000"/>
            <w:tcW w:w="1701" w:type="dxa"/>
            <w:tcBorders>
              <w:top w:val="none" w:sz="0" w:space="0" w:color="auto"/>
              <w:left w:val="none" w:sz="0" w:space="0" w:color="auto"/>
              <w:bottom w:val="none" w:sz="0" w:space="0" w:color="auto"/>
              <w:right w:val="none" w:sz="0" w:space="0" w:color="auto"/>
            </w:tcBorders>
            <w:shd w:val="clear" w:color="auto" w:fill="262626" w:themeFill="text1" w:themeFillTint="D9"/>
          </w:tcPr>
          <w:p w:rsidR="00020FEB" w:rsidRPr="00C579F5" w:rsidRDefault="00020FEB" w:rsidP="00020FEB">
            <w:pPr>
              <w:spacing w:before="100" w:beforeAutospacing="1" w:after="100" w:afterAutospacing="1" w:line="240" w:lineRule="auto"/>
              <w:jc w:val="both"/>
              <w:rPr>
                <w:rFonts w:ascii="Times New Roman" w:hAnsi="Times New Roman" w:cs="Times New Roman"/>
                <w:sz w:val="24"/>
                <w:szCs w:val="24"/>
                <w:lang w:eastAsia="pt-BR"/>
              </w:rPr>
            </w:pPr>
            <w:r w:rsidRPr="00C579F5">
              <w:rPr>
                <w:rFonts w:ascii="Times New Roman" w:hAnsi="Times New Roman" w:cs="Times New Roman"/>
                <w:sz w:val="24"/>
                <w:szCs w:val="24"/>
                <w:lang w:eastAsia="pt-BR"/>
              </w:rPr>
              <w:t>Nome</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tcPr>
          <w:p w:rsidR="00020FEB" w:rsidRPr="00C579F5" w:rsidRDefault="00020FEB" w:rsidP="00020FEB">
            <w:pPr>
              <w:spacing w:before="100" w:beforeAutospacing="1" w:after="100" w:afterAutospacing="1" w:line="240" w:lineRule="auto"/>
              <w:jc w:val="both"/>
              <w:cnfStyle w:val="100000000000"/>
              <w:rPr>
                <w:rFonts w:ascii="Times New Roman" w:hAnsi="Times New Roman" w:cs="Times New Roman"/>
                <w:sz w:val="24"/>
                <w:szCs w:val="24"/>
                <w:lang w:eastAsia="pt-BR"/>
              </w:rPr>
            </w:pPr>
            <w:r w:rsidRPr="00C579F5">
              <w:rPr>
                <w:rFonts w:ascii="Times New Roman" w:hAnsi="Times New Roman" w:cs="Times New Roman"/>
                <w:sz w:val="24"/>
                <w:szCs w:val="24"/>
                <w:lang w:eastAsia="pt-BR"/>
              </w:rPr>
              <w:t>Atividade</w:t>
            </w:r>
          </w:p>
        </w:tc>
        <w:tc>
          <w:tcPr>
            <w:tcW w:w="1134" w:type="dxa"/>
            <w:tcBorders>
              <w:top w:val="none" w:sz="0" w:space="0" w:color="auto"/>
              <w:left w:val="none" w:sz="0" w:space="0" w:color="auto"/>
              <w:bottom w:val="none" w:sz="0" w:space="0" w:color="auto"/>
              <w:right w:val="none" w:sz="0" w:space="0" w:color="auto"/>
            </w:tcBorders>
            <w:shd w:val="clear" w:color="auto" w:fill="262626" w:themeFill="text1" w:themeFillTint="D9"/>
          </w:tcPr>
          <w:p w:rsidR="00020FEB" w:rsidRPr="00C579F5" w:rsidRDefault="00020FEB" w:rsidP="00020FEB">
            <w:pPr>
              <w:spacing w:before="100" w:beforeAutospacing="1" w:after="100" w:afterAutospacing="1" w:line="240" w:lineRule="auto"/>
              <w:jc w:val="both"/>
              <w:cnfStyle w:val="100000000000"/>
              <w:rPr>
                <w:rFonts w:ascii="Times New Roman" w:hAnsi="Times New Roman" w:cs="Times New Roman"/>
                <w:sz w:val="24"/>
                <w:szCs w:val="24"/>
                <w:lang w:eastAsia="pt-BR"/>
              </w:rPr>
            </w:pPr>
            <w:proofErr w:type="spellStart"/>
            <w:r w:rsidRPr="00C579F5">
              <w:rPr>
                <w:rFonts w:ascii="Times New Roman" w:hAnsi="Times New Roman" w:cs="Times New Roman"/>
                <w:sz w:val="24"/>
                <w:szCs w:val="24"/>
                <w:lang w:eastAsia="pt-BR"/>
              </w:rPr>
              <w:t>Rank</w:t>
            </w:r>
            <w:proofErr w:type="spellEnd"/>
          </w:p>
        </w:tc>
        <w:tc>
          <w:tcPr>
            <w:tcW w:w="1559" w:type="dxa"/>
            <w:tcBorders>
              <w:top w:val="none" w:sz="0" w:space="0" w:color="auto"/>
              <w:left w:val="none" w:sz="0" w:space="0" w:color="auto"/>
              <w:bottom w:val="none" w:sz="0" w:space="0" w:color="auto"/>
              <w:right w:val="none" w:sz="0" w:space="0" w:color="auto"/>
            </w:tcBorders>
            <w:shd w:val="clear" w:color="auto" w:fill="262626" w:themeFill="text1" w:themeFillTint="D9"/>
          </w:tcPr>
          <w:p w:rsidR="00020FEB" w:rsidRPr="00C579F5" w:rsidRDefault="00020FEB" w:rsidP="00020FEB">
            <w:pPr>
              <w:spacing w:before="100" w:beforeAutospacing="1" w:after="100" w:afterAutospacing="1" w:line="240" w:lineRule="auto"/>
              <w:jc w:val="both"/>
              <w:cnfStyle w:val="100000000000"/>
              <w:rPr>
                <w:rFonts w:ascii="Times New Roman" w:hAnsi="Times New Roman" w:cs="Times New Roman"/>
                <w:sz w:val="24"/>
                <w:szCs w:val="24"/>
                <w:lang w:eastAsia="pt-BR"/>
              </w:rPr>
            </w:pPr>
            <w:r w:rsidRPr="00C579F5">
              <w:rPr>
                <w:rFonts w:ascii="Times New Roman" w:hAnsi="Times New Roman" w:cs="Times New Roman"/>
                <w:sz w:val="24"/>
                <w:szCs w:val="24"/>
                <w:lang w:eastAsia="pt-BR"/>
              </w:rPr>
              <w:t>Registrado</w:t>
            </w:r>
          </w:p>
        </w:tc>
        <w:tc>
          <w:tcPr>
            <w:tcW w:w="1418" w:type="dxa"/>
            <w:tcBorders>
              <w:top w:val="none" w:sz="0" w:space="0" w:color="auto"/>
              <w:left w:val="none" w:sz="0" w:space="0" w:color="auto"/>
              <w:bottom w:val="none" w:sz="0" w:space="0" w:color="auto"/>
              <w:right w:val="none" w:sz="0" w:space="0" w:color="auto"/>
            </w:tcBorders>
            <w:shd w:val="clear" w:color="auto" w:fill="262626" w:themeFill="text1" w:themeFillTint="D9"/>
          </w:tcPr>
          <w:p w:rsidR="00020FEB" w:rsidRPr="00C579F5" w:rsidRDefault="00020FEB" w:rsidP="00020FEB">
            <w:pPr>
              <w:spacing w:before="100" w:beforeAutospacing="1" w:after="100" w:afterAutospacing="1" w:line="240" w:lineRule="auto"/>
              <w:jc w:val="both"/>
              <w:cnfStyle w:val="100000000000"/>
              <w:rPr>
                <w:rFonts w:ascii="Times New Roman" w:hAnsi="Times New Roman" w:cs="Times New Roman"/>
                <w:sz w:val="24"/>
                <w:szCs w:val="24"/>
                <w:lang w:eastAsia="pt-BR"/>
              </w:rPr>
            </w:pPr>
            <w:r w:rsidRPr="00C579F5">
              <w:rPr>
                <w:rFonts w:ascii="Times New Roman" w:hAnsi="Times New Roman" w:cs="Times New Roman"/>
                <w:sz w:val="24"/>
                <w:szCs w:val="24"/>
                <w:lang w:eastAsia="pt-BR"/>
              </w:rPr>
              <w:t>Último Arquivo</w:t>
            </w:r>
          </w:p>
        </w:tc>
        <w:tc>
          <w:tcPr>
            <w:tcW w:w="1559" w:type="dxa"/>
            <w:tcBorders>
              <w:top w:val="none" w:sz="0" w:space="0" w:color="auto"/>
              <w:left w:val="none" w:sz="0" w:space="0" w:color="auto"/>
              <w:bottom w:val="none" w:sz="0" w:space="0" w:color="auto"/>
              <w:right w:val="none" w:sz="0" w:space="0" w:color="auto"/>
            </w:tcBorders>
            <w:shd w:val="clear" w:color="auto" w:fill="262626" w:themeFill="text1" w:themeFillTint="D9"/>
          </w:tcPr>
          <w:p w:rsidR="00020FEB" w:rsidRPr="00C579F5" w:rsidRDefault="00020FEB" w:rsidP="00020FEB">
            <w:pPr>
              <w:spacing w:before="100" w:beforeAutospacing="1" w:after="100" w:afterAutospacing="1" w:line="240" w:lineRule="auto"/>
              <w:jc w:val="both"/>
              <w:cnfStyle w:val="100000000000"/>
              <w:rPr>
                <w:rFonts w:ascii="Times New Roman" w:hAnsi="Times New Roman" w:cs="Times New Roman"/>
                <w:sz w:val="24"/>
                <w:szCs w:val="24"/>
                <w:lang w:val="en-US" w:eastAsia="pt-BR"/>
              </w:rPr>
            </w:pPr>
            <w:r w:rsidRPr="00C579F5">
              <w:rPr>
                <w:rFonts w:ascii="Times New Roman" w:hAnsi="Times New Roman" w:cs="Times New Roman"/>
                <w:sz w:val="24"/>
                <w:szCs w:val="24"/>
                <w:lang w:val="en-US" w:eastAsia="pt-BR"/>
              </w:rPr>
              <w:t>Downloads</w:t>
            </w:r>
          </w:p>
        </w:tc>
      </w:tr>
      <w:tr w:rsidR="00020FEB" w:rsidRPr="00C579F5" w:rsidTr="006868FD">
        <w:trPr>
          <w:cnfStyle w:val="000000100000"/>
          <w:trHeight w:val="333"/>
        </w:trPr>
        <w:tc>
          <w:tcPr>
            <w:cnfStyle w:val="001000000000"/>
            <w:tcW w:w="1701" w:type="dxa"/>
            <w:tcBorders>
              <w:right w:val="none" w:sz="0" w:space="0" w:color="auto"/>
            </w:tcBorders>
          </w:tcPr>
          <w:p w:rsidR="00020FEB" w:rsidRPr="00C579F5" w:rsidRDefault="00020FEB" w:rsidP="00020FEB">
            <w:pPr>
              <w:spacing w:before="100" w:beforeAutospacing="1" w:after="100" w:afterAutospacing="1" w:line="240" w:lineRule="auto"/>
              <w:jc w:val="both"/>
              <w:rPr>
                <w:rFonts w:ascii="Times New Roman" w:hAnsi="Times New Roman" w:cs="Times New Roman"/>
                <w:sz w:val="20"/>
                <w:szCs w:val="20"/>
                <w:lang w:val="en-US" w:eastAsia="pt-BR"/>
              </w:rPr>
            </w:pPr>
            <w:proofErr w:type="spellStart"/>
            <w:r w:rsidRPr="00C579F5">
              <w:rPr>
                <w:rFonts w:ascii="Times New Roman" w:hAnsi="Times New Roman" w:cs="Times New Roman"/>
                <w:sz w:val="20"/>
                <w:szCs w:val="20"/>
                <w:lang w:val="en-US" w:eastAsia="pt-BR"/>
              </w:rPr>
              <w:t>dotProject</w:t>
            </w:r>
            <w:proofErr w:type="spellEnd"/>
          </w:p>
        </w:tc>
        <w:tc>
          <w:tcPr>
            <w:tcW w:w="1417" w:type="dxa"/>
            <w:tcBorders>
              <w:left w:val="none" w:sz="0" w:space="0" w:color="auto"/>
              <w:right w:val="none" w:sz="0" w:space="0" w:color="auto"/>
            </w:tcBorders>
          </w:tcPr>
          <w:p w:rsidR="00020FEB" w:rsidRPr="00020FEB"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020FEB">
              <w:rPr>
                <w:rFonts w:ascii="Times New Roman" w:hAnsi="Times New Roman" w:cs="Times New Roman"/>
                <w:sz w:val="20"/>
                <w:szCs w:val="20"/>
                <w:lang w:val="en-US" w:eastAsia="pt-BR"/>
              </w:rPr>
              <w:t>99,40%</w:t>
            </w:r>
          </w:p>
        </w:tc>
        <w:tc>
          <w:tcPr>
            <w:tcW w:w="1134" w:type="dxa"/>
            <w:tcBorders>
              <w:left w:val="none" w:sz="0" w:space="0" w:color="auto"/>
              <w:right w:val="none" w:sz="0" w:space="0" w:color="auto"/>
            </w:tcBorders>
          </w:tcPr>
          <w:p w:rsidR="00020FEB" w:rsidRPr="00020FEB"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020FEB">
              <w:rPr>
                <w:rFonts w:ascii="Times New Roman" w:hAnsi="Times New Roman" w:cs="Times New Roman"/>
                <w:sz w:val="20"/>
                <w:szCs w:val="20"/>
                <w:lang w:val="en-US" w:eastAsia="pt-BR"/>
              </w:rPr>
              <w:t>1,605</w:t>
            </w:r>
          </w:p>
        </w:tc>
        <w:tc>
          <w:tcPr>
            <w:tcW w:w="1559" w:type="dxa"/>
            <w:tcBorders>
              <w:left w:val="none" w:sz="0" w:space="0" w:color="auto"/>
              <w:right w:val="none" w:sz="0" w:space="0" w:color="auto"/>
            </w:tcBorders>
          </w:tcPr>
          <w:p w:rsidR="00020FEB" w:rsidRPr="00020FEB"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020FEB">
              <w:rPr>
                <w:rFonts w:ascii="Times New Roman" w:hAnsi="Times New Roman" w:cs="Times New Roman"/>
                <w:sz w:val="20"/>
                <w:szCs w:val="20"/>
                <w:lang w:val="en-US" w:eastAsia="pt-BR"/>
              </w:rPr>
              <w:t>28/02/2001</w:t>
            </w:r>
          </w:p>
        </w:tc>
        <w:tc>
          <w:tcPr>
            <w:tcW w:w="1418" w:type="dxa"/>
            <w:tcBorders>
              <w:left w:val="none" w:sz="0" w:space="0" w:color="auto"/>
              <w:right w:val="none" w:sz="0" w:space="0" w:color="auto"/>
            </w:tcBorders>
          </w:tcPr>
          <w:p w:rsidR="00020FEB" w:rsidRPr="00020FEB"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020FEB">
              <w:rPr>
                <w:rFonts w:ascii="Times New Roman" w:hAnsi="Times New Roman" w:cs="Times New Roman"/>
                <w:sz w:val="20"/>
                <w:szCs w:val="20"/>
                <w:lang w:val="en-US" w:eastAsia="pt-BR"/>
              </w:rPr>
              <w:t>29/07/2008</w:t>
            </w:r>
          </w:p>
        </w:tc>
        <w:tc>
          <w:tcPr>
            <w:tcW w:w="1559" w:type="dxa"/>
            <w:tcBorders>
              <w:left w:val="none" w:sz="0" w:space="0" w:color="auto"/>
            </w:tcBorders>
          </w:tcPr>
          <w:p w:rsidR="00020FEB" w:rsidRPr="00020FEB"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020FEB">
              <w:rPr>
                <w:rFonts w:ascii="Times New Roman" w:hAnsi="Times New Roman" w:cs="Times New Roman"/>
                <w:sz w:val="20"/>
                <w:szCs w:val="20"/>
                <w:lang w:val="en-US" w:eastAsia="pt-BR"/>
              </w:rPr>
              <w:t>1,001,163</w:t>
            </w:r>
          </w:p>
        </w:tc>
      </w:tr>
      <w:tr w:rsidR="00020FEB" w:rsidRPr="00C579F5" w:rsidTr="006868FD">
        <w:trPr>
          <w:cnfStyle w:val="000000010000"/>
          <w:trHeight w:val="333"/>
        </w:trPr>
        <w:tc>
          <w:tcPr>
            <w:cnfStyle w:val="001000000000"/>
            <w:tcW w:w="1701" w:type="dxa"/>
            <w:tcBorders>
              <w:right w:val="none" w:sz="0" w:space="0" w:color="auto"/>
            </w:tcBorders>
          </w:tcPr>
          <w:p w:rsidR="00020FEB" w:rsidRPr="00C579F5" w:rsidRDefault="00020FEB" w:rsidP="00020FEB">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GanttProject</w:t>
            </w:r>
          </w:p>
        </w:tc>
        <w:tc>
          <w:tcPr>
            <w:tcW w:w="1417"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99,61%</w:t>
            </w:r>
          </w:p>
        </w:tc>
        <w:tc>
          <w:tcPr>
            <w:tcW w:w="1134"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1,038</w:t>
            </w:r>
          </w:p>
        </w:tc>
        <w:tc>
          <w:tcPr>
            <w:tcW w:w="1559"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29/01/2003</w:t>
            </w:r>
          </w:p>
        </w:tc>
        <w:tc>
          <w:tcPr>
            <w:tcW w:w="1418"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30/02/2009</w:t>
            </w:r>
          </w:p>
        </w:tc>
        <w:tc>
          <w:tcPr>
            <w:tcW w:w="1559" w:type="dxa"/>
            <w:tcBorders>
              <w:lef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3,074,561</w:t>
            </w:r>
          </w:p>
        </w:tc>
      </w:tr>
      <w:tr w:rsidR="00020FEB" w:rsidRPr="00C579F5" w:rsidTr="006868FD">
        <w:trPr>
          <w:cnfStyle w:val="000000100000"/>
          <w:trHeight w:val="333"/>
        </w:trPr>
        <w:tc>
          <w:tcPr>
            <w:cnfStyle w:val="001000000000"/>
            <w:tcW w:w="1701" w:type="dxa"/>
            <w:tcBorders>
              <w:right w:val="none" w:sz="0" w:space="0" w:color="auto"/>
            </w:tcBorders>
          </w:tcPr>
          <w:p w:rsidR="00020FEB" w:rsidRPr="00C579F5" w:rsidRDefault="00020FEB" w:rsidP="00020FEB">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Openbravo ERP</w:t>
            </w:r>
          </w:p>
        </w:tc>
        <w:tc>
          <w:tcPr>
            <w:tcW w:w="1417"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100.00%</w:t>
            </w:r>
          </w:p>
        </w:tc>
        <w:tc>
          <w:tcPr>
            <w:tcW w:w="1134"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w:t>
            </w:r>
          </w:p>
        </w:tc>
        <w:tc>
          <w:tcPr>
            <w:tcW w:w="1559"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09/03/2006</w:t>
            </w:r>
          </w:p>
        </w:tc>
        <w:tc>
          <w:tcPr>
            <w:tcW w:w="1418"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22/07/2009</w:t>
            </w:r>
          </w:p>
        </w:tc>
        <w:tc>
          <w:tcPr>
            <w:tcW w:w="1559" w:type="dxa"/>
            <w:tcBorders>
              <w:left w:val="none" w:sz="0" w:space="0" w:color="auto"/>
            </w:tcBorders>
          </w:tcPr>
          <w:p w:rsidR="00020FEB" w:rsidRPr="00C579F5" w:rsidRDefault="00020FEB" w:rsidP="00020FEB">
            <w:pPr>
              <w:spacing w:before="100" w:beforeAutospacing="1" w:after="100" w:afterAutospacing="1" w:line="240" w:lineRule="auto"/>
              <w:jc w:val="center"/>
              <w:cnfStyle w:val="00000010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1,082,401</w:t>
            </w:r>
          </w:p>
        </w:tc>
      </w:tr>
      <w:tr w:rsidR="00020FEB" w:rsidRPr="00C579F5" w:rsidTr="006868FD">
        <w:trPr>
          <w:cnfStyle w:val="000000010000"/>
          <w:trHeight w:val="333"/>
        </w:trPr>
        <w:tc>
          <w:tcPr>
            <w:cnfStyle w:val="001000000000"/>
            <w:tcW w:w="1701" w:type="dxa"/>
            <w:tcBorders>
              <w:right w:val="none" w:sz="0" w:space="0" w:color="auto"/>
            </w:tcBorders>
          </w:tcPr>
          <w:p w:rsidR="00020FEB" w:rsidRPr="00C579F5" w:rsidRDefault="00020FEB" w:rsidP="00020FEB">
            <w:pPr>
              <w:spacing w:before="100" w:beforeAutospacing="1" w:after="100" w:afterAutospacing="1" w:line="240" w:lineRule="auto"/>
              <w:jc w:val="both"/>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OpenProj</w:t>
            </w:r>
          </w:p>
        </w:tc>
        <w:tc>
          <w:tcPr>
            <w:tcW w:w="1417"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99,86%</w:t>
            </w:r>
          </w:p>
        </w:tc>
        <w:tc>
          <w:tcPr>
            <w:tcW w:w="1134"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363</w:t>
            </w:r>
          </w:p>
        </w:tc>
        <w:tc>
          <w:tcPr>
            <w:tcW w:w="1559"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23/06/2007</w:t>
            </w:r>
          </w:p>
        </w:tc>
        <w:tc>
          <w:tcPr>
            <w:tcW w:w="1418" w:type="dxa"/>
            <w:tcBorders>
              <w:left w:val="none" w:sz="0" w:space="0" w:color="auto"/>
              <w:righ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02/10/2008</w:t>
            </w:r>
          </w:p>
        </w:tc>
        <w:tc>
          <w:tcPr>
            <w:tcW w:w="1559" w:type="dxa"/>
            <w:tcBorders>
              <w:left w:val="none" w:sz="0" w:space="0" w:color="auto"/>
            </w:tcBorders>
          </w:tcPr>
          <w:p w:rsidR="00020FEB" w:rsidRPr="00C579F5" w:rsidRDefault="00020FEB" w:rsidP="00020FEB">
            <w:pPr>
              <w:spacing w:before="100" w:beforeAutospacing="1" w:after="100" w:afterAutospacing="1" w:line="240" w:lineRule="auto"/>
              <w:jc w:val="center"/>
              <w:cnfStyle w:val="000000010000"/>
              <w:rPr>
                <w:rFonts w:ascii="Times New Roman" w:hAnsi="Times New Roman" w:cs="Times New Roman"/>
                <w:sz w:val="20"/>
                <w:szCs w:val="20"/>
                <w:lang w:val="en-US" w:eastAsia="pt-BR"/>
              </w:rPr>
            </w:pPr>
            <w:r w:rsidRPr="00C579F5">
              <w:rPr>
                <w:rFonts w:ascii="Times New Roman" w:hAnsi="Times New Roman" w:cs="Times New Roman"/>
                <w:sz w:val="20"/>
                <w:szCs w:val="20"/>
                <w:lang w:val="en-US" w:eastAsia="pt-BR"/>
              </w:rPr>
              <w:t>1,508,028</w:t>
            </w:r>
          </w:p>
        </w:tc>
      </w:tr>
    </w:tbl>
    <w:p w:rsidR="003327F3" w:rsidRPr="00910DB0" w:rsidRDefault="00020FEB" w:rsidP="00910DB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Estes quatro softwares serão descritos </w:t>
      </w:r>
      <w:r w:rsidRPr="00CF1001">
        <w:rPr>
          <w:rFonts w:ascii="Times New Roman" w:eastAsia="Calibri" w:hAnsi="Times New Roman" w:cs="Times New Roman"/>
          <w:sz w:val="24"/>
          <w:szCs w:val="24"/>
        </w:rPr>
        <w:t>ao l</w:t>
      </w:r>
      <w:r w:rsidR="00D04759">
        <w:rPr>
          <w:rFonts w:ascii="Times New Roman" w:eastAsia="Calibri" w:hAnsi="Times New Roman" w:cs="Times New Roman"/>
          <w:sz w:val="24"/>
          <w:szCs w:val="24"/>
        </w:rPr>
        <w:t xml:space="preserve">ongo deste capítulo com foco na metodologia </w:t>
      </w:r>
      <w:r w:rsidRPr="00CF1001">
        <w:rPr>
          <w:rFonts w:ascii="Times New Roman" w:eastAsia="Calibri" w:hAnsi="Times New Roman" w:cs="Times New Roman"/>
          <w:sz w:val="24"/>
          <w:szCs w:val="24"/>
        </w:rPr>
        <w:t>abordada no capítulo anterior</w:t>
      </w:r>
      <w:r>
        <w:rPr>
          <w:rFonts w:ascii="Times New Roman" w:eastAsia="Calibri" w:hAnsi="Times New Roman" w:cs="Times New Roman"/>
          <w:sz w:val="24"/>
          <w:szCs w:val="24"/>
        </w:rPr>
        <w:t>.</w:t>
      </w:r>
    </w:p>
    <w:p w:rsidR="00CE6675" w:rsidRDefault="00CE6675" w:rsidP="00F25025">
      <w:pPr>
        <w:pStyle w:val="Ttulo2"/>
      </w:pPr>
      <w:bookmarkStart w:id="104" w:name="_Toc244941203"/>
      <w:bookmarkStart w:id="105" w:name="_Toc247314502"/>
      <w:r w:rsidRPr="004E588B">
        <w:lastRenderedPageBreak/>
        <w:t xml:space="preserve">Ferramentas de Apoio ao Nível G do </w:t>
      </w:r>
      <w:proofErr w:type="gramStart"/>
      <w:r w:rsidRPr="004E588B">
        <w:t>MPS.</w:t>
      </w:r>
      <w:proofErr w:type="gramEnd"/>
      <w:r w:rsidRPr="004E588B">
        <w:t>BR</w:t>
      </w:r>
      <w:bookmarkEnd w:id="104"/>
      <w:bookmarkEnd w:id="105"/>
    </w:p>
    <w:p w:rsidR="00B10ECE" w:rsidRPr="00A2266C" w:rsidRDefault="008B5993"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Nesta seção </w:t>
      </w:r>
      <w:r w:rsidR="009D3A9C">
        <w:rPr>
          <w:rFonts w:ascii="Times New Roman" w:eastAsia="Calibri" w:hAnsi="Times New Roman" w:cs="Times New Roman"/>
          <w:sz w:val="24"/>
          <w:szCs w:val="24"/>
        </w:rPr>
        <w:t xml:space="preserve">é </w:t>
      </w:r>
      <w:r w:rsidRPr="00A2266C">
        <w:rPr>
          <w:rFonts w:ascii="Times New Roman" w:eastAsia="Calibri" w:hAnsi="Times New Roman" w:cs="Times New Roman"/>
          <w:sz w:val="24"/>
          <w:szCs w:val="24"/>
        </w:rPr>
        <w:t>apresenta</w:t>
      </w:r>
      <w:r w:rsidR="009D3A9C">
        <w:rPr>
          <w:rFonts w:ascii="Times New Roman" w:eastAsia="Calibri" w:hAnsi="Times New Roman" w:cs="Times New Roman"/>
          <w:sz w:val="24"/>
          <w:szCs w:val="24"/>
        </w:rPr>
        <w:t>da</w:t>
      </w:r>
      <w:r w:rsidRPr="00A2266C">
        <w:rPr>
          <w:rFonts w:ascii="Times New Roman" w:eastAsia="Calibri" w:hAnsi="Times New Roman" w:cs="Times New Roman"/>
          <w:sz w:val="24"/>
          <w:szCs w:val="24"/>
        </w:rPr>
        <w:t xml:space="preserve"> uma descrição de ca</w:t>
      </w:r>
      <w:r w:rsidR="00BA5644" w:rsidRPr="00A2266C">
        <w:rPr>
          <w:rFonts w:ascii="Times New Roman" w:eastAsia="Calibri" w:hAnsi="Times New Roman" w:cs="Times New Roman"/>
          <w:sz w:val="24"/>
          <w:szCs w:val="24"/>
        </w:rPr>
        <w:t>da ferramenta testada, descrevendo e analisando aspectos gerais das mesmas.</w:t>
      </w:r>
      <w:r w:rsidR="00B10ECE">
        <w:rPr>
          <w:rFonts w:ascii="Times New Roman" w:eastAsia="Calibri" w:hAnsi="Times New Roman" w:cs="Times New Roman"/>
          <w:sz w:val="24"/>
          <w:szCs w:val="24"/>
        </w:rPr>
        <w:t xml:space="preserve"> </w:t>
      </w:r>
      <w:r w:rsidR="009D3A9C">
        <w:rPr>
          <w:rFonts w:ascii="Times New Roman" w:eastAsia="Calibri" w:hAnsi="Times New Roman" w:cs="Times New Roman"/>
          <w:sz w:val="24"/>
          <w:szCs w:val="24"/>
        </w:rPr>
        <w:t>Serão resumidas</w:t>
      </w:r>
      <w:r w:rsidR="00B10ECE">
        <w:rPr>
          <w:rFonts w:ascii="Times New Roman" w:eastAsia="Calibri" w:hAnsi="Times New Roman" w:cs="Times New Roman"/>
          <w:sz w:val="24"/>
          <w:szCs w:val="24"/>
        </w:rPr>
        <w:t xml:space="preserve"> descrições </w:t>
      </w:r>
      <w:r w:rsidR="0008052D">
        <w:rPr>
          <w:rFonts w:ascii="Times New Roman" w:eastAsia="Calibri" w:hAnsi="Times New Roman" w:cs="Times New Roman"/>
          <w:sz w:val="24"/>
          <w:szCs w:val="24"/>
        </w:rPr>
        <w:t>contidas n</w:t>
      </w:r>
      <w:r w:rsidR="00B10ECE">
        <w:rPr>
          <w:rFonts w:ascii="Times New Roman" w:eastAsia="Calibri" w:hAnsi="Times New Roman" w:cs="Times New Roman"/>
          <w:sz w:val="24"/>
          <w:szCs w:val="24"/>
        </w:rPr>
        <w:t>os manuais</w:t>
      </w:r>
      <w:r w:rsidR="004B4365">
        <w:rPr>
          <w:rFonts w:ascii="Times New Roman" w:eastAsia="Calibri" w:hAnsi="Times New Roman" w:cs="Times New Roman"/>
          <w:sz w:val="24"/>
          <w:szCs w:val="24"/>
        </w:rPr>
        <w:t xml:space="preserve"> de</w:t>
      </w:r>
      <w:r w:rsidR="00B10ECE">
        <w:rPr>
          <w:rFonts w:ascii="Times New Roman" w:eastAsia="Calibri" w:hAnsi="Times New Roman" w:cs="Times New Roman"/>
          <w:sz w:val="24"/>
          <w:szCs w:val="24"/>
        </w:rPr>
        <w:t xml:space="preserve"> usuário e descriç</w:t>
      </w:r>
      <w:r w:rsidR="004B4365">
        <w:rPr>
          <w:rFonts w:ascii="Times New Roman" w:eastAsia="Calibri" w:hAnsi="Times New Roman" w:cs="Times New Roman"/>
          <w:sz w:val="24"/>
          <w:szCs w:val="24"/>
        </w:rPr>
        <w:t>ões</w:t>
      </w:r>
      <w:r w:rsidR="00B10ECE">
        <w:rPr>
          <w:rFonts w:ascii="Times New Roman" w:eastAsia="Calibri" w:hAnsi="Times New Roman" w:cs="Times New Roman"/>
          <w:sz w:val="24"/>
          <w:szCs w:val="24"/>
        </w:rPr>
        <w:t xml:space="preserve"> do</w:t>
      </w:r>
      <w:r w:rsidR="004B4365">
        <w:rPr>
          <w:rFonts w:ascii="Times New Roman" w:eastAsia="Calibri" w:hAnsi="Times New Roman" w:cs="Times New Roman"/>
          <w:sz w:val="24"/>
          <w:szCs w:val="24"/>
        </w:rPr>
        <w:t>s</w:t>
      </w:r>
      <w:r w:rsidR="00B10ECE">
        <w:rPr>
          <w:rFonts w:ascii="Times New Roman" w:eastAsia="Calibri" w:hAnsi="Times New Roman" w:cs="Times New Roman"/>
          <w:sz w:val="24"/>
          <w:szCs w:val="24"/>
        </w:rPr>
        <w:t xml:space="preserve"> </w:t>
      </w:r>
      <w:r w:rsidR="004B4365">
        <w:rPr>
          <w:rFonts w:ascii="Times New Roman" w:eastAsia="Calibri" w:hAnsi="Times New Roman" w:cs="Times New Roman"/>
          <w:sz w:val="24"/>
          <w:szCs w:val="24"/>
        </w:rPr>
        <w:t>produtos de software</w:t>
      </w:r>
      <w:r w:rsidR="009D3A9C">
        <w:rPr>
          <w:rFonts w:ascii="Times New Roman" w:eastAsia="Calibri" w:hAnsi="Times New Roman" w:cs="Times New Roman"/>
          <w:sz w:val="24"/>
          <w:szCs w:val="24"/>
        </w:rPr>
        <w:t>. Serão levados em consideração fatores</w:t>
      </w:r>
      <w:r w:rsidR="004B4365">
        <w:rPr>
          <w:rFonts w:ascii="Times New Roman" w:eastAsia="Calibri" w:hAnsi="Times New Roman" w:cs="Times New Roman"/>
          <w:sz w:val="24"/>
          <w:szCs w:val="24"/>
        </w:rPr>
        <w:t xml:space="preserve"> importantes</w:t>
      </w:r>
      <w:r w:rsidR="005528DF">
        <w:rPr>
          <w:rFonts w:ascii="Times New Roman" w:eastAsia="Calibri" w:hAnsi="Times New Roman" w:cs="Times New Roman"/>
          <w:sz w:val="24"/>
          <w:szCs w:val="24"/>
        </w:rPr>
        <w:t xml:space="preserve"> como</w:t>
      </w:r>
      <w:r w:rsidR="0089551C">
        <w:rPr>
          <w:rFonts w:ascii="Times New Roman" w:eastAsia="Calibri" w:hAnsi="Times New Roman" w:cs="Times New Roman"/>
          <w:sz w:val="24"/>
          <w:szCs w:val="24"/>
        </w:rPr>
        <w:t xml:space="preserve"> pré-requisitos de instalação, serviços e funcionalidades gerais agregadas, versões analisadas</w:t>
      </w:r>
      <w:r w:rsidR="005528DF">
        <w:rPr>
          <w:rFonts w:ascii="Times New Roman" w:eastAsia="Calibri" w:hAnsi="Times New Roman" w:cs="Times New Roman"/>
          <w:sz w:val="24"/>
          <w:szCs w:val="24"/>
        </w:rPr>
        <w:t xml:space="preserve"> e</w:t>
      </w:r>
      <w:r w:rsidR="0089551C">
        <w:rPr>
          <w:rFonts w:ascii="Times New Roman" w:eastAsia="Calibri" w:hAnsi="Times New Roman" w:cs="Times New Roman"/>
          <w:sz w:val="24"/>
          <w:szCs w:val="24"/>
        </w:rPr>
        <w:t xml:space="preserve"> datas de avaliação.</w:t>
      </w:r>
    </w:p>
    <w:p w:rsidR="009211DA" w:rsidRPr="00A2266C" w:rsidRDefault="009211DA" w:rsidP="0062031A">
      <w:pPr>
        <w:pStyle w:val="Ttulo3"/>
        <w:rPr>
          <w:rStyle w:val="nfaseSutil"/>
          <w:i w:val="0"/>
          <w:color w:val="000000" w:themeColor="text1"/>
        </w:rPr>
      </w:pPr>
      <w:bookmarkStart w:id="106" w:name="_Toc244941204"/>
      <w:bookmarkStart w:id="107" w:name="_Toc247314503"/>
      <w:proofErr w:type="spellStart"/>
      <w:proofErr w:type="gramStart"/>
      <w:r w:rsidRPr="00A2266C">
        <w:rPr>
          <w:rStyle w:val="nfaseSutil"/>
          <w:i w:val="0"/>
          <w:color w:val="000000" w:themeColor="text1"/>
        </w:rPr>
        <w:t>dotProject</w:t>
      </w:r>
      <w:bookmarkEnd w:id="106"/>
      <w:bookmarkEnd w:id="107"/>
      <w:proofErr w:type="spellEnd"/>
      <w:proofErr w:type="gramEnd"/>
    </w:p>
    <w:p w:rsidR="00492C68" w:rsidRPr="00A2266C" w:rsidRDefault="00492C68"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O </w:t>
      </w:r>
      <w:proofErr w:type="spellStart"/>
      <w:proofErr w:type="gramStart"/>
      <w:r w:rsidRPr="00A2266C">
        <w:rPr>
          <w:rFonts w:ascii="Times New Roman" w:eastAsia="Calibri" w:hAnsi="Times New Roman" w:cs="Times New Roman"/>
          <w:sz w:val="24"/>
          <w:szCs w:val="24"/>
        </w:rPr>
        <w:t>dotProject</w:t>
      </w:r>
      <w:proofErr w:type="spellEnd"/>
      <w:proofErr w:type="gramEnd"/>
      <w:r w:rsidRPr="00A2266C">
        <w:rPr>
          <w:rFonts w:ascii="Times New Roman" w:eastAsia="Calibri" w:hAnsi="Times New Roman" w:cs="Times New Roman"/>
          <w:sz w:val="24"/>
          <w:szCs w:val="24"/>
        </w:rPr>
        <w:t xml:space="preserve"> é um sistema de gerência de projetos em software livre de fácil utilização, com um conjunto de funcionalidades e características que o tornam indicado para implementação em ambientes corporativos, pois atende a diversas necessidades de gerentes e </w:t>
      </w:r>
      <w:r w:rsidR="009D3A9C">
        <w:rPr>
          <w:rFonts w:ascii="Times New Roman" w:eastAsia="Calibri" w:hAnsi="Times New Roman" w:cs="Times New Roman"/>
          <w:sz w:val="24"/>
          <w:szCs w:val="24"/>
        </w:rPr>
        <w:t>e</w:t>
      </w:r>
      <w:r w:rsidRPr="00A2266C">
        <w:rPr>
          <w:rFonts w:ascii="Times New Roman" w:eastAsia="Calibri" w:hAnsi="Times New Roman" w:cs="Times New Roman"/>
          <w:sz w:val="24"/>
          <w:szCs w:val="24"/>
        </w:rPr>
        <w:t xml:space="preserve">scritórios de </w:t>
      </w:r>
      <w:r w:rsidR="009D3A9C">
        <w:rPr>
          <w:rFonts w:ascii="Times New Roman" w:eastAsia="Calibri" w:hAnsi="Times New Roman" w:cs="Times New Roman"/>
          <w:sz w:val="24"/>
          <w:szCs w:val="24"/>
        </w:rPr>
        <w:t>p</w:t>
      </w:r>
      <w:r w:rsidRPr="00A2266C">
        <w:rPr>
          <w:rFonts w:ascii="Times New Roman" w:eastAsia="Calibri" w:hAnsi="Times New Roman" w:cs="Times New Roman"/>
          <w:sz w:val="24"/>
          <w:szCs w:val="24"/>
        </w:rPr>
        <w:t>rojetos.</w:t>
      </w:r>
    </w:p>
    <w:p w:rsidR="00492C68" w:rsidRPr="00A2266C" w:rsidRDefault="00492C68"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O </w:t>
      </w:r>
      <w:proofErr w:type="spellStart"/>
      <w:proofErr w:type="gramStart"/>
      <w:r w:rsidRPr="00A2266C">
        <w:rPr>
          <w:rFonts w:ascii="Times New Roman" w:eastAsia="Calibri" w:hAnsi="Times New Roman" w:cs="Times New Roman"/>
          <w:sz w:val="24"/>
          <w:szCs w:val="24"/>
        </w:rPr>
        <w:t>dotProject</w:t>
      </w:r>
      <w:proofErr w:type="spellEnd"/>
      <w:proofErr w:type="gramEnd"/>
      <w:r w:rsidRPr="00A2266C">
        <w:rPr>
          <w:rFonts w:ascii="Times New Roman" w:eastAsia="Calibri" w:hAnsi="Times New Roman" w:cs="Times New Roman"/>
          <w:sz w:val="24"/>
          <w:szCs w:val="24"/>
        </w:rPr>
        <w:t xml:space="preserve"> é uma aplicação web e seu acesso é feito através de um navegador, assim sua utilização independe de sistema operacional e instalação na máquina do usuário, pois é executado em um servidor. Em termos mais técnicos, o </w:t>
      </w:r>
      <w:proofErr w:type="spellStart"/>
      <w:proofErr w:type="gramStart"/>
      <w:r w:rsidRPr="00A2266C">
        <w:rPr>
          <w:rFonts w:ascii="Times New Roman" w:eastAsia="Calibri" w:hAnsi="Times New Roman" w:cs="Times New Roman"/>
          <w:sz w:val="24"/>
          <w:szCs w:val="24"/>
        </w:rPr>
        <w:t>dotProject</w:t>
      </w:r>
      <w:proofErr w:type="spellEnd"/>
      <w:proofErr w:type="gramEnd"/>
      <w:r w:rsidRPr="00A2266C">
        <w:rPr>
          <w:rFonts w:ascii="Times New Roman" w:eastAsia="Calibri" w:hAnsi="Times New Roman" w:cs="Times New Roman"/>
          <w:sz w:val="24"/>
          <w:szCs w:val="24"/>
        </w:rPr>
        <w:t xml:space="preserve"> é um sistema escrito em</w:t>
      </w:r>
      <w:r w:rsidR="004C6D58" w:rsidRPr="00A2266C">
        <w:rPr>
          <w:rFonts w:ascii="Times New Roman" w:eastAsia="Calibri" w:hAnsi="Times New Roman" w:cs="Times New Roman"/>
          <w:sz w:val="24"/>
          <w:szCs w:val="24"/>
        </w:rPr>
        <w:t xml:space="preserve"> PHP,</w:t>
      </w:r>
      <w:r w:rsidRPr="00A2266C">
        <w:rPr>
          <w:rFonts w:ascii="Times New Roman" w:eastAsia="Calibri" w:hAnsi="Times New Roman" w:cs="Times New Roman"/>
          <w:sz w:val="24"/>
          <w:szCs w:val="24"/>
        </w:rPr>
        <w:t xml:space="preserve"> que utiliza banco de dados</w:t>
      </w:r>
      <w:r w:rsidR="004C6D58" w:rsidRPr="00A2266C">
        <w:rPr>
          <w:rFonts w:ascii="Times New Roman" w:eastAsia="Calibri" w:hAnsi="Times New Roman" w:cs="Times New Roman"/>
          <w:sz w:val="24"/>
          <w:szCs w:val="24"/>
        </w:rPr>
        <w:t xml:space="preserve"> </w:t>
      </w:r>
      <w:proofErr w:type="spellStart"/>
      <w:r w:rsidR="004C6D58" w:rsidRPr="00A2266C">
        <w:rPr>
          <w:rFonts w:ascii="Times New Roman" w:eastAsia="Calibri" w:hAnsi="Times New Roman" w:cs="Times New Roman"/>
          <w:sz w:val="24"/>
          <w:szCs w:val="24"/>
        </w:rPr>
        <w:t>MySQL</w:t>
      </w:r>
      <w:proofErr w:type="spellEnd"/>
      <w:r w:rsidRPr="00A2266C">
        <w:rPr>
          <w:rFonts w:ascii="Times New Roman" w:eastAsia="Calibri" w:hAnsi="Times New Roman" w:cs="Times New Roman"/>
          <w:sz w:val="24"/>
          <w:szCs w:val="24"/>
        </w:rPr>
        <w:t>.</w:t>
      </w:r>
      <w:r w:rsidR="009D3A9C">
        <w:rPr>
          <w:rFonts w:ascii="Times New Roman" w:eastAsia="Calibri" w:hAnsi="Times New Roman" w:cs="Times New Roman"/>
          <w:sz w:val="24"/>
          <w:szCs w:val="24"/>
        </w:rPr>
        <w:t xml:space="preserve"> Um</w:t>
      </w:r>
      <w:r w:rsidR="00B65D5C" w:rsidRPr="00A2266C">
        <w:rPr>
          <w:rFonts w:ascii="Times New Roman" w:eastAsia="Calibri" w:hAnsi="Times New Roman" w:cs="Times New Roman"/>
          <w:sz w:val="24"/>
          <w:szCs w:val="24"/>
        </w:rPr>
        <w:t xml:space="preserve"> dos problemas encontrados foi a grande quantidades de pré-requisitos para a instalação do </w:t>
      </w:r>
      <w:proofErr w:type="spellStart"/>
      <w:proofErr w:type="gramStart"/>
      <w:r w:rsidR="00B65D5C" w:rsidRPr="00A2266C">
        <w:rPr>
          <w:rFonts w:ascii="Times New Roman" w:eastAsia="Calibri" w:hAnsi="Times New Roman" w:cs="Times New Roman"/>
          <w:sz w:val="24"/>
          <w:szCs w:val="24"/>
        </w:rPr>
        <w:t>dotProject</w:t>
      </w:r>
      <w:proofErr w:type="spellEnd"/>
      <w:proofErr w:type="gramEnd"/>
      <w:r w:rsidR="00300C20" w:rsidRPr="00A2266C">
        <w:rPr>
          <w:rFonts w:ascii="Times New Roman" w:eastAsia="Calibri" w:hAnsi="Times New Roman" w:cs="Times New Roman"/>
          <w:sz w:val="24"/>
          <w:szCs w:val="24"/>
        </w:rPr>
        <w:t xml:space="preserve"> que incluem servidor web, servidor de aplicações PHP e banco de dados </w:t>
      </w:r>
      <w:proofErr w:type="spellStart"/>
      <w:r w:rsidR="00300C20" w:rsidRPr="00A2266C">
        <w:rPr>
          <w:rFonts w:ascii="Times New Roman" w:eastAsia="Calibri" w:hAnsi="Times New Roman" w:cs="Times New Roman"/>
          <w:sz w:val="24"/>
          <w:szCs w:val="24"/>
        </w:rPr>
        <w:t>MySQL</w:t>
      </w:r>
      <w:proofErr w:type="spellEnd"/>
      <w:r w:rsidR="00300C20" w:rsidRPr="00A2266C">
        <w:rPr>
          <w:rFonts w:ascii="Times New Roman" w:eastAsia="Calibri" w:hAnsi="Times New Roman" w:cs="Times New Roman"/>
          <w:sz w:val="24"/>
          <w:szCs w:val="24"/>
        </w:rPr>
        <w:t xml:space="preserve">. </w:t>
      </w:r>
      <w:r w:rsidR="009D3A9C">
        <w:rPr>
          <w:rFonts w:ascii="Times New Roman" w:eastAsia="Calibri" w:hAnsi="Times New Roman" w:cs="Times New Roman"/>
          <w:sz w:val="24"/>
          <w:szCs w:val="24"/>
        </w:rPr>
        <w:t>Roda tanto no GNU/Linux como</w:t>
      </w:r>
      <w:r w:rsidR="00300C20" w:rsidRPr="00A2266C">
        <w:rPr>
          <w:rFonts w:ascii="Times New Roman" w:eastAsia="Calibri" w:hAnsi="Times New Roman" w:cs="Times New Roman"/>
          <w:sz w:val="24"/>
          <w:szCs w:val="24"/>
        </w:rPr>
        <w:t xml:space="preserve"> no Windows 2003 Server</w:t>
      </w:r>
      <w:r w:rsidR="009D3A9C">
        <w:rPr>
          <w:rFonts w:ascii="Times New Roman" w:eastAsia="Calibri" w:hAnsi="Times New Roman" w:cs="Times New Roman"/>
          <w:sz w:val="24"/>
          <w:szCs w:val="24"/>
        </w:rPr>
        <w:t>,</w:t>
      </w:r>
      <w:r w:rsidR="00300C20" w:rsidRPr="00A2266C">
        <w:rPr>
          <w:rFonts w:ascii="Times New Roman" w:eastAsia="Calibri" w:hAnsi="Times New Roman" w:cs="Times New Roman"/>
          <w:sz w:val="24"/>
          <w:szCs w:val="24"/>
        </w:rPr>
        <w:t xml:space="preserve"> o ideal é utilizar o servidor Apache e o banco de dados </w:t>
      </w:r>
      <w:proofErr w:type="spellStart"/>
      <w:proofErr w:type="gramStart"/>
      <w:r w:rsidR="00300C20" w:rsidRPr="00A2266C">
        <w:rPr>
          <w:rFonts w:ascii="Times New Roman" w:eastAsia="Calibri" w:hAnsi="Times New Roman" w:cs="Times New Roman"/>
          <w:sz w:val="24"/>
          <w:szCs w:val="24"/>
        </w:rPr>
        <w:t>MySQL</w:t>
      </w:r>
      <w:proofErr w:type="spellEnd"/>
      <w:proofErr w:type="gramEnd"/>
      <w:r w:rsidR="009D3A9C">
        <w:rPr>
          <w:rFonts w:ascii="Times New Roman" w:eastAsia="Calibri" w:hAnsi="Times New Roman" w:cs="Times New Roman"/>
          <w:sz w:val="24"/>
          <w:szCs w:val="24"/>
        </w:rPr>
        <w:t xml:space="preserve">, mais conhecido como LAMP (Linux, Apache, </w:t>
      </w:r>
      <w:proofErr w:type="spellStart"/>
      <w:r w:rsidR="009D3A9C">
        <w:rPr>
          <w:rFonts w:ascii="Times New Roman" w:eastAsia="Calibri" w:hAnsi="Times New Roman" w:cs="Times New Roman"/>
          <w:sz w:val="24"/>
          <w:szCs w:val="24"/>
        </w:rPr>
        <w:t>MySQL</w:t>
      </w:r>
      <w:proofErr w:type="spellEnd"/>
      <w:r w:rsidR="009D3A9C">
        <w:rPr>
          <w:rFonts w:ascii="Times New Roman" w:eastAsia="Calibri" w:hAnsi="Times New Roman" w:cs="Times New Roman"/>
          <w:sz w:val="24"/>
          <w:szCs w:val="24"/>
        </w:rPr>
        <w:t xml:space="preserve"> e PHP)</w:t>
      </w:r>
      <w:r w:rsidR="00300C20" w:rsidRPr="00A2266C">
        <w:rPr>
          <w:rFonts w:ascii="Times New Roman" w:eastAsia="Calibri" w:hAnsi="Times New Roman" w:cs="Times New Roman"/>
          <w:sz w:val="24"/>
          <w:szCs w:val="24"/>
        </w:rPr>
        <w:t>.</w:t>
      </w:r>
      <w:r w:rsidR="009D3A9C">
        <w:rPr>
          <w:rFonts w:ascii="Times New Roman" w:eastAsia="Calibri" w:hAnsi="Times New Roman" w:cs="Times New Roman"/>
          <w:sz w:val="24"/>
          <w:szCs w:val="24"/>
        </w:rPr>
        <w:t xml:space="preserve"> </w:t>
      </w:r>
      <w:r w:rsidR="009D3A9C" w:rsidRPr="009D3A9C">
        <w:rPr>
          <w:rFonts w:ascii="Times New Roman" w:eastAsia="Calibri" w:hAnsi="Times New Roman" w:cs="Times New Roman"/>
          <w:sz w:val="24"/>
          <w:szCs w:val="24"/>
        </w:rPr>
        <w:t>A combinação dessas tecnologias é bastante popular devido ao baixo custo de aquisição</w:t>
      </w:r>
      <w:r w:rsidR="009D3A9C">
        <w:rPr>
          <w:rFonts w:ascii="Times New Roman" w:eastAsia="Calibri" w:hAnsi="Times New Roman" w:cs="Times New Roman"/>
          <w:sz w:val="24"/>
          <w:szCs w:val="24"/>
        </w:rPr>
        <w:t>.</w:t>
      </w:r>
    </w:p>
    <w:p w:rsidR="00492C68" w:rsidRDefault="00492C68"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O </w:t>
      </w:r>
      <w:proofErr w:type="spellStart"/>
      <w:proofErr w:type="gramStart"/>
      <w:r w:rsidRPr="00A2266C">
        <w:rPr>
          <w:rFonts w:ascii="Times New Roman" w:eastAsia="Calibri" w:hAnsi="Times New Roman" w:cs="Times New Roman"/>
          <w:sz w:val="24"/>
          <w:szCs w:val="24"/>
        </w:rPr>
        <w:t>dotProject</w:t>
      </w:r>
      <w:proofErr w:type="spellEnd"/>
      <w:proofErr w:type="gramEnd"/>
      <w:r w:rsidRPr="00A2266C">
        <w:rPr>
          <w:rFonts w:ascii="Times New Roman" w:eastAsia="Calibri" w:hAnsi="Times New Roman" w:cs="Times New Roman"/>
          <w:sz w:val="24"/>
          <w:szCs w:val="24"/>
        </w:rPr>
        <w:t xml:space="preserve"> unifica</w:t>
      </w:r>
      <w:r w:rsidR="00B65D5C" w:rsidRPr="00A2266C">
        <w:rPr>
          <w:rFonts w:ascii="Times New Roman" w:eastAsia="Calibri" w:hAnsi="Times New Roman" w:cs="Times New Roman"/>
          <w:sz w:val="24"/>
          <w:szCs w:val="24"/>
        </w:rPr>
        <w:t xml:space="preserve"> e trabalha </w:t>
      </w:r>
      <w:r w:rsidRPr="00A2266C">
        <w:rPr>
          <w:rFonts w:ascii="Times New Roman" w:eastAsia="Calibri" w:hAnsi="Times New Roman" w:cs="Times New Roman"/>
          <w:sz w:val="24"/>
          <w:szCs w:val="24"/>
        </w:rPr>
        <w:t>informações de</w:t>
      </w:r>
      <w:r w:rsidR="004C6D58" w:rsidRPr="00A2266C">
        <w:rPr>
          <w:rFonts w:ascii="Times New Roman" w:eastAsia="Calibri" w:hAnsi="Times New Roman" w:cs="Times New Roman"/>
          <w:sz w:val="24"/>
          <w:szCs w:val="24"/>
        </w:rPr>
        <w:t xml:space="preserve"> empresas</w:t>
      </w:r>
      <w:r w:rsidR="00B65D5C" w:rsidRPr="00A2266C">
        <w:rPr>
          <w:rFonts w:ascii="Times New Roman" w:eastAsia="Calibri" w:hAnsi="Times New Roman" w:cs="Times New Roman"/>
          <w:sz w:val="24"/>
          <w:szCs w:val="24"/>
        </w:rPr>
        <w:t xml:space="preserve">, </w:t>
      </w:r>
      <w:r w:rsidRPr="00A2266C">
        <w:rPr>
          <w:rFonts w:ascii="Times New Roman" w:eastAsia="Calibri" w:hAnsi="Times New Roman" w:cs="Times New Roman"/>
          <w:sz w:val="24"/>
          <w:szCs w:val="24"/>
        </w:rPr>
        <w:t>informaç</w:t>
      </w:r>
      <w:r w:rsidR="00B65D5C" w:rsidRPr="00A2266C">
        <w:rPr>
          <w:rFonts w:ascii="Times New Roman" w:eastAsia="Calibri" w:hAnsi="Times New Roman" w:cs="Times New Roman"/>
          <w:sz w:val="24"/>
          <w:szCs w:val="24"/>
        </w:rPr>
        <w:t xml:space="preserve">ões de projetos de cada empresa, </w:t>
      </w:r>
      <w:r w:rsidRPr="00A2266C">
        <w:rPr>
          <w:rFonts w:ascii="Times New Roman" w:eastAsia="Calibri" w:hAnsi="Times New Roman" w:cs="Times New Roman"/>
          <w:sz w:val="24"/>
          <w:szCs w:val="24"/>
        </w:rPr>
        <w:t>tarefas necessá</w:t>
      </w:r>
      <w:r w:rsidR="005528DF">
        <w:rPr>
          <w:rFonts w:ascii="Times New Roman" w:eastAsia="Calibri" w:hAnsi="Times New Roman" w:cs="Times New Roman"/>
          <w:sz w:val="24"/>
          <w:szCs w:val="24"/>
        </w:rPr>
        <w:t>rias à execução de cada projeto. Uma de suas funcionalidades é</w:t>
      </w:r>
      <w:r w:rsidR="00B65D5C" w:rsidRPr="00A2266C">
        <w:rPr>
          <w:rFonts w:ascii="Times New Roman" w:eastAsia="Calibri" w:hAnsi="Times New Roman" w:cs="Times New Roman"/>
          <w:sz w:val="24"/>
          <w:szCs w:val="24"/>
        </w:rPr>
        <w:t xml:space="preserve"> </w:t>
      </w:r>
      <w:r w:rsidRPr="00A2266C">
        <w:rPr>
          <w:rFonts w:ascii="Times New Roman" w:eastAsia="Calibri" w:hAnsi="Times New Roman" w:cs="Times New Roman"/>
          <w:sz w:val="24"/>
          <w:szCs w:val="24"/>
        </w:rPr>
        <w:t>saber quanto de cada tarefa já foi realizado</w:t>
      </w:r>
      <w:r w:rsidR="00B65D5C" w:rsidRPr="00A2266C">
        <w:rPr>
          <w:rFonts w:ascii="Times New Roman" w:eastAsia="Calibri" w:hAnsi="Times New Roman" w:cs="Times New Roman"/>
          <w:sz w:val="24"/>
          <w:szCs w:val="24"/>
        </w:rPr>
        <w:t xml:space="preserve">, </w:t>
      </w:r>
      <w:r w:rsidR="005528DF">
        <w:rPr>
          <w:rFonts w:ascii="Times New Roman" w:eastAsia="Calibri" w:hAnsi="Times New Roman" w:cs="Times New Roman"/>
          <w:sz w:val="24"/>
          <w:szCs w:val="24"/>
        </w:rPr>
        <w:t xml:space="preserve">através de </w:t>
      </w:r>
      <w:r w:rsidR="00B65D5C" w:rsidRPr="00A2266C">
        <w:rPr>
          <w:rFonts w:ascii="Times New Roman" w:eastAsia="Calibri" w:hAnsi="Times New Roman" w:cs="Times New Roman"/>
          <w:sz w:val="24"/>
          <w:szCs w:val="24"/>
        </w:rPr>
        <w:t>d</w:t>
      </w:r>
      <w:r w:rsidRPr="00A2266C">
        <w:rPr>
          <w:rFonts w:ascii="Times New Roman" w:eastAsia="Calibri" w:hAnsi="Times New Roman" w:cs="Times New Roman"/>
          <w:sz w:val="24"/>
          <w:szCs w:val="24"/>
        </w:rPr>
        <w:t>iagrama</w:t>
      </w:r>
      <w:r w:rsidR="00B65D5C" w:rsidRPr="00A2266C">
        <w:rPr>
          <w:rFonts w:ascii="Times New Roman" w:eastAsia="Calibri" w:hAnsi="Times New Roman" w:cs="Times New Roman"/>
          <w:sz w:val="24"/>
          <w:szCs w:val="24"/>
        </w:rPr>
        <w:t>s</w:t>
      </w:r>
      <w:r w:rsidRPr="00A2266C">
        <w:rPr>
          <w:rFonts w:ascii="Times New Roman" w:eastAsia="Calibri" w:hAnsi="Times New Roman" w:cs="Times New Roman"/>
          <w:sz w:val="24"/>
          <w:szCs w:val="24"/>
        </w:rPr>
        <w:t xml:space="preserve"> de </w:t>
      </w:r>
      <w:proofErr w:type="spellStart"/>
      <w:r w:rsidR="00B65D5C" w:rsidRPr="00A2266C">
        <w:rPr>
          <w:rFonts w:ascii="Times New Roman" w:eastAsia="Calibri" w:hAnsi="Times New Roman" w:cs="Times New Roman"/>
          <w:sz w:val="24"/>
          <w:szCs w:val="24"/>
        </w:rPr>
        <w:t>g</w:t>
      </w:r>
      <w:r w:rsidRPr="00A2266C">
        <w:rPr>
          <w:rFonts w:ascii="Times New Roman" w:eastAsia="Calibri" w:hAnsi="Times New Roman" w:cs="Times New Roman"/>
          <w:sz w:val="24"/>
          <w:szCs w:val="24"/>
        </w:rPr>
        <w:t>antt</w:t>
      </w:r>
      <w:proofErr w:type="spellEnd"/>
      <w:r w:rsidR="00B65D5C" w:rsidRPr="00A2266C">
        <w:rPr>
          <w:rFonts w:ascii="Times New Roman" w:eastAsia="Calibri" w:hAnsi="Times New Roman" w:cs="Times New Roman"/>
          <w:sz w:val="24"/>
          <w:szCs w:val="24"/>
        </w:rPr>
        <w:t xml:space="preserve">, </w:t>
      </w:r>
      <w:r w:rsidRPr="00A2266C">
        <w:rPr>
          <w:rFonts w:ascii="Times New Roman" w:eastAsia="Calibri" w:hAnsi="Times New Roman" w:cs="Times New Roman"/>
          <w:sz w:val="24"/>
          <w:szCs w:val="24"/>
        </w:rPr>
        <w:t>informação de usuários</w:t>
      </w:r>
      <w:r w:rsidR="00B65D5C" w:rsidRPr="00A2266C">
        <w:rPr>
          <w:rFonts w:ascii="Times New Roman" w:eastAsia="Calibri" w:hAnsi="Times New Roman" w:cs="Times New Roman"/>
          <w:sz w:val="24"/>
          <w:szCs w:val="24"/>
        </w:rPr>
        <w:t xml:space="preserve"> e colaboradores de cada tarefa</w:t>
      </w:r>
      <w:r w:rsidR="005528DF">
        <w:rPr>
          <w:rFonts w:ascii="Times New Roman" w:eastAsia="Calibri" w:hAnsi="Times New Roman" w:cs="Times New Roman"/>
          <w:sz w:val="24"/>
          <w:szCs w:val="24"/>
        </w:rPr>
        <w:t>. A ferramenta</w:t>
      </w:r>
      <w:r w:rsidR="00B65D5C" w:rsidRPr="00A2266C">
        <w:rPr>
          <w:rFonts w:ascii="Times New Roman" w:eastAsia="Calibri" w:hAnsi="Times New Roman" w:cs="Times New Roman"/>
          <w:sz w:val="24"/>
          <w:szCs w:val="24"/>
        </w:rPr>
        <w:t xml:space="preserve"> informa aos</w:t>
      </w:r>
      <w:r w:rsidRPr="00A2266C">
        <w:rPr>
          <w:rFonts w:ascii="Times New Roman" w:eastAsia="Calibri" w:hAnsi="Times New Roman" w:cs="Times New Roman"/>
          <w:sz w:val="24"/>
          <w:szCs w:val="24"/>
        </w:rPr>
        <w:t xml:space="preserve"> usuários de suas associações a</w:t>
      </w:r>
      <w:r w:rsidR="00B65D5C" w:rsidRPr="00A2266C">
        <w:rPr>
          <w:rFonts w:ascii="Times New Roman" w:eastAsia="Calibri" w:hAnsi="Times New Roman" w:cs="Times New Roman"/>
          <w:sz w:val="24"/>
          <w:szCs w:val="24"/>
        </w:rPr>
        <w:t>s</w:t>
      </w:r>
      <w:r w:rsidRPr="00A2266C">
        <w:rPr>
          <w:rFonts w:ascii="Times New Roman" w:eastAsia="Calibri" w:hAnsi="Times New Roman" w:cs="Times New Roman"/>
          <w:sz w:val="24"/>
          <w:szCs w:val="24"/>
        </w:rPr>
        <w:t xml:space="preserve"> tarefas </w:t>
      </w:r>
      <w:r w:rsidR="00B65D5C" w:rsidRPr="00A2266C">
        <w:rPr>
          <w:rFonts w:ascii="Times New Roman" w:eastAsia="Calibri" w:hAnsi="Times New Roman" w:cs="Times New Roman"/>
          <w:sz w:val="24"/>
          <w:szCs w:val="24"/>
        </w:rPr>
        <w:t>por</w:t>
      </w:r>
      <w:r w:rsidRPr="00A2266C">
        <w:rPr>
          <w:rFonts w:ascii="Times New Roman" w:eastAsia="Calibri" w:hAnsi="Times New Roman" w:cs="Times New Roman"/>
          <w:sz w:val="24"/>
          <w:szCs w:val="24"/>
        </w:rPr>
        <w:t xml:space="preserve"> email</w:t>
      </w:r>
      <w:r w:rsidR="00B65D5C" w:rsidRPr="00A2266C">
        <w:rPr>
          <w:rFonts w:ascii="Times New Roman" w:eastAsia="Calibri" w:hAnsi="Times New Roman" w:cs="Times New Roman"/>
          <w:sz w:val="24"/>
          <w:szCs w:val="24"/>
        </w:rPr>
        <w:t xml:space="preserve">, </w:t>
      </w:r>
      <w:r w:rsidRPr="00A2266C">
        <w:rPr>
          <w:rFonts w:ascii="Times New Roman" w:eastAsia="Calibri" w:hAnsi="Times New Roman" w:cs="Times New Roman"/>
          <w:sz w:val="24"/>
          <w:szCs w:val="24"/>
        </w:rPr>
        <w:t xml:space="preserve">lembretes </w:t>
      </w:r>
      <w:r w:rsidR="00B65D5C" w:rsidRPr="00A2266C">
        <w:rPr>
          <w:rFonts w:ascii="Times New Roman" w:eastAsia="Calibri" w:hAnsi="Times New Roman" w:cs="Times New Roman"/>
          <w:sz w:val="24"/>
          <w:szCs w:val="24"/>
        </w:rPr>
        <w:t xml:space="preserve">sobre prazos próximos ao fim, </w:t>
      </w:r>
      <w:r w:rsidRPr="00A2266C">
        <w:rPr>
          <w:rFonts w:ascii="Times New Roman" w:eastAsia="Calibri" w:hAnsi="Times New Roman" w:cs="Times New Roman"/>
          <w:sz w:val="24"/>
          <w:szCs w:val="24"/>
        </w:rPr>
        <w:t>uma lista de</w:t>
      </w:r>
      <w:r w:rsidR="00B65D5C" w:rsidRPr="00A2266C">
        <w:rPr>
          <w:rFonts w:ascii="Times New Roman" w:eastAsia="Calibri" w:hAnsi="Times New Roman" w:cs="Times New Roman"/>
          <w:sz w:val="24"/>
          <w:szCs w:val="24"/>
        </w:rPr>
        <w:t xml:space="preserve"> contatos relacionados, </w:t>
      </w:r>
      <w:r w:rsidRPr="00A2266C">
        <w:rPr>
          <w:rFonts w:ascii="Times New Roman" w:eastAsia="Calibri" w:hAnsi="Times New Roman" w:cs="Times New Roman"/>
          <w:sz w:val="24"/>
          <w:szCs w:val="24"/>
        </w:rPr>
        <w:t xml:space="preserve">calendários com visões </w:t>
      </w:r>
      <w:r w:rsidR="00B65D5C" w:rsidRPr="00A2266C">
        <w:rPr>
          <w:rFonts w:ascii="Times New Roman" w:eastAsia="Calibri" w:hAnsi="Times New Roman" w:cs="Times New Roman"/>
          <w:sz w:val="24"/>
          <w:szCs w:val="24"/>
        </w:rPr>
        <w:t xml:space="preserve">mensal, semanal e diária, fóruns relacionados a projetos, </w:t>
      </w:r>
      <w:r w:rsidRPr="00A2266C">
        <w:rPr>
          <w:rFonts w:ascii="Times New Roman" w:eastAsia="Calibri" w:hAnsi="Times New Roman" w:cs="Times New Roman"/>
          <w:sz w:val="24"/>
          <w:szCs w:val="24"/>
        </w:rPr>
        <w:t>repositório de arquivos relacionados a projetos.</w:t>
      </w:r>
    </w:p>
    <w:p w:rsidR="00580937" w:rsidRPr="00A2266C" w:rsidRDefault="00580937" w:rsidP="00A2266C">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versão estável mais atual é a 2.1.2, porém será avaliada a </w:t>
      </w:r>
      <w:r w:rsidR="00D52EC7">
        <w:rPr>
          <w:rFonts w:ascii="Times New Roman" w:eastAsia="Calibri" w:hAnsi="Times New Roman" w:cs="Times New Roman"/>
          <w:sz w:val="24"/>
          <w:szCs w:val="24"/>
        </w:rPr>
        <w:t>versão</w:t>
      </w:r>
      <w:r>
        <w:rPr>
          <w:rFonts w:ascii="Times New Roman" w:eastAsia="Calibri" w:hAnsi="Times New Roman" w:cs="Times New Roman"/>
          <w:sz w:val="24"/>
          <w:szCs w:val="24"/>
        </w:rPr>
        <w:t xml:space="preserve"> demo disponível </w:t>
      </w:r>
      <w:r w:rsidR="00D52EC7">
        <w:rPr>
          <w:rFonts w:ascii="Times New Roman" w:eastAsia="Calibri" w:hAnsi="Times New Roman" w:cs="Times New Roman"/>
          <w:sz w:val="24"/>
          <w:szCs w:val="24"/>
        </w:rPr>
        <w:t>no site oficial dos desenvolvedores</w:t>
      </w:r>
      <w:r w:rsidR="00B84F95">
        <w:rPr>
          <w:rFonts w:ascii="Times New Roman" w:eastAsia="Calibri" w:hAnsi="Times New Roman" w:cs="Times New Roman"/>
          <w:sz w:val="24"/>
          <w:szCs w:val="24"/>
        </w:rPr>
        <w:t xml:space="preserve">. </w:t>
      </w:r>
      <w:r w:rsidR="0037671A">
        <w:rPr>
          <w:rFonts w:ascii="Times New Roman" w:eastAsia="Calibri" w:hAnsi="Times New Roman" w:cs="Times New Roman"/>
          <w:sz w:val="24"/>
          <w:szCs w:val="24"/>
        </w:rPr>
        <w:t>Há</w:t>
      </w:r>
      <w:r w:rsidR="009D3A9C">
        <w:rPr>
          <w:rFonts w:ascii="Times New Roman" w:eastAsia="Calibri" w:hAnsi="Times New Roman" w:cs="Times New Roman"/>
          <w:sz w:val="24"/>
          <w:szCs w:val="24"/>
        </w:rPr>
        <w:t>, entretanto um</w:t>
      </w:r>
      <w:r w:rsidR="00B84F95">
        <w:rPr>
          <w:rFonts w:ascii="Times New Roman" w:eastAsia="Calibri" w:hAnsi="Times New Roman" w:cs="Times New Roman"/>
          <w:sz w:val="24"/>
          <w:szCs w:val="24"/>
        </w:rPr>
        <w:t xml:space="preserve"> risco gerado por esta avaliação decorre</w:t>
      </w:r>
      <w:r w:rsidR="0037671A">
        <w:rPr>
          <w:rFonts w:ascii="Times New Roman" w:eastAsia="Calibri" w:hAnsi="Times New Roman" w:cs="Times New Roman"/>
          <w:sz w:val="24"/>
          <w:szCs w:val="24"/>
        </w:rPr>
        <w:t>nte</w:t>
      </w:r>
      <w:r w:rsidR="00B84F95">
        <w:rPr>
          <w:rFonts w:ascii="Times New Roman" w:eastAsia="Calibri" w:hAnsi="Times New Roman" w:cs="Times New Roman"/>
          <w:sz w:val="24"/>
          <w:szCs w:val="24"/>
        </w:rPr>
        <w:t xml:space="preserve"> da desativação de algumas das funcionalidades.</w:t>
      </w:r>
    </w:p>
    <w:p w:rsidR="00300C20" w:rsidRPr="00A2266C" w:rsidRDefault="00300C20"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lastRenderedPageBreak/>
        <w:t xml:space="preserve">Versão do programa avaliado: </w:t>
      </w:r>
      <w:r w:rsidR="00B84F95">
        <w:rPr>
          <w:rFonts w:ascii="Times New Roman" w:eastAsia="Calibri" w:hAnsi="Times New Roman" w:cs="Times New Roman"/>
          <w:sz w:val="24"/>
          <w:szCs w:val="24"/>
        </w:rPr>
        <w:t>Versão demo</w:t>
      </w:r>
      <w:r w:rsidRPr="00A2266C">
        <w:rPr>
          <w:rFonts w:ascii="Times New Roman" w:eastAsia="Calibri" w:hAnsi="Times New Roman" w:cs="Times New Roman"/>
          <w:sz w:val="24"/>
          <w:szCs w:val="24"/>
        </w:rPr>
        <w:t xml:space="preserve"> </w:t>
      </w:r>
    </w:p>
    <w:p w:rsidR="00300C20" w:rsidRPr="00A2266C" w:rsidRDefault="00E6551B"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Data inicial da avaliação: 25/10/2009 Data final da avaliação: </w:t>
      </w:r>
      <w:r w:rsidR="009D3A9C">
        <w:rPr>
          <w:rFonts w:ascii="Times New Roman" w:eastAsia="Calibri" w:hAnsi="Times New Roman" w:cs="Times New Roman"/>
          <w:sz w:val="24"/>
          <w:szCs w:val="24"/>
        </w:rPr>
        <w:t>24</w:t>
      </w:r>
      <w:r w:rsidRPr="00A2266C">
        <w:rPr>
          <w:rFonts w:ascii="Times New Roman" w:eastAsia="Calibri" w:hAnsi="Times New Roman" w:cs="Times New Roman"/>
          <w:sz w:val="24"/>
          <w:szCs w:val="24"/>
        </w:rPr>
        <w:t>/1</w:t>
      </w:r>
      <w:r w:rsidR="00325C7A">
        <w:rPr>
          <w:rFonts w:ascii="Times New Roman" w:eastAsia="Calibri" w:hAnsi="Times New Roman" w:cs="Times New Roman"/>
          <w:sz w:val="24"/>
          <w:szCs w:val="24"/>
        </w:rPr>
        <w:t>1</w:t>
      </w:r>
      <w:r w:rsidRPr="00A2266C">
        <w:rPr>
          <w:rFonts w:ascii="Times New Roman" w:eastAsia="Calibri" w:hAnsi="Times New Roman" w:cs="Times New Roman"/>
          <w:sz w:val="24"/>
          <w:szCs w:val="24"/>
        </w:rPr>
        <w:t>/2009</w:t>
      </w:r>
    </w:p>
    <w:p w:rsidR="00AF4240" w:rsidRPr="000D51D4" w:rsidRDefault="00CE6675" w:rsidP="0062031A">
      <w:pPr>
        <w:pStyle w:val="Ttulo3"/>
        <w:rPr>
          <w:rStyle w:val="nfaseSutil"/>
          <w:i w:val="0"/>
          <w:color w:val="000000" w:themeColor="text1"/>
        </w:rPr>
      </w:pPr>
      <w:bookmarkStart w:id="108" w:name="_Toc244941205"/>
      <w:bookmarkStart w:id="109" w:name="_Toc247314504"/>
      <w:proofErr w:type="gramStart"/>
      <w:r w:rsidRPr="000D51D4">
        <w:rPr>
          <w:rStyle w:val="nfaseSutil"/>
          <w:i w:val="0"/>
          <w:color w:val="000000" w:themeColor="text1"/>
        </w:rPr>
        <w:t>GanttProject</w:t>
      </w:r>
      <w:bookmarkEnd w:id="108"/>
      <w:bookmarkEnd w:id="109"/>
      <w:proofErr w:type="gramEnd"/>
      <w:r w:rsidRPr="000D51D4">
        <w:rPr>
          <w:rStyle w:val="nfaseSutil"/>
          <w:i w:val="0"/>
          <w:color w:val="000000" w:themeColor="text1"/>
        </w:rPr>
        <w:t xml:space="preserve"> </w:t>
      </w:r>
    </w:p>
    <w:p w:rsidR="001A5289" w:rsidRDefault="00AF4240"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O </w:t>
      </w:r>
      <w:proofErr w:type="gramStart"/>
      <w:r w:rsidRPr="00A2266C">
        <w:rPr>
          <w:rFonts w:ascii="Times New Roman" w:eastAsia="Calibri" w:hAnsi="Times New Roman" w:cs="Times New Roman"/>
          <w:sz w:val="24"/>
          <w:szCs w:val="24"/>
        </w:rPr>
        <w:t>GanttProject</w:t>
      </w:r>
      <w:proofErr w:type="gramEnd"/>
      <w:r w:rsidRPr="00A2266C">
        <w:rPr>
          <w:rFonts w:ascii="Times New Roman" w:eastAsia="Calibri" w:hAnsi="Times New Roman" w:cs="Times New Roman"/>
          <w:sz w:val="24"/>
          <w:szCs w:val="24"/>
        </w:rPr>
        <w:t xml:space="preserve"> é um programa criado para agendamento de tarefas de um projeto em suas diferentes etapas baseado no Diagrama de Gantt. </w:t>
      </w:r>
      <w:r w:rsidR="00CE6675" w:rsidRPr="00A2266C">
        <w:rPr>
          <w:rFonts w:ascii="Times New Roman" w:eastAsia="Calibri" w:hAnsi="Times New Roman" w:cs="Times New Roman"/>
          <w:sz w:val="24"/>
          <w:szCs w:val="24"/>
        </w:rPr>
        <w:t>Ferramenta com poucas funcionalidades. Basicamente para gráficos Gantt, que nos permitem planificar todas as tarefas e as atividades de um projeto no tempo, facilitando uma visualização amena do estado de progresso de cada atividade.</w:t>
      </w:r>
    </w:p>
    <w:p w:rsidR="00626F0E" w:rsidRPr="00A2266C" w:rsidRDefault="00626F0E" w:rsidP="00626F0E">
      <w:pPr>
        <w:spacing w:before="120" w:after="120" w:line="360" w:lineRule="auto"/>
        <w:ind w:firstLine="851"/>
        <w:jc w:val="both"/>
        <w:rPr>
          <w:rFonts w:ascii="Times New Roman" w:eastAsia="Calibri" w:hAnsi="Times New Roman" w:cs="Times New Roman"/>
          <w:sz w:val="24"/>
          <w:szCs w:val="24"/>
        </w:rPr>
      </w:pPr>
      <w:r w:rsidRPr="00626F0E">
        <w:rPr>
          <w:rFonts w:ascii="Times New Roman" w:eastAsia="Calibri" w:hAnsi="Times New Roman" w:cs="Times New Roman"/>
          <w:sz w:val="24"/>
          <w:szCs w:val="24"/>
        </w:rPr>
        <w:t xml:space="preserve">Antes de fazer a instalação do </w:t>
      </w:r>
      <w:proofErr w:type="gramStart"/>
      <w:r w:rsidRPr="00626F0E">
        <w:rPr>
          <w:rFonts w:ascii="Times New Roman" w:eastAsia="Calibri" w:hAnsi="Times New Roman" w:cs="Times New Roman"/>
          <w:sz w:val="24"/>
          <w:szCs w:val="24"/>
        </w:rPr>
        <w:t>GanttProject</w:t>
      </w:r>
      <w:proofErr w:type="gramEnd"/>
      <w:r w:rsidRPr="00626F0E">
        <w:rPr>
          <w:rFonts w:ascii="Times New Roman" w:eastAsia="Calibri" w:hAnsi="Times New Roman" w:cs="Times New Roman"/>
          <w:sz w:val="24"/>
          <w:szCs w:val="24"/>
        </w:rPr>
        <w:t xml:space="preserve"> </w:t>
      </w:r>
      <w:r>
        <w:rPr>
          <w:rFonts w:ascii="Times New Roman" w:eastAsia="Calibri" w:hAnsi="Times New Roman" w:cs="Times New Roman"/>
          <w:sz w:val="24"/>
          <w:szCs w:val="24"/>
        </w:rPr>
        <w:t>é</w:t>
      </w:r>
      <w:r w:rsidRPr="00626F0E">
        <w:rPr>
          <w:rFonts w:ascii="Times New Roman" w:eastAsia="Calibri" w:hAnsi="Times New Roman" w:cs="Times New Roman"/>
          <w:sz w:val="24"/>
          <w:szCs w:val="24"/>
        </w:rPr>
        <w:t xml:space="preserve"> necessário fazer a instalação do Java no</w:t>
      </w:r>
      <w:r>
        <w:rPr>
          <w:rFonts w:ascii="Times New Roman" w:eastAsia="Calibri" w:hAnsi="Times New Roman" w:cs="Times New Roman"/>
          <w:sz w:val="24"/>
          <w:szCs w:val="24"/>
        </w:rPr>
        <w:t xml:space="preserve"> </w:t>
      </w:r>
      <w:r w:rsidRPr="00626F0E">
        <w:rPr>
          <w:rFonts w:ascii="Times New Roman" w:eastAsia="Calibri" w:hAnsi="Times New Roman" w:cs="Times New Roman"/>
          <w:sz w:val="24"/>
          <w:szCs w:val="24"/>
        </w:rPr>
        <w:t>computador, uma vez que o GanttProject é um software desenvolvido nesta linguagem e necessita</w:t>
      </w:r>
      <w:r>
        <w:rPr>
          <w:rFonts w:ascii="Times New Roman" w:eastAsia="Calibri" w:hAnsi="Times New Roman" w:cs="Times New Roman"/>
          <w:sz w:val="24"/>
          <w:szCs w:val="24"/>
        </w:rPr>
        <w:t xml:space="preserve"> </w:t>
      </w:r>
      <w:r w:rsidRPr="00626F0E">
        <w:rPr>
          <w:rFonts w:ascii="Times New Roman" w:eastAsia="Calibri" w:hAnsi="Times New Roman" w:cs="Times New Roman"/>
          <w:sz w:val="24"/>
          <w:szCs w:val="24"/>
        </w:rPr>
        <w:t>deste software para funcionar.</w:t>
      </w:r>
    </w:p>
    <w:p w:rsidR="001A5289" w:rsidRPr="00A2266C" w:rsidRDefault="001A5289"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Tem como principais vantagens o entendimento fácil, visualização simples de atrasos e escala de tempo bem definida. Como desvantagens, ele torna-se inadequado para projetos muito grandes, dificulta visualização de dependências e a descrição de como o projeto reage a alterações é um pouco superficial.</w:t>
      </w:r>
      <w:r w:rsidR="00626F0E">
        <w:rPr>
          <w:rFonts w:ascii="Times New Roman" w:eastAsia="Calibri" w:hAnsi="Times New Roman" w:cs="Times New Roman"/>
          <w:sz w:val="24"/>
          <w:szCs w:val="24"/>
        </w:rPr>
        <w:t xml:space="preserve"> Ele pode tanto importar como exportar arquivos do MS Project.</w:t>
      </w:r>
    </w:p>
    <w:p w:rsidR="00AF4240" w:rsidRDefault="001A5289"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Com o </w:t>
      </w:r>
      <w:proofErr w:type="gramStart"/>
      <w:r w:rsidRPr="00A2266C">
        <w:rPr>
          <w:rFonts w:ascii="Times New Roman" w:eastAsia="Calibri" w:hAnsi="Times New Roman" w:cs="Times New Roman"/>
          <w:sz w:val="24"/>
          <w:szCs w:val="24"/>
        </w:rPr>
        <w:t>GanttProject</w:t>
      </w:r>
      <w:proofErr w:type="gramEnd"/>
      <w:r w:rsidRPr="00A2266C">
        <w:rPr>
          <w:rFonts w:ascii="Times New Roman" w:eastAsia="Calibri" w:hAnsi="Times New Roman" w:cs="Times New Roman"/>
          <w:sz w:val="24"/>
          <w:szCs w:val="24"/>
        </w:rPr>
        <w:t xml:space="preserve"> é possível dividir um projeto em uma árvore de tarefas </w:t>
      </w:r>
      <w:r w:rsidR="00B87A72">
        <w:rPr>
          <w:rFonts w:ascii="Times New Roman" w:eastAsia="Calibri" w:hAnsi="Times New Roman" w:cs="Times New Roman"/>
          <w:sz w:val="24"/>
          <w:szCs w:val="24"/>
        </w:rPr>
        <w:t>e atribuir os recursos humanos que têm de ser alocados em cada tarefa</w:t>
      </w:r>
      <w:r w:rsidRPr="00A2266C">
        <w:rPr>
          <w:rFonts w:ascii="Times New Roman" w:eastAsia="Calibri" w:hAnsi="Times New Roman" w:cs="Times New Roman"/>
          <w:sz w:val="24"/>
          <w:szCs w:val="24"/>
        </w:rPr>
        <w:t xml:space="preserve">. É possível definir dependências entre estas atividades, como </w:t>
      </w:r>
      <w:r w:rsidR="00325C7A" w:rsidRPr="00A2266C">
        <w:rPr>
          <w:rFonts w:ascii="Times New Roman" w:eastAsia="Calibri" w:hAnsi="Times New Roman" w:cs="Times New Roman"/>
          <w:sz w:val="24"/>
          <w:szCs w:val="24"/>
        </w:rPr>
        <w:t>por exemplo,</w:t>
      </w:r>
      <w:r w:rsidRPr="00A2266C">
        <w:rPr>
          <w:rFonts w:ascii="Times New Roman" w:eastAsia="Calibri" w:hAnsi="Times New Roman" w:cs="Times New Roman"/>
          <w:sz w:val="24"/>
          <w:szCs w:val="24"/>
        </w:rPr>
        <w:t xml:space="preserve"> uma determinada ação só poderá ser tomada quando uma prioritária seja concluída. </w:t>
      </w:r>
      <w:r w:rsidR="00F67468">
        <w:rPr>
          <w:rFonts w:ascii="Times New Roman" w:eastAsia="Calibri" w:hAnsi="Times New Roman" w:cs="Times New Roman"/>
          <w:sz w:val="24"/>
          <w:szCs w:val="24"/>
        </w:rPr>
        <w:t>Outra funcionalidade é</w:t>
      </w:r>
      <w:r w:rsidR="0075500F">
        <w:rPr>
          <w:rFonts w:ascii="Times New Roman" w:eastAsia="Calibri" w:hAnsi="Times New Roman" w:cs="Times New Roman"/>
          <w:sz w:val="24"/>
          <w:szCs w:val="24"/>
        </w:rPr>
        <w:t xml:space="preserve"> ver o caminho cr</w:t>
      </w:r>
      <w:r w:rsidR="00F67468">
        <w:rPr>
          <w:rFonts w:ascii="Times New Roman" w:eastAsia="Calibri" w:hAnsi="Times New Roman" w:cs="Times New Roman"/>
          <w:sz w:val="24"/>
          <w:szCs w:val="24"/>
        </w:rPr>
        <w:t>í</w:t>
      </w:r>
      <w:r w:rsidR="0075500F">
        <w:rPr>
          <w:rFonts w:ascii="Times New Roman" w:eastAsia="Calibri" w:hAnsi="Times New Roman" w:cs="Times New Roman"/>
          <w:sz w:val="24"/>
          <w:szCs w:val="24"/>
        </w:rPr>
        <w:t>tico e também</w:t>
      </w:r>
      <w:r w:rsidRPr="00A2266C">
        <w:rPr>
          <w:rFonts w:ascii="Times New Roman" w:eastAsia="Calibri" w:hAnsi="Times New Roman" w:cs="Times New Roman"/>
          <w:sz w:val="24"/>
          <w:szCs w:val="24"/>
        </w:rPr>
        <w:t xml:space="preserve"> gerar um gráfico PERT, que contém o nome da tarefa, data de início e fim e o tempo total de duração desta em dias.</w:t>
      </w:r>
      <w:r w:rsidR="00B87A72">
        <w:rPr>
          <w:rFonts w:ascii="Times New Roman" w:eastAsia="Calibri" w:hAnsi="Times New Roman" w:cs="Times New Roman"/>
          <w:sz w:val="24"/>
          <w:szCs w:val="24"/>
        </w:rPr>
        <w:t xml:space="preserve"> </w:t>
      </w:r>
      <w:r w:rsidR="00F532A3">
        <w:rPr>
          <w:rFonts w:ascii="Times New Roman" w:eastAsia="Calibri" w:hAnsi="Times New Roman" w:cs="Times New Roman"/>
          <w:sz w:val="24"/>
          <w:szCs w:val="24"/>
        </w:rPr>
        <w:t xml:space="preserve">O </w:t>
      </w:r>
      <w:r w:rsidR="00B87A72" w:rsidRPr="00B87A72">
        <w:rPr>
          <w:rFonts w:ascii="Times New Roman" w:eastAsia="Calibri" w:hAnsi="Times New Roman" w:cs="Times New Roman"/>
          <w:sz w:val="24"/>
          <w:szCs w:val="24"/>
        </w:rPr>
        <w:t xml:space="preserve">software </w:t>
      </w:r>
      <w:r w:rsidR="00F532A3">
        <w:rPr>
          <w:rFonts w:ascii="Times New Roman" w:eastAsia="Calibri" w:hAnsi="Times New Roman" w:cs="Times New Roman"/>
          <w:sz w:val="24"/>
          <w:szCs w:val="24"/>
        </w:rPr>
        <w:t>permite salvar o</w:t>
      </w:r>
      <w:r w:rsidR="00B87A72" w:rsidRPr="00B87A72">
        <w:rPr>
          <w:rFonts w:ascii="Times New Roman" w:eastAsia="Calibri" w:hAnsi="Times New Roman" w:cs="Times New Roman"/>
          <w:sz w:val="24"/>
          <w:szCs w:val="24"/>
        </w:rPr>
        <w:t xml:space="preserve"> projeto em padrão XML e exportar os dados para PDF, PNG e HTML.</w:t>
      </w:r>
    </w:p>
    <w:p w:rsidR="001768BD" w:rsidRPr="00A2266C" w:rsidRDefault="001768BD" w:rsidP="00A2266C">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Existem algumas extensões criadas por ter</w:t>
      </w:r>
      <w:r w:rsidR="00665486">
        <w:rPr>
          <w:rFonts w:ascii="Times New Roman" w:eastAsia="Calibri" w:hAnsi="Times New Roman" w:cs="Times New Roman"/>
          <w:sz w:val="24"/>
          <w:szCs w:val="24"/>
        </w:rPr>
        <w:t xml:space="preserve">ceiros para o </w:t>
      </w:r>
      <w:proofErr w:type="gramStart"/>
      <w:r w:rsidR="00665486">
        <w:rPr>
          <w:rFonts w:ascii="Times New Roman" w:eastAsia="Calibri" w:hAnsi="Times New Roman" w:cs="Times New Roman"/>
          <w:sz w:val="24"/>
          <w:szCs w:val="24"/>
        </w:rPr>
        <w:t>GanttProject</w:t>
      </w:r>
      <w:proofErr w:type="gramEnd"/>
      <w:r w:rsidR="00665486">
        <w:rPr>
          <w:rFonts w:ascii="Times New Roman" w:eastAsia="Calibri" w:hAnsi="Times New Roman" w:cs="Times New Roman"/>
          <w:sz w:val="24"/>
          <w:szCs w:val="24"/>
        </w:rPr>
        <w:t>, poré</w:t>
      </w:r>
      <w:r>
        <w:rPr>
          <w:rFonts w:ascii="Times New Roman" w:eastAsia="Calibri" w:hAnsi="Times New Roman" w:cs="Times New Roman"/>
          <w:sz w:val="24"/>
          <w:szCs w:val="24"/>
        </w:rPr>
        <w:t>m algumas não estão mais em desenvolvimento e outras não são open</w:t>
      </w:r>
      <w:r w:rsidR="00AA6F2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source. </w:t>
      </w:r>
    </w:p>
    <w:p w:rsidR="00061A04" w:rsidRPr="00A2266C" w:rsidRDefault="00061A04"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Versão do programa avaliado: 2.0.10 </w:t>
      </w:r>
    </w:p>
    <w:p w:rsidR="00E6551B" w:rsidRPr="00A2266C" w:rsidRDefault="00E6551B"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Data inicial da avaliação: 2</w:t>
      </w:r>
      <w:r w:rsidR="00E607CA" w:rsidRPr="00A2266C">
        <w:rPr>
          <w:rFonts w:ascii="Times New Roman" w:eastAsia="Calibri" w:hAnsi="Times New Roman" w:cs="Times New Roman"/>
          <w:sz w:val="24"/>
          <w:szCs w:val="24"/>
        </w:rPr>
        <w:t>7</w:t>
      </w:r>
      <w:r w:rsidRPr="00A2266C">
        <w:rPr>
          <w:rFonts w:ascii="Times New Roman" w:eastAsia="Calibri" w:hAnsi="Times New Roman" w:cs="Times New Roman"/>
          <w:sz w:val="24"/>
          <w:szCs w:val="24"/>
        </w:rPr>
        <w:t xml:space="preserve">/10/2009 Data final da avaliação: </w:t>
      </w:r>
      <w:r w:rsidR="009D3A9C">
        <w:rPr>
          <w:rFonts w:ascii="Times New Roman" w:eastAsia="Calibri" w:hAnsi="Times New Roman" w:cs="Times New Roman"/>
          <w:sz w:val="24"/>
          <w:szCs w:val="24"/>
        </w:rPr>
        <w:t>24</w:t>
      </w:r>
      <w:r w:rsidRPr="00A2266C">
        <w:rPr>
          <w:rFonts w:ascii="Times New Roman" w:eastAsia="Calibri" w:hAnsi="Times New Roman" w:cs="Times New Roman"/>
          <w:sz w:val="24"/>
          <w:szCs w:val="24"/>
        </w:rPr>
        <w:t>/1</w:t>
      </w:r>
      <w:r w:rsidR="00375496" w:rsidRPr="00A2266C">
        <w:rPr>
          <w:rFonts w:ascii="Times New Roman" w:eastAsia="Calibri" w:hAnsi="Times New Roman" w:cs="Times New Roman"/>
          <w:sz w:val="24"/>
          <w:szCs w:val="24"/>
        </w:rPr>
        <w:t>1</w:t>
      </w:r>
      <w:r w:rsidRPr="00A2266C">
        <w:rPr>
          <w:rFonts w:ascii="Times New Roman" w:eastAsia="Calibri" w:hAnsi="Times New Roman" w:cs="Times New Roman"/>
          <w:sz w:val="24"/>
          <w:szCs w:val="24"/>
        </w:rPr>
        <w:t>/2009</w:t>
      </w:r>
    </w:p>
    <w:p w:rsidR="009211DA" w:rsidRDefault="009211DA" w:rsidP="001A5289">
      <w:pPr>
        <w:spacing w:before="100" w:beforeAutospacing="1" w:after="100" w:afterAutospacing="1" w:line="240" w:lineRule="auto"/>
        <w:ind w:firstLine="708"/>
        <w:jc w:val="both"/>
        <w:rPr>
          <w:rFonts w:ascii="Arial" w:hAnsi="Arial" w:cs="Arial"/>
          <w:sz w:val="24"/>
          <w:szCs w:val="24"/>
          <w:lang w:eastAsia="pt-BR"/>
        </w:rPr>
      </w:pPr>
    </w:p>
    <w:p w:rsidR="00CD10DA" w:rsidRPr="000D51D4" w:rsidRDefault="00020FEB" w:rsidP="0062031A">
      <w:pPr>
        <w:pStyle w:val="Ttulo3"/>
        <w:rPr>
          <w:rStyle w:val="nfaseSutil"/>
          <w:i w:val="0"/>
          <w:color w:val="000000" w:themeColor="text1"/>
        </w:rPr>
      </w:pPr>
      <w:bookmarkStart w:id="110" w:name="_Toc247314505"/>
      <w:r w:rsidRPr="000D51D4">
        <w:rPr>
          <w:rStyle w:val="nfaseSutil"/>
          <w:i w:val="0"/>
          <w:color w:val="000000" w:themeColor="text1"/>
        </w:rPr>
        <w:lastRenderedPageBreak/>
        <w:t>Openbravo</w:t>
      </w:r>
      <w:r w:rsidR="000D51D4" w:rsidRPr="000D51D4">
        <w:rPr>
          <w:rStyle w:val="nfaseSutil"/>
          <w:color w:val="000000" w:themeColor="text1"/>
        </w:rPr>
        <w:t xml:space="preserve"> ERP</w:t>
      </w:r>
      <w:bookmarkEnd w:id="110"/>
    </w:p>
    <w:p w:rsidR="006B0A14" w:rsidRDefault="000D51D4" w:rsidP="000D51D4">
      <w:pPr>
        <w:spacing w:before="120" w:after="120" w:line="360" w:lineRule="auto"/>
        <w:ind w:firstLine="851"/>
        <w:jc w:val="both"/>
        <w:rPr>
          <w:rFonts w:ascii="Times New Roman" w:eastAsia="Calibri" w:hAnsi="Times New Roman" w:cs="Times New Roman"/>
          <w:sz w:val="24"/>
          <w:szCs w:val="24"/>
        </w:rPr>
      </w:pPr>
      <w:r w:rsidRPr="000D51D4">
        <w:rPr>
          <w:rFonts w:ascii="Times New Roman" w:eastAsia="Calibri" w:hAnsi="Times New Roman" w:cs="Times New Roman"/>
          <w:sz w:val="24"/>
          <w:szCs w:val="24"/>
        </w:rPr>
        <w:t xml:space="preserve">Openbravo é um software </w:t>
      </w:r>
      <w:r w:rsidR="00665486" w:rsidRPr="000D51D4">
        <w:rPr>
          <w:rFonts w:ascii="Times New Roman" w:eastAsia="Calibri" w:hAnsi="Times New Roman" w:cs="Times New Roman"/>
          <w:sz w:val="24"/>
          <w:szCs w:val="24"/>
        </w:rPr>
        <w:t>subdividido</w:t>
      </w:r>
      <w:r w:rsidRPr="000D51D4">
        <w:rPr>
          <w:rFonts w:ascii="Times New Roman" w:eastAsia="Calibri" w:hAnsi="Times New Roman" w:cs="Times New Roman"/>
          <w:sz w:val="24"/>
          <w:szCs w:val="24"/>
        </w:rPr>
        <w:t xml:space="preserve"> em duas soluções: ERP e POS.</w:t>
      </w:r>
      <w:r w:rsidR="006B0A14">
        <w:rPr>
          <w:rFonts w:ascii="Times New Roman" w:eastAsia="Calibri" w:hAnsi="Times New Roman" w:cs="Times New Roman"/>
          <w:sz w:val="24"/>
          <w:szCs w:val="24"/>
        </w:rPr>
        <w:t xml:space="preserve"> A solução Openbravo ERP é um sistema de gerenciamento empresarial integrado e baseado na plataforma web. A solução Openbravo POS é um aplicativo com suporte a nova tecnologia </w:t>
      </w:r>
      <w:proofErr w:type="spellStart"/>
      <w:r w:rsidR="006B0A14">
        <w:rPr>
          <w:rFonts w:ascii="Times New Roman" w:eastAsia="Calibri" w:hAnsi="Times New Roman" w:cs="Times New Roman"/>
          <w:sz w:val="24"/>
          <w:szCs w:val="24"/>
        </w:rPr>
        <w:t>touch</w:t>
      </w:r>
      <w:proofErr w:type="spellEnd"/>
      <w:r w:rsidR="006B0A14">
        <w:rPr>
          <w:rFonts w:ascii="Times New Roman" w:eastAsia="Calibri" w:hAnsi="Times New Roman" w:cs="Times New Roman"/>
          <w:sz w:val="24"/>
          <w:szCs w:val="24"/>
        </w:rPr>
        <w:t xml:space="preserve"> screen para usuários que possuem ou pretendem abrir uma empresa, está solução apresenta o ponto de vista de vendas e não será </w:t>
      </w:r>
      <w:r w:rsidR="00665486">
        <w:rPr>
          <w:rFonts w:ascii="Times New Roman" w:eastAsia="Calibri" w:hAnsi="Times New Roman" w:cs="Times New Roman"/>
          <w:sz w:val="24"/>
          <w:szCs w:val="24"/>
        </w:rPr>
        <w:t>apresentada</w:t>
      </w:r>
      <w:r w:rsidR="006B0A14">
        <w:rPr>
          <w:rFonts w:ascii="Times New Roman" w:eastAsia="Calibri" w:hAnsi="Times New Roman" w:cs="Times New Roman"/>
          <w:sz w:val="24"/>
          <w:szCs w:val="24"/>
        </w:rPr>
        <w:t xml:space="preserve"> aqui.</w:t>
      </w:r>
    </w:p>
    <w:p w:rsidR="000D51D4" w:rsidRPr="000D51D4" w:rsidRDefault="00F57037" w:rsidP="000D51D4">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0D51D4" w:rsidRPr="000D51D4">
        <w:rPr>
          <w:rFonts w:ascii="Times New Roman" w:eastAsia="Calibri" w:hAnsi="Times New Roman" w:cs="Times New Roman"/>
          <w:sz w:val="24"/>
          <w:szCs w:val="24"/>
        </w:rPr>
        <w:t xml:space="preserve"> versão 2.5</w:t>
      </w:r>
      <w:r w:rsidR="00BB3CE1">
        <w:rPr>
          <w:rFonts w:ascii="Times New Roman" w:eastAsia="Calibri" w:hAnsi="Times New Roman" w:cs="Times New Roman"/>
          <w:sz w:val="24"/>
          <w:szCs w:val="24"/>
        </w:rPr>
        <w:t>0</w:t>
      </w:r>
      <w:r>
        <w:rPr>
          <w:rFonts w:ascii="Times New Roman" w:eastAsia="Calibri" w:hAnsi="Times New Roman" w:cs="Times New Roman"/>
          <w:sz w:val="24"/>
          <w:szCs w:val="24"/>
        </w:rPr>
        <w:t xml:space="preserve"> é a mais estável no momento e pode-se optar pelo</w:t>
      </w:r>
      <w:r w:rsidR="000D51D4" w:rsidRPr="000D51D4">
        <w:rPr>
          <w:rFonts w:ascii="Times New Roman" w:eastAsia="Calibri" w:hAnsi="Times New Roman" w:cs="Times New Roman"/>
          <w:sz w:val="24"/>
          <w:szCs w:val="24"/>
        </w:rPr>
        <w:t xml:space="preserve"> </w:t>
      </w:r>
      <w:proofErr w:type="spellStart"/>
      <w:proofErr w:type="gramStart"/>
      <w:r w:rsidR="000D51D4" w:rsidRPr="000D51D4">
        <w:rPr>
          <w:rFonts w:ascii="Times New Roman" w:eastAsia="Calibri" w:hAnsi="Times New Roman" w:cs="Times New Roman"/>
          <w:sz w:val="24"/>
          <w:szCs w:val="24"/>
        </w:rPr>
        <w:t>PostgreSQL</w:t>
      </w:r>
      <w:proofErr w:type="spellEnd"/>
      <w:proofErr w:type="gramEnd"/>
      <w:r w:rsidR="000D51D4" w:rsidRPr="000D51D4">
        <w:rPr>
          <w:rFonts w:ascii="Times New Roman" w:eastAsia="Calibri" w:hAnsi="Times New Roman" w:cs="Times New Roman"/>
          <w:sz w:val="24"/>
          <w:szCs w:val="24"/>
        </w:rPr>
        <w:t xml:space="preserve"> ou Oracle 10g. A tecnologia é baseada em linguagem Java e servidor de aplicação </w:t>
      </w:r>
      <w:proofErr w:type="spellStart"/>
      <w:r w:rsidR="000D51D4" w:rsidRPr="000D51D4">
        <w:rPr>
          <w:rFonts w:ascii="Times New Roman" w:eastAsia="Calibri" w:hAnsi="Times New Roman" w:cs="Times New Roman"/>
          <w:sz w:val="24"/>
          <w:szCs w:val="24"/>
        </w:rPr>
        <w:t>Tomcat</w:t>
      </w:r>
      <w:proofErr w:type="spellEnd"/>
      <w:r w:rsidR="000D51D4" w:rsidRPr="000D51D4">
        <w:rPr>
          <w:rFonts w:ascii="Times New Roman" w:eastAsia="Calibri" w:hAnsi="Times New Roman" w:cs="Times New Roman"/>
          <w:sz w:val="24"/>
          <w:szCs w:val="24"/>
        </w:rPr>
        <w:t xml:space="preserve"> 5.5.</w:t>
      </w:r>
    </w:p>
    <w:p w:rsidR="008C4145" w:rsidRPr="008C4145" w:rsidRDefault="008C4145" w:rsidP="008C4145">
      <w:pPr>
        <w:spacing w:before="120" w:after="120" w:line="360" w:lineRule="auto"/>
        <w:ind w:firstLine="851"/>
        <w:jc w:val="both"/>
        <w:rPr>
          <w:rFonts w:ascii="Times New Roman" w:eastAsia="Calibri" w:hAnsi="Times New Roman" w:cs="Times New Roman"/>
          <w:sz w:val="24"/>
          <w:szCs w:val="24"/>
        </w:rPr>
      </w:pPr>
      <w:r w:rsidRPr="008C4145">
        <w:rPr>
          <w:rFonts w:ascii="Times New Roman" w:eastAsia="Calibri" w:hAnsi="Times New Roman" w:cs="Times New Roman"/>
          <w:sz w:val="24"/>
          <w:szCs w:val="24"/>
        </w:rPr>
        <w:t xml:space="preserve">O sistema roda sobre os sistemas Windows 2000, XP e Vista, algumas versões do Linux, </w:t>
      </w:r>
      <w:proofErr w:type="spellStart"/>
      <w:proofErr w:type="gramStart"/>
      <w:r w:rsidRPr="008C4145">
        <w:rPr>
          <w:rFonts w:ascii="Times New Roman" w:eastAsia="Calibri" w:hAnsi="Times New Roman" w:cs="Times New Roman"/>
          <w:sz w:val="24"/>
          <w:szCs w:val="24"/>
        </w:rPr>
        <w:t>FreeBSD</w:t>
      </w:r>
      <w:proofErr w:type="spellEnd"/>
      <w:proofErr w:type="gramEnd"/>
      <w:r w:rsidRPr="008C4145">
        <w:rPr>
          <w:rFonts w:ascii="Times New Roman" w:eastAsia="Calibri" w:hAnsi="Times New Roman" w:cs="Times New Roman"/>
          <w:sz w:val="24"/>
          <w:szCs w:val="24"/>
        </w:rPr>
        <w:t xml:space="preserve">, Mac OS X e </w:t>
      </w:r>
      <w:proofErr w:type="spellStart"/>
      <w:r w:rsidRPr="008C4145">
        <w:rPr>
          <w:rFonts w:ascii="Times New Roman" w:eastAsia="Calibri" w:hAnsi="Times New Roman" w:cs="Times New Roman"/>
          <w:sz w:val="24"/>
          <w:szCs w:val="24"/>
        </w:rPr>
        <w:t>Solaris</w:t>
      </w:r>
      <w:proofErr w:type="spellEnd"/>
      <w:r w:rsidRPr="008C4145">
        <w:rPr>
          <w:rFonts w:ascii="Times New Roman" w:eastAsia="Calibri" w:hAnsi="Times New Roman" w:cs="Times New Roman"/>
          <w:sz w:val="24"/>
          <w:szCs w:val="24"/>
        </w:rPr>
        <w:t>. As tecnologias usadas</w:t>
      </w:r>
      <w:r>
        <w:rPr>
          <w:rFonts w:ascii="Times New Roman" w:eastAsia="Calibri" w:hAnsi="Times New Roman" w:cs="Times New Roman"/>
          <w:sz w:val="24"/>
          <w:szCs w:val="24"/>
        </w:rPr>
        <w:t xml:space="preserve"> </w:t>
      </w:r>
      <w:r w:rsidR="00825BFA">
        <w:rPr>
          <w:rFonts w:ascii="Times New Roman" w:eastAsia="Calibri" w:hAnsi="Times New Roman" w:cs="Times New Roman"/>
          <w:sz w:val="24"/>
          <w:szCs w:val="24"/>
        </w:rPr>
        <w:t>neste projeto são</w:t>
      </w:r>
      <w:r w:rsidRPr="008C4145">
        <w:rPr>
          <w:rFonts w:ascii="Times New Roman" w:eastAsia="Calibri" w:hAnsi="Times New Roman" w:cs="Times New Roman"/>
          <w:sz w:val="24"/>
          <w:szCs w:val="24"/>
        </w:rPr>
        <w:t xml:space="preserve"> Java, PL/SQL, XML, HTML/CSS e</w:t>
      </w:r>
      <w:r>
        <w:rPr>
          <w:rFonts w:ascii="Times New Roman" w:eastAsia="Calibri" w:hAnsi="Times New Roman" w:cs="Times New Roman"/>
          <w:sz w:val="24"/>
          <w:szCs w:val="24"/>
        </w:rPr>
        <w:t xml:space="preserve"> </w:t>
      </w:r>
      <w:r w:rsidRPr="008C4145">
        <w:rPr>
          <w:rFonts w:ascii="Times New Roman" w:eastAsia="Calibri" w:hAnsi="Times New Roman" w:cs="Times New Roman"/>
          <w:sz w:val="24"/>
          <w:szCs w:val="24"/>
        </w:rPr>
        <w:t>PDF</w:t>
      </w:r>
      <w:r>
        <w:rPr>
          <w:rFonts w:ascii="Times New Roman" w:eastAsia="Calibri" w:hAnsi="Times New Roman" w:cs="Times New Roman"/>
          <w:sz w:val="24"/>
          <w:szCs w:val="24"/>
        </w:rPr>
        <w:t xml:space="preserve">. No lado do cliente é necessário ter como browsers o Firefox 2.0 ou maior, ou </w:t>
      </w:r>
      <w:proofErr w:type="gramStart"/>
      <w:r>
        <w:rPr>
          <w:rFonts w:ascii="Times New Roman" w:eastAsia="Calibri" w:hAnsi="Times New Roman" w:cs="Times New Roman"/>
          <w:sz w:val="24"/>
          <w:szCs w:val="24"/>
        </w:rPr>
        <w:t>o Internet Explorer</w:t>
      </w:r>
      <w:proofErr w:type="gramEnd"/>
      <w:r>
        <w:rPr>
          <w:rFonts w:ascii="Times New Roman" w:eastAsia="Calibri" w:hAnsi="Times New Roman" w:cs="Times New Roman"/>
          <w:sz w:val="24"/>
          <w:szCs w:val="24"/>
        </w:rPr>
        <w:t xml:space="preserve"> 7.0.</w:t>
      </w:r>
    </w:p>
    <w:p w:rsidR="000D51D4" w:rsidRPr="000D51D4" w:rsidRDefault="000D51D4" w:rsidP="000D51D4">
      <w:pPr>
        <w:spacing w:before="120" w:after="120" w:line="360" w:lineRule="auto"/>
        <w:ind w:firstLine="851"/>
        <w:jc w:val="both"/>
        <w:rPr>
          <w:rFonts w:ascii="Times New Roman" w:eastAsia="Calibri" w:hAnsi="Times New Roman" w:cs="Times New Roman"/>
          <w:sz w:val="24"/>
          <w:szCs w:val="24"/>
        </w:rPr>
      </w:pPr>
      <w:r w:rsidRPr="000D51D4">
        <w:rPr>
          <w:rFonts w:ascii="Times New Roman" w:eastAsia="Calibri" w:hAnsi="Times New Roman" w:cs="Times New Roman"/>
          <w:sz w:val="24"/>
          <w:szCs w:val="24"/>
        </w:rPr>
        <w:t xml:space="preserve">Trata-se de uma solução de ERP </w:t>
      </w:r>
      <w:r w:rsidR="00825BFA">
        <w:rPr>
          <w:rFonts w:ascii="Times New Roman" w:eastAsia="Calibri" w:hAnsi="Times New Roman" w:cs="Times New Roman"/>
          <w:sz w:val="24"/>
          <w:szCs w:val="24"/>
        </w:rPr>
        <w:t>o</w:t>
      </w:r>
      <w:r w:rsidR="00825BFA" w:rsidRPr="000D51D4">
        <w:rPr>
          <w:rFonts w:ascii="Times New Roman" w:eastAsia="Calibri" w:hAnsi="Times New Roman" w:cs="Times New Roman"/>
          <w:sz w:val="24"/>
          <w:szCs w:val="24"/>
        </w:rPr>
        <w:t>pen source</w:t>
      </w:r>
      <w:r w:rsidRPr="000D51D4">
        <w:rPr>
          <w:rFonts w:ascii="Times New Roman" w:eastAsia="Calibri" w:hAnsi="Times New Roman" w:cs="Times New Roman"/>
          <w:sz w:val="24"/>
          <w:szCs w:val="24"/>
        </w:rPr>
        <w:t xml:space="preserve"> </w:t>
      </w:r>
      <w:r w:rsidR="008C4145">
        <w:rPr>
          <w:rFonts w:ascii="Times New Roman" w:eastAsia="Calibri" w:hAnsi="Times New Roman" w:cs="Times New Roman"/>
          <w:sz w:val="24"/>
          <w:szCs w:val="24"/>
        </w:rPr>
        <w:t>que</w:t>
      </w:r>
      <w:r w:rsidRPr="000D51D4">
        <w:rPr>
          <w:rFonts w:ascii="Times New Roman" w:eastAsia="Calibri" w:hAnsi="Times New Roman" w:cs="Times New Roman"/>
          <w:sz w:val="24"/>
          <w:szCs w:val="24"/>
        </w:rPr>
        <w:t xml:space="preserve"> utiliza as filosofias e as melhores práticas de desenvolvimento baseado na plataforma ERP </w:t>
      </w:r>
      <w:r w:rsidR="00825BFA">
        <w:rPr>
          <w:rFonts w:ascii="Times New Roman" w:eastAsia="Calibri" w:hAnsi="Times New Roman" w:cs="Times New Roman"/>
          <w:sz w:val="24"/>
          <w:szCs w:val="24"/>
        </w:rPr>
        <w:t>o</w:t>
      </w:r>
      <w:r w:rsidR="00825BFA" w:rsidRPr="000D51D4">
        <w:rPr>
          <w:rFonts w:ascii="Times New Roman" w:eastAsia="Calibri" w:hAnsi="Times New Roman" w:cs="Times New Roman"/>
          <w:sz w:val="24"/>
          <w:szCs w:val="24"/>
        </w:rPr>
        <w:t>pen source</w:t>
      </w:r>
      <w:r w:rsidRPr="000D51D4">
        <w:rPr>
          <w:rFonts w:ascii="Times New Roman" w:eastAsia="Calibri" w:hAnsi="Times New Roman" w:cs="Times New Roman"/>
          <w:sz w:val="24"/>
          <w:szCs w:val="24"/>
        </w:rPr>
        <w:t xml:space="preserve"> do </w:t>
      </w:r>
      <w:proofErr w:type="spellStart"/>
      <w:r w:rsidRPr="000D51D4">
        <w:rPr>
          <w:rFonts w:ascii="Times New Roman" w:eastAsia="Calibri" w:hAnsi="Times New Roman" w:cs="Times New Roman"/>
          <w:sz w:val="24"/>
          <w:szCs w:val="24"/>
        </w:rPr>
        <w:t>Compiere</w:t>
      </w:r>
      <w:proofErr w:type="spellEnd"/>
      <w:r w:rsidRPr="000D51D4">
        <w:rPr>
          <w:rFonts w:ascii="Times New Roman" w:eastAsia="Calibri" w:hAnsi="Times New Roman" w:cs="Times New Roman"/>
          <w:sz w:val="24"/>
          <w:szCs w:val="24"/>
        </w:rPr>
        <w:t>.</w:t>
      </w:r>
      <w:r w:rsidR="008C4145">
        <w:rPr>
          <w:rFonts w:ascii="Times New Roman" w:eastAsia="Calibri" w:hAnsi="Times New Roman" w:cs="Times New Roman"/>
          <w:sz w:val="24"/>
          <w:szCs w:val="24"/>
        </w:rPr>
        <w:t xml:space="preserve"> </w:t>
      </w:r>
      <w:r w:rsidR="00825BFA">
        <w:rPr>
          <w:rFonts w:ascii="Times New Roman" w:eastAsia="Calibri" w:hAnsi="Times New Roman" w:cs="Times New Roman"/>
          <w:sz w:val="24"/>
          <w:szCs w:val="24"/>
        </w:rPr>
        <w:t xml:space="preserve">O Openbravo </w:t>
      </w:r>
      <w:r w:rsidRPr="000D51D4">
        <w:rPr>
          <w:rFonts w:ascii="Times New Roman" w:eastAsia="Calibri" w:hAnsi="Times New Roman" w:cs="Times New Roman"/>
          <w:sz w:val="24"/>
          <w:szCs w:val="24"/>
        </w:rPr>
        <w:t xml:space="preserve">ERP fornece uma solução </w:t>
      </w:r>
      <w:r w:rsidR="008C4145">
        <w:rPr>
          <w:rFonts w:ascii="Times New Roman" w:eastAsia="Calibri" w:hAnsi="Times New Roman" w:cs="Times New Roman"/>
          <w:sz w:val="24"/>
          <w:szCs w:val="24"/>
        </w:rPr>
        <w:t>bem abrangente</w:t>
      </w:r>
      <w:r w:rsidRPr="000D51D4">
        <w:rPr>
          <w:rFonts w:ascii="Times New Roman" w:eastAsia="Calibri" w:hAnsi="Times New Roman" w:cs="Times New Roman"/>
          <w:sz w:val="24"/>
          <w:szCs w:val="24"/>
        </w:rPr>
        <w:t xml:space="preserve"> para </w:t>
      </w:r>
      <w:r w:rsidR="00F01BD9">
        <w:rPr>
          <w:rFonts w:ascii="Times New Roman" w:eastAsia="Calibri" w:hAnsi="Times New Roman" w:cs="Times New Roman"/>
          <w:sz w:val="24"/>
          <w:szCs w:val="24"/>
        </w:rPr>
        <w:t xml:space="preserve">muitas </w:t>
      </w:r>
      <w:r w:rsidR="00D840AB">
        <w:rPr>
          <w:rFonts w:ascii="Times New Roman" w:eastAsia="Calibri" w:hAnsi="Times New Roman" w:cs="Times New Roman"/>
          <w:sz w:val="24"/>
          <w:szCs w:val="24"/>
        </w:rPr>
        <w:t>das</w:t>
      </w:r>
      <w:r w:rsidR="00D840AB" w:rsidRPr="000D51D4">
        <w:rPr>
          <w:rFonts w:ascii="Times New Roman" w:eastAsia="Calibri" w:hAnsi="Times New Roman" w:cs="Times New Roman"/>
          <w:sz w:val="24"/>
          <w:szCs w:val="24"/>
        </w:rPr>
        <w:t xml:space="preserve"> necessidades</w:t>
      </w:r>
      <w:r w:rsidRPr="000D51D4">
        <w:rPr>
          <w:rFonts w:ascii="Times New Roman" w:eastAsia="Calibri" w:hAnsi="Times New Roman" w:cs="Times New Roman"/>
          <w:sz w:val="24"/>
          <w:szCs w:val="24"/>
        </w:rPr>
        <w:t xml:space="preserve"> de uma empresa, </w:t>
      </w:r>
      <w:r w:rsidR="00F01BD9">
        <w:rPr>
          <w:rFonts w:ascii="Times New Roman" w:eastAsia="Calibri" w:hAnsi="Times New Roman" w:cs="Times New Roman"/>
          <w:sz w:val="24"/>
          <w:szCs w:val="24"/>
        </w:rPr>
        <w:t>tanto para grandes como para pequenas empresas, não importando</w:t>
      </w:r>
      <w:r w:rsidRPr="000D51D4">
        <w:rPr>
          <w:rFonts w:ascii="Times New Roman" w:eastAsia="Calibri" w:hAnsi="Times New Roman" w:cs="Times New Roman"/>
          <w:sz w:val="24"/>
          <w:szCs w:val="24"/>
        </w:rPr>
        <w:t xml:space="preserve"> ramo industrial.</w:t>
      </w:r>
    </w:p>
    <w:p w:rsidR="000D51D4" w:rsidRPr="000D51D4" w:rsidRDefault="000D51D4" w:rsidP="000D51D4">
      <w:pPr>
        <w:spacing w:before="120" w:after="120" w:line="360" w:lineRule="auto"/>
        <w:ind w:firstLine="851"/>
        <w:jc w:val="both"/>
        <w:rPr>
          <w:rFonts w:ascii="Times New Roman" w:eastAsia="Calibri" w:hAnsi="Times New Roman" w:cs="Times New Roman"/>
          <w:sz w:val="24"/>
          <w:szCs w:val="24"/>
        </w:rPr>
      </w:pPr>
      <w:r w:rsidRPr="000D51D4">
        <w:rPr>
          <w:rFonts w:ascii="Times New Roman" w:eastAsia="Calibri" w:hAnsi="Times New Roman" w:cs="Times New Roman"/>
          <w:sz w:val="24"/>
          <w:szCs w:val="24"/>
        </w:rPr>
        <w:t xml:space="preserve">As funcionalidades do Openbravo estão sempre em desenvolvimento graças </w:t>
      </w:r>
      <w:r w:rsidR="00D840AB" w:rsidRPr="000D51D4">
        <w:rPr>
          <w:rFonts w:ascii="Times New Roman" w:eastAsia="Calibri" w:hAnsi="Times New Roman" w:cs="Times New Roman"/>
          <w:sz w:val="24"/>
          <w:szCs w:val="24"/>
        </w:rPr>
        <w:t>à</w:t>
      </w:r>
      <w:r w:rsidRPr="000D51D4">
        <w:rPr>
          <w:rFonts w:ascii="Times New Roman" w:eastAsia="Calibri" w:hAnsi="Times New Roman" w:cs="Times New Roman"/>
          <w:sz w:val="24"/>
          <w:szCs w:val="24"/>
        </w:rPr>
        <w:t xml:space="preserve"> crescente comunidade internacional de usuários, parceiros e desenvolvedores.</w:t>
      </w:r>
      <w:r w:rsidR="00F01BD9">
        <w:rPr>
          <w:rFonts w:ascii="Times New Roman" w:eastAsia="Calibri" w:hAnsi="Times New Roman" w:cs="Times New Roman"/>
          <w:sz w:val="24"/>
          <w:szCs w:val="24"/>
        </w:rPr>
        <w:t xml:space="preserve"> </w:t>
      </w:r>
      <w:r w:rsidRPr="000D51D4">
        <w:rPr>
          <w:rFonts w:ascii="Times New Roman" w:eastAsia="Calibri" w:hAnsi="Times New Roman" w:cs="Times New Roman"/>
          <w:sz w:val="24"/>
          <w:szCs w:val="24"/>
        </w:rPr>
        <w:t xml:space="preserve">Openbravo ajuda no </w:t>
      </w:r>
      <w:r w:rsidR="00F01BD9" w:rsidRPr="000D51D4">
        <w:rPr>
          <w:rFonts w:ascii="Times New Roman" w:eastAsia="Calibri" w:hAnsi="Times New Roman" w:cs="Times New Roman"/>
          <w:sz w:val="24"/>
          <w:szCs w:val="24"/>
        </w:rPr>
        <w:t>gerenciamento</w:t>
      </w:r>
      <w:r w:rsidRPr="000D51D4">
        <w:rPr>
          <w:rFonts w:ascii="Times New Roman" w:eastAsia="Calibri" w:hAnsi="Times New Roman" w:cs="Times New Roman"/>
          <w:sz w:val="24"/>
          <w:szCs w:val="24"/>
        </w:rPr>
        <w:t xml:space="preserve"> das operações diárias de uma empresa, </w:t>
      </w:r>
      <w:proofErr w:type="gramStart"/>
      <w:r w:rsidRPr="000D51D4">
        <w:rPr>
          <w:rFonts w:ascii="Times New Roman" w:eastAsia="Calibri" w:hAnsi="Times New Roman" w:cs="Times New Roman"/>
          <w:sz w:val="24"/>
          <w:szCs w:val="24"/>
        </w:rPr>
        <w:t>otimiza</w:t>
      </w:r>
      <w:r w:rsidR="00F01BD9">
        <w:rPr>
          <w:rFonts w:ascii="Times New Roman" w:eastAsia="Calibri" w:hAnsi="Times New Roman" w:cs="Times New Roman"/>
          <w:sz w:val="24"/>
          <w:szCs w:val="24"/>
        </w:rPr>
        <w:t>ndo</w:t>
      </w:r>
      <w:proofErr w:type="gramEnd"/>
      <w:r w:rsidRPr="000D51D4">
        <w:rPr>
          <w:rFonts w:ascii="Times New Roman" w:eastAsia="Calibri" w:hAnsi="Times New Roman" w:cs="Times New Roman"/>
          <w:sz w:val="24"/>
          <w:szCs w:val="24"/>
        </w:rPr>
        <w:t xml:space="preserve"> os processos, aumenta</w:t>
      </w:r>
      <w:r w:rsidR="00F01BD9">
        <w:rPr>
          <w:rFonts w:ascii="Times New Roman" w:eastAsia="Calibri" w:hAnsi="Times New Roman" w:cs="Times New Roman"/>
          <w:sz w:val="24"/>
          <w:szCs w:val="24"/>
        </w:rPr>
        <w:t>ndo</w:t>
      </w:r>
      <w:r w:rsidRPr="000D51D4">
        <w:rPr>
          <w:rFonts w:ascii="Times New Roman" w:eastAsia="Calibri" w:hAnsi="Times New Roman" w:cs="Times New Roman"/>
          <w:sz w:val="24"/>
          <w:szCs w:val="24"/>
        </w:rPr>
        <w:t xml:space="preserve"> a satisfação dos clientes e conseq</w:t>
      </w:r>
      <w:r w:rsidR="00D840AB">
        <w:rPr>
          <w:rFonts w:ascii="Times New Roman" w:eastAsia="Calibri" w:hAnsi="Times New Roman" w:cs="Times New Roman"/>
          <w:sz w:val="24"/>
          <w:szCs w:val="24"/>
        </w:rPr>
        <w:t>u</w:t>
      </w:r>
      <w:r w:rsidRPr="000D51D4">
        <w:rPr>
          <w:rFonts w:ascii="Times New Roman" w:eastAsia="Calibri" w:hAnsi="Times New Roman" w:cs="Times New Roman"/>
          <w:sz w:val="24"/>
          <w:szCs w:val="24"/>
        </w:rPr>
        <w:t>entemente os lucros como o esperado em um sistema de ERP.</w:t>
      </w:r>
    </w:p>
    <w:p w:rsidR="00A2266C" w:rsidRDefault="000D51D4" w:rsidP="00A2266C">
      <w:pPr>
        <w:spacing w:before="120" w:after="120" w:line="360" w:lineRule="auto"/>
        <w:ind w:firstLine="851"/>
        <w:jc w:val="both"/>
        <w:rPr>
          <w:rFonts w:ascii="Times New Roman" w:eastAsia="Calibri" w:hAnsi="Times New Roman" w:cs="Times New Roman"/>
          <w:sz w:val="24"/>
          <w:szCs w:val="24"/>
        </w:rPr>
      </w:pPr>
      <w:r w:rsidRPr="000D51D4">
        <w:rPr>
          <w:rFonts w:ascii="Times New Roman" w:eastAsia="Calibri" w:hAnsi="Times New Roman" w:cs="Times New Roman"/>
          <w:sz w:val="24"/>
          <w:szCs w:val="24"/>
        </w:rPr>
        <w:t>Por utilizar código-fonte aberto, o Openbravo proporciona total controle sobre a aplicação, pois o isenta do uso de licenças de software.</w:t>
      </w:r>
      <w:r w:rsidR="00F01BD9">
        <w:rPr>
          <w:rFonts w:ascii="Times New Roman" w:eastAsia="Calibri" w:hAnsi="Times New Roman" w:cs="Times New Roman"/>
          <w:sz w:val="24"/>
          <w:szCs w:val="24"/>
        </w:rPr>
        <w:t xml:space="preserve"> </w:t>
      </w:r>
      <w:r w:rsidRPr="000D51D4">
        <w:rPr>
          <w:rFonts w:ascii="Times New Roman" w:eastAsia="Calibri" w:hAnsi="Times New Roman" w:cs="Times New Roman"/>
          <w:sz w:val="24"/>
          <w:szCs w:val="24"/>
        </w:rPr>
        <w:t xml:space="preserve">Em janeiro de 2006 o Openbravo recebeu um investimento de </w:t>
      </w:r>
      <w:proofErr w:type="gramStart"/>
      <w:r w:rsidRPr="000D51D4">
        <w:rPr>
          <w:rFonts w:ascii="Times New Roman" w:eastAsia="Calibri" w:hAnsi="Times New Roman" w:cs="Times New Roman"/>
          <w:sz w:val="24"/>
          <w:szCs w:val="24"/>
        </w:rPr>
        <w:t>6</w:t>
      </w:r>
      <w:proofErr w:type="gramEnd"/>
      <w:r w:rsidRPr="000D51D4">
        <w:rPr>
          <w:rFonts w:ascii="Times New Roman" w:eastAsia="Calibri" w:hAnsi="Times New Roman" w:cs="Times New Roman"/>
          <w:sz w:val="24"/>
          <w:szCs w:val="24"/>
        </w:rPr>
        <w:t xml:space="preserve"> milhões de dólares da </w:t>
      </w:r>
      <w:proofErr w:type="spellStart"/>
      <w:r w:rsidRPr="000D51D4">
        <w:rPr>
          <w:rFonts w:ascii="Times New Roman" w:eastAsia="Calibri" w:hAnsi="Times New Roman" w:cs="Times New Roman"/>
          <w:sz w:val="24"/>
          <w:szCs w:val="24"/>
        </w:rPr>
        <w:t>Sodene</w:t>
      </w:r>
      <w:proofErr w:type="spellEnd"/>
      <w:r w:rsidRPr="000D51D4">
        <w:rPr>
          <w:rFonts w:ascii="Times New Roman" w:eastAsia="Calibri" w:hAnsi="Times New Roman" w:cs="Times New Roman"/>
          <w:sz w:val="24"/>
          <w:szCs w:val="24"/>
        </w:rPr>
        <w:t xml:space="preserve"> para a continuidade do seu desenvolvimento e o crescimento mundial.</w:t>
      </w:r>
      <w:r w:rsidR="00F01BD9">
        <w:rPr>
          <w:rFonts w:ascii="Times New Roman" w:eastAsia="Calibri" w:hAnsi="Times New Roman" w:cs="Times New Roman"/>
          <w:sz w:val="24"/>
          <w:szCs w:val="24"/>
        </w:rPr>
        <w:t xml:space="preserve"> </w:t>
      </w:r>
      <w:r w:rsidRPr="000D51D4">
        <w:rPr>
          <w:rFonts w:ascii="Times New Roman" w:eastAsia="Calibri" w:hAnsi="Times New Roman" w:cs="Times New Roman"/>
          <w:sz w:val="24"/>
          <w:szCs w:val="24"/>
        </w:rPr>
        <w:t xml:space="preserve">Em 2007, o Openbravo foi o vencedor do prêmio </w:t>
      </w:r>
      <w:proofErr w:type="spellStart"/>
      <w:r w:rsidRPr="000D51D4">
        <w:rPr>
          <w:rFonts w:ascii="Times New Roman" w:eastAsia="Calibri" w:hAnsi="Times New Roman" w:cs="Times New Roman"/>
          <w:sz w:val="24"/>
          <w:szCs w:val="24"/>
        </w:rPr>
        <w:t>Red</w:t>
      </w:r>
      <w:proofErr w:type="spellEnd"/>
      <w:r w:rsidRPr="000D51D4">
        <w:rPr>
          <w:rFonts w:ascii="Times New Roman" w:eastAsia="Calibri" w:hAnsi="Times New Roman" w:cs="Times New Roman"/>
          <w:sz w:val="24"/>
          <w:szCs w:val="24"/>
        </w:rPr>
        <w:t xml:space="preserve"> </w:t>
      </w:r>
      <w:proofErr w:type="spellStart"/>
      <w:r w:rsidRPr="000D51D4">
        <w:rPr>
          <w:rFonts w:ascii="Times New Roman" w:eastAsia="Calibri" w:hAnsi="Times New Roman" w:cs="Times New Roman"/>
          <w:sz w:val="24"/>
          <w:szCs w:val="24"/>
        </w:rPr>
        <w:t>Herring</w:t>
      </w:r>
      <w:proofErr w:type="spellEnd"/>
      <w:r w:rsidRPr="000D51D4">
        <w:rPr>
          <w:rFonts w:ascii="Times New Roman" w:eastAsia="Calibri" w:hAnsi="Times New Roman" w:cs="Times New Roman"/>
          <w:sz w:val="24"/>
          <w:szCs w:val="24"/>
        </w:rPr>
        <w:t xml:space="preserve"> 100 </w:t>
      </w:r>
      <w:proofErr w:type="spellStart"/>
      <w:r w:rsidRPr="000D51D4">
        <w:rPr>
          <w:rFonts w:ascii="Times New Roman" w:eastAsia="Calibri" w:hAnsi="Times New Roman" w:cs="Times New Roman"/>
          <w:sz w:val="24"/>
          <w:szCs w:val="24"/>
        </w:rPr>
        <w:t>Europe</w:t>
      </w:r>
      <w:proofErr w:type="spellEnd"/>
      <w:r w:rsidRPr="000D51D4">
        <w:rPr>
          <w:rFonts w:ascii="Times New Roman" w:eastAsia="Calibri" w:hAnsi="Times New Roman" w:cs="Times New Roman"/>
          <w:sz w:val="24"/>
          <w:szCs w:val="24"/>
        </w:rPr>
        <w:t xml:space="preserve"> </w:t>
      </w:r>
      <w:proofErr w:type="spellStart"/>
      <w:r w:rsidRPr="000D51D4">
        <w:rPr>
          <w:rFonts w:ascii="Times New Roman" w:eastAsia="Calibri" w:hAnsi="Times New Roman" w:cs="Times New Roman"/>
          <w:sz w:val="24"/>
          <w:szCs w:val="24"/>
        </w:rPr>
        <w:t>Awards</w:t>
      </w:r>
      <w:proofErr w:type="spellEnd"/>
      <w:r w:rsidRPr="000D51D4">
        <w:rPr>
          <w:rFonts w:ascii="Times New Roman" w:eastAsia="Calibri" w:hAnsi="Times New Roman" w:cs="Times New Roman"/>
          <w:sz w:val="24"/>
          <w:szCs w:val="24"/>
        </w:rPr>
        <w:t>.</w:t>
      </w:r>
    </w:p>
    <w:p w:rsidR="00CD32B8" w:rsidRDefault="00CD32B8" w:rsidP="00CD32B8">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Entre os softwares analisados o </w:t>
      </w:r>
      <w:r w:rsidRPr="000D51D4">
        <w:rPr>
          <w:rFonts w:ascii="Times New Roman" w:eastAsia="Calibri" w:hAnsi="Times New Roman" w:cs="Times New Roman"/>
          <w:sz w:val="24"/>
          <w:szCs w:val="24"/>
        </w:rPr>
        <w:t>Openbravo</w:t>
      </w:r>
      <w:r w:rsidR="00D4672F">
        <w:rPr>
          <w:rFonts w:ascii="Times New Roman" w:eastAsia="Calibri" w:hAnsi="Times New Roman" w:cs="Times New Roman"/>
          <w:sz w:val="24"/>
          <w:szCs w:val="24"/>
        </w:rPr>
        <w:t xml:space="preserve"> se destacou por possuir funcionalidades além das exigidas</w:t>
      </w:r>
      <w:r w:rsidR="00825BFA">
        <w:rPr>
          <w:rFonts w:ascii="Times New Roman" w:eastAsia="Calibri" w:hAnsi="Times New Roman" w:cs="Times New Roman"/>
          <w:sz w:val="24"/>
          <w:szCs w:val="24"/>
        </w:rPr>
        <w:t xml:space="preserve"> para a gestão de projetos</w:t>
      </w:r>
      <w:r w:rsidR="00D4672F">
        <w:rPr>
          <w:rFonts w:ascii="Times New Roman" w:eastAsia="Calibri" w:hAnsi="Times New Roman" w:cs="Times New Roman"/>
          <w:sz w:val="24"/>
          <w:szCs w:val="24"/>
        </w:rPr>
        <w:t xml:space="preserve">, que nele corresponde </w:t>
      </w:r>
      <w:proofErr w:type="gramStart"/>
      <w:r w:rsidR="00D4672F">
        <w:rPr>
          <w:rFonts w:ascii="Times New Roman" w:eastAsia="Calibri" w:hAnsi="Times New Roman" w:cs="Times New Roman"/>
          <w:sz w:val="24"/>
          <w:szCs w:val="24"/>
        </w:rPr>
        <w:t>a</w:t>
      </w:r>
      <w:proofErr w:type="gramEnd"/>
      <w:r w:rsidR="00D4672F">
        <w:rPr>
          <w:rFonts w:ascii="Times New Roman" w:eastAsia="Calibri" w:hAnsi="Times New Roman" w:cs="Times New Roman"/>
          <w:sz w:val="24"/>
          <w:szCs w:val="24"/>
        </w:rPr>
        <w:t xml:space="preserve"> aba de </w:t>
      </w:r>
      <w:r w:rsidR="00D4672F" w:rsidRPr="00D4672F">
        <w:rPr>
          <w:rFonts w:ascii="Times New Roman" w:eastAsia="Calibri" w:hAnsi="Times New Roman" w:cs="Times New Roman"/>
          <w:sz w:val="24"/>
          <w:szCs w:val="24"/>
        </w:rPr>
        <w:t>Gestão de Projetos</w:t>
      </w:r>
      <w:r w:rsidR="00D4672F">
        <w:rPr>
          <w:rFonts w:ascii="Times New Roman" w:eastAsia="Calibri" w:hAnsi="Times New Roman" w:cs="Times New Roman"/>
          <w:sz w:val="24"/>
          <w:szCs w:val="24"/>
        </w:rPr>
        <w:t>. Possuindo também funções de Gerenciamento de Dados</w:t>
      </w:r>
      <w:r>
        <w:rPr>
          <w:rFonts w:ascii="Times New Roman" w:eastAsia="Calibri" w:hAnsi="Times New Roman" w:cs="Times New Roman"/>
          <w:sz w:val="24"/>
          <w:szCs w:val="24"/>
        </w:rPr>
        <w:t xml:space="preserve"> </w:t>
      </w:r>
      <w:r w:rsidRPr="00CD32B8">
        <w:rPr>
          <w:rFonts w:ascii="Times New Roman" w:eastAsia="Calibri" w:hAnsi="Times New Roman" w:cs="Times New Roman"/>
          <w:sz w:val="24"/>
          <w:szCs w:val="24"/>
        </w:rPr>
        <w:t>Me</w:t>
      </w:r>
      <w:r w:rsidR="00D4672F">
        <w:rPr>
          <w:rFonts w:ascii="Times New Roman" w:eastAsia="Calibri" w:hAnsi="Times New Roman" w:cs="Times New Roman"/>
          <w:sz w:val="24"/>
          <w:szCs w:val="24"/>
        </w:rPr>
        <w:t xml:space="preserve">stre, </w:t>
      </w:r>
      <w:r w:rsidRPr="00CD32B8">
        <w:rPr>
          <w:rFonts w:ascii="Times New Roman" w:eastAsia="Calibri" w:hAnsi="Times New Roman" w:cs="Times New Roman"/>
          <w:sz w:val="24"/>
          <w:szCs w:val="24"/>
        </w:rPr>
        <w:lastRenderedPageBreak/>
        <w:t>Gestão de Compras</w:t>
      </w:r>
      <w:r w:rsidR="00D4672F">
        <w:rPr>
          <w:rFonts w:ascii="Times New Roman" w:eastAsia="Calibri" w:hAnsi="Times New Roman" w:cs="Times New Roman"/>
          <w:sz w:val="24"/>
          <w:szCs w:val="24"/>
        </w:rPr>
        <w:t>,</w:t>
      </w:r>
      <w:r w:rsidRPr="00CD32B8">
        <w:rPr>
          <w:rFonts w:ascii="Times New Roman" w:eastAsia="Calibri" w:hAnsi="Times New Roman" w:cs="Times New Roman"/>
          <w:sz w:val="24"/>
          <w:szCs w:val="24"/>
        </w:rPr>
        <w:t xml:space="preserve"> </w:t>
      </w:r>
      <w:r w:rsidR="00D4672F" w:rsidRPr="00D4672F">
        <w:rPr>
          <w:rFonts w:ascii="Times New Roman" w:eastAsia="Calibri" w:hAnsi="Times New Roman" w:cs="Times New Roman"/>
          <w:sz w:val="24"/>
          <w:szCs w:val="24"/>
        </w:rPr>
        <w:t>Gestão de Armazéns,</w:t>
      </w:r>
      <w:r w:rsidRPr="00CD32B8">
        <w:rPr>
          <w:rFonts w:ascii="Times New Roman" w:eastAsia="Calibri" w:hAnsi="Times New Roman" w:cs="Times New Roman"/>
          <w:sz w:val="24"/>
          <w:szCs w:val="24"/>
        </w:rPr>
        <w:t xml:space="preserve"> </w:t>
      </w:r>
      <w:r w:rsidR="00D4672F">
        <w:rPr>
          <w:rFonts w:ascii="Times New Roman" w:eastAsia="Calibri" w:hAnsi="Times New Roman" w:cs="Times New Roman"/>
          <w:sz w:val="24"/>
          <w:szCs w:val="24"/>
        </w:rPr>
        <w:t>Gestão da Produção,</w:t>
      </w:r>
      <w:r w:rsidRPr="00CD32B8">
        <w:rPr>
          <w:rFonts w:ascii="Times New Roman" w:eastAsia="Calibri" w:hAnsi="Times New Roman" w:cs="Times New Roman"/>
          <w:sz w:val="24"/>
          <w:szCs w:val="24"/>
        </w:rPr>
        <w:t xml:space="preserve"> </w:t>
      </w:r>
      <w:r w:rsidR="00D4672F" w:rsidRPr="00D4672F">
        <w:rPr>
          <w:rFonts w:ascii="Times New Roman" w:eastAsia="Calibri" w:hAnsi="Times New Roman" w:cs="Times New Roman"/>
          <w:sz w:val="24"/>
          <w:szCs w:val="24"/>
        </w:rPr>
        <w:t>Plane</w:t>
      </w:r>
      <w:r w:rsidR="00D4672F">
        <w:rPr>
          <w:rFonts w:ascii="Times New Roman" w:eastAsia="Calibri" w:hAnsi="Times New Roman" w:cs="Times New Roman"/>
          <w:sz w:val="24"/>
          <w:szCs w:val="24"/>
        </w:rPr>
        <w:t>j</w:t>
      </w:r>
      <w:r w:rsidR="00D4672F" w:rsidRPr="00D4672F">
        <w:rPr>
          <w:rFonts w:ascii="Times New Roman" w:eastAsia="Calibri" w:hAnsi="Times New Roman" w:cs="Times New Roman"/>
          <w:sz w:val="24"/>
          <w:szCs w:val="24"/>
        </w:rPr>
        <w:t>amento das Necessidades de Material</w:t>
      </w:r>
      <w:r w:rsidR="00D4672F" w:rsidRPr="00CD32B8">
        <w:rPr>
          <w:rFonts w:ascii="Times New Roman" w:eastAsia="Calibri" w:hAnsi="Times New Roman" w:cs="Times New Roman"/>
          <w:sz w:val="24"/>
          <w:szCs w:val="24"/>
        </w:rPr>
        <w:t xml:space="preserve"> </w:t>
      </w:r>
      <w:r w:rsidRPr="00CD32B8">
        <w:rPr>
          <w:rFonts w:ascii="Times New Roman" w:eastAsia="Calibri" w:hAnsi="Times New Roman" w:cs="Times New Roman"/>
          <w:sz w:val="24"/>
          <w:szCs w:val="24"/>
        </w:rPr>
        <w:t>(MRP)</w:t>
      </w:r>
      <w:r w:rsidR="00D4672F">
        <w:rPr>
          <w:rFonts w:ascii="Times New Roman" w:eastAsia="Calibri" w:hAnsi="Times New Roman" w:cs="Times New Roman"/>
          <w:sz w:val="24"/>
          <w:szCs w:val="24"/>
        </w:rPr>
        <w:t xml:space="preserve">, </w:t>
      </w:r>
      <w:r w:rsidRPr="00CD32B8">
        <w:rPr>
          <w:rFonts w:ascii="Times New Roman" w:eastAsia="Calibri" w:hAnsi="Times New Roman" w:cs="Times New Roman"/>
          <w:sz w:val="24"/>
          <w:szCs w:val="24"/>
        </w:rPr>
        <w:t>Gestão de Vendas</w:t>
      </w:r>
      <w:r w:rsidR="00D4672F">
        <w:rPr>
          <w:rFonts w:ascii="Times New Roman" w:eastAsia="Calibri" w:hAnsi="Times New Roman" w:cs="Times New Roman"/>
          <w:sz w:val="24"/>
          <w:szCs w:val="24"/>
        </w:rPr>
        <w:t xml:space="preserve">, </w:t>
      </w:r>
      <w:r w:rsidRPr="00CD32B8">
        <w:rPr>
          <w:rFonts w:ascii="Times New Roman" w:eastAsia="Calibri" w:hAnsi="Times New Roman" w:cs="Times New Roman"/>
          <w:sz w:val="24"/>
          <w:szCs w:val="24"/>
        </w:rPr>
        <w:t>Gestão Financeira</w:t>
      </w:r>
      <w:r w:rsidR="00D4672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CD10DA" w:rsidRPr="00A2266C" w:rsidRDefault="00CD10DA"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Versão do programa avaliado: </w:t>
      </w:r>
      <w:r w:rsidR="00BB3CE1" w:rsidRPr="000D51D4">
        <w:rPr>
          <w:rFonts w:ascii="Times New Roman" w:eastAsia="Calibri" w:hAnsi="Times New Roman" w:cs="Times New Roman"/>
          <w:sz w:val="24"/>
          <w:szCs w:val="24"/>
        </w:rPr>
        <w:t>2.5</w:t>
      </w:r>
      <w:r w:rsidR="00BB3CE1">
        <w:rPr>
          <w:rFonts w:ascii="Times New Roman" w:eastAsia="Calibri" w:hAnsi="Times New Roman" w:cs="Times New Roman"/>
          <w:sz w:val="24"/>
          <w:szCs w:val="24"/>
        </w:rPr>
        <w:t>0</w:t>
      </w:r>
    </w:p>
    <w:p w:rsidR="00E6551B" w:rsidRPr="00A2266C" w:rsidRDefault="00E6551B"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Data inicial da avaliação: 2</w:t>
      </w:r>
      <w:r w:rsidR="00E607CA" w:rsidRPr="00A2266C">
        <w:rPr>
          <w:rFonts w:ascii="Times New Roman" w:eastAsia="Calibri" w:hAnsi="Times New Roman" w:cs="Times New Roman"/>
          <w:sz w:val="24"/>
          <w:szCs w:val="24"/>
        </w:rPr>
        <w:t>9</w:t>
      </w:r>
      <w:r w:rsidRPr="00A2266C">
        <w:rPr>
          <w:rFonts w:ascii="Times New Roman" w:eastAsia="Calibri" w:hAnsi="Times New Roman" w:cs="Times New Roman"/>
          <w:sz w:val="24"/>
          <w:szCs w:val="24"/>
        </w:rPr>
        <w:t xml:space="preserve">/10/2009 Data final da avaliação: </w:t>
      </w:r>
      <w:r w:rsidR="009D3A9C">
        <w:rPr>
          <w:rFonts w:ascii="Times New Roman" w:eastAsia="Calibri" w:hAnsi="Times New Roman" w:cs="Times New Roman"/>
          <w:sz w:val="24"/>
          <w:szCs w:val="24"/>
        </w:rPr>
        <w:t>24</w:t>
      </w:r>
      <w:r w:rsidRPr="00A2266C">
        <w:rPr>
          <w:rFonts w:ascii="Times New Roman" w:eastAsia="Calibri" w:hAnsi="Times New Roman" w:cs="Times New Roman"/>
          <w:sz w:val="24"/>
          <w:szCs w:val="24"/>
        </w:rPr>
        <w:t>/1</w:t>
      </w:r>
      <w:r w:rsidR="00375496" w:rsidRPr="00A2266C">
        <w:rPr>
          <w:rFonts w:ascii="Times New Roman" w:eastAsia="Calibri" w:hAnsi="Times New Roman" w:cs="Times New Roman"/>
          <w:sz w:val="24"/>
          <w:szCs w:val="24"/>
        </w:rPr>
        <w:t>1</w:t>
      </w:r>
      <w:r w:rsidRPr="00A2266C">
        <w:rPr>
          <w:rFonts w:ascii="Times New Roman" w:eastAsia="Calibri" w:hAnsi="Times New Roman" w:cs="Times New Roman"/>
          <w:sz w:val="24"/>
          <w:szCs w:val="24"/>
        </w:rPr>
        <w:t>/2009</w:t>
      </w:r>
    </w:p>
    <w:p w:rsidR="00E6551B" w:rsidRPr="000D51D4" w:rsidRDefault="00E6551B" w:rsidP="0062031A">
      <w:pPr>
        <w:pStyle w:val="Ttulo3"/>
        <w:rPr>
          <w:rStyle w:val="nfaseSutil"/>
          <w:i w:val="0"/>
          <w:color w:val="000000" w:themeColor="text1"/>
        </w:rPr>
      </w:pPr>
      <w:bookmarkStart w:id="111" w:name="_Toc247314506"/>
      <w:proofErr w:type="gramStart"/>
      <w:r w:rsidRPr="000D51D4">
        <w:rPr>
          <w:rStyle w:val="nfaseSutil"/>
          <w:i w:val="0"/>
          <w:color w:val="000000" w:themeColor="text1"/>
        </w:rPr>
        <w:t>OpenProj</w:t>
      </w:r>
      <w:bookmarkEnd w:id="111"/>
      <w:proofErr w:type="gramEnd"/>
      <w:r w:rsidRPr="000D51D4">
        <w:rPr>
          <w:rStyle w:val="nfaseSutil"/>
          <w:i w:val="0"/>
          <w:color w:val="000000" w:themeColor="text1"/>
        </w:rPr>
        <w:t xml:space="preserve"> </w:t>
      </w:r>
    </w:p>
    <w:p w:rsidR="00E607CA" w:rsidRPr="00A2266C" w:rsidRDefault="00E607CA"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É um software para gerenciamento de projetos, planejado para ser um substituto dos programas Microsoft Project e Primavera </w:t>
      </w:r>
      <w:r w:rsidR="0089551C">
        <w:rPr>
          <w:rFonts w:ascii="Times New Roman" w:eastAsia="Calibri" w:hAnsi="Times New Roman" w:cs="Times New Roman"/>
          <w:sz w:val="24"/>
          <w:szCs w:val="24"/>
        </w:rPr>
        <w:t>sendo</w:t>
      </w:r>
      <w:r w:rsidRPr="00A2266C">
        <w:rPr>
          <w:rFonts w:ascii="Times New Roman" w:eastAsia="Calibri" w:hAnsi="Times New Roman" w:cs="Times New Roman"/>
          <w:sz w:val="24"/>
          <w:szCs w:val="24"/>
        </w:rPr>
        <w:t xml:space="preserve"> compatível com os arquivos de ambos. </w:t>
      </w:r>
    </w:p>
    <w:p w:rsidR="0089551C" w:rsidRDefault="0089551C" w:rsidP="00A2266C">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Uma vez feito o</w:t>
      </w:r>
      <w:r w:rsidRPr="006D032E">
        <w:rPr>
          <w:rFonts w:ascii="Times New Roman" w:eastAsia="Calibri" w:hAnsi="Times New Roman" w:cs="Times New Roman"/>
          <w:sz w:val="24"/>
          <w:szCs w:val="24"/>
        </w:rPr>
        <w:t xml:space="preserve"> download do programa, é necessário descompactar </w:t>
      </w:r>
      <w:r>
        <w:rPr>
          <w:rFonts w:ascii="Times New Roman" w:eastAsia="Calibri" w:hAnsi="Times New Roman" w:cs="Times New Roman"/>
          <w:sz w:val="24"/>
          <w:szCs w:val="24"/>
        </w:rPr>
        <w:t>p</w:t>
      </w:r>
      <w:r w:rsidRPr="006D032E">
        <w:rPr>
          <w:rFonts w:ascii="Times New Roman" w:eastAsia="Calibri" w:hAnsi="Times New Roman" w:cs="Times New Roman"/>
          <w:sz w:val="24"/>
          <w:szCs w:val="24"/>
        </w:rPr>
        <w:t>a</w:t>
      </w:r>
      <w:r>
        <w:rPr>
          <w:rFonts w:ascii="Times New Roman" w:eastAsia="Calibri" w:hAnsi="Times New Roman" w:cs="Times New Roman"/>
          <w:sz w:val="24"/>
          <w:szCs w:val="24"/>
        </w:rPr>
        <w:t>ra uma</w:t>
      </w:r>
      <w:r w:rsidRPr="006D032E">
        <w:rPr>
          <w:rFonts w:ascii="Times New Roman" w:eastAsia="Calibri" w:hAnsi="Times New Roman" w:cs="Times New Roman"/>
          <w:sz w:val="24"/>
          <w:szCs w:val="24"/>
        </w:rPr>
        <w:t xml:space="preserve"> pasta e salvar todos os arquivos em um diretório específico. Em seguida</w:t>
      </w:r>
      <w:r>
        <w:rPr>
          <w:rFonts w:ascii="Times New Roman" w:eastAsia="Calibri" w:hAnsi="Times New Roman" w:cs="Times New Roman"/>
          <w:sz w:val="24"/>
          <w:szCs w:val="24"/>
        </w:rPr>
        <w:t xml:space="preserve"> é necessário </w:t>
      </w:r>
      <w:r w:rsidRPr="006D032E">
        <w:rPr>
          <w:rFonts w:ascii="Times New Roman" w:eastAsia="Calibri" w:hAnsi="Times New Roman" w:cs="Times New Roman"/>
          <w:sz w:val="24"/>
          <w:szCs w:val="24"/>
        </w:rPr>
        <w:t>execut</w:t>
      </w:r>
      <w:r>
        <w:rPr>
          <w:rFonts w:ascii="Times New Roman" w:eastAsia="Calibri" w:hAnsi="Times New Roman" w:cs="Times New Roman"/>
          <w:sz w:val="24"/>
          <w:szCs w:val="24"/>
        </w:rPr>
        <w:t>ar</w:t>
      </w:r>
      <w:r w:rsidRPr="006D032E">
        <w:rPr>
          <w:rFonts w:ascii="Times New Roman" w:eastAsia="Calibri" w:hAnsi="Times New Roman" w:cs="Times New Roman"/>
          <w:sz w:val="24"/>
          <w:szCs w:val="24"/>
        </w:rPr>
        <w:t xml:space="preserve"> o arquivo “</w:t>
      </w:r>
      <w:proofErr w:type="spellStart"/>
      <w:proofErr w:type="gramStart"/>
      <w:r w:rsidRPr="006D032E">
        <w:rPr>
          <w:rFonts w:ascii="Times New Roman" w:eastAsia="Calibri" w:hAnsi="Times New Roman" w:cs="Times New Roman"/>
          <w:sz w:val="24"/>
          <w:szCs w:val="24"/>
        </w:rPr>
        <w:t>openproj</w:t>
      </w:r>
      <w:proofErr w:type="spellEnd"/>
      <w:r w:rsidRPr="006D032E">
        <w:rPr>
          <w:rFonts w:ascii="Times New Roman" w:eastAsia="Calibri" w:hAnsi="Times New Roman" w:cs="Times New Roman"/>
          <w:sz w:val="24"/>
          <w:szCs w:val="24"/>
        </w:rPr>
        <w:t>.</w:t>
      </w:r>
      <w:proofErr w:type="spellStart"/>
      <w:proofErr w:type="gramEnd"/>
      <w:r w:rsidRPr="006D032E">
        <w:rPr>
          <w:rFonts w:ascii="Times New Roman" w:eastAsia="Calibri" w:hAnsi="Times New Roman" w:cs="Times New Roman"/>
          <w:sz w:val="24"/>
          <w:szCs w:val="24"/>
        </w:rPr>
        <w:t>jar</w:t>
      </w:r>
      <w:proofErr w:type="spellEnd"/>
      <w:r w:rsidRPr="006D032E">
        <w:rPr>
          <w:rFonts w:ascii="Times New Roman" w:eastAsia="Calibri" w:hAnsi="Times New Roman" w:cs="Times New Roman"/>
          <w:sz w:val="24"/>
          <w:szCs w:val="24"/>
        </w:rPr>
        <w:t xml:space="preserve">”, referente a um </w:t>
      </w:r>
      <w:r w:rsidR="0017055E">
        <w:rPr>
          <w:rFonts w:ascii="Times New Roman" w:eastAsia="Calibri" w:hAnsi="Times New Roman" w:cs="Times New Roman"/>
          <w:sz w:val="24"/>
          <w:szCs w:val="24"/>
        </w:rPr>
        <w:t>aplicativo desenvolvido em Java,</w:t>
      </w:r>
      <w:r w:rsidRPr="006D032E">
        <w:rPr>
          <w:rFonts w:ascii="Times New Roman" w:eastAsia="Calibri" w:hAnsi="Times New Roman" w:cs="Times New Roman"/>
          <w:sz w:val="24"/>
          <w:szCs w:val="24"/>
        </w:rPr>
        <w:t xml:space="preserve"> por este motivo deve</w:t>
      </w:r>
      <w:r w:rsidR="0017055E">
        <w:rPr>
          <w:rFonts w:ascii="Times New Roman" w:eastAsia="Calibri" w:hAnsi="Times New Roman" w:cs="Times New Roman"/>
          <w:sz w:val="24"/>
          <w:szCs w:val="24"/>
        </w:rPr>
        <w:t>-se</w:t>
      </w:r>
      <w:r w:rsidRPr="006D032E">
        <w:rPr>
          <w:rFonts w:ascii="Times New Roman" w:eastAsia="Calibri" w:hAnsi="Times New Roman" w:cs="Times New Roman"/>
          <w:sz w:val="24"/>
          <w:szCs w:val="24"/>
        </w:rPr>
        <w:t xml:space="preserve"> ter o software Java </w:t>
      </w:r>
      <w:proofErr w:type="spellStart"/>
      <w:r w:rsidRPr="006D032E">
        <w:rPr>
          <w:rFonts w:ascii="Times New Roman" w:eastAsia="Calibri" w:hAnsi="Times New Roman" w:cs="Times New Roman"/>
          <w:sz w:val="24"/>
          <w:szCs w:val="24"/>
        </w:rPr>
        <w:t>Runtime</w:t>
      </w:r>
      <w:proofErr w:type="spellEnd"/>
      <w:r w:rsidRPr="006D032E">
        <w:rPr>
          <w:rFonts w:ascii="Times New Roman" w:eastAsia="Calibri" w:hAnsi="Times New Roman" w:cs="Times New Roman"/>
          <w:sz w:val="24"/>
          <w:szCs w:val="24"/>
        </w:rPr>
        <w:t xml:space="preserve"> instalado </w:t>
      </w:r>
      <w:r w:rsidR="0017055E">
        <w:rPr>
          <w:rFonts w:ascii="Times New Roman" w:eastAsia="Calibri" w:hAnsi="Times New Roman" w:cs="Times New Roman"/>
          <w:sz w:val="24"/>
          <w:szCs w:val="24"/>
        </w:rPr>
        <w:t>no</w:t>
      </w:r>
      <w:r w:rsidRPr="006D032E">
        <w:rPr>
          <w:rFonts w:ascii="Times New Roman" w:eastAsia="Calibri" w:hAnsi="Times New Roman" w:cs="Times New Roman"/>
          <w:sz w:val="24"/>
          <w:szCs w:val="24"/>
        </w:rPr>
        <w:t xml:space="preserve"> computador, para garantir a execução deste arquivo.</w:t>
      </w:r>
    </w:p>
    <w:p w:rsidR="0017055E" w:rsidRDefault="0017055E" w:rsidP="00A2266C">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Ele funciona </w:t>
      </w:r>
      <w:r w:rsidRPr="00A2266C">
        <w:rPr>
          <w:rFonts w:ascii="Times New Roman" w:eastAsia="Calibri" w:hAnsi="Times New Roman" w:cs="Times New Roman"/>
          <w:sz w:val="24"/>
          <w:szCs w:val="24"/>
        </w:rPr>
        <w:t xml:space="preserve">sobre a plataforma Java e é </w:t>
      </w:r>
      <w:proofErr w:type="spellStart"/>
      <w:r w:rsidRPr="00A2266C">
        <w:rPr>
          <w:rFonts w:ascii="Times New Roman" w:eastAsia="Calibri" w:hAnsi="Times New Roman" w:cs="Times New Roman"/>
          <w:sz w:val="24"/>
          <w:szCs w:val="24"/>
        </w:rPr>
        <w:t>multiplataforma</w:t>
      </w:r>
      <w:proofErr w:type="spellEnd"/>
      <w:r w:rsidRPr="00A2266C">
        <w:rPr>
          <w:rFonts w:ascii="Times New Roman" w:eastAsia="Calibri" w:hAnsi="Times New Roman" w:cs="Times New Roman"/>
          <w:sz w:val="24"/>
          <w:szCs w:val="24"/>
        </w:rPr>
        <w:t>, disponível para Windows, Mac OS X e sistemas similares ao Unix.</w:t>
      </w:r>
    </w:p>
    <w:p w:rsidR="0017055E" w:rsidRDefault="0017055E" w:rsidP="0017055E">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 programa tem uma i</w:t>
      </w:r>
      <w:r w:rsidRPr="006D032E">
        <w:rPr>
          <w:rFonts w:ascii="Times New Roman" w:eastAsia="Calibri" w:hAnsi="Times New Roman" w:cs="Times New Roman"/>
          <w:sz w:val="24"/>
          <w:szCs w:val="24"/>
        </w:rPr>
        <w:t xml:space="preserve">nterface amigável e </w:t>
      </w:r>
      <w:r>
        <w:rPr>
          <w:rFonts w:ascii="Times New Roman" w:eastAsia="Calibri" w:hAnsi="Times New Roman" w:cs="Times New Roman"/>
          <w:sz w:val="24"/>
          <w:szCs w:val="24"/>
        </w:rPr>
        <w:t>com muitos</w:t>
      </w:r>
      <w:r w:rsidRPr="006D032E">
        <w:rPr>
          <w:rFonts w:ascii="Times New Roman" w:eastAsia="Calibri" w:hAnsi="Times New Roman" w:cs="Times New Roman"/>
          <w:sz w:val="24"/>
          <w:szCs w:val="24"/>
        </w:rPr>
        <w:t xml:space="preserve"> de recursos</w:t>
      </w:r>
      <w:r>
        <w:rPr>
          <w:rFonts w:ascii="Times New Roman" w:eastAsia="Calibri" w:hAnsi="Times New Roman" w:cs="Times New Roman"/>
          <w:sz w:val="24"/>
          <w:szCs w:val="24"/>
        </w:rPr>
        <w:t>, o</w:t>
      </w:r>
      <w:r w:rsidRPr="006D032E">
        <w:rPr>
          <w:rFonts w:ascii="Times New Roman" w:eastAsia="Calibri" w:hAnsi="Times New Roman" w:cs="Times New Roman"/>
          <w:sz w:val="24"/>
          <w:szCs w:val="24"/>
        </w:rPr>
        <w:t xml:space="preserve"> </w:t>
      </w:r>
      <w:proofErr w:type="gramStart"/>
      <w:r w:rsidRPr="006D032E">
        <w:rPr>
          <w:rFonts w:ascii="Times New Roman" w:eastAsia="Calibri" w:hAnsi="Times New Roman" w:cs="Times New Roman"/>
          <w:sz w:val="24"/>
          <w:szCs w:val="24"/>
        </w:rPr>
        <w:t>menu</w:t>
      </w:r>
      <w:proofErr w:type="gramEnd"/>
      <w:r w:rsidRPr="006D032E">
        <w:rPr>
          <w:rFonts w:ascii="Times New Roman" w:eastAsia="Calibri" w:hAnsi="Times New Roman" w:cs="Times New Roman"/>
          <w:sz w:val="24"/>
          <w:szCs w:val="24"/>
        </w:rPr>
        <w:t xml:space="preserve"> lateral apresenta os ícones com as opções do programa. A primeira e consider</w:t>
      </w:r>
      <w:r w:rsidR="006054DB">
        <w:rPr>
          <w:rFonts w:ascii="Times New Roman" w:eastAsia="Calibri" w:hAnsi="Times New Roman" w:cs="Times New Roman"/>
          <w:sz w:val="24"/>
          <w:szCs w:val="24"/>
        </w:rPr>
        <w:t>ada</w:t>
      </w:r>
      <w:r w:rsidRPr="006D032E">
        <w:rPr>
          <w:rFonts w:ascii="Times New Roman" w:eastAsia="Calibri" w:hAnsi="Times New Roman" w:cs="Times New Roman"/>
          <w:sz w:val="24"/>
          <w:szCs w:val="24"/>
        </w:rPr>
        <w:t xml:space="preserve"> uma das mais importantes, refere-se ao </w:t>
      </w:r>
      <w:r w:rsidR="006054DB">
        <w:rPr>
          <w:rFonts w:ascii="Times New Roman" w:eastAsia="Calibri" w:hAnsi="Times New Roman" w:cs="Times New Roman"/>
          <w:sz w:val="24"/>
          <w:szCs w:val="24"/>
        </w:rPr>
        <w:t>g</w:t>
      </w:r>
      <w:r w:rsidRPr="006D032E">
        <w:rPr>
          <w:rFonts w:ascii="Times New Roman" w:eastAsia="Calibri" w:hAnsi="Times New Roman" w:cs="Times New Roman"/>
          <w:sz w:val="24"/>
          <w:szCs w:val="24"/>
        </w:rPr>
        <w:t>ráfico de Gantt. Uma tabela é apresentada e você deve atribuir os nomes das ações e tempo de duração das tarefas. Com isto, o programa gera automaticamente as redes, que são pequenas caixas de opções possíveis de serem interligadas, formando-se fluxogramas.</w:t>
      </w:r>
    </w:p>
    <w:p w:rsidR="0017055E" w:rsidRPr="00A2266C" w:rsidRDefault="0017055E" w:rsidP="0017055E">
      <w:pPr>
        <w:spacing w:before="120" w:after="120" w:line="360" w:lineRule="auto"/>
        <w:ind w:firstLine="851"/>
        <w:jc w:val="both"/>
        <w:rPr>
          <w:rFonts w:ascii="Times New Roman" w:eastAsia="Calibri" w:hAnsi="Times New Roman" w:cs="Times New Roman"/>
          <w:sz w:val="24"/>
          <w:szCs w:val="24"/>
        </w:rPr>
      </w:pPr>
      <w:r w:rsidRPr="006D032E">
        <w:rPr>
          <w:rFonts w:ascii="Times New Roman" w:eastAsia="Calibri" w:hAnsi="Times New Roman" w:cs="Times New Roman"/>
          <w:sz w:val="24"/>
          <w:szCs w:val="24"/>
        </w:rPr>
        <w:t xml:space="preserve">Neste </w:t>
      </w:r>
      <w:proofErr w:type="gramStart"/>
      <w:r w:rsidRPr="006D032E">
        <w:rPr>
          <w:rFonts w:ascii="Times New Roman" w:eastAsia="Calibri" w:hAnsi="Times New Roman" w:cs="Times New Roman"/>
          <w:sz w:val="24"/>
          <w:szCs w:val="24"/>
        </w:rPr>
        <w:t>menu</w:t>
      </w:r>
      <w:proofErr w:type="gramEnd"/>
      <w:r w:rsidRPr="006D032E">
        <w:rPr>
          <w:rFonts w:ascii="Times New Roman" w:eastAsia="Calibri" w:hAnsi="Times New Roman" w:cs="Times New Roman"/>
          <w:sz w:val="24"/>
          <w:szCs w:val="24"/>
        </w:rPr>
        <w:t xml:space="preserve"> lateral, pode-se encontrar o ícone referente aos recursos, sendo possível acompanhar os RBS ou “</w:t>
      </w:r>
      <w:proofErr w:type="spellStart"/>
      <w:r w:rsidRPr="006D032E">
        <w:rPr>
          <w:rFonts w:ascii="Times New Roman" w:eastAsia="Calibri" w:hAnsi="Times New Roman" w:cs="Times New Roman"/>
          <w:sz w:val="24"/>
          <w:szCs w:val="24"/>
        </w:rPr>
        <w:t>R</w:t>
      </w:r>
      <w:r w:rsidR="006054DB">
        <w:rPr>
          <w:rFonts w:ascii="Times New Roman" w:eastAsia="Calibri" w:hAnsi="Times New Roman" w:cs="Times New Roman"/>
          <w:sz w:val="24"/>
          <w:szCs w:val="24"/>
        </w:rPr>
        <w:t>esource</w:t>
      </w:r>
      <w:proofErr w:type="spellEnd"/>
      <w:r w:rsidRPr="006D032E">
        <w:rPr>
          <w:rFonts w:ascii="Times New Roman" w:eastAsia="Calibri" w:hAnsi="Times New Roman" w:cs="Times New Roman"/>
          <w:sz w:val="24"/>
          <w:szCs w:val="24"/>
        </w:rPr>
        <w:t xml:space="preserve"> </w:t>
      </w:r>
      <w:proofErr w:type="spellStart"/>
      <w:r w:rsidRPr="006D032E">
        <w:rPr>
          <w:rFonts w:ascii="Times New Roman" w:eastAsia="Calibri" w:hAnsi="Times New Roman" w:cs="Times New Roman"/>
          <w:sz w:val="24"/>
          <w:szCs w:val="24"/>
        </w:rPr>
        <w:t>Breakdown</w:t>
      </w:r>
      <w:proofErr w:type="spellEnd"/>
      <w:r w:rsidRPr="006D032E">
        <w:rPr>
          <w:rFonts w:ascii="Times New Roman" w:eastAsia="Calibri" w:hAnsi="Times New Roman" w:cs="Times New Roman"/>
          <w:sz w:val="24"/>
          <w:szCs w:val="24"/>
        </w:rPr>
        <w:t xml:space="preserve"> </w:t>
      </w:r>
      <w:proofErr w:type="spellStart"/>
      <w:r w:rsidRPr="006D032E">
        <w:rPr>
          <w:rFonts w:ascii="Times New Roman" w:eastAsia="Calibri" w:hAnsi="Times New Roman" w:cs="Times New Roman"/>
          <w:sz w:val="24"/>
          <w:szCs w:val="24"/>
        </w:rPr>
        <w:t>Structure</w:t>
      </w:r>
      <w:proofErr w:type="spellEnd"/>
      <w:r w:rsidRPr="006D032E">
        <w:rPr>
          <w:rFonts w:ascii="Times New Roman" w:eastAsia="Calibri" w:hAnsi="Times New Roman" w:cs="Times New Roman"/>
          <w:sz w:val="24"/>
          <w:szCs w:val="24"/>
        </w:rPr>
        <w:t xml:space="preserve">”, fazendo uma gerencia de </w:t>
      </w:r>
      <w:r w:rsidR="006054DB" w:rsidRPr="006D032E">
        <w:rPr>
          <w:rFonts w:ascii="Times New Roman" w:eastAsia="Calibri" w:hAnsi="Times New Roman" w:cs="Times New Roman"/>
          <w:sz w:val="24"/>
          <w:szCs w:val="24"/>
        </w:rPr>
        <w:t>r</w:t>
      </w:r>
      <w:r w:rsidR="006054DB">
        <w:rPr>
          <w:rFonts w:ascii="Times New Roman" w:eastAsia="Calibri" w:hAnsi="Times New Roman" w:cs="Times New Roman"/>
          <w:sz w:val="24"/>
          <w:szCs w:val="24"/>
        </w:rPr>
        <w:t>ecursos</w:t>
      </w:r>
      <w:r w:rsidRPr="006D032E">
        <w:rPr>
          <w:rFonts w:ascii="Times New Roman" w:eastAsia="Calibri" w:hAnsi="Times New Roman" w:cs="Times New Roman"/>
          <w:sz w:val="24"/>
          <w:szCs w:val="24"/>
        </w:rPr>
        <w:t xml:space="preserve"> relacionados ao projeto. A parte de Estrutura Analítica de Projetos (EAP) também pode ser visualizada no programa, bem como você conseguirá emitir relatórios, avaliar histogramas, gráfic</w:t>
      </w:r>
      <w:r w:rsidR="006054DB">
        <w:rPr>
          <w:rFonts w:ascii="Times New Roman" w:eastAsia="Calibri" w:hAnsi="Times New Roman" w:cs="Times New Roman"/>
          <w:sz w:val="24"/>
          <w:szCs w:val="24"/>
        </w:rPr>
        <w:t>o</w:t>
      </w:r>
      <w:r w:rsidRPr="006D032E">
        <w:rPr>
          <w:rFonts w:ascii="Times New Roman" w:eastAsia="Calibri" w:hAnsi="Times New Roman" w:cs="Times New Roman"/>
          <w:sz w:val="24"/>
          <w:szCs w:val="24"/>
        </w:rPr>
        <w:t>s e muito mais.</w:t>
      </w:r>
    </w:p>
    <w:p w:rsidR="0017055E" w:rsidRDefault="00E607CA"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O programa inclui </w:t>
      </w:r>
      <w:r w:rsidR="0017055E">
        <w:rPr>
          <w:rFonts w:ascii="Times New Roman" w:eastAsia="Calibri" w:hAnsi="Times New Roman" w:cs="Times New Roman"/>
          <w:sz w:val="24"/>
          <w:szCs w:val="24"/>
        </w:rPr>
        <w:t xml:space="preserve">ainda </w:t>
      </w:r>
      <w:r w:rsidRPr="00A2266C">
        <w:rPr>
          <w:rFonts w:ascii="Times New Roman" w:eastAsia="Calibri" w:hAnsi="Times New Roman" w:cs="Times New Roman"/>
          <w:sz w:val="24"/>
          <w:szCs w:val="24"/>
        </w:rPr>
        <w:t>entre seus recursos: geren</w:t>
      </w:r>
      <w:r w:rsidR="0017055E">
        <w:rPr>
          <w:rFonts w:ascii="Times New Roman" w:eastAsia="Calibri" w:hAnsi="Times New Roman" w:cs="Times New Roman"/>
          <w:sz w:val="24"/>
          <w:szCs w:val="24"/>
        </w:rPr>
        <w:t>ciamento de valor atingido</w:t>
      </w:r>
      <w:r w:rsidRPr="00A2266C">
        <w:rPr>
          <w:rFonts w:ascii="Times New Roman" w:eastAsia="Calibri" w:hAnsi="Times New Roman" w:cs="Times New Roman"/>
          <w:sz w:val="24"/>
          <w:szCs w:val="24"/>
        </w:rPr>
        <w:t>, técnicas de avaliação de programas, relatórios de uso de tarefas. Outra utilidade é que o mesmo se integra</w:t>
      </w:r>
      <w:r w:rsidR="0017055E">
        <w:rPr>
          <w:rFonts w:ascii="Times New Roman" w:eastAsia="Calibri" w:hAnsi="Times New Roman" w:cs="Times New Roman"/>
          <w:sz w:val="24"/>
          <w:szCs w:val="24"/>
        </w:rPr>
        <w:t>r</w:t>
      </w:r>
      <w:r w:rsidRPr="00A2266C">
        <w:rPr>
          <w:rFonts w:ascii="Times New Roman" w:eastAsia="Calibri" w:hAnsi="Times New Roman" w:cs="Times New Roman"/>
          <w:sz w:val="24"/>
          <w:szCs w:val="24"/>
        </w:rPr>
        <w:t xml:space="preserve"> ao pacote Office.</w:t>
      </w:r>
      <w:r w:rsidR="00D313BD" w:rsidRPr="00A2266C">
        <w:rPr>
          <w:rFonts w:ascii="Times New Roman" w:eastAsia="Calibri" w:hAnsi="Times New Roman" w:cs="Times New Roman"/>
          <w:sz w:val="24"/>
          <w:szCs w:val="24"/>
        </w:rPr>
        <w:t xml:space="preserve"> </w:t>
      </w:r>
    </w:p>
    <w:p w:rsidR="00D313BD" w:rsidRPr="00A2266C" w:rsidRDefault="0017055E" w:rsidP="00A2266C">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Ele ainda o</w:t>
      </w:r>
      <w:r w:rsidR="00D313BD" w:rsidRPr="00A2266C">
        <w:rPr>
          <w:rFonts w:ascii="Times New Roman" w:eastAsia="Calibri" w:hAnsi="Times New Roman" w:cs="Times New Roman"/>
          <w:sz w:val="24"/>
          <w:szCs w:val="24"/>
        </w:rPr>
        <w:t xml:space="preserve">ferece uma versão </w:t>
      </w:r>
      <w:proofErr w:type="spellStart"/>
      <w:proofErr w:type="gramStart"/>
      <w:r w:rsidR="00D313BD" w:rsidRPr="00A2266C">
        <w:rPr>
          <w:rFonts w:ascii="Times New Roman" w:eastAsia="Calibri" w:hAnsi="Times New Roman" w:cs="Times New Roman"/>
          <w:sz w:val="24"/>
          <w:szCs w:val="24"/>
        </w:rPr>
        <w:t>trial</w:t>
      </w:r>
      <w:proofErr w:type="spellEnd"/>
      <w:proofErr w:type="gramEnd"/>
      <w:r w:rsidR="00D313BD" w:rsidRPr="00A2266C">
        <w:rPr>
          <w:rFonts w:ascii="Times New Roman" w:eastAsia="Calibri" w:hAnsi="Times New Roman" w:cs="Times New Roman"/>
          <w:sz w:val="24"/>
          <w:szCs w:val="24"/>
        </w:rPr>
        <w:t xml:space="preserve"> por quinze dias chamada POD </w:t>
      </w:r>
      <w:proofErr w:type="spellStart"/>
      <w:r w:rsidR="00D313BD" w:rsidRPr="00A2266C">
        <w:rPr>
          <w:rFonts w:ascii="Times New Roman" w:eastAsia="Calibri" w:hAnsi="Times New Roman" w:cs="Times New Roman"/>
          <w:sz w:val="24"/>
          <w:szCs w:val="24"/>
        </w:rPr>
        <w:t>SaaS</w:t>
      </w:r>
      <w:proofErr w:type="spellEnd"/>
      <w:r w:rsidR="00D313BD" w:rsidRPr="00A2266C">
        <w:rPr>
          <w:rFonts w:ascii="Times New Roman" w:eastAsia="Calibri" w:hAnsi="Times New Roman" w:cs="Times New Roman"/>
          <w:sz w:val="24"/>
          <w:szCs w:val="24"/>
        </w:rPr>
        <w:t xml:space="preserve"> oferece algumas característ</w:t>
      </w:r>
      <w:r>
        <w:rPr>
          <w:rFonts w:ascii="Times New Roman" w:eastAsia="Calibri" w:hAnsi="Times New Roman" w:cs="Times New Roman"/>
          <w:sz w:val="24"/>
          <w:szCs w:val="24"/>
        </w:rPr>
        <w:t xml:space="preserve">icas adicionais: </w:t>
      </w:r>
      <w:proofErr w:type="spellStart"/>
      <w:r>
        <w:rPr>
          <w:rFonts w:ascii="Times New Roman" w:eastAsia="Calibri" w:hAnsi="Times New Roman" w:cs="Times New Roman"/>
          <w:sz w:val="24"/>
          <w:szCs w:val="24"/>
        </w:rPr>
        <w:t>multiprojetos</w:t>
      </w:r>
      <w:proofErr w:type="spellEnd"/>
      <w:r w:rsidR="00D313BD" w:rsidRPr="00A2266C">
        <w:rPr>
          <w:rFonts w:ascii="Times New Roman" w:eastAsia="Calibri" w:hAnsi="Times New Roman" w:cs="Times New Roman"/>
          <w:sz w:val="24"/>
          <w:szCs w:val="24"/>
        </w:rPr>
        <w:t>, relatórios de progresso e armazenamento de dados</w:t>
      </w:r>
      <w:r w:rsidR="006054DB">
        <w:rPr>
          <w:rFonts w:ascii="Times New Roman" w:eastAsia="Calibri" w:hAnsi="Times New Roman" w:cs="Times New Roman"/>
          <w:sz w:val="24"/>
          <w:szCs w:val="24"/>
        </w:rPr>
        <w:t xml:space="preserve">, porém </w:t>
      </w:r>
      <w:r w:rsidR="00D313BD" w:rsidRPr="00A2266C">
        <w:rPr>
          <w:rFonts w:ascii="Times New Roman" w:eastAsia="Calibri" w:hAnsi="Times New Roman" w:cs="Times New Roman"/>
          <w:sz w:val="24"/>
          <w:szCs w:val="24"/>
        </w:rPr>
        <w:t>se quiser continuar</w:t>
      </w:r>
      <w:r w:rsidR="006054DB">
        <w:rPr>
          <w:rFonts w:ascii="Times New Roman" w:eastAsia="Calibri" w:hAnsi="Times New Roman" w:cs="Times New Roman"/>
          <w:sz w:val="24"/>
          <w:szCs w:val="24"/>
        </w:rPr>
        <w:t xml:space="preserve"> a usá-la </w:t>
      </w:r>
      <w:r w:rsidR="00D313BD" w:rsidRPr="00A2266C">
        <w:rPr>
          <w:rFonts w:ascii="Times New Roman" w:eastAsia="Calibri" w:hAnsi="Times New Roman" w:cs="Times New Roman"/>
          <w:sz w:val="24"/>
          <w:szCs w:val="24"/>
        </w:rPr>
        <w:t xml:space="preserve">após a data deve ser paga uma taxa. </w:t>
      </w:r>
      <w:r w:rsidR="006054DB">
        <w:rPr>
          <w:rFonts w:ascii="Times New Roman" w:eastAsia="Calibri" w:hAnsi="Times New Roman" w:cs="Times New Roman"/>
          <w:sz w:val="24"/>
          <w:szCs w:val="24"/>
        </w:rPr>
        <w:t xml:space="preserve">Por este motivo a POD </w:t>
      </w:r>
      <w:proofErr w:type="spellStart"/>
      <w:proofErr w:type="gramStart"/>
      <w:r w:rsidR="006054DB">
        <w:rPr>
          <w:rFonts w:ascii="Times New Roman" w:eastAsia="Calibri" w:hAnsi="Times New Roman" w:cs="Times New Roman"/>
          <w:sz w:val="24"/>
          <w:szCs w:val="24"/>
        </w:rPr>
        <w:t>SaaS</w:t>
      </w:r>
      <w:proofErr w:type="spellEnd"/>
      <w:proofErr w:type="gramEnd"/>
      <w:r w:rsidR="006054DB">
        <w:rPr>
          <w:rFonts w:ascii="Times New Roman" w:eastAsia="Calibri" w:hAnsi="Times New Roman" w:cs="Times New Roman"/>
          <w:sz w:val="24"/>
          <w:szCs w:val="24"/>
        </w:rPr>
        <w:t xml:space="preserve"> não foi avaliada.</w:t>
      </w:r>
    </w:p>
    <w:p w:rsidR="00E6551B" w:rsidRPr="00A2266C" w:rsidRDefault="00E6551B"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Versão do programa avaliado: </w:t>
      </w:r>
      <w:r w:rsidR="00E607CA" w:rsidRPr="00A2266C">
        <w:rPr>
          <w:rFonts w:ascii="Times New Roman" w:eastAsia="Calibri" w:hAnsi="Times New Roman" w:cs="Times New Roman"/>
          <w:sz w:val="24"/>
          <w:szCs w:val="24"/>
        </w:rPr>
        <w:t>1.4</w:t>
      </w:r>
      <w:r w:rsidRPr="00A2266C">
        <w:rPr>
          <w:rFonts w:ascii="Times New Roman" w:eastAsia="Calibri" w:hAnsi="Times New Roman" w:cs="Times New Roman"/>
          <w:sz w:val="24"/>
          <w:szCs w:val="24"/>
        </w:rPr>
        <w:t xml:space="preserve"> </w:t>
      </w:r>
    </w:p>
    <w:p w:rsidR="00E6551B" w:rsidRPr="00A2266C" w:rsidRDefault="00E6551B" w:rsidP="00A2266C">
      <w:pPr>
        <w:spacing w:before="120" w:after="120" w:line="360" w:lineRule="auto"/>
        <w:ind w:firstLine="851"/>
        <w:jc w:val="both"/>
        <w:rPr>
          <w:rFonts w:ascii="Times New Roman" w:eastAsia="Calibri" w:hAnsi="Times New Roman" w:cs="Times New Roman"/>
          <w:sz w:val="24"/>
          <w:szCs w:val="24"/>
        </w:rPr>
      </w:pPr>
      <w:r w:rsidRPr="00A2266C">
        <w:rPr>
          <w:rFonts w:ascii="Times New Roman" w:eastAsia="Calibri" w:hAnsi="Times New Roman" w:cs="Times New Roman"/>
          <w:sz w:val="24"/>
          <w:szCs w:val="24"/>
        </w:rPr>
        <w:t xml:space="preserve">Data inicial da avaliação: </w:t>
      </w:r>
      <w:r w:rsidR="00E607CA" w:rsidRPr="00A2266C">
        <w:rPr>
          <w:rFonts w:ascii="Times New Roman" w:eastAsia="Calibri" w:hAnsi="Times New Roman" w:cs="Times New Roman"/>
          <w:sz w:val="24"/>
          <w:szCs w:val="24"/>
        </w:rPr>
        <w:t>02</w:t>
      </w:r>
      <w:r w:rsidRPr="00A2266C">
        <w:rPr>
          <w:rFonts w:ascii="Times New Roman" w:eastAsia="Calibri" w:hAnsi="Times New Roman" w:cs="Times New Roman"/>
          <w:sz w:val="24"/>
          <w:szCs w:val="24"/>
        </w:rPr>
        <w:t>/1</w:t>
      </w:r>
      <w:r w:rsidR="00E607CA" w:rsidRPr="00A2266C">
        <w:rPr>
          <w:rFonts w:ascii="Times New Roman" w:eastAsia="Calibri" w:hAnsi="Times New Roman" w:cs="Times New Roman"/>
          <w:sz w:val="24"/>
          <w:szCs w:val="24"/>
        </w:rPr>
        <w:t>1</w:t>
      </w:r>
      <w:r w:rsidRPr="00A2266C">
        <w:rPr>
          <w:rFonts w:ascii="Times New Roman" w:eastAsia="Calibri" w:hAnsi="Times New Roman" w:cs="Times New Roman"/>
          <w:sz w:val="24"/>
          <w:szCs w:val="24"/>
        </w:rPr>
        <w:t xml:space="preserve">/2009 Data final da avaliação: </w:t>
      </w:r>
      <w:r w:rsidR="009D3A9C">
        <w:rPr>
          <w:rFonts w:ascii="Times New Roman" w:eastAsia="Calibri" w:hAnsi="Times New Roman" w:cs="Times New Roman"/>
          <w:sz w:val="24"/>
          <w:szCs w:val="24"/>
        </w:rPr>
        <w:t>24</w:t>
      </w:r>
      <w:r w:rsidRPr="00A2266C">
        <w:rPr>
          <w:rFonts w:ascii="Times New Roman" w:eastAsia="Calibri" w:hAnsi="Times New Roman" w:cs="Times New Roman"/>
          <w:sz w:val="24"/>
          <w:szCs w:val="24"/>
        </w:rPr>
        <w:t>/11/2009</w:t>
      </w:r>
    </w:p>
    <w:p w:rsidR="00CE6675" w:rsidRDefault="00CE6675" w:rsidP="00B83A18">
      <w:pPr>
        <w:rPr>
          <w:rFonts w:cs="Times New Roman"/>
        </w:rPr>
      </w:pPr>
    </w:p>
    <w:p w:rsidR="00CE6675" w:rsidRPr="00F25025" w:rsidRDefault="00CE6675" w:rsidP="00F25025">
      <w:pPr>
        <w:pStyle w:val="Ttulo2"/>
      </w:pPr>
      <w:bookmarkStart w:id="112" w:name="_Toc244941206"/>
      <w:bookmarkStart w:id="113" w:name="_Toc247314507"/>
      <w:r>
        <w:t>Cenário de Avaliação</w:t>
      </w:r>
      <w:bookmarkEnd w:id="112"/>
      <w:bookmarkEnd w:id="113"/>
    </w:p>
    <w:p w:rsidR="00CE6675" w:rsidRDefault="00CE6675" w:rsidP="0075500F">
      <w:pPr>
        <w:spacing w:before="120" w:after="120" w:line="360" w:lineRule="auto"/>
        <w:ind w:firstLine="851"/>
        <w:jc w:val="both"/>
        <w:rPr>
          <w:rFonts w:ascii="Times New Roman" w:eastAsia="Calibri" w:hAnsi="Times New Roman" w:cs="Times New Roman"/>
          <w:sz w:val="24"/>
          <w:szCs w:val="24"/>
        </w:rPr>
      </w:pPr>
      <w:r w:rsidRPr="0075500F">
        <w:rPr>
          <w:rFonts w:ascii="Times New Roman" w:eastAsia="Calibri" w:hAnsi="Times New Roman" w:cs="Times New Roman"/>
          <w:sz w:val="24"/>
          <w:szCs w:val="24"/>
        </w:rPr>
        <w:t>Um breve cenário de avaliação das ferramentas especificando como e onde foram realizadas as avaliações. Por meio da tabela abaixo</w:t>
      </w:r>
      <w:r w:rsidR="000A1A17">
        <w:rPr>
          <w:rFonts w:ascii="Times New Roman" w:eastAsia="Calibri" w:hAnsi="Times New Roman" w:cs="Times New Roman"/>
          <w:sz w:val="24"/>
          <w:szCs w:val="24"/>
        </w:rPr>
        <w:t xml:space="preserve"> podemos ter uma visão geral das configurações da máquina </w:t>
      </w:r>
      <w:r w:rsidR="008B5993" w:rsidRPr="0075500F">
        <w:rPr>
          <w:rFonts w:ascii="Times New Roman" w:eastAsia="Calibri" w:hAnsi="Times New Roman" w:cs="Times New Roman"/>
          <w:sz w:val="24"/>
          <w:szCs w:val="24"/>
        </w:rPr>
        <w:t>o</w:t>
      </w:r>
      <w:r w:rsidR="000A1A17">
        <w:rPr>
          <w:rFonts w:ascii="Times New Roman" w:eastAsia="Calibri" w:hAnsi="Times New Roman" w:cs="Times New Roman"/>
          <w:sz w:val="24"/>
          <w:szCs w:val="24"/>
        </w:rPr>
        <w:t>nde o</w:t>
      </w:r>
      <w:r w:rsidR="008B5993" w:rsidRPr="0075500F">
        <w:rPr>
          <w:rFonts w:ascii="Times New Roman" w:eastAsia="Calibri" w:hAnsi="Times New Roman" w:cs="Times New Roman"/>
          <w:sz w:val="24"/>
          <w:szCs w:val="24"/>
        </w:rPr>
        <w:t xml:space="preserve"> processo foi realizado.</w:t>
      </w:r>
      <w:r w:rsidR="008E4D73" w:rsidRPr="0075500F">
        <w:rPr>
          <w:rFonts w:ascii="Times New Roman" w:eastAsia="Calibri" w:hAnsi="Times New Roman" w:cs="Times New Roman"/>
          <w:sz w:val="24"/>
          <w:szCs w:val="24"/>
        </w:rPr>
        <w:t xml:space="preserve"> </w:t>
      </w:r>
    </w:p>
    <w:p w:rsidR="000A1A17" w:rsidRPr="0075500F" w:rsidRDefault="000A1A17" w:rsidP="000A1A17">
      <w:pPr>
        <w:pStyle w:val="Legenda"/>
        <w:keepNext/>
        <w:jc w:val="center"/>
        <w:rPr>
          <w:rFonts w:ascii="Times New Roman" w:eastAsia="Calibri" w:hAnsi="Times New Roman" w:cs="Times New Roman"/>
          <w:sz w:val="24"/>
          <w:szCs w:val="24"/>
        </w:rPr>
      </w:pPr>
      <w:bookmarkStart w:id="114" w:name="_Toc247314601"/>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sidR="00BD4737">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sidR="00BD4737">
        <w:rPr>
          <w:noProof/>
          <w:color w:val="auto"/>
        </w:rPr>
        <w:t>4</w:t>
      </w:r>
      <w:r w:rsidR="009D3059">
        <w:rPr>
          <w:color w:val="auto"/>
        </w:rPr>
        <w:fldChar w:fldCharType="end"/>
      </w:r>
      <w:r>
        <w:rPr>
          <w:color w:val="auto"/>
        </w:rPr>
        <w:t xml:space="preserve"> –</w:t>
      </w:r>
      <w:r w:rsidRPr="007340E2">
        <w:rPr>
          <w:color w:val="auto"/>
        </w:rPr>
        <w:t xml:space="preserve"> </w:t>
      </w:r>
      <w:r>
        <w:rPr>
          <w:color w:val="auto"/>
        </w:rPr>
        <w:t>Condições para a avaliação</w:t>
      </w:r>
      <w:bookmarkEnd w:id="114"/>
    </w:p>
    <w:tbl>
      <w:tblPr>
        <w:tblStyle w:val="SombreamentoMdio12"/>
        <w:tblpPr w:leftFromText="141" w:rightFromText="141" w:vertAnchor="text" w:horzAnchor="margin" w:tblpY="189"/>
        <w:tblW w:w="86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20"/>
      </w:tblPr>
      <w:tblGrid>
        <w:gridCol w:w="3652"/>
        <w:gridCol w:w="4961"/>
      </w:tblGrid>
      <w:tr w:rsidR="001A5289" w:rsidRPr="003D3048" w:rsidTr="001E540E">
        <w:trPr>
          <w:cnfStyle w:val="100000000000"/>
          <w:trHeight w:val="84"/>
        </w:trPr>
        <w:tc>
          <w:tcPr>
            <w:tcW w:w="8613" w:type="dxa"/>
            <w:gridSpan w:val="2"/>
            <w:tcBorders>
              <w:top w:val="none" w:sz="0" w:space="0" w:color="auto"/>
              <w:left w:val="none" w:sz="0" w:space="0" w:color="auto"/>
              <w:bottom w:val="none" w:sz="0" w:space="0" w:color="auto"/>
              <w:right w:val="none" w:sz="0" w:space="0" w:color="auto"/>
            </w:tcBorders>
            <w:shd w:val="clear" w:color="auto" w:fill="262626" w:themeFill="text1" w:themeFillTint="D9"/>
          </w:tcPr>
          <w:p w:rsidR="001A5289" w:rsidRPr="0075500F" w:rsidRDefault="001A5289" w:rsidP="000A1A17">
            <w:pPr>
              <w:spacing w:before="100" w:beforeAutospacing="1" w:after="100" w:afterAutospacing="1" w:line="240" w:lineRule="auto"/>
              <w:jc w:val="both"/>
              <w:rPr>
                <w:rFonts w:ascii="Arial" w:hAnsi="Arial" w:cs="Times New Roman"/>
                <w:b w:val="0"/>
                <w:bCs w:val="0"/>
                <w:sz w:val="18"/>
                <w:szCs w:val="18"/>
                <w:lang w:eastAsia="pt-BR"/>
              </w:rPr>
            </w:pPr>
            <w:r w:rsidRPr="000A1A17">
              <w:rPr>
                <w:rFonts w:ascii="Times New Roman" w:hAnsi="Times New Roman" w:cs="Times New Roman"/>
                <w:sz w:val="24"/>
                <w:szCs w:val="24"/>
                <w:lang w:eastAsia="pt-BR"/>
              </w:rPr>
              <w:t>Condições de instalação e operação, características gerais</w:t>
            </w:r>
          </w:p>
        </w:tc>
      </w:tr>
      <w:tr w:rsidR="001A5289" w:rsidRPr="003D3048" w:rsidTr="001E540E">
        <w:trPr>
          <w:cnfStyle w:val="000000100000"/>
          <w:trHeight w:val="84"/>
        </w:trPr>
        <w:tc>
          <w:tcPr>
            <w:tcW w:w="3652" w:type="dxa"/>
            <w:tcBorders>
              <w:righ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 xml:space="preserve">Espaço em disco rígido                                                                 </w:t>
            </w:r>
          </w:p>
        </w:tc>
        <w:tc>
          <w:tcPr>
            <w:tcW w:w="4961" w:type="dxa"/>
            <w:tcBorders>
              <w:lef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39,6 GB</w:t>
            </w:r>
          </w:p>
        </w:tc>
      </w:tr>
      <w:tr w:rsidR="001A5289" w:rsidRPr="003D3048" w:rsidTr="001E540E">
        <w:trPr>
          <w:cnfStyle w:val="000000010000"/>
          <w:trHeight w:val="84"/>
        </w:trPr>
        <w:tc>
          <w:tcPr>
            <w:tcW w:w="3652" w:type="dxa"/>
            <w:tcBorders>
              <w:righ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 xml:space="preserve">Memória RAM                                                                               </w:t>
            </w:r>
          </w:p>
        </w:tc>
        <w:tc>
          <w:tcPr>
            <w:tcW w:w="4961" w:type="dxa"/>
            <w:tcBorders>
              <w:lef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3,25 GB</w:t>
            </w:r>
          </w:p>
        </w:tc>
      </w:tr>
      <w:tr w:rsidR="001A5289" w:rsidRPr="003D3048" w:rsidTr="001E540E">
        <w:trPr>
          <w:cnfStyle w:val="000000100000"/>
          <w:trHeight w:val="84"/>
        </w:trPr>
        <w:tc>
          <w:tcPr>
            <w:tcW w:w="3652" w:type="dxa"/>
            <w:tcBorders>
              <w:righ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 xml:space="preserve">Sistema operacional                                                                     </w:t>
            </w:r>
          </w:p>
        </w:tc>
        <w:tc>
          <w:tcPr>
            <w:tcW w:w="4961" w:type="dxa"/>
            <w:tcBorders>
              <w:lef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 xml:space="preserve">Windows XP </w:t>
            </w:r>
            <w:proofErr w:type="spellStart"/>
            <w:r w:rsidRPr="00E572DE">
              <w:rPr>
                <w:rFonts w:ascii="Times New Roman" w:hAnsi="Times New Roman" w:cs="Times New Roman"/>
                <w:sz w:val="20"/>
                <w:szCs w:val="20"/>
                <w:lang w:eastAsia="pt-BR"/>
              </w:rPr>
              <w:t>Service</w:t>
            </w:r>
            <w:proofErr w:type="spellEnd"/>
            <w:r w:rsidRPr="00E572DE">
              <w:rPr>
                <w:rFonts w:ascii="Times New Roman" w:hAnsi="Times New Roman" w:cs="Times New Roman"/>
                <w:sz w:val="20"/>
                <w:szCs w:val="20"/>
                <w:lang w:eastAsia="pt-BR"/>
              </w:rPr>
              <w:t xml:space="preserve"> Pack </w:t>
            </w:r>
            <w:proofErr w:type="gramStart"/>
            <w:r w:rsidRPr="00E572DE">
              <w:rPr>
                <w:rFonts w:ascii="Times New Roman" w:hAnsi="Times New Roman" w:cs="Times New Roman"/>
                <w:sz w:val="20"/>
                <w:szCs w:val="20"/>
                <w:lang w:eastAsia="pt-BR"/>
              </w:rPr>
              <w:t>3</w:t>
            </w:r>
            <w:proofErr w:type="gramEnd"/>
          </w:p>
        </w:tc>
      </w:tr>
      <w:tr w:rsidR="001A5289" w:rsidRPr="003D3048" w:rsidTr="001E540E">
        <w:trPr>
          <w:cnfStyle w:val="000000010000"/>
          <w:trHeight w:val="84"/>
        </w:trPr>
        <w:tc>
          <w:tcPr>
            <w:tcW w:w="3652" w:type="dxa"/>
            <w:tcBorders>
              <w:righ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 xml:space="preserve">Hardware (processador e </w:t>
            </w:r>
            <w:proofErr w:type="spellStart"/>
            <w:r w:rsidRPr="00E572DE">
              <w:rPr>
                <w:rFonts w:ascii="Times New Roman" w:hAnsi="Times New Roman" w:cs="Times New Roman"/>
                <w:sz w:val="20"/>
                <w:szCs w:val="20"/>
                <w:lang w:eastAsia="pt-BR"/>
              </w:rPr>
              <w:t>clock</w:t>
            </w:r>
            <w:proofErr w:type="spellEnd"/>
            <w:r w:rsidRPr="00E572DE">
              <w:rPr>
                <w:rFonts w:ascii="Times New Roman" w:hAnsi="Times New Roman" w:cs="Times New Roman"/>
                <w:sz w:val="20"/>
                <w:szCs w:val="20"/>
                <w:lang w:eastAsia="pt-BR"/>
              </w:rPr>
              <w:t xml:space="preserve">) </w:t>
            </w:r>
          </w:p>
        </w:tc>
        <w:tc>
          <w:tcPr>
            <w:tcW w:w="4961" w:type="dxa"/>
            <w:tcBorders>
              <w:lef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 xml:space="preserve">AMD </w:t>
            </w:r>
            <w:proofErr w:type="spellStart"/>
            <w:r w:rsidRPr="00E572DE">
              <w:rPr>
                <w:rFonts w:ascii="Times New Roman" w:hAnsi="Times New Roman" w:cs="Times New Roman"/>
                <w:sz w:val="20"/>
                <w:szCs w:val="20"/>
                <w:lang w:eastAsia="pt-BR"/>
              </w:rPr>
              <w:t>Athlon</w:t>
            </w:r>
            <w:proofErr w:type="spellEnd"/>
            <w:r w:rsidRPr="00E572DE">
              <w:rPr>
                <w:rFonts w:ascii="Times New Roman" w:hAnsi="Times New Roman" w:cs="Times New Roman"/>
                <w:sz w:val="20"/>
                <w:szCs w:val="20"/>
                <w:lang w:eastAsia="pt-BR"/>
              </w:rPr>
              <w:t xml:space="preserve"> 64 X2 5600+, 2,80 GHz</w:t>
            </w:r>
          </w:p>
        </w:tc>
      </w:tr>
      <w:tr w:rsidR="001A5289" w:rsidRPr="003D3048" w:rsidTr="001E540E">
        <w:trPr>
          <w:cnfStyle w:val="000000100000"/>
          <w:trHeight w:val="84"/>
        </w:trPr>
        <w:tc>
          <w:tcPr>
            <w:tcW w:w="3652" w:type="dxa"/>
            <w:tcBorders>
              <w:right w:val="none" w:sz="0" w:space="0" w:color="auto"/>
            </w:tcBorders>
            <w:vAlign w:val="center"/>
          </w:tcPr>
          <w:p w:rsidR="001A5289" w:rsidRPr="00E572DE" w:rsidRDefault="001A5289" w:rsidP="000A1A17">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Data inicial da avaliação: 20/10/2009</w:t>
            </w:r>
          </w:p>
        </w:tc>
        <w:tc>
          <w:tcPr>
            <w:tcW w:w="4961" w:type="dxa"/>
            <w:tcBorders>
              <w:left w:val="none" w:sz="0" w:space="0" w:color="auto"/>
            </w:tcBorders>
            <w:vAlign w:val="center"/>
          </w:tcPr>
          <w:p w:rsidR="001A5289" w:rsidRPr="00E572DE" w:rsidRDefault="001A5289" w:rsidP="00174049">
            <w:pPr>
              <w:spacing w:before="100" w:beforeAutospacing="1" w:after="120" w:line="240" w:lineRule="auto"/>
              <w:rPr>
                <w:rFonts w:ascii="Times New Roman" w:hAnsi="Times New Roman" w:cs="Times New Roman"/>
                <w:sz w:val="20"/>
                <w:szCs w:val="20"/>
                <w:lang w:eastAsia="pt-BR"/>
              </w:rPr>
            </w:pPr>
            <w:r w:rsidRPr="00E572DE">
              <w:rPr>
                <w:rFonts w:ascii="Times New Roman" w:hAnsi="Times New Roman" w:cs="Times New Roman"/>
                <w:sz w:val="20"/>
                <w:szCs w:val="20"/>
                <w:lang w:eastAsia="pt-BR"/>
              </w:rPr>
              <w:t xml:space="preserve">Data final da avaliação: </w:t>
            </w:r>
            <w:r w:rsidR="006E4700">
              <w:rPr>
                <w:rFonts w:ascii="Times New Roman" w:hAnsi="Times New Roman" w:cs="Times New Roman"/>
                <w:sz w:val="20"/>
                <w:szCs w:val="20"/>
                <w:lang w:eastAsia="pt-BR"/>
              </w:rPr>
              <w:t>25/11/2009</w:t>
            </w:r>
          </w:p>
        </w:tc>
      </w:tr>
    </w:tbl>
    <w:p w:rsidR="00174049" w:rsidRDefault="00455B92" w:rsidP="00174049">
      <w:pPr>
        <w:spacing w:before="120" w:after="120" w:line="360" w:lineRule="auto"/>
        <w:ind w:firstLine="851"/>
        <w:jc w:val="both"/>
        <w:rPr>
          <w:rFonts w:ascii="Times New Roman" w:eastAsia="Calibri" w:hAnsi="Times New Roman" w:cs="Times New Roman"/>
          <w:sz w:val="24"/>
          <w:szCs w:val="24"/>
        </w:rPr>
      </w:pPr>
      <w:r w:rsidRPr="0075500F">
        <w:rPr>
          <w:rFonts w:ascii="Times New Roman" w:eastAsia="Calibri" w:hAnsi="Times New Roman" w:cs="Times New Roman"/>
          <w:sz w:val="24"/>
          <w:szCs w:val="24"/>
        </w:rPr>
        <w:t>O cenário real de avaliação deste trabalho é descrito através de um documento elaborado por alunos do Centro de Informática da Universidade Federal de Pernambuco na disciplina de Projeto de Desenvolvimento e</w:t>
      </w:r>
      <w:r w:rsidR="00061A04" w:rsidRPr="0075500F">
        <w:rPr>
          <w:rFonts w:ascii="Times New Roman" w:eastAsia="Calibri" w:hAnsi="Times New Roman" w:cs="Times New Roman"/>
          <w:sz w:val="24"/>
          <w:szCs w:val="24"/>
        </w:rPr>
        <w:t xml:space="preserve"> posteriormente na disciplina de</w:t>
      </w:r>
      <w:r w:rsidRPr="0075500F">
        <w:rPr>
          <w:rFonts w:ascii="Times New Roman" w:eastAsia="Calibri" w:hAnsi="Times New Roman" w:cs="Times New Roman"/>
          <w:sz w:val="24"/>
          <w:szCs w:val="24"/>
        </w:rPr>
        <w:t xml:space="preserve"> Planejamento</w:t>
      </w:r>
      <w:r w:rsidR="00061A04" w:rsidRPr="0075500F">
        <w:rPr>
          <w:rFonts w:ascii="Times New Roman" w:eastAsia="Calibri" w:hAnsi="Times New Roman" w:cs="Times New Roman"/>
          <w:sz w:val="24"/>
          <w:szCs w:val="24"/>
        </w:rPr>
        <w:t xml:space="preserve"> e Gerenciamento de Projetos</w:t>
      </w:r>
      <w:r w:rsidRPr="0075500F">
        <w:rPr>
          <w:rFonts w:ascii="Times New Roman" w:eastAsia="Calibri" w:hAnsi="Times New Roman" w:cs="Times New Roman"/>
          <w:sz w:val="24"/>
          <w:szCs w:val="24"/>
        </w:rPr>
        <w:t xml:space="preserve"> pode</w:t>
      </w:r>
      <w:r w:rsidR="00061A04" w:rsidRPr="0075500F">
        <w:rPr>
          <w:rFonts w:ascii="Times New Roman" w:eastAsia="Calibri" w:hAnsi="Times New Roman" w:cs="Times New Roman"/>
          <w:sz w:val="24"/>
          <w:szCs w:val="24"/>
        </w:rPr>
        <w:t>ndo</w:t>
      </w:r>
      <w:r w:rsidRPr="0075500F">
        <w:rPr>
          <w:rFonts w:ascii="Times New Roman" w:eastAsia="Calibri" w:hAnsi="Times New Roman" w:cs="Times New Roman"/>
          <w:sz w:val="24"/>
          <w:szCs w:val="24"/>
        </w:rPr>
        <w:t xml:space="preserve"> ser encontrado no </w:t>
      </w:r>
      <w:r w:rsidRPr="0075500F">
        <w:rPr>
          <w:rFonts w:ascii="Times New Roman" w:eastAsia="Calibri" w:hAnsi="Times New Roman" w:cs="Times New Roman"/>
          <w:b/>
          <w:sz w:val="24"/>
          <w:szCs w:val="24"/>
        </w:rPr>
        <w:t xml:space="preserve">Anexo </w:t>
      </w:r>
      <w:r w:rsidR="0092386F" w:rsidRPr="0075500F">
        <w:rPr>
          <w:rFonts w:ascii="Times New Roman" w:eastAsia="Calibri" w:hAnsi="Times New Roman" w:cs="Times New Roman"/>
          <w:b/>
          <w:sz w:val="24"/>
          <w:szCs w:val="24"/>
        </w:rPr>
        <w:t>B</w:t>
      </w:r>
      <w:r w:rsidRPr="0075500F">
        <w:rPr>
          <w:rFonts w:ascii="Times New Roman" w:eastAsia="Calibri" w:hAnsi="Times New Roman" w:cs="Times New Roman"/>
          <w:sz w:val="24"/>
          <w:szCs w:val="24"/>
        </w:rPr>
        <w:t xml:space="preserve"> deste documento</w:t>
      </w:r>
      <w:r w:rsidR="00174049">
        <w:rPr>
          <w:rFonts w:ascii="Times New Roman" w:eastAsia="Calibri" w:hAnsi="Times New Roman" w:cs="Times New Roman"/>
          <w:sz w:val="24"/>
          <w:szCs w:val="24"/>
        </w:rPr>
        <w:t xml:space="preserve">. </w:t>
      </w:r>
    </w:p>
    <w:p w:rsidR="00C725C8" w:rsidRPr="00455B92" w:rsidRDefault="0075500F" w:rsidP="0075500F">
      <w:pPr>
        <w:spacing w:before="120" w:after="120" w:line="360" w:lineRule="auto"/>
        <w:ind w:firstLine="851"/>
        <w:jc w:val="both"/>
        <w:rPr>
          <w:rFonts w:ascii="Arial" w:hAnsi="Arial" w:cs="Arial"/>
          <w:sz w:val="24"/>
          <w:szCs w:val="24"/>
          <w:lang w:eastAsia="pt-BR"/>
        </w:rPr>
      </w:pPr>
      <w:r>
        <w:rPr>
          <w:rFonts w:ascii="Times New Roman" w:eastAsia="Calibri" w:hAnsi="Times New Roman" w:cs="Times New Roman"/>
          <w:sz w:val="24"/>
          <w:szCs w:val="24"/>
        </w:rPr>
        <w:t xml:space="preserve">O cenário de avaliação contém os dados que </w:t>
      </w:r>
      <w:r w:rsidR="00174049">
        <w:rPr>
          <w:rFonts w:ascii="Times New Roman" w:eastAsia="Calibri" w:hAnsi="Times New Roman" w:cs="Times New Roman"/>
          <w:sz w:val="24"/>
          <w:szCs w:val="24"/>
        </w:rPr>
        <w:t>foram introduzidos</w:t>
      </w:r>
      <w:r>
        <w:rPr>
          <w:rFonts w:ascii="Times New Roman" w:eastAsia="Calibri" w:hAnsi="Times New Roman" w:cs="Times New Roman"/>
          <w:sz w:val="24"/>
          <w:szCs w:val="24"/>
        </w:rPr>
        <w:t xml:space="preserve"> nas ferramentas durante a condução dos testes para reconhecimento </w:t>
      </w:r>
      <w:r w:rsidR="00174049">
        <w:rPr>
          <w:rFonts w:ascii="Times New Roman" w:eastAsia="Calibri" w:hAnsi="Times New Roman" w:cs="Times New Roman"/>
          <w:sz w:val="24"/>
          <w:szCs w:val="24"/>
        </w:rPr>
        <w:t>de presença das funcionalidades. O cenário apresentado no Anexo B</w:t>
      </w:r>
      <w:r w:rsidR="00C725C8">
        <w:rPr>
          <w:rFonts w:ascii="Times New Roman" w:eastAsia="Calibri" w:hAnsi="Times New Roman" w:cs="Times New Roman"/>
          <w:sz w:val="24"/>
          <w:szCs w:val="24"/>
        </w:rPr>
        <w:t xml:space="preserve">, entretanto seguiu mais como um </w:t>
      </w:r>
      <w:proofErr w:type="spellStart"/>
      <w:r w:rsidR="00C725C8">
        <w:rPr>
          <w:rFonts w:ascii="Times New Roman" w:eastAsia="Calibri" w:hAnsi="Times New Roman" w:cs="Times New Roman"/>
          <w:sz w:val="24"/>
          <w:szCs w:val="24"/>
        </w:rPr>
        <w:t>guideline</w:t>
      </w:r>
      <w:proofErr w:type="spellEnd"/>
      <w:r w:rsidR="00C725C8">
        <w:rPr>
          <w:rFonts w:ascii="Times New Roman" w:eastAsia="Calibri" w:hAnsi="Times New Roman" w:cs="Times New Roman"/>
          <w:sz w:val="24"/>
          <w:szCs w:val="24"/>
        </w:rPr>
        <w:t xml:space="preserve"> do que uma regra geral para o teste dos softwares. </w:t>
      </w:r>
      <w:r w:rsidR="00174049">
        <w:rPr>
          <w:rFonts w:ascii="Times New Roman" w:eastAsia="Calibri" w:hAnsi="Times New Roman" w:cs="Times New Roman"/>
          <w:sz w:val="24"/>
          <w:szCs w:val="24"/>
        </w:rPr>
        <w:t>Servindo apenas de guia para o preenchimento dos dados de teste nos softwares.</w:t>
      </w:r>
    </w:p>
    <w:p w:rsidR="00CE6675" w:rsidRDefault="00CE6675" w:rsidP="00F25025">
      <w:pPr>
        <w:pStyle w:val="Ttulo2"/>
      </w:pPr>
      <w:bookmarkStart w:id="115" w:name="_Toc244941207"/>
      <w:bookmarkStart w:id="116" w:name="_Toc247314508"/>
      <w:r w:rsidRPr="004E588B">
        <w:t>Análise dos Resultados</w:t>
      </w:r>
      <w:bookmarkEnd w:id="115"/>
      <w:bookmarkEnd w:id="116"/>
    </w:p>
    <w:p w:rsidR="00B33840" w:rsidRDefault="00B33840" w:rsidP="00B3384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Os</w:t>
      </w:r>
      <w:r w:rsidRPr="00B33840">
        <w:rPr>
          <w:rFonts w:ascii="Times New Roman" w:eastAsia="Calibri" w:hAnsi="Times New Roman" w:cs="Times New Roman"/>
          <w:sz w:val="24"/>
          <w:szCs w:val="24"/>
        </w:rPr>
        <w:t xml:space="preserve"> </w:t>
      </w:r>
      <w:r>
        <w:rPr>
          <w:rFonts w:ascii="Times New Roman" w:eastAsia="Calibri" w:hAnsi="Times New Roman" w:cs="Times New Roman"/>
          <w:sz w:val="24"/>
          <w:szCs w:val="24"/>
        </w:rPr>
        <w:t>resultados esperados</w:t>
      </w:r>
      <w:r w:rsidRPr="00B33840">
        <w:rPr>
          <w:rFonts w:ascii="Times New Roman" w:eastAsia="Calibri" w:hAnsi="Times New Roman" w:cs="Times New Roman"/>
          <w:sz w:val="24"/>
          <w:szCs w:val="24"/>
        </w:rPr>
        <w:t>, conforme definid</w:t>
      </w:r>
      <w:r w:rsidR="00681745">
        <w:rPr>
          <w:rFonts w:ascii="Times New Roman" w:eastAsia="Calibri" w:hAnsi="Times New Roman" w:cs="Times New Roman"/>
          <w:sz w:val="24"/>
          <w:szCs w:val="24"/>
        </w:rPr>
        <w:t>o</w:t>
      </w:r>
      <w:r w:rsidRPr="00B33840">
        <w:rPr>
          <w:rFonts w:ascii="Times New Roman" w:eastAsia="Calibri" w:hAnsi="Times New Roman" w:cs="Times New Roman"/>
          <w:sz w:val="24"/>
          <w:szCs w:val="24"/>
        </w:rPr>
        <w:t xml:space="preserve">s na versão do Guia de </w:t>
      </w:r>
      <w:proofErr w:type="gramStart"/>
      <w:r w:rsidRPr="00B33840">
        <w:rPr>
          <w:rFonts w:ascii="Times New Roman" w:eastAsia="Calibri" w:hAnsi="Times New Roman" w:cs="Times New Roman"/>
          <w:sz w:val="24"/>
          <w:szCs w:val="24"/>
        </w:rPr>
        <w:t>Implementação</w:t>
      </w:r>
      <w:proofErr w:type="gramEnd"/>
      <w:r w:rsidRPr="00B33840">
        <w:rPr>
          <w:rFonts w:ascii="Times New Roman" w:eastAsia="Calibri" w:hAnsi="Times New Roman" w:cs="Times New Roman"/>
          <w:sz w:val="24"/>
          <w:szCs w:val="24"/>
        </w:rPr>
        <w:t xml:space="preserve"> – Parte 1: Fundamentação para Implementação do Nível G do MR-MPS </w:t>
      </w:r>
      <w:r w:rsidRPr="00FA67FC">
        <w:rPr>
          <w:rFonts w:ascii="Times New Roman" w:eastAsia="Calibri" w:hAnsi="Times New Roman" w:cs="Times New Roman"/>
          <w:b/>
          <w:sz w:val="24"/>
          <w:szCs w:val="24"/>
        </w:rPr>
        <w:lastRenderedPageBreak/>
        <w:t>[</w:t>
      </w:r>
      <w:r w:rsidR="00FA67FC" w:rsidRPr="00FA67FC">
        <w:rPr>
          <w:rFonts w:ascii="Times New Roman" w:eastAsia="Calibri" w:hAnsi="Times New Roman" w:cs="Times New Roman"/>
          <w:b/>
          <w:sz w:val="24"/>
          <w:szCs w:val="24"/>
        </w:rPr>
        <w:t>8</w:t>
      </w:r>
      <w:r w:rsidRPr="00FA67FC">
        <w:rPr>
          <w:rFonts w:ascii="Times New Roman" w:eastAsia="Calibri" w:hAnsi="Times New Roman" w:cs="Times New Roman"/>
          <w:b/>
          <w:sz w:val="24"/>
          <w:szCs w:val="24"/>
        </w:rPr>
        <w:t>]</w:t>
      </w:r>
      <w:r w:rsidRPr="00B33840">
        <w:rPr>
          <w:rFonts w:ascii="Times New Roman" w:eastAsia="Calibri" w:hAnsi="Times New Roman" w:cs="Times New Roman"/>
          <w:sz w:val="24"/>
          <w:szCs w:val="24"/>
        </w:rPr>
        <w:t>, descrevem</w:t>
      </w:r>
      <w:r>
        <w:rPr>
          <w:rFonts w:ascii="Times New Roman" w:eastAsia="Calibri" w:hAnsi="Times New Roman" w:cs="Times New Roman"/>
          <w:sz w:val="24"/>
          <w:szCs w:val="24"/>
        </w:rPr>
        <w:t xml:space="preserve"> </w:t>
      </w:r>
      <w:r w:rsidRPr="00B33840">
        <w:rPr>
          <w:rFonts w:ascii="Times New Roman" w:eastAsia="Calibri" w:hAnsi="Times New Roman" w:cs="Times New Roman"/>
          <w:sz w:val="24"/>
          <w:szCs w:val="24"/>
        </w:rPr>
        <w:t>atividades que são consideradas importantes para o alcance d</w:t>
      </w:r>
      <w:r>
        <w:rPr>
          <w:rFonts w:ascii="Times New Roman" w:eastAsia="Calibri" w:hAnsi="Times New Roman" w:cs="Times New Roman"/>
          <w:sz w:val="24"/>
          <w:szCs w:val="24"/>
        </w:rPr>
        <w:t>e</w:t>
      </w:r>
      <w:r w:rsidRPr="00B33840">
        <w:rPr>
          <w:rFonts w:ascii="Times New Roman" w:eastAsia="Calibri" w:hAnsi="Times New Roman" w:cs="Times New Roman"/>
          <w:sz w:val="24"/>
          <w:szCs w:val="24"/>
        </w:rPr>
        <w:t xml:space="preserve"> </w:t>
      </w:r>
      <w:r>
        <w:rPr>
          <w:rFonts w:ascii="Times New Roman" w:eastAsia="Calibri" w:hAnsi="Times New Roman" w:cs="Times New Roman"/>
          <w:sz w:val="24"/>
          <w:szCs w:val="24"/>
        </w:rPr>
        <w:t>um objetivo</w:t>
      </w:r>
      <w:r w:rsidRPr="00B33840">
        <w:rPr>
          <w:rFonts w:ascii="Times New Roman" w:eastAsia="Calibri" w:hAnsi="Times New Roman" w:cs="Times New Roman"/>
          <w:sz w:val="24"/>
          <w:szCs w:val="24"/>
        </w:rPr>
        <w:t xml:space="preserve"> específic</w:t>
      </w:r>
      <w:r>
        <w:rPr>
          <w:rFonts w:ascii="Times New Roman" w:eastAsia="Calibri" w:hAnsi="Times New Roman" w:cs="Times New Roman"/>
          <w:sz w:val="24"/>
          <w:szCs w:val="24"/>
        </w:rPr>
        <w:t>o</w:t>
      </w:r>
      <w:r w:rsidRPr="00B33840">
        <w:rPr>
          <w:rFonts w:ascii="Times New Roman" w:eastAsia="Calibri" w:hAnsi="Times New Roman" w:cs="Times New Roman"/>
          <w:sz w:val="24"/>
          <w:szCs w:val="24"/>
        </w:rPr>
        <w:t xml:space="preserve"> associad</w:t>
      </w:r>
      <w:r>
        <w:rPr>
          <w:rFonts w:ascii="Times New Roman" w:eastAsia="Calibri" w:hAnsi="Times New Roman" w:cs="Times New Roman"/>
          <w:sz w:val="24"/>
          <w:szCs w:val="24"/>
        </w:rPr>
        <w:t>o</w:t>
      </w:r>
      <w:r w:rsidRPr="00B33840">
        <w:rPr>
          <w:rFonts w:ascii="Times New Roman" w:eastAsia="Calibri" w:hAnsi="Times New Roman" w:cs="Times New Roman"/>
          <w:sz w:val="24"/>
          <w:szCs w:val="24"/>
        </w:rPr>
        <w:t xml:space="preserve">. </w:t>
      </w:r>
      <w:r>
        <w:rPr>
          <w:rFonts w:ascii="Times New Roman" w:eastAsia="Calibri" w:hAnsi="Times New Roman" w:cs="Times New Roman"/>
          <w:sz w:val="24"/>
          <w:szCs w:val="24"/>
        </w:rPr>
        <w:t>Tal objetivo</w:t>
      </w:r>
      <w:r w:rsidRPr="00B33840">
        <w:rPr>
          <w:rFonts w:ascii="Times New Roman" w:eastAsia="Calibri" w:hAnsi="Times New Roman" w:cs="Times New Roman"/>
          <w:sz w:val="24"/>
          <w:szCs w:val="24"/>
        </w:rPr>
        <w:t xml:space="preserve"> é um componente necessário do modelo e é </w:t>
      </w:r>
      <w:r w:rsidR="00CD32B8">
        <w:rPr>
          <w:rFonts w:ascii="Times New Roman" w:eastAsia="Calibri" w:hAnsi="Times New Roman" w:cs="Times New Roman"/>
          <w:sz w:val="24"/>
          <w:szCs w:val="24"/>
        </w:rPr>
        <w:t>descrito em</w:t>
      </w:r>
      <w:r w:rsidR="00CD32B8" w:rsidRPr="00CD32B8">
        <w:rPr>
          <w:rFonts w:ascii="Times New Roman" w:eastAsia="Calibri" w:hAnsi="Times New Roman" w:cs="Times New Roman"/>
          <w:sz w:val="24"/>
          <w:szCs w:val="24"/>
        </w:rPr>
        <w:t xml:space="preserve"> cada resultado</w:t>
      </w:r>
      <w:r w:rsidR="00681745">
        <w:rPr>
          <w:rFonts w:ascii="Times New Roman" w:eastAsia="Calibri" w:hAnsi="Times New Roman" w:cs="Times New Roman"/>
          <w:sz w:val="24"/>
          <w:szCs w:val="24"/>
        </w:rPr>
        <w:t xml:space="preserve"> esperado</w:t>
      </w:r>
      <w:r w:rsidR="00CD32B8">
        <w:rPr>
          <w:rFonts w:ascii="Times New Roman" w:eastAsia="Calibri" w:hAnsi="Times New Roman" w:cs="Times New Roman"/>
          <w:sz w:val="24"/>
          <w:szCs w:val="24"/>
        </w:rPr>
        <w:t xml:space="preserve"> sendo</w:t>
      </w:r>
      <w:r w:rsidR="00CD32B8" w:rsidRPr="00B33840">
        <w:rPr>
          <w:rFonts w:ascii="Times New Roman" w:eastAsia="Calibri" w:hAnsi="Times New Roman" w:cs="Times New Roman"/>
          <w:sz w:val="24"/>
          <w:szCs w:val="24"/>
        </w:rPr>
        <w:t xml:space="preserve"> </w:t>
      </w:r>
      <w:r w:rsidR="00CD32B8">
        <w:rPr>
          <w:rFonts w:ascii="Times New Roman" w:eastAsia="Calibri" w:hAnsi="Times New Roman" w:cs="Times New Roman"/>
          <w:sz w:val="24"/>
          <w:szCs w:val="24"/>
        </w:rPr>
        <w:t>utilizados</w:t>
      </w:r>
      <w:r w:rsidRPr="00B33840">
        <w:rPr>
          <w:rFonts w:ascii="Times New Roman" w:eastAsia="Calibri" w:hAnsi="Times New Roman" w:cs="Times New Roman"/>
          <w:sz w:val="24"/>
          <w:szCs w:val="24"/>
        </w:rPr>
        <w:t xml:space="preserve"> para avaliar </w:t>
      </w:r>
      <w:r w:rsidR="00CD32B8">
        <w:rPr>
          <w:rFonts w:ascii="Times New Roman" w:eastAsia="Calibri" w:hAnsi="Times New Roman" w:cs="Times New Roman"/>
          <w:sz w:val="24"/>
          <w:szCs w:val="24"/>
        </w:rPr>
        <w:t xml:space="preserve">se </w:t>
      </w:r>
      <w:r w:rsidR="00CD32B8" w:rsidRPr="00CD32B8">
        <w:rPr>
          <w:rFonts w:ascii="Times New Roman" w:eastAsia="Calibri" w:hAnsi="Times New Roman" w:cs="Times New Roman"/>
          <w:sz w:val="24"/>
          <w:szCs w:val="24"/>
        </w:rPr>
        <w:t xml:space="preserve">a organização atende, com abertura a múltiplas formas válidas de </w:t>
      </w:r>
      <w:proofErr w:type="gramStart"/>
      <w:r w:rsidR="00CD32B8" w:rsidRPr="00CD32B8">
        <w:rPr>
          <w:rFonts w:ascii="Times New Roman" w:eastAsia="Calibri" w:hAnsi="Times New Roman" w:cs="Times New Roman"/>
          <w:sz w:val="24"/>
          <w:szCs w:val="24"/>
        </w:rPr>
        <w:t>implementação</w:t>
      </w:r>
      <w:proofErr w:type="gramEnd"/>
      <w:r w:rsidR="00CD32B8" w:rsidRPr="00CD32B8">
        <w:rPr>
          <w:rFonts w:ascii="Times New Roman" w:eastAsia="Calibri" w:hAnsi="Times New Roman" w:cs="Times New Roman"/>
          <w:sz w:val="24"/>
          <w:szCs w:val="24"/>
        </w:rPr>
        <w:t>.</w:t>
      </w:r>
    </w:p>
    <w:p w:rsidR="00CD32B8" w:rsidRDefault="00CD32B8" w:rsidP="00CD32B8">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Serão descritos agora os</w:t>
      </w:r>
      <w:r w:rsidR="00DC7C9F">
        <w:rPr>
          <w:rFonts w:ascii="Times New Roman" w:eastAsia="Calibri" w:hAnsi="Times New Roman" w:cs="Times New Roman"/>
          <w:sz w:val="24"/>
          <w:szCs w:val="24"/>
        </w:rPr>
        <w:t xml:space="preserve"> resultados das aná</w:t>
      </w:r>
      <w:r w:rsidRPr="0075500F">
        <w:rPr>
          <w:rFonts w:ascii="Times New Roman" w:eastAsia="Calibri" w:hAnsi="Times New Roman" w:cs="Times New Roman"/>
          <w:sz w:val="24"/>
          <w:szCs w:val="24"/>
        </w:rPr>
        <w:t xml:space="preserve">lises </w:t>
      </w:r>
      <w:r>
        <w:rPr>
          <w:rFonts w:ascii="Times New Roman" w:eastAsia="Calibri" w:hAnsi="Times New Roman" w:cs="Times New Roman"/>
          <w:sz w:val="24"/>
          <w:szCs w:val="24"/>
        </w:rPr>
        <w:t>e</w:t>
      </w:r>
      <w:r w:rsidRPr="0075500F">
        <w:rPr>
          <w:rFonts w:ascii="Times New Roman" w:eastAsia="Calibri" w:hAnsi="Times New Roman" w:cs="Times New Roman"/>
          <w:sz w:val="24"/>
          <w:szCs w:val="24"/>
        </w:rPr>
        <w:t xml:space="preserve"> abordados primeiramente numa</w:t>
      </w:r>
      <w:r>
        <w:rPr>
          <w:rFonts w:ascii="Times New Roman" w:eastAsia="Calibri" w:hAnsi="Times New Roman" w:cs="Times New Roman"/>
          <w:sz w:val="24"/>
          <w:szCs w:val="24"/>
        </w:rPr>
        <w:t xml:space="preserve"> visão por resultados esperados e</w:t>
      </w:r>
      <w:r w:rsidRPr="0075500F">
        <w:rPr>
          <w:rFonts w:ascii="Times New Roman" w:eastAsia="Calibri" w:hAnsi="Times New Roman" w:cs="Times New Roman"/>
          <w:sz w:val="24"/>
          <w:szCs w:val="24"/>
        </w:rPr>
        <w:t xml:space="preserve"> </w:t>
      </w:r>
      <w:r>
        <w:rPr>
          <w:rFonts w:ascii="Times New Roman" w:eastAsia="Calibri" w:hAnsi="Times New Roman" w:cs="Times New Roman"/>
          <w:sz w:val="24"/>
          <w:szCs w:val="24"/>
        </w:rPr>
        <w:t>seguidos</w:t>
      </w:r>
      <w:r w:rsidRPr="0075500F">
        <w:rPr>
          <w:rFonts w:ascii="Times New Roman" w:eastAsia="Calibri" w:hAnsi="Times New Roman" w:cs="Times New Roman"/>
          <w:sz w:val="24"/>
          <w:szCs w:val="24"/>
        </w:rPr>
        <w:t xml:space="preserve"> numa visão </w:t>
      </w:r>
      <w:r>
        <w:rPr>
          <w:rFonts w:ascii="Times New Roman" w:eastAsia="Calibri" w:hAnsi="Times New Roman" w:cs="Times New Roman"/>
          <w:sz w:val="24"/>
          <w:szCs w:val="24"/>
        </w:rPr>
        <w:t>geral comparando as ferramentas analisadas</w:t>
      </w:r>
      <w:r w:rsidRPr="0075500F">
        <w:rPr>
          <w:rFonts w:ascii="Times New Roman" w:eastAsia="Calibri" w:hAnsi="Times New Roman" w:cs="Times New Roman"/>
          <w:sz w:val="24"/>
          <w:szCs w:val="24"/>
        </w:rPr>
        <w:t xml:space="preserve">. </w:t>
      </w:r>
      <w:r w:rsidR="00484D69">
        <w:rPr>
          <w:rFonts w:ascii="Times New Roman" w:eastAsia="Calibri" w:hAnsi="Times New Roman" w:cs="Times New Roman"/>
          <w:sz w:val="24"/>
          <w:szCs w:val="24"/>
        </w:rPr>
        <w:t xml:space="preserve">Os cenários aplicáveis da análise poderão ser observados no </w:t>
      </w:r>
      <w:r w:rsidR="00484D69" w:rsidRPr="00484D69">
        <w:rPr>
          <w:rFonts w:ascii="Times New Roman" w:eastAsia="Calibri" w:hAnsi="Times New Roman" w:cs="Times New Roman"/>
          <w:b/>
          <w:sz w:val="24"/>
          <w:szCs w:val="24"/>
        </w:rPr>
        <w:t>Anexo C</w:t>
      </w:r>
      <w:r w:rsidR="00FA67FC">
        <w:rPr>
          <w:rFonts w:ascii="Times New Roman" w:eastAsia="Calibri" w:hAnsi="Times New Roman" w:cs="Times New Roman"/>
          <w:b/>
          <w:sz w:val="24"/>
          <w:szCs w:val="24"/>
        </w:rPr>
        <w:t xml:space="preserve"> </w:t>
      </w:r>
      <w:r w:rsidR="00FA67FC" w:rsidRPr="00FA67FC">
        <w:rPr>
          <w:rFonts w:ascii="Times New Roman" w:eastAsia="Calibri" w:hAnsi="Times New Roman" w:cs="Times New Roman"/>
          <w:sz w:val="24"/>
          <w:szCs w:val="24"/>
        </w:rPr>
        <w:t>por meio de captura de telas durante a utilização</w:t>
      </w:r>
      <w:r w:rsidR="00484D69" w:rsidRPr="00FA67FC">
        <w:rPr>
          <w:rFonts w:ascii="Times New Roman" w:eastAsia="Calibri" w:hAnsi="Times New Roman" w:cs="Times New Roman"/>
          <w:sz w:val="24"/>
          <w:szCs w:val="24"/>
        </w:rPr>
        <w:t>.</w:t>
      </w:r>
    </w:p>
    <w:p w:rsidR="00750976" w:rsidRPr="00A2266C" w:rsidRDefault="00750976" w:rsidP="0062031A">
      <w:pPr>
        <w:pStyle w:val="Ttulo3"/>
        <w:rPr>
          <w:rStyle w:val="nfaseSutil"/>
          <w:i w:val="0"/>
          <w:color w:val="000000" w:themeColor="text1"/>
        </w:rPr>
      </w:pPr>
      <w:bookmarkStart w:id="117" w:name="_Toc247314509"/>
      <w:r>
        <w:rPr>
          <w:rStyle w:val="nfaseSutil"/>
          <w:i w:val="0"/>
          <w:color w:val="000000" w:themeColor="text1"/>
        </w:rPr>
        <w:t>GPR1</w:t>
      </w:r>
      <w:bookmarkEnd w:id="117"/>
    </w:p>
    <w:p w:rsidR="00E147CA" w:rsidRDefault="00BD0A6A" w:rsidP="00B3384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1</w:t>
      </w:r>
      <w:proofErr w:type="gramEnd"/>
      <w:r>
        <w:rPr>
          <w:rFonts w:ascii="Times New Roman" w:eastAsia="Calibri" w:hAnsi="Times New Roman" w:cs="Times New Roman"/>
          <w:sz w:val="24"/>
          <w:szCs w:val="24"/>
        </w:rPr>
        <w:t xml:space="preserve"> o objetivo principal é estimar o escopo </w:t>
      </w:r>
      <w:r w:rsidR="002D5F36">
        <w:rPr>
          <w:rFonts w:ascii="Times New Roman" w:eastAsia="Calibri" w:hAnsi="Times New Roman" w:cs="Times New Roman"/>
          <w:sz w:val="24"/>
          <w:szCs w:val="24"/>
        </w:rPr>
        <w:t xml:space="preserve">todas as ferramentas permitiram estimar o esforço. </w:t>
      </w:r>
    </w:p>
    <w:p w:rsidR="00CD32B8" w:rsidRDefault="00E147CA" w:rsidP="00B33840">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2D5F36">
        <w:rPr>
          <w:rFonts w:ascii="Times New Roman" w:eastAsia="Calibri" w:hAnsi="Times New Roman" w:cs="Times New Roman"/>
          <w:sz w:val="24"/>
          <w:szCs w:val="24"/>
        </w:rPr>
        <w:t xml:space="preserve"> destaque aqui são para as ferramentas do tipo desktop a </w:t>
      </w:r>
      <w:proofErr w:type="gramStart"/>
      <w:r w:rsidR="002D5F36">
        <w:rPr>
          <w:rFonts w:ascii="Times New Roman" w:eastAsia="Calibri" w:hAnsi="Times New Roman" w:cs="Times New Roman"/>
          <w:sz w:val="24"/>
          <w:szCs w:val="24"/>
        </w:rPr>
        <w:t>GanttProject</w:t>
      </w:r>
      <w:proofErr w:type="gramEnd"/>
      <w:r w:rsidR="002D5F36">
        <w:rPr>
          <w:rFonts w:ascii="Times New Roman" w:eastAsia="Calibri" w:hAnsi="Times New Roman" w:cs="Times New Roman"/>
          <w:sz w:val="24"/>
          <w:szCs w:val="24"/>
        </w:rPr>
        <w:t xml:space="preserve"> e a OpenProj, que permitiram um acesso mais fácil</w:t>
      </w:r>
      <w:r>
        <w:rPr>
          <w:rFonts w:ascii="Times New Roman" w:eastAsia="Calibri" w:hAnsi="Times New Roman" w:cs="Times New Roman"/>
          <w:sz w:val="24"/>
          <w:szCs w:val="24"/>
        </w:rPr>
        <w:t xml:space="preserve"> pela tela principal</w:t>
      </w:r>
      <w:r w:rsidR="002D5F36">
        <w:rPr>
          <w:rFonts w:ascii="Times New Roman" w:eastAsia="Calibri" w:hAnsi="Times New Roman" w:cs="Times New Roman"/>
          <w:sz w:val="24"/>
          <w:szCs w:val="24"/>
        </w:rPr>
        <w:t xml:space="preserve">. Os softwares desktop e o </w:t>
      </w:r>
      <w:proofErr w:type="spellStart"/>
      <w:proofErr w:type="gramStart"/>
      <w:r w:rsidR="002D5F36">
        <w:rPr>
          <w:rFonts w:ascii="Times New Roman" w:eastAsia="Calibri" w:hAnsi="Times New Roman" w:cs="Times New Roman"/>
          <w:sz w:val="24"/>
          <w:szCs w:val="24"/>
        </w:rPr>
        <w:t>dotProj</w:t>
      </w:r>
      <w:proofErr w:type="spellEnd"/>
      <w:proofErr w:type="gramEnd"/>
      <w:r w:rsidR="002D5F36">
        <w:rPr>
          <w:rFonts w:ascii="Times New Roman" w:eastAsia="Calibri" w:hAnsi="Times New Roman" w:cs="Times New Roman"/>
          <w:sz w:val="24"/>
          <w:szCs w:val="24"/>
        </w:rPr>
        <w:t xml:space="preserve"> também permitiram uma melhor visualização desta tarefa através dos gráficos de Gantt.</w:t>
      </w:r>
      <w:r w:rsidR="006C0F8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Todas as ferramentas </w:t>
      </w:r>
      <w:r w:rsidR="006C0F8C">
        <w:rPr>
          <w:rFonts w:ascii="Times New Roman" w:eastAsia="Calibri" w:hAnsi="Times New Roman" w:cs="Times New Roman"/>
          <w:sz w:val="24"/>
          <w:szCs w:val="24"/>
        </w:rPr>
        <w:t>permit</w:t>
      </w:r>
      <w:r>
        <w:rPr>
          <w:rFonts w:ascii="Times New Roman" w:eastAsia="Calibri" w:hAnsi="Times New Roman" w:cs="Times New Roman"/>
          <w:sz w:val="24"/>
          <w:szCs w:val="24"/>
        </w:rPr>
        <w:t>iram</w:t>
      </w:r>
      <w:r w:rsidR="006C0F8C">
        <w:rPr>
          <w:rFonts w:ascii="Times New Roman" w:eastAsia="Calibri" w:hAnsi="Times New Roman" w:cs="Times New Roman"/>
          <w:sz w:val="24"/>
          <w:szCs w:val="24"/>
        </w:rPr>
        <w:t xml:space="preserve"> a </w:t>
      </w:r>
      <w:r>
        <w:rPr>
          <w:rFonts w:ascii="Times New Roman" w:eastAsia="Calibri" w:hAnsi="Times New Roman" w:cs="Times New Roman"/>
          <w:sz w:val="24"/>
          <w:szCs w:val="24"/>
        </w:rPr>
        <w:t>construção</w:t>
      </w:r>
      <w:r w:rsidR="006C0F8C">
        <w:rPr>
          <w:rFonts w:ascii="Times New Roman" w:eastAsia="Calibri" w:hAnsi="Times New Roman" w:cs="Times New Roman"/>
          <w:sz w:val="24"/>
          <w:szCs w:val="24"/>
        </w:rPr>
        <w:t xml:space="preserve"> da EAP do projeto</w:t>
      </w:r>
      <w:r>
        <w:rPr>
          <w:rFonts w:ascii="Times New Roman" w:eastAsia="Calibri" w:hAnsi="Times New Roman" w:cs="Times New Roman"/>
          <w:sz w:val="24"/>
          <w:szCs w:val="24"/>
        </w:rPr>
        <w:t xml:space="preserve"> com suas tarefas</w:t>
      </w:r>
      <w:r w:rsidR="006C0F8C">
        <w:rPr>
          <w:rFonts w:ascii="Times New Roman" w:eastAsia="Calibri" w:hAnsi="Times New Roman" w:cs="Times New Roman"/>
          <w:sz w:val="24"/>
          <w:szCs w:val="24"/>
        </w:rPr>
        <w:t>.</w:t>
      </w:r>
      <w:r w:rsidR="001D342F">
        <w:rPr>
          <w:rFonts w:ascii="Times New Roman" w:eastAsia="Calibri" w:hAnsi="Times New Roman" w:cs="Times New Roman"/>
          <w:sz w:val="24"/>
          <w:szCs w:val="24"/>
        </w:rPr>
        <w:t xml:space="preserve"> Na ferramenta Openbravo esta funcionalidade se encontra na aba </w:t>
      </w:r>
      <w:r w:rsidR="001D342F" w:rsidRPr="001D342F">
        <w:rPr>
          <w:rFonts w:ascii="Times New Roman" w:eastAsia="Calibri" w:hAnsi="Times New Roman" w:cs="Times New Roman"/>
          <w:sz w:val="24"/>
          <w:szCs w:val="24"/>
        </w:rPr>
        <w:t xml:space="preserve">Project &amp; </w:t>
      </w:r>
      <w:proofErr w:type="spellStart"/>
      <w:r w:rsidR="001D342F" w:rsidRPr="001D342F">
        <w:rPr>
          <w:rFonts w:ascii="Times New Roman" w:eastAsia="Calibri" w:hAnsi="Times New Roman" w:cs="Times New Roman"/>
          <w:sz w:val="24"/>
          <w:szCs w:val="24"/>
        </w:rPr>
        <w:t>Service</w:t>
      </w:r>
      <w:proofErr w:type="spellEnd"/>
      <w:r w:rsidR="001D342F" w:rsidRPr="001D342F">
        <w:rPr>
          <w:rFonts w:ascii="Times New Roman" w:eastAsia="Calibri" w:hAnsi="Times New Roman" w:cs="Times New Roman"/>
          <w:sz w:val="24"/>
          <w:szCs w:val="24"/>
        </w:rPr>
        <w:t xml:space="preserve"> Management, </w:t>
      </w:r>
      <w:r w:rsidR="001D342F">
        <w:rPr>
          <w:rFonts w:ascii="Times New Roman" w:eastAsia="Calibri" w:hAnsi="Times New Roman" w:cs="Times New Roman"/>
          <w:sz w:val="24"/>
          <w:szCs w:val="24"/>
        </w:rPr>
        <w:t>dentro d</w:t>
      </w:r>
      <w:r w:rsidR="001D342F" w:rsidRPr="001D342F">
        <w:rPr>
          <w:rFonts w:ascii="Times New Roman" w:eastAsia="Calibri" w:hAnsi="Times New Roman" w:cs="Times New Roman"/>
          <w:sz w:val="24"/>
          <w:szCs w:val="24"/>
        </w:rPr>
        <w:t xml:space="preserve">a pasta </w:t>
      </w:r>
      <w:proofErr w:type="spellStart"/>
      <w:r w:rsidR="001D342F" w:rsidRPr="001D342F">
        <w:rPr>
          <w:rFonts w:ascii="Times New Roman" w:eastAsia="Calibri" w:hAnsi="Times New Roman" w:cs="Times New Roman"/>
          <w:sz w:val="24"/>
          <w:szCs w:val="24"/>
        </w:rPr>
        <w:t>Transactions</w:t>
      </w:r>
      <w:proofErr w:type="spellEnd"/>
      <w:r w:rsidR="001D342F">
        <w:rPr>
          <w:rFonts w:ascii="Times New Roman" w:eastAsia="Calibri" w:hAnsi="Times New Roman" w:cs="Times New Roman"/>
          <w:sz w:val="24"/>
          <w:szCs w:val="24"/>
        </w:rPr>
        <w:t xml:space="preserve"> e finalmente na opção </w:t>
      </w:r>
      <w:proofErr w:type="spellStart"/>
      <w:r w:rsidR="001D342F" w:rsidRPr="001D342F">
        <w:rPr>
          <w:rFonts w:ascii="Times New Roman" w:eastAsia="Calibri" w:hAnsi="Times New Roman" w:cs="Times New Roman"/>
          <w:sz w:val="24"/>
          <w:szCs w:val="24"/>
        </w:rPr>
        <w:t>Multiphase</w:t>
      </w:r>
      <w:proofErr w:type="spellEnd"/>
      <w:r w:rsidR="001D342F" w:rsidRPr="001D342F">
        <w:rPr>
          <w:rFonts w:ascii="Times New Roman" w:eastAsia="Calibri" w:hAnsi="Times New Roman" w:cs="Times New Roman"/>
          <w:sz w:val="24"/>
          <w:szCs w:val="24"/>
        </w:rPr>
        <w:t xml:space="preserve"> Project</w:t>
      </w:r>
      <w:r w:rsidR="00101B89">
        <w:rPr>
          <w:rFonts w:ascii="Times New Roman" w:eastAsia="Calibri" w:hAnsi="Times New Roman" w:cs="Times New Roman"/>
          <w:sz w:val="24"/>
          <w:szCs w:val="24"/>
        </w:rPr>
        <w:t xml:space="preserve"> para inserir uma fase ou na opção </w:t>
      </w:r>
      <w:proofErr w:type="spellStart"/>
      <w:r w:rsidR="00101B89">
        <w:rPr>
          <w:rFonts w:ascii="Times New Roman" w:eastAsia="Calibri" w:hAnsi="Times New Roman" w:cs="Times New Roman"/>
          <w:sz w:val="24"/>
          <w:szCs w:val="24"/>
        </w:rPr>
        <w:t>Service</w:t>
      </w:r>
      <w:proofErr w:type="spellEnd"/>
      <w:r w:rsidR="00101B89">
        <w:rPr>
          <w:rFonts w:ascii="Times New Roman" w:eastAsia="Calibri" w:hAnsi="Times New Roman" w:cs="Times New Roman"/>
          <w:sz w:val="24"/>
          <w:szCs w:val="24"/>
        </w:rPr>
        <w:t xml:space="preserve"> Project para inserir uma tarefa</w:t>
      </w:r>
      <w:r w:rsidR="001D342F">
        <w:rPr>
          <w:rFonts w:ascii="Times New Roman" w:eastAsia="Calibri" w:hAnsi="Times New Roman" w:cs="Times New Roman"/>
          <w:sz w:val="24"/>
          <w:szCs w:val="24"/>
        </w:rPr>
        <w:t>.</w:t>
      </w:r>
    </w:p>
    <w:p w:rsidR="00BD4737" w:rsidRPr="0075500F" w:rsidRDefault="00BD4737" w:rsidP="00BD4737">
      <w:pPr>
        <w:pStyle w:val="Legenda"/>
        <w:keepNext/>
        <w:jc w:val="center"/>
        <w:rPr>
          <w:rFonts w:ascii="Times New Roman" w:eastAsia="Calibri" w:hAnsi="Times New Roman" w:cs="Times New Roman"/>
          <w:sz w:val="24"/>
          <w:szCs w:val="24"/>
        </w:rPr>
      </w:pPr>
      <w:bookmarkStart w:id="118" w:name="_Toc247314602"/>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5</w:t>
      </w:r>
      <w:r w:rsidR="009D3059">
        <w:rPr>
          <w:color w:val="auto"/>
        </w:rPr>
        <w:fldChar w:fldCharType="end"/>
      </w:r>
      <w:r>
        <w:rPr>
          <w:color w:val="auto"/>
        </w:rPr>
        <w:t xml:space="preserve"> –</w:t>
      </w:r>
      <w:r w:rsidRPr="007340E2">
        <w:rPr>
          <w:color w:val="auto"/>
        </w:rPr>
        <w:t xml:space="preserve"> </w:t>
      </w:r>
      <w:r>
        <w:rPr>
          <w:color w:val="auto"/>
        </w:rPr>
        <w:t>Resultado da GP1</w:t>
      </w:r>
      <w:bookmarkEnd w:id="118"/>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02"/>
        <w:gridCol w:w="1417"/>
        <w:gridCol w:w="1701"/>
        <w:gridCol w:w="1538"/>
        <w:gridCol w:w="1297"/>
      </w:tblGrid>
      <w:tr w:rsidR="009E02C6" w:rsidTr="009E02C6">
        <w:trPr>
          <w:cnfStyle w:val="100000000000"/>
        </w:trPr>
        <w:tc>
          <w:tcPr>
            <w:cnfStyle w:val="001000000000"/>
            <w:tcW w:w="2802"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Default="009E02C6" w:rsidP="009E02C6">
            <w:pPr>
              <w:spacing w:before="120" w:after="12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Atividade</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F128F9" w:rsidRDefault="009E02C6" w:rsidP="009E02C6">
            <w:pPr>
              <w:spacing w:before="100" w:beforeAutospacing="1" w:after="100" w:afterAutospacing="1" w:line="240" w:lineRule="auto"/>
              <w:jc w:val="center"/>
              <w:cnfStyle w:val="100000000000"/>
              <w:rPr>
                <w:rFonts w:ascii="Arial" w:hAnsi="Arial" w:cs="Arial"/>
                <w:sz w:val="24"/>
                <w:szCs w:val="24"/>
                <w:lang w:eastAsia="pt-BR"/>
              </w:rPr>
            </w:pPr>
            <w:proofErr w:type="spellStart"/>
            <w:proofErr w:type="gramStart"/>
            <w:r>
              <w:rPr>
                <w:rFonts w:ascii="Arial" w:hAnsi="Arial" w:cs="Arial"/>
                <w:sz w:val="24"/>
                <w:szCs w:val="24"/>
                <w:lang w:eastAsia="pt-BR"/>
              </w:rPr>
              <w:t>dotProject</w:t>
            </w:r>
            <w:proofErr w:type="spellEnd"/>
            <w:proofErr w:type="gramEnd"/>
          </w:p>
        </w:tc>
        <w:tc>
          <w:tcPr>
            <w:tcW w:w="170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F128F9" w:rsidRDefault="009E02C6" w:rsidP="009E02C6">
            <w:pPr>
              <w:spacing w:before="100" w:beforeAutospacing="1" w:after="100" w:afterAutospacing="1" w:line="240" w:lineRule="auto"/>
              <w:jc w:val="center"/>
              <w:cnfStyle w:val="100000000000"/>
              <w:rPr>
                <w:rFonts w:ascii="Arial" w:hAnsi="Arial" w:cs="Arial"/>
                <w:sz w:val="24"/>
                <w:szCs w:val="24"/>
                <w:lang w:eastAsia="pt-BR"/>
              </w:rPr>
            </w:pPr>
            <w:proofErr w:type="gramStart"/>
            <w:r>
              <w:rPr>
                <w:rFonts w:ascii="Arial" w:hAnsi="Arial" w:cs="Arial"/>
                <w:sz w:val="24"/>
                <w:szCs w:val="24"/>
                <w:lang w:eastAsia="pt-BR"/>
              </w:rPr>
              <w:t>GanttProject</w:t>
            </w:r>
            <w:proofErr w:type="gramEnd"/>
          </w:p>
        </w:tc>
        <w:tc>
          <w:tcPr>
            <w:tcW w:w="1538"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F128F9" w:rsidRDefault="009E02C6" w:rsidP="009E02C6">
            <w:pPr>
              <w:spacing w:before="100" w:beforeAutospacing="1" w:after="100" w:afterAutospacing="1" w:line="240" w:lineRule="auto"/>
              <w:jc w:val="center"/>
              <w:cnfStyle w:val="100000000000"/>
              <w:rPr>
                <w:rFonts w:ascii="Arial" w:hAnsi="Arial" w:cs="Arial"/>
                <w:sz w:val="24"/>
                <w:szCs w:val="24"/>
                <w:lang w:eastAsia="pt-BR"/>
              </w:rPr>
            </w:pPr>
            <w:r>
              <w:rPr>
                <w:rFonts w:ascii="Arial" w:hAnsi="Arial" w:cs="Arial"/>
                <w:sz w:val="24"/>
                <w:szCs w:val="24"/>
                <w:lang w:eastAsia="pt-BR"/>
              </w:rPr>
              <w:t>Openbravo</w:t>
            </w:r>
          </w:p>
        </w:tc>
        <w:tc>
          <w:tcPr>
            <w:tcW w:w="129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F128F9" w:rsidRDefault="009E02C6" w:rsidP="009E02C6">
            <w:pPr>
              <w:spacing w:before="100" w:beforeAutospacing="1" w:after="100" w:afterAutospacing="1" w:line="240" w:lineRule="auto"/>
              <w:jc w:val="center"/>
              <w:cnfStyle w:val="100000000000"/>
              <w:rPr>
                <w:rFonts w:ascii="Arial" w:hAnsi="Arial" w:cs="Arial"/>
                <w:sz w:val="24"/>
                <w:szCs w:val="24"/>
                <w:lang w:eastAsia="pt-BR"/>
              </w:rPr>
            </w:pPr>
            <w:proofErr w:type="gramStart"/>
            <w:r>
              <w:rPr>
                <w:rFonts w:ascii="Arial" w:hAnsi="Arial" w:cs="Arial"/>
                <w:sz w:val="24"/>
                <w:szCs w:val="24"/>
                <w:lang w:eastAsia="pt-BR"/>
              </w:rPr>
              <w:t>OpenProj</w:t>
            </w:r>
            <w:proofErr w:type="gramEnd"/>
          </w:p>
        </w:tc>
      </w:tr>
      <w:tr w:rsidR="009E02C6" w:rsidRPr="009E02C6" w:rsidTr="009E02C6">
        <w:trPr>
          <w:cnfStyle w:val="000000100000"/>
        </w:trPr>
        <w:tc>
          <w:tcPr>
            <w:cnfStyle w:val="001000000000"/>
            <w:tcW w:w="2802" w:type="dxa"/>
            <w:tcBorders>
              <w:right w:val="none" w:sz="0" w:space="0" w:color="auto"/>
            </w:tcBorders>
          </w:tcPr>
          <w:p w:rsidR="009E02C6" w:rsidRPr="009E02C6" w:rsidRDefault="009E02C6" w:rsidP="0075500F">
            <w:pPr>
              <w:spacing w:before="120" w:after="120" w:line="360" w:lineRule="auto"/>
              <w:jc w:val="both"/>
              <w:rPr>
                <w:rFonts w:ascii="Times New Roman" w:eastAsia="Calibri" w:hAnsi="Times New Roman" w:cs="Times New Roman"/>
                <w:b w:val="0"/>
                <w:sz w:val="20"/>
                <w:szCs w:val="20"/>
              </w:rPr>
            </w:pPr>
            <w:r w:rsidRPr="009E02C6">
              <w:rPr>
                <w:rFonts w:ascii="Times New Roman" w:hAnsi="Times New Roman" w:cs="Times New Roman"/>
                <w:b w:val="0"/>
                <w:sz w:val="20"/>
                <w:szCs w:val="20"/>
                <w:lang w:eastAsia="pt-BR"/>
              </w:rPr>
              <w:t>* Estimar escopo</w:t>
            </w:r>
          </w:p>
        </w:tc>
        <w:tc>
          <w:tcPr>
            <w:tcW w:w="1417"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701"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538"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297" w:type="dxa"/>
            <w:tcBorders>
              <w:lef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r>
    </w:tbl>
    <w:p w:rsidR="00750976" w:rsidRPr="00A2266C" w:rsidRDefault="00750976" w:rsidP="0062031A">
      <w:pPr>
        <w:pStyle w:val="Ttulo3"/>
        <w:rPr>
          <w:rStyle w:val="nfaseSutil"/>
          <w:i w:val="0"/>
          <w:color w:val="000000" w:themeColor="text1"/>
        </w:rPr>
      </w:pPr>
      <w:bookmarkStart w:id="119" w:name="_Toc247314510"/>
      <w:r>
        <w:rPr>
          <w:rStyle w:val="nfaseSutil"/>
          <w:i w:val="0"/>
          <w:color w:val="000000" w:themeColor="text1"/>
        </w:rPr>
        <w:t>GPR2</w:t>
      </w:r>
      <w:bookmarkEnd w:id="119"/>
    </w:p>
    <w:p w:rsidR="002D5F36" w:rsidRDefault="002D5F36" w:rsidP="002D5F36">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2</w:t>
      </w:r>
      <w:proofErr w:type="gramEnd"/>
      <w:r>
        <w:rPr>
          <w:rFonts w:ascii="Times New Roman" w:eastAsia="Calibri" w:hAnsi="Times New Roman" w:cs="Times New Roman"/>
          <w:sz w:val="24"/>
          <w:szCs w:val="24"/>
        </w:rPr>
        <w:t xml:space="preserve"> o objetivo principal é estimar o tamanho do projeto </w:t>
      </w:r>
      <w:r w:rsidR="00681745">
        <w:rPr>
          <w:rFonts w:ascii="Times New Roman" w:eastAsia="Calibri" w:hAnsi="Times New Roman" w:cs="Times New Roman"/>
          <w:sz w:val="24"/>
          <w:szCs w:val="24"/>
        </w:rPr>
        <w:t>a</w:t>
      </w:r>
      <w:r>
        <w:rPr>
          <w:rFonts w:ascii="Times New Roman" w:eastAsia="Calibri" w:hAnsi="Times New Roman" w:cs="Times New Roman"/>
          <w:sz w:val="24"/>
          <w:szCs w:val="24"/>
        </w:rPr>
        <w:t xml:space="preserve"> ferramenta </w:t>
      </w:r>
      <w:proofErr w:type="spellStart"/>
      <w:r w:rsidR="00681745">
        <w:rPr>
          <w:rFonts w:ascii="Times New Roman" w:eastAsia="Calibri" w:hAnsi="Times New Roman" w:cs="Times New Roman"/>
          <w:sz w:val="24"/>
          <w:szCs w:val="24"/>
        </w:rPr>
        <w:t>dotProject</w:t>
      </w:r>
      <w:proofErr w:type="spellEnd"/>
      <w:r w:rsidR="00681745">
        <w:rPr>
          <w:rFonts w:ascii="Times New Roman" w:eastAsia="Calibri" w:hAnsi="Times New Roman" w:cs="Times New Roman"/>
          <w:sz w:val="24"/>
          <w:szCs w:val="24"/>
        </w:rPr>
        <w:t xml:space="preserve"> levou a vantagem por poder visualizar o histórico dos projetos anteriores de forma clara</w:t>
      </w:r>
      <w:r w:rsidR="00776B69">
        <w:rPr>
          <w:rFonts w:ascii="Times New Roman" w:eastAsia="Calibri" w:hAnsi="Times New Roman" w:cs="Times New Roman"/>
          <w:sz w:val="24"/>
          <w:szCs w:val="24"/>
        </w:rPr>
        <w:t xml:space="preserve"> e assim com base nas tarefas estimar o tamanho</w:t>
      </w:r>
      <w:r>
        <w:rPr>
          <w:rFonts w:ascii="Times New Roman" w:eastAsia="Calibri" w:hAnsi="Times New Roman" w:cs="Times New Roman"/>
          <w:sz w:val="24"/>
          <w:szCs w:val="24"/>
        </w:rPr>
        <w:t xml:space="preserve">. </w:t>
      </w:r>
      <w:r w:rsidR="0098257F">
        <w:rPr>
          <w:rFonts w:ascii="Times New Roman" w:eastAsia="Calibri" w:hAnsi="Times New Roman" w:cs="Times New Roman"/>
          <w:sz w:val="24"/>
          <w:szCs w:val="24"/>
        </w:rPr>
        <w:t>O</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e a OpenProj, permitiram </w:t>
      </w:r>
      <w:r w:rsidR="0098257F">
        <w:rPr>
          <w:rFonts w:ascii="Times New Roman" w:eastAsia="Calibri" w:hAnsi="Times New Roman" w:cs="Times New Roman"/>
          <w:sz w:val="24"/>
          <w:szCs w:val="24"/>
        </w:rPr>
        <w:t>a visualização do gráfico PERT facilitando assim estimar o tamanho do projeto</w:t>
      </w:r>
      <w:r>
        <w:rPr>
          <w:rFonts w:ascii="Times New Roman" w:eastAsia="Calibri" w:hAnsi="Times New Roman" w:cs="Times New Roman"/>
          <w:sz w:val="24"/>
          <w:szCs w:val="24"/>
        </w:rPr>
        <w:t xml:space="preserve">. </w:t>
      </w:r>
      <w:r w:rsidR="00BA487A">
        <w:rPr>
          <w:rFonts w:ascii="Times New Roman" w:eastAsia="Calibri" w:hAnsi="Times New Roman" w:cs="Times New Roman"/>
          <w:sz w:val="24"/>
          <w:szCs w:val="24"/>
        </w:rPr>
        <w:t xml:space="preserve">A Openbravo atendeu este requisito através da aba </w:t>
      </w:r>
      <w:r w:rsidR="00BA487A" w:rsidRPr="00771A51">
        <w:rPr>
          <w:rFonts w:ascii="Times New Roman" w:eastAsia="Calibri" w:hAnsi="Times New Roman" w:cs="Times New Roman"/>
          <w:sz w:val="24"/>
          <w:szCs w:val="24"/>
        </w:rPr>
        <w:t xml:space="preserve">Work </w:t>
      </w:r>
      <w:proofErr w:type="spellStart"/>
      <w:r w:rsidR="00BA487A" w:rsidRPr="00771A51">
        <w:rPr>
          <w:rFonts w:ascii="Times New Roman" w:eastAsia="Calibri" w:hAnsi="Times New Roman" w:cs="Times New Roman"/>
          <w:sz w:val="24"/>
          <w:szCs w:val="24"/>
        </w:rPr>
        <w:t>Requirement</w:t>
      </w:r>
      <w:proofErr w:type="spellEnd"/>
      <w:r w:rsidR="00CF5AE0">
        <w:rPr>
          <w:rFonts w:ascii="Times New Roman" w:eastAsia="Calibri" w:hAnsi="Times New Roman" w:cs="Times New Roman"/>
          <w:sz w:val="24"/>
          <w:szCs w:val="24"/>
        </w:rPr>
        <w:t xml:space="preserve"> dentro da guia </w:t>
      </w:r>
      <w:proofErr w:type="spellStart"/>
      <w:r w:rsidR="00CF5AE0" w:rsidRPr="00CF5AE0">
        <w:rPr>
          <w:rFonts w:ascii="Times New Roman" w:eastAsia="Calibri" w:hAnsi="Times New Roman" w:cs="Times New Roman"/>
          <w:sz w:val="24"/>
          <w:szCs w:val="24"/>
        </w:rPr>
        <w:t>Production</w:t>
      </w:r>
      <w:proofErr w:type="spellEnd"/>
      <w:r w:rsidR="00CF5AE0" w:rsidRPr="00CF5AE0">
        <w:rPr>
          <w:rFonts w:ascii="Times New Roman" w:eastAsia="Calibri" w:hAnsi="Times New Roman" w:cs="Times New Roman"/>
          <w:sz w:val="24"/>
          <w:szCs w:val="24"/>
        </w:rPr>
        <w:t xml:space="preserve"> Management</w:t>
      </w:r>
      <w:r w:rsidR="00CF5AE0">
        <w:rPr>
          <w:rFonts w:ascii="Times New Roman" w:eastAsia="Calibri" w:hAnsi="Times New Roman" w:cs="Times New Roman"/>
          <w:sz w:val="24"/>
          <w:szCs w:val="24"/>
        </w:rPr>
        <w:t>.</w:t>
      </w:r>
    </w:p>
    <w:p w:rsidR="00BD4737" w:rsidRPr="00CF5AE0" w:rsidRDefault="00BD4737" w:rsidP="00BD4737">
      <w:pPr>
        <w:pStyle w:val="Legenda"/>
        <w:keepNext/>
        <w:jc w:val="center"/>
        <w:rPr>
          <w:rFonts w:ascii="Times New Roman" w:eastAsia="Calibri" w:hAnsi="Times New Roman" w:cs="Times New Roman"/>
          <w:sz w:val="24"/>
          <w:szCs w:val="24"/>
        </w:rPr>
      </w:pPr>
      <w:bookmarkStart w:id="120" w:name="_Toc247314603"/>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6</w:t>
      </w:r>
      <w:r w:rsidR="009D3059">
        <w:rPr>
          <w:color w:val="auto"/>
        </w:rPr>
        <w:fldChar w:fldCharType="end"/>
      </w:r>
      <w:r>
        <w:rPr>
          <w:color w:val="auto"/>
        </w:rPr>
        <w:t xml:space="preserve"> –</w:t>
      </w:r>
      <w:r w:rsidRPr="007340E2">
        <w:rPr>
          <w:color w:val="auto"/>
        </w:rPr>
        <w:t xml:space="preserve"> </w:t>
      </w:r>
      <w:r>
        <w:rPr>
          <w:color w:val="auto"/>
        </w:rPr>
        <w:t>Resultado da GP2</w:t>
      </w:r>
      <w:bookmarkEnd w:id="120"/>
    </w:p>
    <w:tbl>
      <w:tblPr>
        <w:tblStyle w:val="SombreamentoMdio12"/>
        <w:tblW w:w="8755"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8" w:space="0" w:color="0D0D0D" w:themeColor="text1" w:themeTint="F2"/>
          <w:insideV w:val="single" w:sz="8" w:space="0" w:color="0D0D0D" w:themeColor="text1" w:themeTint="F2"/>
        </w:tblBorders>
        <w:tblLook w:val="04A0"/>
      </w:tblPr>
      <w:tblGrid>
        <w:gridCol w:w="3203"/>
        <w:gridCol w:w="1296"/>
        <w:gridCol w:w="1563"/>
        <w:gridCol w:w="1396"/>
        <w:gridCol w:w="1297"/>
      </w:tblGrid>
      <w:tr w:rsidR="009E02C6" w:rsidTr="009E02C6">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20" w:after="120" w:line="360" w:lineRule="auto"/>
              <w:jc w:val="center"/>
              <w:rPr>
                <w:rFonts w:ascii="Times New Roman" w:eastAsia="Calibri" w:hAnsi="Times New Roman" w:cs="Times New Roman"/>
                <w:sz w:val="24"/>
                <w:szCs w:val="24"/>
              </w:rPr>
            </w:pPr>
            <w:r w:rsidRPr="009E02C6">
              <w:rPr>
                <w:rFonts w:ascii="Times New Roman" w:eastAsia="Calibri" w:hAnsi="Times New Roman" w:cs="Times New Roman"/>
                <w:sz w:val="24"/>
                <w:szCs w:val="24"/>
              </w:rPr>
              <w:t>Atividade</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9E02C6">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E02C6">
              <w:rPr>
                <w:rFonts w:ascii="Times New Roman" w:hAnsi="Times New Roman" w:cs="Times New Roman"/>
                <w:sz w:val="24"/>
                <w:szCs w:val="24"/>
                <w:lang w:eastAsia="pt-BR"/>
              </w:rPr>
              <w:t>GanttProject</w:t>
            </w:r>
            <w:proofErr w:type="gramEnd"/>
          </w:p>
        </w:tc>
        <w:tc>
          <w:tcPr>
            <w:tcW w:w="13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9E02C6">
              <w:rPr>
                <w:rFonts w:ascii="Times New Roman" w:hAnsi="Times New Roman" w:cs="Times New Roman"/>
                <w:sz w:val="24"/>
                <w:szCs w:val="24"/>
                <w:lang w:eastAsia="pt-BR"/>
              </w:rPr>
              <w:t>Openbravo</w:t>
            </w:r>
          </w:p>
        </w:tc>
        <w:tc>
          <w:tcPr>
            <w:tcW w:w="129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E02C6">
              <w:rPr>
                <w:rFonts w:ascii="Times New Roman" w:hAnsi="Times New Roman" w:cs="Times New Roman"/>
                <w:sz w:val="24"/>
                <w:szCs w:val="24"/>
                <w:lang w:eastAsia="pt-BR"/>
              </w:rPr>
              <w:t>OpenProj</w:t>
            </w:r>
            <w:proofErr w:type="gramEnd"/>
          </w:p>
        </w:tc>
      </w:tr>
      <w:tr w:rsidR="009E02C6" w:rsidTr="009E02C6">
        <w:trPr>
          <w:cnfStyle w:val="000000100000"/>
        </w:trPr>
        <w:tc>
          <w:tcPr>
            <w:cnfStyle w:val="001000000000"/>
            <w:tcW w:w="3203" w:type="dxa"/>
            <w:tcBorders>
              <w:right w:val="none" w:sz="0" w:space="0" w:color="auto"/>
            </w:tcBorders>
          </w:tcPr>
          <w:p w:rsidR="009E02C6" w:rsidRPr="009E02C6" w:rsidRDefault="009E02C6" w:rsidP="002D5F36">
            <w:pPr>
              <w:spacing w:before="120" w:after="120" w:line="360" w:lineRule="auto"/>
              <w:jc w:val="both"/>
              <w:rPr>
                <w:rFonts w:ascii="Times New Roman" w:eastAsia="Calibri" w:hAnsi="Times New Roman" w:cs="Times New Roman"/>
                <w:b w:val="0"/>
                <w:sz w:val="20"/>
                <w:szCs w:val="20"/>
              </w:rPr>
            </w:pPr>
            <w:r w:rsidRPr="009E02C6">
              <w:rPr>
                <w:rFonts w:ascii="Times New Roman" w:hAnsi="Times New Roman" w:cs="Times New Roman"/>
                <w:b w:val="0"/>
                <w:sz w:val="20"/>
                <w:szCs w:val="20"/>
                <w:lang w:eastAsia="pt-BR"/>
              </w:rPr>
              <w:t>* Estimar o tamanho do projeto</w:t>
            </w:r>
          </w:p>
        </w:tc>
        <w:tc>
          <w:tcPr>
            <w:tcW w:w="1296"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563"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396"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297" w:type="dxa"/>
            <w:tcBorders>
              <w:lef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r>
    </w:tbl>
    <w:p w:rsidR="00750976" w:rsidRPr="00A2266C" w:rsidRDefault="00750976" w:rsidP="0062031A">
      <w:pPr>
        <w:pStyle w:val="Ttulo3"/>
        <w:rPr>
          <w:rStyle w:val="nfaseSutil"/>
          <w:i w:val="0"/>
          <w:color w:val="000000" w:themeColor="text1"/>
        </w:rPr>
      </w:pPr>
      <w:bookmarkStart w:id="121" w:name="_Toc247314511"/>
      <w:r>
        <w:rPr>
          <w:rStyle w:val="nfaseSutil"/>
          <w:i w:val="0"/>
          <w:color w:val="000000" w:themeColor="text1"/>
        </w:rPr>
        <w:t>GPR3</w:t>
      </w:r>
      <w:bookmarkEnd w:id="121"/>
    </w:p>
    <w:p w:rsidR="00681745" w:rsidRDefault="00681745" w:rsidP="0068174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3</w:t>
      </w:r>
      <w:proofErr w:type="gramEnd"/>
      <w:r>
        <w:rPr>
          <w:rFonts w:ascii="Times New Roman" w:eastAsia="Calibri" w:hAnsi="Times New Roman" w:cs="Times New Roman"/>
          <w:sz w:val="24"/>
          <w:szCs w:val="24"/>
        </w:rPr>
        <w:t xml:space="preserve"> o objetivo é definir o ciclo de vida e as fases do projeto </w:t>
      </w:r>
      <w:r w:rsidR="006C0F8C">
        <w:rPr>
          <w:rFonts w:ascii="Times New Roman" w:eastAsia="Calibri" w:hAnsi="Times New Roman" w:cs="Times New Roman"/>
          <w:sz w:val="24"/>
          <w:szCs w:val="24"/>
        </w:rPr>
        <w:t xml:space="preserve">foram </w:t>
      </w:r>
      <w:r>
        <w:rPr>
          <w:rFonts w:ascii="Times New Roman" w:eastAsia="Calibri" w:hAnsi="Times New Roman" w:cs="Times New Roman"/>
          <w:sz w:val="24"/>
          <w:szCs w:val="24"/>
        </w:rPr>
        <w:t>a</w:t>
      </w:r>
      <w:r w:rsidR="006C0F8C">
        <w:rPr>
          <w:rFonts w:ascii="Times New Roman" w:eastAsia="Calibri" w:hAnsi="Times New Roman" w:cs="Times New Roman"/>
          <w:sz w:val="24"/>
          <w:szCs w:val="24"/>
        </w:rPr>
        <w:t>s</w:t>
      </w:r>
      <w:r>
        <w:rPr>
          <w:rFonts w:ascii="Times New Roman" w:eastAsia="Calibri" w:hAnsi="Times New Roman" w:cs="Times New Roman"/>
          <w:sz w:val="24"/>
          <w:szCs w:val="24"/>
        </w:rPr>
        <w:t xml:space="preserve"> ferramenta</w:t>
      </w:r>
      <w:r w:rsidR="006C0F8C">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dotProject</w:t>
      </w:r>
      <w:proofErr w:type="spellEnd"/>
      <w:r w:rsidR="006C0F8C">
        <w:rPr>
          <w:rFonts w:ascii="Times New Roman" w:eastAsia="Calibri" w:hAnsi="Times New Roman" w:cs="Times New Roman"/>
          <w:sz w:val="24"/>
          <w:szCs w:val="24"/>
        </w:rPr>
        <w:t xml:space="preserve">, GanttProject e </w:t>
      </w:r>
      <w:proofErr w:type="spellStart"/>
      <w:r w:rsidR="006C0F8C">
        <w:rPr>
          <w:rFonts w:ascii="Times New Roman" w:eastAsia="Calibri" w:hAnsi="Times New Roman" w:cs="Times New Roman"/>
          <w:sz w:val="24"/>
          <w:szCs w:val="24"/>
        </w:rPr>
        <w:t>OpenPro</w:t>
      </w:r>
      <w:proofErr w:type="spellEnd"/>
      <w:r w:rsidR="006C0F8C">
        <w:rPr>
          <w:rFonts w:ascii="Times New Roman" w:eastAsia="Calibri" w:hAnsi="Times New Roman" w:cs="Times New Roman"/>
          <w:sz w:val="24"/>
          <w:szCs w:val="24"/>
        </w:rPr>
        <w:t>, pois o gráfico de Gantt nos garante ver o ciclo e as fases do projeto</w:t>
      </w:r>
      <w:r>
        <w:rPr>
          <w:rFonts w:ascii="Times New Roman" w:eastAsia="Calibri" w:hAnsi="Times New Roman" w:cs="Times New Roman"/>
          <w:sz w:val="24"/>
          <w:szCs w:val="24"/>
        </w:rPr>
        <w:t xml:space="preserve">. Porém </w:t>
      </w:r>
      <w:r w:rsidR="006C0F8C">
        <w:rPr>
          <w:rFonts w:ascii="Times New Roman" w:eastAsia="Calibri" w:hAnsi="Times New Roman" w:cs="Times New Roman"/>
          <w:sz w:val="24"/>
          <w:szCs w:val="24"/>
        </w:rPr>
        <w:t>a ferramenta Openbravo não permitiu uma visualização clara neste aspecto</w:t>
      </w:r>
      <w:r>
        <w:rPr>
          <w:rFonts w:ascii="Times New Roman" w:eastAsia="Calibri" w:hAnsi="Times New Roman" w:cs="Times New Roman"/>
          <w:sz w:val="24"/>
          <w:szCs w:val="24"/>
        </w:rPr>
        <w:t>.</w:t>
      </w:r>
    </w:p>
    <w:p w:rsidR="00BD4737" w:rsidRDefault="00BD4737" w:rsidP="00BD4737">
      <w:pPr>
        <w:pStyle w:val="Legenda"/>
        <w:keepNext/>
        <w:jc w:val="center"/>
        <w:rPr>
          <w:rFonts w:ascii="Times New Roman" w:eastAsia="Calibri" w:hAnsi="Times New Roman" w:cs="Times New Roman"/>
          <w:sz w:val="24"/>
          <w:szCs w:val="24"/>
        </w:rPr>
      </w:pPr>
      <w:bookmarkStart w:id="122" w:name="_Toc247314604"/>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7</w:t>
      </w:r>
      <w:r w:rsidR="009D3059">
        <w:rPr>
          <w:color w:val="auto"/>
        </w:rPr>
        <w:fldChar w:fldCharType="end"/>
      </w:r>
      <w:r>
        <w:rPr>
          <w:color w:val="auto"/>
        </w:rPr>
        <w:t xml:space="preserve"> –</w:t>
      </w:r>
      <w:r w:rsidRPr="007340E2">
        <w:rPr>
          <w:color w:val="auto"/>
        </w:rPr>
        <w:t xml:space="preserve"> </w:t>
      </w:r>
      <w:r>
        <w:rPr>
          <w:color w:val="auto"/>
        </w:rPr>
        <w:t>Resultado da GP3</w:t>
      </w:r>
      <w:bookmarkEnd w:id="122"/>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3"/>
        <w:gridCol w:w="1296"/>
        <w:gridCol w:w="1563"/>
        <w:gridCol w:w="1417"/>
        <w:gridCol w:w="1276"/>
      </w:tblGrid>
      <w:tr w:rsidR="009E02C6" w:rsidRPr="009E02C6" w:rsidTr="009E02C6">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20" w:after="120" w:line="360" w:lineRule="auto"/>
              <w:jc w:val="center"/>
              <w:rPr>
                <w:rFonts w:ascii="Times New Roman" w:eastAsia="Calibri" w:hAnsi="Times New Roman" w:cs="Times New Roman"/>
                <w:sz w:val="24"/>
                <w:szCs w:val="24"/>
              </w:rPr>
            </w:pPr>
            <w:r w:rsidRPr="009E02C6">
              <w:rPr>
                <w:rFonts w:ascii="Times New Roman" w:eastAsia="Calibri" w:hAnsi="Times New Roman" w:cs="Times New Roman"/>
                <w:sz w:val="24"/>
                <w:szCs w:val="24"/>
              </w:rPr>
              <w:t>Atividades</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9E02C6">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E02C6">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9E02C6">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E02C6" w:rsidRPr="009E02C6" w:rsidRDefault="009E02C6" w:rsidP="009E02C6">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E02C6">
              <w:rPr>
                <w:rFonts w:ascii="Times New Roman" w:hAnsi="Times New Roman" w:cs="Times New Roman"/>
                <w:sz w:val="24"/>
                <w:szCs w:val="24"/>
                <w:lang w:eastAsia="pt-BR"/>
              </w:rPr>
              <w:t>OpenProj</w:t>
            </w:r>
            <w:proofErr w:type="gramEnd"/>
          </w:p>
        </w:tc>
      </w:tr>
      <w:tr w:rsidR="009E02C6" w:rsidRPr="009E02C6" w:rsidTr="009E02C6">
        <w:trPr>
          <w:cnfStyle w:val="000000100000"/>
        </w:trPr>
        <w:tc>
          <w:tcPr>
            <w:cnfStyle w:val="001000000000"/>
            <w:tcW w:w="3203" w:type="dxa"/>
            <w:tcBorders>
              <w:right w:val="none" w:sz="0" w:space="0" w:color="auto"/>
            </w:tcBorders>
          </w:tcPr>
          <w:p w:rsidR="009E02C6" w:rsidRPr="009E02C6" w:rsidRDefault="009E02C6" w:rsidP="00331F36">
            <w:pPr>
              <w:spacing w:before="100" w:beforeAutospacing="1" w:after="100" w:afterAutospacing="1" w:line="240" w:lineRule="auto"/>
              <w:jc w:val="both"/>
              <w:rPr>
                <w:rFonts w:ascii="Times New Roman" w:hAnsi="Times New Roman" w:cs="Times New Roman"/>
                <w:b w:val="0"/>
                <w:sz w:val="20"/>
                <w:szCs w:val="20"/>
                <w:lang w:eastAsia="pt-BR"/>
              </w:rPr>
            </w:pPr>
            <w:r w:rsidRPr="009E02C6">
              <w:rPr>
                <w:rFonts w:ascii="Times New Roman" w:hAnsi="Times New Roman" w:cs="Times New Roman"/>
                <w:b w:val="0"/>
                <w:sz w:val="20"/>
                <w:szCs w:val="20"/>
                <w:lang w:eastAsia="pt-BR"/>
              </w:rPr>
              <w:t>* Definir o ciclo de vida</w:t>
            </w:r>
          </w:p>
          <w:p w:rsidR="009E02C6" w:rsidRPr="009E02C6" w:rsidRDefault="009E02C6" w:rsidP="00331F36">
            <w:pPr>
              <w:spacing w:before="120" w:after="120" w:line="360" w:lineRule="auto"/>
              <w:jc w:val="both"/>
              <w:rPr>
                <w:rFonts w:ascii="Times New Roman" w:eastAsia="Calibri" w:hAnsi="Times New Roman" w:cs="Times New Roman"/>
                <w:sz w:val="24"/>
                <w:szCs w:val="24"/>
              </w:rPr>
            </w:pPr>
            <w:r w:rsidRPr="009E02C6">
              <w:rPr>
                <w:rFonts w:ascii="Times New Roman" w:hAnsi="Times New Roman" w:cs="Times New Roman"/>
                <w:b w:val="0"/>
                <w:sz w:val="20"/>
                <w:szCs w:val="20"/>
                <w:lang w:eastAsia="pt-BR"/>
              </w:rPr>
              <w:t>* Definir as fases do projeto</w:t>
            </w:r>
          </w:p>
        </w:tc>
        <w:tc>
          <w:tcPr>
            <w:tcW w:w="1296"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563"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c>
          <w:tcPr>
            <w:tcW w:w="1417" w:type="dxa"/>
            <w:tcBorders>
              <w:left w:val="none" w:sz="0" w:space="0" w:color="auto"/>
              <w:righ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proofErr w:type="gramStart"/>
            <w:r w:rsidRPr="009E02C6">
              <w:rPr>
                <w:rFonts w:ascii="Times New Roman" w:eastAsia="Calibri" w:hAnsi="Times New Roman" w:cs="Times New Roman"/>
                <w:b/>
                <w:sz w:val="24"/>
                <w:szCs w:val="24"/>
              </w:rPr>
              <w:t>0</w:t>
            </w:r>
            <w:proofErr w:type="gramEnd"/>
          </w:p>
        </w:tc>
        <w:tc>
          <w:tcPr>
            <w:tcW w:w="1276" w:type="dxa"/>
            <w:tcBorders>
              <w:left w:val="none" w:sz="0" w:space="0" w:color="auto"/>
            </w:tcBorders>
            <w:vAlign w:val="center"/>
          </w:tcPr>
          <w:p w:rsidR="009E02C6" w:rsidRPr="009E02C6" w:rsidRDefault="009E02C6" w:rsidP="009E02C6">
            <w:pPr>
              <w:spacing w:before="120" w:after="120" w:line="360" w:lineRule="auto"/>
              <w:jc w:val="center"/>
              <w:cnfStyle w:val="000000100000"/>
              <w:rPr>
                <w:rFonts w:ascii="Times New Roman" w:eastAsia="Calibri" w:hAnsi="Times New Roman" w:cs="Times New Roman"/>
                <w:b/>
                <w:sz w:val="24"/>
                <w:szCs w:val="24"/>
              </w:rPr>
            </w:pPr>
            <w:r w:rsidRPr="009E02C6">
              <w:rPr>
                <w:rFonts w:ascii="Times New Roman" w:eastAsia="Calibri" w:hAnsi="Times New Roman" w:cs="Times New Roman"/>
                <w:b/>
                <w:sz w:val="24"/>
                <w:szCs w:val="24"/>
              </w:rPr>
              <w:t>10</w:t>
            </w:r>
          </w:p>
        </w:tc>
      </w:tr>
    </w:tbl>
    <w:p w:rsidR="00750976" w:rsidRPr="00A2266C" w:rsidRDefault="00750976" w:rsidP="0062031A">
      <w:pPr>
        <w:pStyle w:val="Ttulo3"/>
        <w:rPr>
          <w:rStyle w:val="nfaseSutil"/>
          <w:i w:val="0"/>
          <w:color w:val="000000" w:themeColor="text1"/>
        </w:rPr>
      </w:pPr>
      <w:bookmarkStart w:id="123" w:name="_Toc247314512"/>
      <w:r>
        <w:rPr>
          <w:rStyle w:val="nfaseSutil"/>
          <w:i w:val="0"/>
          <w:color w:val="000000" w:themeColor="text1"/>
        </w:rPr>
        <w:t>GPR4</w:t>
      </w:r>
      <w:bookmarkEnd w:id="123"/>
    </w:p>
    <w:p w:rsidR="00776B69"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4</w:t>
      </w:r>
      <w:proofErr w:type="gramEnd"/>
      <w:r>
        <w:rPr>
          <w:rFonts w:ascii="Times New Roman" w:eastAsia="Calibri" w:hAnsi="Times New Roman" w:cs="Times New Roman"/>
          <w:sz w:val="24"/>
          <w:szCs w:val="24"/>
        </w:rPr>
        <w:t xml:space="preserve"> o objetivo é </w:t>
      </w:r>
      <w:r w:rsidR="00104D0C">
        <w:rPr>
          <w:rFonts w:ascii="Times New Roman" w:eastAsia="Calibri" w:hAnsi="Times New Roman" w:cs="Times New Roman"/>
          <w:sz w:val="24"/>
          <w:szCs w:val="24"/>
        </w:rPr>
        <w:t>estimar esforço e custos.</w:t>
      </w:r>
      <w:r>
        <w:rPr>
          <w:rFonts w:ascii="Times New Roman" w:eastAsia="Calibri" w:hAnsi="Times New Roman" w:cs="Times New Roman"/>
          <w:sz w:val="24"/>
          <w:szCs w:val="24"/>
        </w:rPr>
        <w:t xml:space="preserve"> </w:t>
      </w:r>
      <w:r w:rsidR="00104D0C">
        <w:rPr>
          <w:rFonts w:ascii="Times New Roman" w:eastAsia="Calibri" w:hAnsi="Times New Roman" w:cs="Times New Roman"/>
          <w:sz w:val="24"/>
          <w:szCs w:val="24"/>
        </w:rPr>
        <w:t xml:space="preserve">O ponto positivo foi para </w:t>
      </w:r>
      <w:r>
        <w:rPr>
          <w:rFonts w:ascii="Times New Roman" w:eastAsia="Calibri" w:hAnsi="Times New Roman" w:cs="Times New Roman"/>
          <w:sz w:val="24"/>
          <w:szCs w:val="24"/>
        </w:rPr>
        <w:t xml:space="preserve">a ferramenta </w:t>
      </w:r>
      <w:r w:rsidR="00104D0C">
        <w:rPr>
          <w:rFonts w:ascii="Times New Roman" w:eastAsia="Calibri" w:hAnsi="Times New Roman" w:cs="Times New Roman"/>
          <w:sz w:val="24"/>
          <w:szCs w:val="24"/>
        </w:rPr>
        <w:t>Openbravo, pois tem uma seção especifica para tratar estes assuntos. Destaque também para a ferramenta</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OpenProj</w:t>
      </w:r>
      <w:proofErr w:type="gramEnd"/>
      <w:r w:rsidR="00104D0C">
        <w:rPr>
          <w:rFonts w:ascii="Times New Roman" w:eastAsia="Calibri" w:hAnsi="Times New Roman" w:cs="Times New Roman"/>
          <w:sz w:val="24"/>
          <w:szCs w:val="24"/>
        </w:rPr>
        <w:t xml:space="preserve"> que dispõe em sua EAP o custo de cada atividade</w:t>
      </w:r>
      <w:r>
        <w:rPr>
          <w:rFonts w:ascii="Times New Roman" w:eastAsia="Calibri" w:hAnsi="Times New Roman" w:cs="Times New Roman"/>
          <w:sz w:val="24"/>
          <w:szCs w:val="24"/>
        </w:rPr>
        <w:t xml:space="preserve">. Os softwares </w:t>
      </w:r>
      <w:proofErr w:type="gramStart"/>
      <w:r>
        <w:rPr>
          <w:rFonts w:ascii="Times New Roman" w:eastAsia="Calibri" w:hAnsi="Times New Roman" w:cs="Times New Roman"/>
          <w:sz w:val="24"/>
          <w:szCs w:val="24"/>
        </w:rPr>
        <w:t>Gantt</w:t>
      </w:r>
      <w:r w:rsidR="009B145B">
        <w:rPr>
          <w:rFonts w:ascii="Times New Roman" w:eastAsia="Calibri" w:hAnsi="Times New Roman" w:cs="Times New Roman"/>
          <w:sz w:val="24"/>
          <w:szCs w:val="24"/>
        </w:rPr>
        <w:t>Project</w:t>
      </w:r>
      <w:proofErr w:type="gramEnd"/>
      <w:r w:rsidR="009B145B">
        <w:rPr>
          <w:rFonts w:ascii="Times New Roman" w:eastAsia="Calibri" w:hAnsi="Times New Roman" w:cs="Times New Roman"/>
          <w:sz w:val="24"/>
          <w:szCs w:val="24"/>
        </w:rPr>
        <w:t xml:space="preserve"> e </w:t>
      </w:r>
      <w:proofErr w:type="spellStart"/>
      <w:r w:rsidR="009B145B">
        <w:rPr>
          <w:rFonts w:ascii="Times New Roman" w:eastAsia="Calibri" w:hAnsi="Times New Roman" w:cs="Times New Roman"/>
          <w:sz w:val="24"/>
          <w:szCs w:val="24"/>
        </w:rPr>
        <w:t>dotProject</w:t>
      </w:r>
      <w:proofErr w:type="spellEnd"/>
      <w:r w:rsidR="009B145B">
        <w:rPr>
          <w:rFonts w:ascii="Times New Roman" w:eastAsia="Calibri" w:hAnsi="Times New Roman" w:cs="Times New Roman"/>
          <w:sz w:val="24"/>
          <w:szCs w:val="24"/>
        </w:rPr>
        <w:t xml:space="preserve"> não apresentaram os custos</w:t>
      </w:r>
      <w:r>
        <w:rPr>
          <w:rFonts w:ascii="Times New Roman" w:eastAsia="Calibri" w:hAnsi="Times New Roman" w:cs="Times New Roman"/>
          <w:sz w:val="24"/>
          <w:szCs w:val="24"/>
        </w:rPr>
        <w:t>.</w:t>
      </w:r>
      <w:r w:rsidR="00CF5AE0">
        <w:rPr>
          <w:rFonts w:ascii="Times New Roman" w:eastAsia="Calibri" w:hAnsi="Times New Roman" w:cs="Times New Roman"/>
          <w:sz w:val="24"/>
          <w:szCs w:val="24"/>
        </w:rPr>
        <w:t xml:space="preserve"> A Openbravo atendeu este requisito através da aba </w:t>
      </w:r>
      <w:r w:rsidR="00CF5AE0" w:rsidRPr="00771A51">
        <w:rPr>
          <w:rFonts w:ascii="Times New Roman" w:eastAsia="Calibri" w:hAnsi="Times New Roman" w:cs="Times New Roman"/>
          <w:sz w:val="24"/>
          <w:szCs w:val="24"/>
        </w:rPr>
        <w:t xml:space="preserve">Work </w:t>
      </w:r>
      <w:proofErr w:type="spellStart"/>
      <w:r w:rsidR="00CF5AE0">
        <w:rPr>
          <w:rFonts w:ascii="Times New Roman" w:eastAsia="Calibri" w:hAnsi="Times New Roman" w:cs="Times New Roman"/>
          <w:sz w:val="24"/>
          <w:szCs w:val="24"/>
        </w:rPr>
        <w:t>Effort</w:t>
      </w:r>
      <w:proofErr w:type="spellEnd"/>
      <w:r w:rsidR="00CF5AE0">
        <w:rPr>
          <w:rFonts w:ascii="Times New Roman" w:eastAsia="Calibri" w:hAnsi="Times New Roman" w:cs="Times New Roman"/>
          <w:sz w:val="24"/>
          <w:szCs w:val="24"/>
        </w:rPr>
        <w:t xml:space="preserve"> dentro da guia </w:t>
      </w:r>
      <w:proofErr w:type="spellStart"/>
      <w:r w:rsidR="00CF5AE0" w:rsidRPr="00CF5AE0">
        <w:rPr>
          <w:rFonts w:ascii="Times New Roman" w:eastAsia="Calibri" w:hAnsi="Times New Roman" w:cs="Times New Roman"/>
          <w:sz w:val="24"/>
          <w:szCs w:val="24"/>
        </w:rPr>
        <w:t>Production</w:t>
      </w:r>
      <w:proofErr w:type="spellEnd"/>
      <w:r w:rsidR="00CF5AE0" w:rsidRPr="00CF5AE0">
        <w:rPr>
          <w:rFonts w:ascii="Times New Roman" w:eastAsia="Calibri" w:hAnsi="Times New Roman" w:cs="Times New Roman"/>
          <w:sz w:val="24"/>
          <w:szCs w:val="24"/>
        </w:rPr>
        <w:t xml:space="preserve"> Management</w:t>
      </w:r>
      <w:r w:rsidR="00CF5AE0">
        <w:rPr>
          <w:rFonts w:ascii="Times New Roman" w:eastAsia="Calibri" w:hAnsi="Times New Roman" w:cs="Times New Roman"/>
          <w:sz w:val="24"/>
          <w:szCs w:val="24"/>
        </w:rPr>
        <w:t xml:space="preserve"> e na aba </w:t>
      </w:r>
      <w:proofErr w:type="spellStart"/>
      <w:r w:rsidR="00CF5AE0">
        <w:rPr>
          <w:rFonts w:ascii="Times New Roman" w:eastAsia="Calibri" w:hAnsi="Times New Roman" w:cs="Times New Roman"/>
          <w:sz w:val="24"/>
          <w:szCs w:val="24"/>
        </w:rPr>
        <w:t>Expense</w:t>
      </w:r>
      <w:proofErr w:type="spellEnd"/>
      <w:r w:rsidR="00CF5AE0">
        <w:rPr>
          <w:rFonts w:ascii="Times New Roman" w:eastAsia="Calibri" w:hAnsi="Times New Roman" w:cs="Times New Roman"/>
          <w:sz w:val="24"/>
          <w:szCs w:val="24"/>
        </w:rPr>
        <w:t xml:space="preserve"> </w:t>
      </w:r>
      <w:proofErr w:type="spellStart"/>
      <w:r w:rsidR="00CF5AE0">
        <w:rPr>
          <w:rFonts w:ascii="Times New Roman" w:eastAsia="Calibri" w:hAnsi="Times New Roman" w:cs="Times New Roman"/>
          <w:sz w:val="24"/>
          <w:szCs w:val="24"/>
        </w:rPr>
        <w:t>Sheet</w:t>
      </w:r>
      <w:proofErr w:type="spellEnd"/>
      <w:r w:rsidR="00CF5AE0">
        <w:rPr>
          <w:rFonts w:ascii="Times New Roman" w:eastAsia="Calibri" w:hAnsi="Times New Roman" w:cs="Times New Roman"/>
          <w:sz w:val="24"/>
          <w:szCs w:val="24"/>
        </w:rPr>
        <w:t xml:space="preserve"> dentro da guia </w:t>
      </w:r>
      <w:r w:rsidR="00CF5AE0" w:rsidRPr="001D342F">
        <w:rPr>
          <w:rFonts w:ascii="Times New Roman" w:eastAsia="Calibri" w:hAnsi="Times New Roman" w:cs="Times New Roman"/>
          <w:sz w:val="24"/>
          <w:szCs w:val="24"/>
        </w:rPr>
        <w:t xml:space="preserve">Project &amp; </w:t>
      </w:r>
      <w:proofErr w:type="spellStart"/>
      <w:r w:rsidR="00CF5AE0" w:rsidRPr="001D342F">
        <w:rPr>
          <w:rFonts w:ascii="Times New Roman" w:eastAsia="Calibri" w:hAnsi="Times New Roman" w:cs="Times New Roman"/>
          <w:sz w:val="24"/>
          <w:szCs w:val="24"/>
        </w:rPr>
        <w:t>Service</w:t>
      </w:r>
      <w:proofErr w:type="spellEnd"/>
      <w:r w:rsidR="00CF5AE0" w:rsidRPr="001D342F">
        <w:rPr>
          <w:rFonts w:ascii="Times New Roman" w:eastAsia="Calibri" w:hAnsi="Times New Roman" w:cs="Times New Roman"/>
          <w:sz w:val="24"/>
          <w:szCs w:val="24"/>
        </w:rPr>
        <w:t xml:space="preserve"> Management</w:t>
      </w:r>
      <w:r w:rsidR="00CF5AE0">
        <w:rPr>
          <w:rFonts w:ascii="Times New Roman" w:eastAsia="Calibri" w:hAnsi="Times New Roman" w:cs="Times New Roman"/>
          <w:sz w:val="24"/>
          <w:szCs w:val="24"/>
        </w:rPr>
        <w:t>.</w:t>
      </w:r>
    </w:p>
    <w:p w:rsidR="00ED2173" w:rsidRDefault="00BD4737" w:rsidP="00BD4737">
      <w:pPr>
        <w:pStyle w:val="Legenda"/>
        <w:keepNext/>
        <w:jc w:val="center"/>
        <w:rPr>
          <w:rFonts w:ascii="Times New Roman" w:eastAsia="Calibri" w:hAnsi="Times New Roman" w:cs="Times New Roman"/>
          <w:sz w:val="24"/>
          <w:szCs w:val="24"/>
        </w:rPr>
      </w:pPr>
      <w:bookmarkStart w:id="124" w:name="_Toc247314605"/>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8</w:t>
      </w:r>
      <w:r w:rsidR="009D3059">
        <w:rPr>
          <w:color w:val="auto"/>
        </w:rPr>
        <w:fldChar w:fldCharType="end"/>
      </w:r>
      <w:r>
        <w:rPr>
          <w:color w:val="auto"/>
        </w:rPr>
        <w:t xml:space="preserve"> –</w:t>
      </w:r>
      <w:r w:rsidRPr="007340E2">
        <w:rPr>
          <w:color w:val="auto"/>
        </w:rPr>
        <w:t xml:space="preserve"> </w:t>
      </w:r>
      <w:r>
        <w:rPr>
          <w:color w:val="auto"/>
        </w:rPr>
        <w:t>Resultado da GP4</w:t>
      </w:r>
      <w:bookmarkEnd w:id="124"/>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061"/>
        <w:gridCol w:w="1296"/>
        <w:gridCol w:w="1563"/>
        <w:gridCol w:w="1538"/>
        <w:gridCol w:w="1297"/>
      </w:tblGrid>
      <w:tr w:rsidR="00ED2173" w:rsidTr="00375364">
        <w:trPr>
          <w:cnfStyle w:val="100000000000"/>
        </w:trPr>
        <w:tc>
          <w:tcPr>
            <w:cnfStyle w:val="001000000000"/>
            <w:tcW w:w="306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20" w:after="120" w:line="360" w:lineRule="auto"/>
              <w:jc w:val="center"/>
              <w:rPr>
                <w:rFonts w:ascii="Times New Roman" w:eastAsia="Calibri" w:hAnsi="Times New Roman" w:cs="Times New Roman"/>
                <w:sz w:val="24"/>
                <w:szCs w:val="24"/>
              </w:rPr>
            </w:pPr>
            <w:r w:rsidRPr="00ED2173">
              <w:rPr>
                <w:rFonts w:ascii="Times New Roman" w:eastAsia="Calibri" w:hAnsi="Times New Roman" w:cs="Times New Roman"/>
                <w:sz w:val="24"/>
                <w:szCs w:val="24"/>
              </w:rPr>
              <w:t>Atividade</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ED2173">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ED2173">
              <w:rPr>
                <w:rFonts w:ascii="Times New Roman" w:hAnsi="Times New Roman" w:cs="Times New Roman"/>
                <w:sz w:val="24"/>
                <w:szCs w:val="24"/>
                <w:lang w:eastAsia="pt-BR"/>
              </w:rPr>
              <w:t>GanttProject</w:t>
            </w:r>
            <w:proofErr w:type="gramEnd"/>
          </w:p>
        </w:tc>
        <w:tc>
          <w:tcPr>
            <w:tcW w:w="1538"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ED2173">
              <w:rPr>
                <w:rFonts w:ascii="Times New Roman" w:hAnsi="Times New Roman" w:cs="Times New Roman"/>
                <w:sz w:val="24"/>
                <w:szCs w:val="24"/>
                <w:lang w:eastAsia="pt-BR"/>
              </w:rPr>
              <w:t>Openbravo</w:t>
            </w:r>
          </w:p>
        </w:tc>
        <w:tc>
          <w:tcPr>
            <w:tcW w:w="129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ED2173">
              <w:rPr>
                <w:rFonts w:ascii="Times New Roman" w:hAnsi="Times New Roman" w:cs="Times New Roman"/>
                <w:sz w:val="24"/>
                <w:szCs w:val="24"/>
                <w:lang w:eastAsia="pt-BR"/>
              </w:rPr>
              <w:t>OpenProj</w:t>
            </w:r>
            <w:proofErr w:type="gramEnd"/>
          </w:p>
        </w:tc>
      </w:tr>
      <w:tr w:rsidR="00ED2173" w:rsidTr="00375364">
        <w:trPr>
          <w:cnfStyle w:val="000000100000"/>
        </w:trPr>
        <w:tc>
          <w:tcPr>
            <w:cnfStyle w:val="001000000000"/>
            <w:tcW w:w="3061" w:type="dxa"/>
            <w:tcBorders>
              <w:right w:val="none" w:sz="0" w:space="0" w:color="auto"/>
            </w:tcBorders>
          </w:tcPr>
          <w:p w:rsidR="00ED2173" w:rsidRPr="00375364" w:rsidRDefault="00ED2173" w:rsidP="00776B69">
            <w:pPr>
              <w:spacing w:before="120" w:after="120" w:line="360" w:lineRule="auto"/>
              <w:jc w:val="both"/>
              <w:rPr>
                <w:rFonts w:ascii="Times New Roman" w:eastAsia="Calibri" w:hAnsi="Times New Roman" w:cs="Times New Roman"/>
                <w:b w:val="0"/>
                <w:sz w:val="20"/>
                <w:szCs w:val="20"/>
              </w:rPr>
            </w:pPr>
            <w:r w:rsidRPr="00375364">
              <w:rPr>
                <w:rFonts w:ascii="Times New Roman" w:hAnsi="Times New Roman" w:cs="Times New Roman"/>
                <w:b w:val="0"/>
                <w:sz w:val="20"/>
                <w:szCs w:val="20"/>
                <w:lang w:eastAsia="pt-BR"/>
              </w:rPr>
              <w:t>* Estimar esforço e custos</w:t>
            </w:r>
          </w:p>
        </w:tc>
        <w:tc>
          <w:tcPr>
            <w:tcW w:w="1296" w:type="dxa"/>
            <w:tcBorders>
              <w:left w:val="none" w:sz="0" w:space="0" w:color="auto"/>
              <w:right w:val="none" w:sz="0" w:space="0" w:color="auto"/>
            </w:tcBorders>
            <w:vAlign w:val="center"/>
          </w:tcPr>
          <w:p w:rsidR="00ED2173" w:rsidRPr="00375364" w:rsidRDefault="00ED2173" w:rsidP="00ED2173">
            <w:pPr>
              <w:spacing w:before="120" w:after="120" w:line="360" w:lineRule="auto"/>
              <w:jc w:val="center"/>
              <w:cnfStyle w:val="000000100000"/>
              <w:rPr>
                <w:rFonts w:ascii="Times New Roman" w:eastAsia="Calibri" w:hAnsi="Times New Roman" w:cs="Times New Roman"/>
                <w:b/>
                <w:sz w:val="24"/>
                <w:szCs w:val="24"/>
              </w:rPr>
            </w:pPr>
            <w:proofErr w:type="gramStart"/>
            <w:r w:rsidRPr="00375364">
              <w:rPr>
                <w:rFonts w:ascii="Times New Roman" w:eastAsia="Calibri" w:hAnsi="Times New Roman" w:cs="Times New Roman"/>
                <w:b/>
                <w:sz w:val="24"/>
                <w:szCs w:val="24"/>
              </w:rPr>
              <w:t>5</w:t>
            </w:r>
            <w:proofErr w:type="gramEnd"/>
          </w:p>
        </w:tc>
        <w:tc>
          <w:tcPr>
            <w:tcW w:w="1563" w:type="dxa"/>
            <w:tcBorders>
              <w:left w:val="none" w:sz="0" w:space="0" w:color="auto"/>
              <w:right w:val="none" w:sz="0" w:space="0" w:color="auto"/>
            </w:tcBorders>
            <w:vAlign w:val="center"/>
          </w:tcPr>
          <w:p w:rsidR="00ED2173" w:rsidRPr="00375364" w:rsidRDefault="00ED2173" w:rsidP="00ED2173">
            <w:pPr>
              <w:spacing w:before="120" w:after="120" w:line="360" w:lineRule="auto"/>
              <w:jc w:val="center"/>
              <w:cnfStyle w:val="000000100000"/>
              <w:rPr>
                <w:rFonts w:ascii="Times New Roman" w:eastAsia="Calibri" w:hAnsi="Times New Roman" w:cs="Times New Roman"/>
                <w:b/>
                <w:sz w:val="24"/>
                <w:szCs w:val="24"/>
              </w:rPr>
            </w:pPr>
            <w:proofErr w:type="gramStart"/>
            <w:r w:rsidRPr="00375364">
              <w:rPr>
                <w:rFonts w:ascii="Times New Roman" w:eastAsia="Calibri" w:hAnsi="Times New Roman" w:cs="Times New Roman"/>
                <w:b/>
                <w:sz w:val="24"/>
                <w:szCs w:val="24"/>
              </w:rPr>
              <w:t>5</w:t>
            </w:r>
            <w:proofErr w:type="gramEnd"/>
          </w:p>
        </w:tc>
        <w:tc>
          <w:tcPr>
            <w:tcW w:w="1538" w:type="dxa"/>
            <w:tcBorders>
              <w:left w:val="none" w:sz="0" w:space="0" w:color="auto"/>
              <w:right w:val="none" w:sz="0" w:space="0" w:color="auto"/>
            </w:tcBorders>
            <w:vAlign w:val="center"/>
          </w:tcPr>
          <w:p w:rsidR="00ED2173" w:rsidRPr="00375364" w:rsidRDefault="00ED2173" w:rsidP="00ED2173">
            <w:pPr>
              <w:spacing w:before="120" w:after="120" w:line="360" w:lineRule="auto"/>
              <w:jc w:val="center"/>
              <w:cnfStyle w:val="000000100000"/>
              <w:rPr>
                <w:rFonts w:ascii="Times New Roman" w:eastAsia="Calibri" w:hAnsi="Times New Roman" w:cs="Times New Roman"/>
                <w:b/>
                <w:sz w:val="24"/>
                <w:szCs w:val="24"/>
              </w:rPr>
            </w:pPr>
            <w:r w:rsidRPr="00375364">
              <w:rPr>
                <w:rFonts w:ascii="Times New Roman" w:eastAsia="Calibri" w:hAnsi="Times New Roman" w:cs="Times New Roman"/>
                <w:b/>
                <w:sz w:val="24"/>
                <w:szCs w:val="24"/>
              </w:rPr>
              <w:t>10</w:t>
            </w:r>
          </w:p>
        </w:tc>
        <w:tc>
          <w:tcPr>
            <w:tcW w:w="1297" w:type="dxa"/>
            <w:tcBorders>
              <w:left w:val="none" w:sz="0" w:space="0" w:color="auto"/>
            </w:tcBorders>
            <w:vAlign w:val="center"/>
          </w:tcPr>
          <w:p w:rsidR="00ED2173" w:rsidRPr="00375364" w:rsidRDefault="00ED2173" w:rsidP="00ED2173">
            <w:pPr>
              <w:spacing w:before="120" w:after="120" w:line="360" w:lineRule="auto"/>
              <w:jc w:val="center"/>
              <w:cnfStyle w:val="000000100000"/>
              <w:rPr>
                <w:rFonts w:ascii="Times New Roman" w:eastAsia="Calibri" w:hAnsi="Times New Roman" w:cs="Times New Roman"/>
                <w:b/>
                <w:sz w:val="24"/>
                <w:szCs w:val="24"/>
              </w:rPr>
            </w:pPr>
            <w:r w:rsidRPr="00375364">
              <w:rPr>
                <w:rFonts w:ascii="Times New Roman" w:eastAsia="Calibri" w:hAnsi="Times New Roman" w:cs="Times New Roman"/>
                <w:b/>
                <w:sz w:val="24"/>
                <w:szCs w:val="24"/>
              </w:rPr>
              <w:t>10</w:t>
            </w:r>
          </w:p>
        </w:tc>
      </w:tr>
    </w:tbl>
    <w:p w:rsidR="00750976" w:rsidRPr="00A2266C" w:rsidRDefault="00750976" w:rsidP="0062031A">
      <w:pPr>
        <w:pStyle w:val="Ttulo3"/>
        <w:rPr>
          <w:rStyle w:val="nfaseSutil"/>
          <w:i w:val="0"/>
          <w:color w:val="000000" w:themeColor="text1"/>
        </w:rPr>
      </w:pPr>
      <w:bookmarkStart w:id="125" w:name="_Toc247314513"/>
      <w:r>
        <w:rPr>
          <w:rStyle w:val="nfaseSutil"/>
          <w:i w:val="0"/>
          <w:color w:val="000000" w:themeColor="text1"/>
        </w:rPr>
        <w:t>GPR5</w:t>
      </w:r>
      <w:bookmarkEnd w:id="125"/>
    </w:p>
    <w:p w:rsidR="00776B69"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5</w:t>
      </w:r>
      <w:proofErr w:type="gramEnd"/>
      <w:r>
        <w:rPr>
          <w:rFonts w:ascii="Times New Roman" w:eastAsia="Calibri" w:hAnsi="Times New Roman" w:cs="Times New Roman"/>
          <w:sz w:val="24"/>
          <w:szCs w:val="24"/>
        </w:rPr>
        <w:t xml:space="preserve"> cujo objetivo principal é </w:t>
      </w:r>
      <w:proofErr w:type="spellStart"/>
      <w:r w:rsidR="00A32EC5">
        <w:rPr>
          <w:rFonts w:ascii="Times New Roman" w:eastAsia="Calibri" w:hAnsi="Times New Roman" w:cs="Times New Roman"/>
          <w:sz w:val="24"/>
          <w:szCs w:val="24"/>
        </w:rPr>
        <w:t>estabelescer</w:t>
      </w:r>
      <w:proofErr w:type="spellEnd"/>
      <w:r w:rsidR="00A32EC5">
        <w:rPr>
          <w:rFonts w:ascii="Times New Roman" w:eastAsia="Calibri" w:hAnsi="Times New Roman" w:cs="Times New Roman"/>
          <w:sz w:val="24"/>
          <w:szCs w:val="24"/>
        </w:rPr>
        <w:t xml:space="preserve"> o orçamento, o cronograma e os marcos do projeto</w:t>
      </w:r>
      <w:r>
        <w:rPr>
          <w:rFonts w:ascii="Times New Roman" w:eastAsia="Calibri" w:hAnsi="Times New Roman" w:cs="Times New Roman"/>
          <w:sz w:val="24"/>
          <w:szCs w:val="24"/>
        </w:rPr>
        <w:t xml:space="preserve"> a ferramenta </w:t>
      </w:r>
      <w:r w:rsidR="00A32EC5">
        <w:rPr>
          <w:rFonts w:ascii="Times New Roman" w:eastAsia="Calibri" w:hAnsi="Times New Roman" w:cs="Times New Roman"/>
          <w:sz w:val="24"/>
          <w:szCs w:val="24"/>
        </w:rPr>
        <w:t>OpenProj</w:t>
      </w:r>
      <w:r>
        <w:rPr>
          <w:rFonts w:ascii="Times New Roman" w:eastAsia="Calibri" w:hAnsi="Times New Roman" w:cs="Times New Roman"/>
          <w:sz w:val="24"/>
          <w:szCs w:val="24"/>
        </w:rPr>
        <w:t xml:space="preserve"> levou a vantagem por </w:t>
      </w:r>
      <w:r w:rsidR="00A32EC5">
        <w:rPr>
          <w:rFonts w:ascii="Times New Roman" w:eastAsia="Calibri" w:hAnsi="Times New Roman" w:cs="Times New Roman"/>
          <w:sz w:val="24"/>
          <w:szCs w:val="24"/>
        </w:rPr>
        <w:t>possuir todas a funcionalidades de forma visível</w:t>
      </w:r>
      <w:r w:rsidR="00C46381">
        <w:rPr>
          <w:rFonts w:ascii="Times New Roman" w:eastAsia="Calibri" w:hAnsi="Times New Roman" w:cs="Times New Roman"/>
          <w:sz w:val="24"/>
          <w:szCs w:val="24"/>
        </w:rPr>
        <w:t xml:space="preserve"> assim como a ferramenta </w:t>
      </w:r>
      <w:proofErr w:type="spellStart"/>
      <w:r w:rsidR="00C46381">
        <w:rPr>
          <w:rFonts w:ascii="Times New Roman" w:eastAsia="Calibri" w:hAnsi="Times New Roman" w:cs="Times New Roman"/>
          <w:sz w:val="24"/>
          <w:szCs w:val="24"/>
        </w:rPr>
        <w:t>dotProject</w:t>
      </w:r>
      <w:proofErr w:type="spellEnd"/>
      <w:r w:rsidR="00C46381">
        <w:rPr>
          <w:rFonts w:ascii="Times New Roman" w:eastAsia="Calibri" w:hAnsi="Times New Roman" w:cs="Times New Roman"/>
          <w:sz w:val="24"/>
          <w:szCs w:val="24"/>
        </w:rPr>
        <w:t xml:space="preserve"> só que estas funcionalidades encontram se dispersas no software o que dificulta o acesso</w:t>
      </w:r>
      <w:r>
        <w:rPr>
          <w:rFonts w:ascii="Times New Roman" w:eastAsia="Calibri" w:hAnsi="Times New Roman" w:cs="Times New Roman"/>
          <w:sz w:val="24"/>
          <w:szCs w:val="24"/>
        </w:rPr>
        <w:t xml:space="preserve">. </w:t>
      </w:r>
      <w:r w:rsidR="00C46381">
        <w:rPr>
          <w:rFonts w:ascii="Times New Roman" w:eastAsia="Calibri" w:hAnsi="Times New Roman" w:cs="Times New Roman"/>
          <w:sz w:val="24"/>
          <w:szCs w:val="24"/>
        </w:rPr>
        <w:t xml:space="preserve">A </w:t>
      </w:r>
      <w:proofErr w:type="gramStart"/>
      <w:r>
        <w:rPr>
          <w:rFonts w:ascii="Times New Roman" w:eastAsia="Calibri" w:hAnsi="Times New Roman" w:cs="Times New Roman"/>
          <w:sz w:val="24"/>
          <w:szCs w:val="24"/>
        </w:rPr>
        <w:lastRenderedPageBreak/>
        <w:t>GanttProject</w:t>
      </w:r>
      <w:proofErr w:type="gramEnd"/>
      <w:r>
        <w:rPr>
          <w:rFonts w:ascii="Times New Roman" w:eastAsia="Calibri" w:hAnsi="Times New Roman" w:cs="Times New Roman"/>
          <w:sz w:val="24"/>
          <w:szCs w:val="24"/>
        </w:rPr>
        <w:t xml:space="preserve"> </w:t>
      </w:r>
      <w:r w:rsidR="00A32EC5">
        <w:rPr>
          <w:rFonts w:ascii="Times New Roman" w:eastAsia="Calibri" w:hAnsi="Times New Roman" w:cs="Times New Roman"/>
          <w:sz w:val="24"/>
          <w:szCs w:val="24"/>
        </w:rPr>
        <w:t>deixou a desejar no quesito orçamento.</w:t>
      </w:r>
      <w:r>
        <w:rPr>
          <w:rFonts w:ascii="Times New Roman" w:eastAsia="Calibri" w:hAnsi="Times New Roman" w:cs="Times New Roman"/>
          <w:sz w:val="24"/>
          <w:szCs w:val="24"/>
        </w:rPr>
        <w:t xml:space="preserve"> </w:t>
      </w:r>
      <w:r w:rsidR="00C46381">
        <w:rPr>
          <w:rFonts w:ascii="Times New Roman" w:eastAsia="Calibri" w:hAnsi="Times New Roman" w:cs="Times New Roman"/>
          <w:sz w:val="24"/>
          <w:szCs w:val="24"/>
        </w:rPr>
        <w:t>A ferramenta Openbravo deixou a desejar nos quesitos cronograma e marcos</w:t>
      </w:r>
      <w:r>
        <w:rPr>
          <w:rFonts w:ascii="Times New Roman" w:eastAsia="Calibri" w:hAnsi="Times New Roman" w:cs="Times New Roman"/>
          <w:sz w:val="24"/>
          <w:szCs w:val="24"/>
        </w:rPr>
        <w:t>.</w:t>
      </w:r>
    </w:p>
    <w:p w:rsidR="00BD4737" w:rsidRDefault="00BD4737" w:rsidP="00BD4737">
      <w:pPr>
        <w:pStyle w:val="Legenda"/>
        <w:keepNext/>
        <w:jc w:val="center"/>
        <w:rPr>
          <w:rFonts w:ascii="Times New Roman" w:eastAsia="Calibri" w:hAnsi="Times New Roman" w:cs="Times New Roman"/>
          <w:sz w:val="24"/>
          <w:szCs w:val="24"/>
        </w:rPr>
      </w:pPr>
      <w:bookmarkStart w:id="126" w:name="_Toc247314606"/>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9</w:t>
      </w:r>
      <w:r w:rsidR="009D3059">
        <w:rPr>
          <w:color w:val="auto"/>
        </w:rPr>
        <w:fldChar w:fldCharType="end"/>
      </w:r>
      <w:r>
        <w:rPr>
          <w:color w:val="auto"/>
        </w:rPr>
        <w:t xml:space="preserve"> –</w:t>
      </w:r>
      <w:r w:rsidRPr="007340E2">
        <w:rPr>
          <w:color w:val="auto"/>
        </w:rPr>
        <w:t xml:space="preserve"> </w:t>
      </w:r>
      <w:r>
        <w:rPr>
          <w:color w:val="auto"/>
        </w:rPr>
        <w:t>Resultado da GP5</w:t>
      </w:r>
      <w:bookmarkEnd w:id="126"/>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085"/>
        <w:gridCol w:w="1418"/>
        <w:gridCol w:w="1559"/>
        <w:gridCol w:w="1417"/>
        <w:gridCol w:w="1276"/>
      </w:tblGrid>
      <w:tr w:rsidR="00ED2173" w:rsidRPr="00ED2173" w:rsidTr="00ED2173">
        <w:trPr>
          <w:cnfStyle w:val="100000000000"/>
        </w:trPr>
        <w:tc>
          <w:tcPr>
            <w:cnfStyle w:val="001000000000"/>
            <w:tcW w:w="3085"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20" w:after="120" w:line="360" w:lineRule="auto"/>
              <w:jc w:val="center"/>
              <w:rPr>
                <w:rFonts w:ascii="Times New Roman" w:eastAsia="Calibri" w:hAnsi="Times New Roman" w:cs="Times New Roman"/>
                <w:sz w:val="24"/>
                <w:szCs w:val="24"/>
              </w:rPr>
            </w:pPr>
            <w:r w:rsidRPr="00ED2173">
              <w:rPr>
                <w:rFonts w:ascii="Times New Roman" w:eastAsia="Calibri" w:hAnsi="Times New Roman" w:cs="Times New Roman"/>
                <w:sz w:val="24"/>
                <w:szCs w:val="24"/>
              </w:rPr>
              <w:t>Atividade</w:t>
            </w:r>
          </w:p>
        </w:tc>
        <w:tc>
          <w:tcPr>
            <w:tcW w:w="1418"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ED2173">
              <w:rPr>
                <w:rFonts w:ascii="Times New Roman" w:hAnsi="Times New Roman" w:cs="Times New Roman"/>
                <w:sz w:val="24"/>
                <w:szCs w:val="24"/>
                <w:lang w:eastAsia="pt-BR"/>
              </w:rPr>
              <w:t>dotProject</w:t>
            </w:r>
            <w:proofErr w:type="spellEnd"/>
            <w:proofErr w:type="gramEnd"/>
          </w:p>
        </w:tc>
        <w:tc>
          <w:tcPr>
            <w:tcW w:w="1559"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ind w:left="-108"/>
              <w:jc w:val="center"/>
              <w:cnfStyle w:val="100000000000"/>
              <w:rPr>
                <w:rFonts w:ascii="Times New Roman" w:hAnsi="Times New Roman" w:cs="Times New Roman"/>
                <w:sz w:val="24"/>
                <w:szCs w:val="24"/>
                <w:lang w:eastAsia="pt-BR"/>
              </w:rPr>
            </w:pPr>
            <w:r>
              <w:rPr>
                <w:rFonts w:ascii="Times New Roman" w:hAnsi="Times New Roman" w:cs="Times New Roman"/>
                <w:sz w:val="24"/>
                <w:szCs w:val="24"/>
                <w:lang w:eastAsia="pt-BR"/>
              </w:rPr>
              <w:t xml:space="preserve"> </w:t>
            </w:r>
            <w:proofErr w:type="gramStart"/>
            <w:r w:rsidRPr="00ED2173">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ED2173">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ED2173" w:rsidRPr="00ED2173" w:rsidRDefault="00ED2173"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ED2173">
              <w:rPr>
                <w:rFonts w:ascii="Times New Roman" w:hAnsi="Times New Roman" w:cs="Times New Roman"/>
                <w:sz w:val="24"/>
                <w:szCs w:val="24"/>
                <w:lang w:eastAsia="pt-BR"/>
              </w:rPr>
              <w:t>OpenProj</w:t>
            </w:r>
            <w:proofErr w:type="gramEnd"/>
          </w:p>
        </w:tc>
      </w:tr>
      <w:tr w:rsidR="00ED2173" w:rsidRPr="00ED2173" w:rsidTr="00ED2173">
        <w:trPr>
          <w:cnfStyle w:val="000000100000"/>
        </w:trPr>
        <w:tc>
          <w:tcPr>
            <w:cnfStyle w:val="001000000000"/>
            <w:tcW w:w="3085" w:type="dxa"/>
            <w:tcBorders>
              <w:right w:val="none" w:sz="0" w:space="0" w:color="auto"/>
            </w:tcBorders>
          </w:tcPr>
          <w:p w:rsidR="00ED2173" w:rsidRPr="00ED2173" w:rsidRDefault="00ED2173" w:rsidP="00776B69">
            <w:pPr>
              <w:spacing w:before="120" w:after="120" w:line="360" w:lineRule="auto"/>
              <w:jc w:val="both"/>
              <w:rPr>
                <w:rFonts w:ascii="Times New Roman" w:eastAsia="Calibri" w:hAnsi="Times New Roman" w:cs="Times New Roman"/>
                <w:b w:val="0"/>
                <w:sz w:val="20"/>
                <w:szCs w:val="20"/>
              </w:rPr>
            </w:pPr>
            <w:r w:rsidRPr="00ED2173">
              <w:rPr>
                <w:rFonts w:ascii="Times New Roman" w:hAnsi="Times New Roman" w:cs="Times New Roman"/>
                <w:b w:val="0"/>
                <w:sz w:val="20"/>
                <w:szCs w:val="20"/>
                <w:lang w:eastAsia="pt-BR"/>
              </w:rPr>
              <w:t>* Estabelecer orçamento, cronograma e marcos do projeto</w:t>
            </w:r>
          </w:p>
        </w:tc>
        <w:tc>
          <w:tcPr>
            <w:tcW w:w="1418" w:type="dxa"/>
            <w:tcBorders>
              <w:left w:val="none" w:sz="0" w:space="0" w:color="auto"/>
              <w:right w:val="none" w:sz="0" w:space="0" w:color="auto"/>
            </w:tcBorders>
            <w:vAlign w:val="center"/>
          </w:tcPr>
          <w:p w:rsidR="00ED2173" w:rsidRPr="00ED2173" w:rsidRDefault="00ED2173" w:rsidP="00ED2173">
            <w:pPr>
              <w:spacing w:before="120" w:after="120" w:line="360" w:lineRule="auto"/>
              <w:jc w:val="center"/>
              <w:cnfStyle w:val="000000100000"/>
              <w:rPr>
                <w:rFonts w:ascii="Times New Roman" w:eastAsia="Calibri" w:hAnsi="Times New Roman" w:cs="Times New Roman"/>
                <w:b/>
                <w:sz w:val="24"/>
                <w:szCs w:val="24"/>
              </w:rPr>
            </w:pPr>
            <w:r w:rsidRPr="00ED2173">
              <w:rPr>
                <w:rFonts w:ascii="Times New Roman" w:eastAsia="Calibri" w:hAnsi="Times New Roman" w:cs="Times New Roman"/>
                <w:b/>
                <w:sz w:val="24"/>
                <w:szCs w:val="24"/>
              </w:rPr>
              <w:t>10</w:t>
            </w:r>
          </w:p>
        </w:tc>
        <w:tc>
          <w:tcPr>
            <w:tcW w:w="1559" w:type="dxa"/>
            <w:tcBorders>
              <w:left w:val="none" w:sz="0" w:space="0" w:color="auto"/>
              <w:right w:val="none" w:sz="0" w:space="0" w:color="auto"/>
            </w:tcBorders>
            <w:vAlign w:val="center"/>
          </w:tcPr>
          <w:p w:rsidR="00ED2173" w:rsidRPr="00ED2173" w:rsidRDefault="00ED2173" w:rsidP="00ED2173">
            <w:pPr>
              <w:spacing w:before="120" w:after="120" w:line="360" w:lineRule="auto"/>
              <w:jc w:val="center"/>
              <w:cnfStyle w:val="000000100000"/>
              <w:rPr>
                <w:rFonts w:ascii="Times New Roman" w:eastAsia="Calibri" w:hAnsi="Times New Roman" w:cs="Times New Roman"/>
                <w:b/>
                <w:sz w:val="24"/>
                <w:szCs w:val="24"/>
              </w:rPr>
            </w:pPr>
            <w:proofErr w:type="gramStart"/>
            <w:r w:rsidRPr="00ED2173">
              <w:rPr>
                <w:rFonts w:ascii="Times New Roman" w:eastAsia="Calibri" w:hAnsi="Times New Roman" w:cs="Times New Roman"/>
                <w:b/>
                <w:sz w:val="24"/>
                <w:szCs w:val="24"/>
              </w:rPr>
              <w:t>5</w:t>
            </w:r>
            <w:proofErr w:type="gramEnd"/>
          </w:p>
        </w:tc>
        <w:tc>
          <w:tcPr>
            <w:tcW w:w="1417" w:type="dxa"/>
            <w:tcBorders>
              <w:left w:val="none" w:sz="0" w:space="0" w:color="auto"/>
              <w:right w:val="none" w:sz="0" w:space="0" w:color="auto"/>
            </w:tcBorders>
            <w:vAlign w:val="center"/>
          </w:tcPr>
          <w:p w:rsidR="00ED2173" w:rsidRPr="00ED2173" w:rsidRDefault="00ED2173" w:rsidP="00ED2173">
            <w:pPr>
              <w:spacing w:before="120" w:after="120" w:line="360" w:lineRule="auto"/>
              <w:jc w:val="center"/>
              <w:cnfStyle w:val="000000100000"/>
              <w:rPr>
                <w:rFonts w:ascii="Times New Roman" w:eastAsia="Calibri" w:hAnsi="Times New Roman" w:cs="Times New Roman"/>
                <w:b/>
                <w:sz w:val="24"/>
                <w:szCs w:val="24"/>
              </w:rPr>
            </w:pPr>
            <w:proofErr w:type="gramStart"/>
            <w:r w:rsidRPr="00ED2173">
              <w:rPr>
                <w:rFonts w:ascii="Times New Roman" w:eastAsia="Calibri" w:hAnsi="Times New Roman" w:cs="Times New Roman"/>
                <w:b/>
                <w:sz w:val="24"/>
                <w:szCs w:val="24"/>
              </w:rPr>
              <w:t>5</w:t>
            </w:r>
            <w:proofErr w:type="gramEnd"/>
          </w:p>
        </w:tc>
        <w:tc>
          <w:tcPr>
            <w:tcW w:w="1276" w:type="dxa"/>
            <w:tcBorders>
              <w:left w:val="none" w:sz="0" w:space="0" w:color="auto"/>
            </w:tcBorders>
            <w:vAlign w:val="center"/>
          </w:tcPr>
          <w:p w:rsidR="00ED2173" w:rsidRPr="00ED2173" w:rsidRDefault="00ED2173" w:rsidP="00ED2173">
            <w:pPr>
              <w:spacing w:before="120" w:after="120" w:line="360" w:lineRule="auto"/>
              <w:jc w:val="center"/>
              <w:cnfStyle w:val="000000100000"/>
              <w:rPr>
                <w:rFonts w:ascii="Times New Roman" w:eastAsia="Calibri" w:hAnsi="Times New Roman" w:cs="Times New Roman"/>
                <w:b/>
                <w:sz w:val="24"/>
                <w:szCs w:val="24"/>
              </w:rPr>
            </w:pPr>
            <w:r w:rsidRPr="00ED2173">
              <w:rPr>
                <w:rFonts w:ascii="Times New Roman" w:eastAsia="Calibri" w:hAnsi="Times New Roman" w:cs="Times New Roman"/>
                <w:b/>
                <w:sz w:val="24"/>
                <w:szCs w:val="24"/>
              </w:rPr>
              <w:t>10</w:t>
            </w:r>
          </w:p>
        </w:tc>
      </w:tr>
    </w:tbl>
    <w:p w:rsidR="00750976" w:rsidRPr="00A2266C" w:rsidRDefault="00750976" w:rsidP="0062031A">
      <w:pPr>
        <w:pStyle w:val="Ttulo3"/>
        <w:rPr>
          <w:rStyle w:val="nfaseSutil"/>
          <w:i w:val="0"/>
          <w:color w:val="000000" w:themeColor="text1"/>
        </w:rPr>
      </w:pPr>
      <w:bookmarkStart w:id="127" w:name="_Toc247314514"/>
      <w:r>
        <w:rPr>
          <w:rStyle w:val="nfaseSutil"/>
          <w:i w:val="0"/>
          <w:color w:val="000000" w:themeColor="text1"/>
        </w:rPr>
        <w:t>GPR6</w:t>
      </w:r>
      <w:bookmarkEnd w:id="127"/>
    </w:p>
    <w:p w:rsidR="00B84F95" w:rsidRDefault="00292EE1" w:rsidP="00776B69">
      <w:pPr>
        <w:spacing w:before="120" w:after="120" w:line="360" w:lineRule="auto"/>
        <w:ind w:firstLine="851"/>
        <w:jc w:val="both"/>
        <w:rPr>
          <w:rFonts w:ascii="Times New Roman" w:hAnsi="Times New Roman" w:cs="Times New Roman"/>
          <w:bCs/>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6</w:t>
      </w:r>
      <w:proofErr w:type="gramEnd"/>
      <w:r>
        <w:rPr>
          <w:rFonts w:ascii="Times New Roman" w:eastAsia="Calibri" w:hAnsi="Times New Roman" w:cs="Times New Roman"/>
          <w:sz w:val="24"/>
          <w:szCs w:val="24"/>
        </w:rPr>
        <w:t xml:space="preserve"> o objetivo é identificar os</w:t>
      </w:r>
      <w:r w:rsidR="00776B69">
        <w:rPr>
          <w:rFonts w:ascii="Times New Roman" w:eastAsia="Calibri" w:hAnsi="Times New Roman" w:cs="Times New Roman"/>
          <w:sz w:val="24"/>
          <w:szCs w:val="24"/>
        </w:rPr>
        <w:t xml:space="preserve"> </w:t>
      </w:r>
      <w:r>
        <w:rPr>
          <w:rFonts w:ascii="Times New Roman" w:hAnsi="Times New Roman" w:cs="Times New Roman"/>
          <w:bCs/>
          <w:sz w:val="24"/>
          <w:szCs w:val="24"/>
        </w:rPr>
        <w:t xml:space="preserve">riscos do projeto, </w:t>
      </w:r>
      <w:r w:rsidRPr="00DC003D">
        <w:rPr>
          <w:rFonts w:ascii="Times New Roman" w:hAnsi="Times New Roman" w:cs="Times New Roman"/>
          <w:bCs/>
          <w:sz w:val="24"/>
          <w:szCs w:val="24"/>
        </w:rPr>
        <w:t>o seu impacto, probabilidade de ocorrência e prioridade de tratamento</w:t>
      </w:r>
      <w:r w:rsidR="00776B69" w:rsidRPr="00292EE1">
        <w:rPr>
          <w:rFonts w:ascii="Times New Roman" w:hAnsi="Times New Roman" w:cs="Times New Roman"/>
          <w:bCs/>
          <w:sz w:val="24"/>
          <w:szCs w:val="24"/>
        </w:rPr>
        <w:t>.</w:t>
      </w:r>
      <w:r w:rsidRPr="00292EE1">
        <w:rPr>
          <w:rFonts w:ascii="Times New Roman" w:hAnsi="Times New Roman" w:cs="Times New Roman"/>
          <w:bCs/>
          <w:sz w:val="24"/>
          <w:szCs w:val="24"/>
        </w:rPr>
        <w:t xml:space="preserve"> </w:t>
      </w:r>
      <w:r>
        <w:rPr>
          <w:rFonts w:ascii="Times New Roman" w:hAnsi="Times New Roman" w:cs="Times New Roman"/>
          <w:bCs/>
          <w:sz w:val="24"/>
          <w:szCs w:val="24"/>
        </w:rPr>
        <w:t>Em geral as ferramentas apresentadas não fizeram a</w:t>
      </w:r>
      <w:r w:rsidRPr="00292EE1">
        <w:rPr>
          <w:rFonts w:ascii="Times New Roman" w:hAnsi="Times New Roman" w:cs="Times New Roman"/>
          <w:bCs/>
          <w:sz w:val="24"/>
          <w:szCs w:val="24"/>
        </w:rPr>
        <w:t xml:space="preserve"> identificação e monitoramento explícito e sistemático dos riscos do projeto, com seu respectivo impacto e probabilidade de ocorrência, como sugere o nível G do </w:t>
      </w:r>
      <w:proofErr w:type="gramStart"/>
      <w:r w:rsidRPr="00292EE1">
        <w:rPr>
          <w:rFonts w:ascii="Times New Roman" w:hAnsi="Times New Roman" w:cs="Times New Roman"/>
          <w:bCs/>
          <w:sz w:val="24"/>
          <w:szCs w:val="24"/>
        </w:rPr>
        <w:t>MPS.</w:t>
      </w:r>
      <w:proofErr w:type="gramEnd"/>
      <w:r w:rsidRPr="00292EE1">
        <w:rPr>
          <w:rFonts w:ascii="Times New Roman" w:hAnsi="Times New Roman" w:cs="Times New Roman"/>
          <w:bCs/>
          <w:sz w:val="24"/>
          <w:szCs w:val="24"/>
        </w:rPr>
        <w:t>BR.</w:t>
      </w:r>
      <w:r w:rsidR="00B84F95">
        <w:rPr>
          <w:rFonts w:ascii="Times New Roman" w:hAnsi="Times New Roman" w:cs="Times New Roman"/>
          <w:bCs/>
          <w:sz w:val="24"/>
          <w:szCs w:val="24"/>
        </w:rPr>
        <w:t xml:space="preserve"> Na ferramenta OpenProj existe a opção de colocar </w:t>
      </w:r>
      <w:r w:rsidR="00F96293">
        <w:rPr>
          <w:rFonts w:ascii="Times New Roman" w:hAnsi="Times New Roman" w:cs="Times New Roman"/>
          <w:bCs/>
          <w:sz w:val="24"/>
          <w:szCs w:val="24"/>
        </w:rPr>
        <w:t>o risco do projeto como um todo</w:t>
      </w:r>
      <w:r w:rsidR="00B84F95">
        <w:rPr>
          <w:rFonts w:ascii="Times New Roman" w:hAnsi="Times New Roman" w:cs="Times New Roman"/>
          <w:bCs/>
          <w:sz w:val="24"/>
          <w:szCs w:val="24"/>
        </w:rPr>
        <w:t xml:space="preserve">, mas nenhuma opções específica relacionada aos riscos. </w:t>
      </w:r>
      <w:r w:rsidR="00335728">
        <w:rPr>
          <w:rFonts w:ascii="Times New Roman" w:hAnsi="Times New Roman" w:cs="Times New Roman"/>
          <w:bCs/>
          <w:sz w:val="24"/>
          <w:szCs w:val="24"/>
        </w:rPr>
        <w:t xml:space="preserve">Mas tanto a </w:t>
      </w:r>
      <w:proofErr w:type="gramStart"/>
      <w:r w:rsidR="00335728">
        <w:rPr>
          <w:rFonts w:ascii="Times New Roman" w:hAnsi="Times New Roman" w:cs="Times New Roman"/>
          <w:bCs/>
          <w:sz w:val="24"/>
          <w:szCs w:val="24"/>
        </w:rPr>
        <w:t>OpenProj</w:t>
      </w:r>
      <w:proofErr w:type="gramEnd"/>
      <w:r w:rsidR="00335728">
        <w:rPr>
          <w:rFonts w:ascii="Times New Roman" w:hAnsi="Times New Roman" w:cs="Times New Roman"/>
          <w:bCs/>
          <w:sz w:val="24"/>
          <w:szCs w:val="24"/>
        </w:rPr>
        <w:t xml:space="preserve"> como</w:t>
      </w:r>
      <w:r w:rsidR="007F4E46">
        <w:rPr>
          <w:rFonts w:ascii="Times New Roman" w:hAnsi="Times New Roman" w:cs="Times New Roman"/>
          <w:bCs/>
          <w:sz w:val="24"/>
          <w:szCs w:val="24"/>
        </w:rPr>
        <w:t xml:space="preserve"> GanttProject </w:t>
      </w:r>
      <w:r w:rsidR="00EB44B3">
        <w:rPr>
          <w:rFonts w:ascii="Times New Roman" w:hAnsi="Times New Roman" w:cs="Times New Roman"/>
          <w:bCs/>
          <w:sz w:val="24"/>
          <w:szCs w:val="24"/>
        </w:rPr>
        <w:t>possu</w:t>
      </w:r>
      <w:r w:rsidR="00335728">
        <w:rPr>
          <w:rFonts w:ascii="Times New Roman" w:hAnsi="Times New Roman" w:cs="Times New Roman"/>
          <w:bCs/>
          <w:sz w:val="24"/>
          <w:szCs w:val="24"/>
        </w:rPr>
        <w:t>em</w:t>
      </w:r>
      <w:r w:rsidR="00EB44B3">
        <w:rPr>
          <w:rFonts w:ascii="Times New Roman" w:hAnsi="Times New Roman" w:cs="Times New Roman"/>
          <w:bCs/>
          <w:sz w:val="24"/>
          <w:szCs w:val="24"/>
        </w:rPr>
        <w:t xml:space="preserve"> colunas personalizáveis onde tais características podem ser inseridas.</w:t>
      </w:r>
      <w:r w:rsidR="005D612B">
        <w:rPr>
          <w:rFonts w:ascii="Times New Roman" w:hAnsi="Times New Roman" w:cs="Times New Roman"/>
          <w:bCs/>
          <w:sz w:val="24"/>
          <w:szCs w:val="24"/>
        </w:rPr>
        <w:t xml:space="preserve"> </w:t>
      </w:r>
      <w:r w:rsidR="00EB44B3">
        <w:rPr>
          <w:rFonts w:ascii="Times New Roman" w:hAnsi="Times New Roman" w:cs="Times New Roman"/>
          <w:bCs/>
          <w:sz w:val="24"/>
          <w:szCs w:val="24"/>
        </w:rPr>
        <w:t xml:space="preserve">A </w:t>
      </w:r>
      <w:r w:rsidR="005D612B">
        <w:rPr>
          <w:rFonts w:ascii="Times New Roman" w:hAnsi="Times New Roman" w:cs="Times New Roman"/>
          <w:bCs/>
          <w:sz w:val="24"/>
          <w:szCs w:val="24"/>
        </w:rPr>
        <w:t>ferramenta Openbravo</w:t>
      </w:r>
      <w:r w:rsidR="00F96293">
        <w:rPr>
          <w:rFonts w:ascii="Times New Roman" w:hAnsi="Times New Roman" w:cs="Times New Roman"/>
          <w:bCs/>
          <w:sz w:val="24"/>
          <w:szCs w:val="24"/>
        </w:rPr>
        <w:t xml:space="preserve"> que</w:t>
      </w:r>
      <w:r w:rsidR="005D612B">
        <w:rPr>
          <w:rFonts w:ascii="Times New Roman" w:hAnsi="Times New Roman" w:cs="Times New Roman"/>
          <w:bCs/>
          <w:sz w:val="24"/>
          <w:szCs w:val="24"/>
        </w:rPr>
        <w:t xml:space="preserve"> apesar de ser uma ferramenta ERP bem completa não apresentou funções referentes aos riscos.</w:t>
      </w:r>
      <w:r w:rsidR="00331F36">
        <w:rPr>
          <w:rFonts w:ascii="Times New Roman" w:hAnsi="Times New Roman" w:cs="Times New Roman"/>
          <w:bCs/>
          <w:sz w:val="24"/>
          <w:szCs w:val="24"/>
        </w:rPr>
        <w:t xml:space="preserve"> A ferramenta </w:t>
      </w:r>
      <w:proofErr w:type="spellStart"/>
      <w:proofErr w:type="gramStart"/>
      <w:r w:rsidR="007C6805">
        <w:rPr>
          <w:rFonts w:ascii="Times New Roman" w:hAnsi="Times New Roman" w:cs="Times New Roman"/>
          <w:bCs/>
          <w:sz w:val="24"/>
          <w:szCs w:val="24"/>
        </w:rPr>
        <w:t>d</w:t>
      </w:r>
      <w:r w:rsidR="00331F36">
        <w:rPr>
          <w:rFonts w:ascii="Times New Roman" w:hAnsi="Times New Roman" w:cs="Times New Roman"/>
          <w:bCs/>
          <w:sz w:val="24"/>
          <w:szCs w:val="24"/>
        </w:rPr>
        <w:t>otProject</w:t>
      </w:r>
      <w:proofErr w:type="spellEnd"/>
      <w:proofErr w:type="gramEnd"/>
      <w:r w:rsidR="007C6805">
        <w:rPr>
          <w:rFonts w:ascii="Times New Roman" w:hAnsi="Times New Roman" w:cs="Times New Roman"/>
          <w:bCs/>
          <w:sz w:val="24"/>
          <w:szCs w:val="24"/>
        </w:rPr>
        <w:t xml:space="preserve"> permite o envio de relatórios tanto com relação aos projetos como em relação as tarefas específicas, porém não há uma seção destinada aos riscos do projeto.</w:t>
      </w:r>
    </w:p>
    <w:p w:rsidR="00BD4737" w:rsidRPr="00292EE1" w:rsidRDefault="00BD4737" w:rsidP="00BD4737">
      <w:pPr>
        <w:pStyle w:val="Legenda"/>
        <w:keepNext/>
        <w:jc w:val="center"/>
        <w:rPr>
          <w:rFonts w:ascii="Times New Roman" w:hAnsi="Times New Roman" w:cs="Times New Roman"/>
          <w:bCs w:val="0"/>
          <w:sz w:val="24"/>
          <w:szCs w:val="24"/>
        </w:rPr>
      </w:pPr>
      <w:bookmarkStart w:id="128" w:name="_Toc247314607"/>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10</w:t>
      </w:r>
      <w:r w:rsidR="009D3059">
        <w:rPr>
          <w:color w:val="auto"/>
        </w:rPr>
        <w:fldChar w:fldCharType="end"/>
      </w:r>
      <w:r>
        <w:rPr>
          <w:color w:val="auto"/>
        </w:rPr>
        <w:t xml:space="preserve"> –</w:t>
      </w:r>
      <w:r w:rsidRPr="007340E2">
        <w:rPr>
          <w:color w:val="auto"/>
        </w:rPr>
        <w:t xml:space="preserve"> </w:t>
      </w:r>
      <w:r>
        <w:rPr>
          <w:color w:val="auto"/>
        </w:rPr>
        <w:t>Resultado da GP6</w:t>
      </w:r>
      <w:bookmarkEnd w:id="128"/>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3"/>
        <w:gridCol w:w="1296"/>
        <w:gridCol w:w="1563"/>
        <w:gridCol w:w="1417"/>
        <w:gridCol w:w="1276"/>
      </w:tblGrid>
      <w:tr w:rsidR="00920237" w:rsidRPr="00920237" w:rsidTr="00ED2173">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ED2173">
            <w:pPr>
              <w:spacing w:before="120" w:after="120" w:line="360" w:lineRule="auto"/>
              <w:jc w:val="center"/>
              <w:rPr>
                <w:rFonts w:ascii="Times New Roman" w:eastAsia="Calibri" w:hAnsi="Times New Roman" w:cs="Times New Roman"/>
                <w:sz w:val="24"/>
                <w:szCs w:val="24"/>
              </w:rPr>
            </w:pPr>
            <w:r w:rsidRPr="00920237">
              <w:rPr>
                <w:rFonts w:ascii="Times New Roman" w:eastAsia="Calibri" w:hAnsi="Times New Roman" w:cs="Times New Roman"/>
                <w:sz w:val="24"/>
                <w:szCs w:val="24"/>
              </w:rPr>
              <w:t>Atividade</w:t>
            </w:r>
            <w:r w:rsidR="00ED2173">
              <w:rPr>
                <w:rFonts w:ascii="Times New Roman" w:eastAsia="Calibri" w:hAnsi="Times New Roman" w:cs="Times New Roman"/>
                <w:sz w:val="24"/>
                <w:szCs w:val="24"/>
              </w:rPr>
              <w:t>s</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920237">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0237">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920237">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ED2173">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0237">
              <w:rPr>
                <w:rFonts w:ascii="Times New Roman" w:hAnsi="Times New Roman" w:cs="Times New Roman"/>
                <w:sz w:val="24"/>
                <w:szCs w:val="24"/>
                <w:lang w:eastAsia="pt-BR"/>
              </w:rPr>
              <w:t>OpenProj</w:t>
            </w:r>
            <w:proofErr w:type="gramEnd"/>
          </w:p>
        </w:tc>
      </w:tr>
      <w:tr w:rsidR="00920237" w:rsidRPr="00920237" w:rsidTr="00ED2173">
        <w:trPr>
          <w:cnfStyle w:val="000000100000"/>
        </w:trPr>
        <w:tc>
          <w:tcPr>
            <w:cnfStyle w:val="001000000000"/>
            <w:tcW w:w="3203" w:type="dxa"/>
            <w:tcBorders>
              <w:right w:val="none" w:sz="0" w:space="0" w:color="auto"/>
            </w:tcBorders>
          </w:tcPr>
          <w:p w:rsidR="00920237" w:rsidRPr="00ED2173" w:rsidRDefault="00920237" w:rsidP="007C6805">
            <w:pPr>
              <w:spacing w:before="100" w:beforeAutospacing="1" w:after="100" w:afterAutospacing="1" w:line="240" w:lineRule="auto"/>
              <w:jc w:val="both"/>
              <w:rPr>
                <w:rFonts w:ascii="Times New Roman" w:hAnsi="Times New Roman" w:cs="Times New Roman"/>
                <w:b w:val="0"/>
                <w:sz w:val="20"/>
                <w:szCs w:val="20"/>
                <w:lang w:eastAsia="pt-BR"/>
              </w:rPr>
            </w:pPr>
            <w:r w:rsidRPr="00ED2173">
              <w:rPr>
                <w:rFonts w:ascii="Times New Roman" w:hAnsi="Times New Roman" w:cs="Times New Roman"/>
                <w:b w:val="0"/>
                <w:sz w:val="20"/>
                <w:szCs w:val="20"/>
                <w:lang w:eastAsia="pt-BR"/>
              </w:rPr>
              <w:t>* Identificação dos riscos</w:t>
            </w:r>
          </w:p>
          <w:p w:rsidR="00920237" w:rsidRPr="00ED2173" w:rsidRDefault="00920237" w:rsidP="007C6805">
            <w:pPr>
              <w:spacing w:before="100" w:beforeAutospacing="1" w:after="100" w:afterAutospacing="1" w:line="240" w:lineRule="auto"/>
              <w:jc w:val="both"/>
              <w:rPr>
                <w:rFonts w:ascii="Times New Roman" w:hAnsi="Times New Roman" w:cs="Times New Roman"/>
                <w:b w:val="0"/>
                <w:sz w:val="20"/>
                <w:szCs w:val="20"/>
                <w:lang w:eastAsia="pt-BR"/>
              </w:rPr>
            </w:pPr>
            <w:r w:rsidRPr="00ED2173">
              <w:rPr>
                <w:rFonts w:ascii="Times New Roman" w:hAnsi="Times New Roman" w:cs="Times New Roman"/>
                <w:b w:val="0"/>
                <w:sz w:val="20"/>
                <w:szCs w:val="20"/>
                <w:lang w:eastAsia="pt-BR"/>
              </w:rPr>
              <w:t>* Impacto dos riscos</w:t>
            </w:r>
          </w:p>
          <w:p w:rsidR="00920237" w:rsidRPr="00ED2173" w:rsidRDefault="00920237" w:rsidP="007C6805">
            <w:pPr>
              <w:spacing w:before="100" w:beforeAutospacing="1" w:after="100" w:afterAutospacing="1" w:line="240" w:lineRule="auto"/>
              <w:jc w:val="both"/>
              <w:rPr>
                <w:rFonts w:ascii="Times New Roman" w:hAnsi="Times New Roman" w:cs="Times New Roman"/>
                <w:b w:val="0"/>
                <w:sz w:val="20"/>
                <w:szCs w:val="20"/>
                <w:lang w:eastAsia="pt-BR"/>
              </w:rPr>
            </w:pPr>
            <w:r w:rsidRPr="00ED2173">
              <w:rPr>
                <w:rFonts w:ascii="Times New Roman" w:hAnsi="Times New Roman" w:cs="Times New Roman"/>
                <w:b w:val="0"/>
                <w:sz w:val="20"/>
                <w:szCs w:val="20"/>
                <w:lang w:eastAsia="pt-BR"/>
              </w:rPr>
              <w:t>* Probabilidade de ocorrência dos riscos</w:t>
            </w:r>
          </w:p>
          <w:p w:rsidR="00920237" w:rsidRPr="00920237" w:rsidRDefault="00920237" w:rsidP="007C6805">
            <w:pPr>
              <w:spacing w:before="120" w:after="120" w:line="360" w:lineRule="auto"/>
              <w:jc w:val="both"/>
              <w:rPr>
                <w:rFonts w:ascii="Times New Roman" w:eastAsia="Calibri" w:hAnsi="Times New Roman" w:cs="Times New Roman"/>
                <w:sz w:val="24"/>
                <w:szCs w:val="24"/>
              </w:rPr>
            </w:pPr>
            <w:r w:rsidRPr="00ED2173">
              <w:rPr>
                <w:rFonts w:ascii="Times New Roman" w:hAnsi="Times New Roman" w:cs="Times New Roman"/>
                <w:b w:val="0"/>
                <w:sz w:val="20"/>
                <w:szCs w:val="20"/>
                <w:lang w:eastAsia="pt-BR"/>
              </w:rPr>
              <w:t>* Prioridade de tratamento dos riscos</w:t>
            </w:r>
          </w:p>
        </w:tc>
        <w:tc>
          <w:tcPr>
            <w:tcW w:w="1296" w:type="dxa"/>
            <w:tcBorders>
              <w:left w:val="none" w:sz="0" w:space="0" w:color="auto"/>
              <w:right w:val="none" w:sz="0" w:space="0" w:color="auto"/>
            </w:tcBorders>
            <w:vAlign w:val="center"/>
          </w:tcPr>
          <w:p w:rsidR="00920237" w:rsidRPr="00ED2173" w:rsidRDefault="00920237" w:rsidP="007C6805">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ED2173">
              <w:rPr>
                <w:rFonts w:ascii="Times New Roman" w:hAnsi="Times New Roman" w:cs="Times New Roman"/>
                <w:b/>
                <w:sz w:val="24"/>
                <w:szCs w:val="24"/>
                <w:lang w:eastAsia="pt-BR"/>
              </w:rPr>
              <w:t>0</w:t>
            </w:r>
            <w:proofErr w:type="gramEnd"/>
          </w:p>
        </w:tc>
        <w:tc>
          <w:tcPr>
            <w:tcW w:w="1563" w:type="dxa"/>
            <w:tcBorders>
              <w:left w:val="none" w:sz="0" w:space="0" w:color="auto"/>
              <w:right w:val="none" w:sz="0" w:space="0" w:color="auto"/>
            </w:tcBorders>
            <w:vAlign w:val="center"/>
          </w:tcPr>
          <w:p w:rsidR="00920237" w:rsidRPr="00ED2173" w:rsidRDefault="00920237" w:rsidP="007C6805">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ED2173">
              <w:rPr>
                <w:rFonts w:ascii="Times New Roman" w:hAnsi="Times New Roman" w:cs="Times New Roman"/>
                <w:b/>
                <w:sz w:val="24"/>
                <w:szCs w:val="24"/>
                <w:lang w:eastAsia="pt-BR"/>
              </w:rPr>
              <w:t>10</w:t>
            </w:r>
          </w:p>
        </w:tc>
        <w:tc>
          <w:tcPr>
            <w:tcW w:w="1417" w:type="dxa"/>
            <w:tcBorders>
              <w:left w:val="none" w:sz="0" w:space="0" w:color="auto"/>
              <w:right w:val="none" w:sz="0" w:space="0" w:color="auto"/>
            </w:tcBorders>
            <w:vAlign w:val="center"/>
          </w:tcPr>
          <w:p w:rsidR="00920237" w:rsidRPr="00ED2173" w:rsidRDefault="00920237" w:rsidP="007C6805">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ED2173">
              <w:rPr>
                <w:rFonts w:ascii="Times New Roman" w:hAnsi="Times New Roman" w:cs="Times New Roman"/>
                <w:b/>
                <w:sz w:val="24"/>
                <w:szCs w:val="24"/>
                <w:lang w:eastAsia="pt-BR"/>
              </w:rPr>
              <w:t>0</w:t>
            </w:r>
            <w:proofErr w:type="gramEnd"/>
          </w:p>
        </w:tc>
        <w:tc>
          <w:tcPr>
            <w:tcW w:w="1276" w:type="dxa"/>
            <w:tcBorders>
              <w:left w:val="none" w:sz="0" w:space="0" w:color="auto"/>
            </w:tcBorders>
            <w:vAlign w:val="center"/>
          </w:tcPr>
          <w:p w:rsidR="00920237" w:rsidRPr="00ED2173" w:rsidRDefault="00920237" w:rsidP="007C6805">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ED2173">
              <w:rPr>
                <w:rFonts w:ascii="Times New Roman" w:hAnsi="Times New Roman" w:cs="Times New Roman"/>
                <w:b/>
                <w:sz w:val="24"/>
                <w:szCs w:val="24"/>
                <w:lang w:eastAsia="pt-BR"/>
              </w:rPr>
              <w:t>10</w:t>
            </w:r>
          </w:p>
        </w:tc>
      </w:tr>
    </w:tbl>
    <w:p w:rsidR="00750976" w:rsidRPr="00A2266C" w:rsidRDefault="00750976" w:rsidP="0062031A">
      <w:pPr>
        <w:pStyle w:val="Ttulo3"/>
        <w:rPr>
          <w:rStyle w:val="nfaseSutil"/>
          <w:i w:val="0"/>
          <w:color w:val="000000" w:themeColor="text1"/>
        </w:rPr>
      </w:pPr>
      <w:bookmarkStart w:id="129" w:name="_Toc247314515"/>
      <w:r>
        <w:rPr>
          <w:rStyle w:val="nfaseSutil"/>
          <w:i w:val="0"/>
          <w:color w:val="000000" w:themeColor="text1"/>
        </w:rPr>
        <w:t>GPR7</w:t>
      </w:r>
      <w:bookmarkEnd w:id="129"/>
    </w:p>
    <w:p w:rsidR="00776B69"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7</w:t>
      </w:r>
      <w:proofErr w:type="gramEnd"/>
      <w:r>
        <w:rPr>
          <w:rFonts w:ascii="Times New Roman" w:eastAsia="Calibri" w:hAnsi="Times New Roman" w:cs="Times New Roman"/>
          <w:sz w:val="24"/>
          <w:szCs w:val="24"/>
        </w:rPr>
        <w:t xml:space="preserve"> o objetivo principal é definir </w:t>
      </w:r>
      <w:r w:rsidR="004E1522" w:rsidRPr="004E1522">
        <w:rPr>
          <w:rFonts w:ascii="Times New Roman" w:eastAsia="Calibri" w:hAnsi="Times New Roman" w:cs="Times New Roman"/>
          <w:sz w:val="24"/>
          <w:szCs w:val="24"/>
        </w:rPr>
        <w:t>recursos humanos para o projeto são planejados considerando o perfil e o conhecimento necessários para executá-lo</w:t>
      </w:r>
      <w:r>
        <w:rPr>
          <w:rFonts w:ascii="Times New Roman" w:eastAsia="Calibri" w:hAnsi="Times New Roman" w:cs="Times New Roman"/>
          <w:sz w:val="24"/>
          <w:szCs w:val="24"/>
        </w:rPr>
        <w:t xml:space="preserve">. </w:t>
      </w:r>
      <w:r w:rsidR="0060290D">
        <w:rPr>
          <w:rFonts w:ascii="Times New Roman" w:eastAsia="Calibri" w:hAnsi="Times New Roman" w:cs="Times New Roman"/>
          <w:sz w:val="24"/>
          <w:szCs w:val="24"/>
        </w:rPr>
        <w:t xml:space="preserve">A </w:t>
      </w:r>
      <w:proofErr w:type="gramStart"/>
      <w:r w:rsidR="0060290D">
        <w:rPr>
          <w:rFonts w:ascii="Times New Roman" w:eastAsia="Calibri" w:hAnsi="Times New Roman" w:cs="Times New Roman"/>
          <w:sz w:val="24"/>
          <w:szCs w:val="24"/>
        </w:rPr>
        <w:lastRenderedPageBreak/>
        <w:t>OpenProj</w:t>
      </w:r>
      <w:proofErr w:type="gramEnd"/>
      <w:r>
        <w:rPr>
          <w:rFonts w:ascii="Times New Roman" w:eastAsia="Calibri" w:hAnsi="Times New Roman" w:cs="Times New Roman"/>
          <w:sz w:val="24"/>
          <w:szCs w:val="24"/>
        </w:rPr>
        <w:t xml:space="preserve"> permit</w:t>
      </w:r>
      <w:r w:rsidR="0060290D">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0060290D">
        <w:rPr>
          <w:rFonts w:ascii="Times New Roman" w:eastAsia="Calibri" w:hAnsi="Times New Roman" w:cs="Times New Roman"/>
          <w:sz w:val="24"/>
          <w:szCs w:val="24"/>
        </w:rPr>
        <w:t>estas atividades nas funções disponíveis</w:t>
      </w:r>
      <w:r w:rsidR="004A28B8">
        <w:rPr>
          <w:rFonts w:ascii="Times New Roman" w:eastAsia="Calibri" w:hAnsi="Times New Roman" w:cs="Times New Roman"/>
          <w:sz w:val="24"/>
          <w:szCs w:val="24"/>
        </w:rPr>
        <w:t xml:space="preserve"> na aba recursos,</w:t>
      </w:r>
      <w:r w:rsidR="0060290D">
        <w:rPr>
          <w:rFonts w:ascii="Times New Roman" w:eastAsia="Calibri" w:hAnsi="Times New Roman" w:cs="Times New Roman"/>
          <w:sz w:val="24"/>
          <w:szCs w:val="24"/>
        </w:rPr>
        <w:t xml:space="preserve"> RBS</w:t>
      </w:r>
      <w:r w:rsidR="004A28B8">
        <w:rPr>
          <w:rFonts w:ascii="Times New Roman" w:eastAsia="Calibri" w:hAnsi="Times New Roman" w:cs="Times New Roman"/>
          <w:sz w:val="24"/>
          <w:szCs w:val="24"/>
        </w:rPr>
        <w:t xml:space="preserve"> e notas disponíveis</w:t>
      </w:r>
      <w:r>
        <w:rPr>
          <w:rFonts w:ascii="Times New Roman" w:eastAsia="Calibri" w:hAnsi="Times New Roman" w:cs="Times New Roman"/>
          <w:sz w:val="24"/>
          <w:szCs w:val="24"/>
        </w:rPr>
        <w:t>.</w:t>
      </w:r>
      <w:r w:rsidR="004A28B8">
        <w:rPr>
          <w:rFonts w:ascii="Times New Roman" w:eastAsia="Calibri" w:hAnsi="Times New Roman" w:cs="Times New Roman"/>
          <w:sz w:val="24"/>
          <w:szCs w:val="24"/>
        </w:rPr>
        <w:t xml:space="preserve"> A ferramenta </w:t>
      </w:r>
      <w:proofErr w:type="gramStart"/>
      <w:r w:rsidR="004A28B8">
        <w:rPr>
          <w:rFonts w:ascii="Times New Roman" w:eastAsia="Calibri" w:hAnsi="Times New Roman" w:cs="Times New Roman"/>
          <w:sz w:val="24"/>
          <w:szCs w:val="24"/>
        </w:rPr>
        <w:t>GanttProject</w:t>
      </w:r>
      <w:proofErr w:type="gramEnd"/>
      <w:r w:rsidR="004A28B8">
        <w:rPr>
          <w:rFonts w:ascii="Times New Roman" w:eastAsia="Calibri" w:hAnsi="Times New Roman" w:cs="Times New Roman"/>
          <w:sz w:val="24"/>
          <w:szCs w:val="24"/>
        </w:rPr>
        <w:t xml:space="preserve"> na aba Pessoa é possível descrever funções pes</w:t>
      </w:r>
      <w:r w:rsidR="00F50F70">
        <w:rPr>
          <w:rFonts w:ascii="Times New Roman" w:eastAsia="Calibri" w:hAnsi="Times New Roman" w:cs="Times New Roman"/>
          <w:sz w:val="24"/>
          <w:szCs w:val="24"/>
        </w:rPr>
        <w:t>soais e ralações hierárquicas. Na Openbravo os usuários e papéis são definidos na</w:t>
      </w:r>
      <w:r w:rsidR="008056D0">
        <w:rPr>
          <w:rFonts w:ascii="Times New Roman" w:eastAsia="Calibri" w:hAnsi="Times New Roman" w:cs="Times New Roman"/>
          <w:sz w:val="24"/>
          <w:szCs w:val="24"/>
        </w:rPr>
        <w:t xml:space="preserve"> guia de configurações gerais. Na </w:t>
      </w:r>
      <w:proofErr w:type="spellStart"/>
      <w:proofErr w:type="gramStart"/>
      <w:r w:rsidR="008056D0">
        <w:rPr>
          <w:rFonts w:ascii="Times New Roman" w:eastAsia="Calibri" w:hAnsi="Times New Roman" w:cs="Times New Roman"/>
          <w:sz w:val="24"/>
          <w:szCs w:val="24"/>
        </w:rPr>
        <w:t>dotProject</w:t>
      </w:r>
      <w:proofErr w:type="spellEnd"/>
      <w:proofErr w:type="gramEnd"/>
      <w:r w:rsidR="008056D0">
        <w:rPr>
          <w:rFonts w:ascii="Times New Roman" w:eastAsia="Calibri" w:hAnsi="Times New Roman" w:cs="Times New Roman"/>
          <w:sz w:val="24"/>
          <w:szCs w:val="24"/>
        </w:rPr>
        <w:t xml:space="preserve"> essas funções são encontradas na guia Roles.</w:t>
      </w:r>
    </w:p>
    <w:p w:rsidR="00BD4737" w:rsidRDefault="00BD4737" w:rsidP="00BD4737">
      <w:pPr>
        <w:pStyle w:val="Legenda"/>
        <w:keepNext/>
        <w:jc w:val="center"/>
        <w:rPr>
          <w:rFonts w:ascii="Times New Roman" w:eastAsia="Calibri" w:hAnsi="Times New Roman" w:cs="Times New Roman"/>
          <w:sz w:val="24"/>
          <w:szCs w:val="24"/>
        </w:rPr>
      </w:pPr>
      <w:bookmarkStart w:id="130" w:name="_Toc247314608"/>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11</w:t>
      </w:r>
      <w:r w:rsidR="009D3059">
        <w:rPr>
          <w:color w:val="auto"/>
        </w:rPr>
        <w:fldChar w:fldCharType="end"/>
      </w:r>
      <w:r>
        <w:rPr>
          <w:color w:val="auto"/>
        </w:rPr>
        <w:t xml:space="preserve"> –</w:t>
      </w:r>
      <w:r w:rsidRPr="007340E2">
        <w:rPr>
          <w:color w:val="auto"/>
        </w:rPr>
        <w:t xml:space="preserve"> </w:t>
      </w:r>
      <w:r>
        <w:rPr>
          <w:color w:val="auto"/>
        </w:rPr>
        <w:t>Resultado da GP7</w:t>
      </w:r>
      <w:bookmarkEnd w:id="130"/>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3"/>
        <w:gridCol w:w="1296"/>
        <w:gridCol w:w="1563"/>
        <w:gridCol w:w="1417"/>
        <w:gridCol w:w="1276"/>
      </w:tblGrid>
      <w:tr w:rsidR="00920237" w:rsidRPr="00920237" w:rsidTr="00920237">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20" w:after="120" w:line="360" w:lineRule="auto"/>
              <w:jc w:val="center"/>
              <w:rPr>
                <w:rFonts w:ascii="Times New Roman" w:eastAsia="Calibri" w:hAnsi="Times New Roman" w:cs="Times New Roman"/>
                <w:sz w:val="24"/>
                <w:szCs w:val="24"/>
              </w:rPr>
            </w:pPr>
            <w:r w:rsidRPr="00920237">
              <w:rPr>
                <w:rFonts w:ascii="Times New Roman" w:eastAsia="Calibri" w:hAnsi="Times New Roman" w:cs="Times New Roman"/>
                <w:sz w:val="24"/>
                <w:szCs w:val="24"/>
              </w:rPr>
              <w:t>Atividades</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920237">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0237">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920237">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0237">
              <w:rPr>
                <w:rFonts w:ascii="Times New Roman" w:hAnsi="Times New Roman" w:cs="Times New Roman"/>
                <w:sz w:val="24"/>
                <w:szCs w:val="24"/>
                <w:lang w:eastAsia="pt-BR"/>
              </w:rPr>
              <w:t>OpenProj</w:t>
            </w:r>
            <w:proofErr w:type="gramEnd"/>
          </w:p>
        </w:tc>
      </w:tr>
      <w:tr w:rsidR="00920237" w:rsidRPr="00920237" w:rsidTr="00920237">
        <w:trPr>
          <w:cnfStyle w:val="000000100000"/>
        </w:trPr>
        <w:tc>
          <w:tcPr>
            <w:cnfStyle w:val="001000000000"/>
            <w:tcW w:w="3203" w:type="dxa"/>
            <w:tcBorders>
              <w:right w:val="none" w:sz="0" w:space="0" w:color="auto"/>
            </w:tcBorders>
          </w:tcPr>
          <w:p w:rsidR="00920237" w:rsidRPr="00920237" w:rsidRDefault="00920237" w:rsidP="007C6805">
            <w:pPr>
              <w:spacing w:before="100" w:beforeAutospacing="1" w:after="100" w:afterAutospacing="1" w:line="240" w:lineRule="auto"/>
              <w:jc w:val="both"/>
              <w:rPr>
                <w:rFonts w:ascii="Times New Roman" w:hAnsi="Times New Roman" w:cs="Times New Roman"/>
                <w:b w:val="0"/>
                <w:sz w:val="20"/>
                <w:szCs w:val="20"/>
                <w:lang w:eastAsia="pt-BR"/>
              </w:rPr>
            </w:pPr>
            <w:r w:rsidRPr="00920237">
              <w:rPr>
                <w:rFonts w:ascii="Times New Roman" w:hAnsi="Times New Roman" w:cs="Times New Roman"/>
                <w:b w:val="0"/>
                <w:sz w:val="20"/>
                <w:szCs w:val="20"/>
                <w:lang w:eastAsia="pt-BR"/>
              </w:rPr>
              <w:t>* Descrever funções pessoais</w:t>
            </w:r>
          </w:p>
          <w:p w:rsidR="00920237" w:rsidRPr="00920237" w:rsidRDefault="00920237" w:rsidP="007C6805">
            <w:pPr>
              <w:spacing w:before="100" w:beforeAutospacing="1" w:after="100" w:afterAutospacing="1" w:line="240" w:lineRule="auto"/>
              <w:jc w:val="both"/>
              <w:rPr>
                <w:rFonts w:ascii="Times New Roman" w:hAnsi="Times New Roman" w:cs="Times New Roman"/>
                <w:b w:val="0"/>
                <w:sz w:val="20"/>
                <w:szCs w:val="20"/>
                <w:lang w:eastAsia="pt-BR"/>
              </w:rPr>
            </w:pPr>
            <w:r w:rsidRPr="00920237">
              <w:rPr>
                <w:rFonts w:ascii="Times New Roman" w:hAnsi="Times New Roman" w:cs="Times New Roman"/>
                <w:b w:val="0"/>
                <w:sz w:val="20"/>
                <w:szCs w:val="20"/>
                <w:lang w:eastAsia="pt-BR"/>
              </w:rPr>
              <w:t>* Descrever responsabilidades</w:t>
            </w:r>
          </w:p>
          <w:p w:rsidR="00920237" w:rsidRPr="00920237" w:rsidRDefault="00920237" w:rsidP="007C6805">
            <w:pPr>
              <w:spacing w:before="120" w:after="120" w:line="360" w:lineRule="auto"/>
              <w:jc w:val="both"/>
              <w:rPr>
                <w:rFonts w:ascii="Times New Roman" w:eastAsia="Calibri" w:hAnsi="Times New Roman" w:cs="Times New Roman"/>
                <w:sz w:val="24"/>
                <w:szCs w:val="24"/>
              </w:rPr>
            </w:pPr>
            <w:r w:rsidRPr="00920237">
              <w:rPr>
                <w:rFonts w:ascii="Times New Roman" w:hAnsi="Times New Roman" w:cs="Times New Roman"/>
                <w:b w:val="0"/>
                <w:sz w:val="20"/>
                <w:szCs w:val="20"/>
                <w:lang w:eastAsia="pt-BR"/>
              </w:rPr>
              <w:t>* Apresentar relações hierárquicas</w:t>
            </w:r>
          </w:p>
        </w:tc>
        <w:tc>
          <w:tcPr>
            <w:tcW w:w="1296" w:type="dxa"/>
            <w:tcBorders>
              <w:left w:val="none" w:sz="0" w:space="0" w:color="auto"/>
              <w:right w:val="none" w:sz="0" w:space="0" w:color="auto"/>
            </w:tcBorders>
            <w:vAlign w:val="center"/>
          </w:tcPr>
          <w:p w:rsidR="00920237" w:rsidRPr="00920237" w:rsidRDefault="00920237" w:rsidP="004A28B8">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0237">
              <w:rPr>
                <w:rFonts w:ascii="Times New Roman" w:hAnsi="Times New Roman" w:cs="Times New Roman"/>
                <w:b/>
                <w:sz w:val="24"/>
                <w:szCs w:val="24"/>
                <w:lang w:eastAsia="pt-BR"/>
              </w:rPr>
              <w:t>10</w:t>
            </w:r>
          </w:p>
        </w:tc>
        <w:tc>
          <w:tcPr>
            <w:tcW w:w="1563" w:type="dxa"/>
            <w:tcBorders>
              <w:left w:val="none" w:sz="0" w:space="0" w:color="auto"/>
              <w:right w:val="none" w:sz="0" w:space="0" w:color="auto"/>
            </w:tcBorders>
            <w:vAlign w:val="center"/>
          </w:tcPr>
          <w:p w:rsidR="00920237" w:rsidRPr="00920237" w:rsidRDefault="00920237" w:rsidP="004A28B8">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0237">
              <w:rPr>
                <w:rFonts w:ascii="Times New Roman" w:hAnsi="Times New Roman" w:cs="Times New Roman"/>
                <w:b/>
                <w:sz w:val="24"/>
                <w:szCs w:val="24"/>
                <w:lang w:eastAsia="pt-BR"/>
              </w:rPr>
              <w:t>5</w:t>
            </w:r>
            <w:proofErr w:type="gramEnd"/>
          </w:p>
        </w:tc>
        <w:tc>
          <w:tcPr>
            <w:tcW w:w="1417" w:type="dxa"/>
            <w:tcBorders>
              <w:left w:val="none" w:sz="0" w:space="0" w:color="auto"/>
              <w:right w:val="none" w:sz="0" w:space="0" w:color="auto"/>
            </w:tcBorders>
            <w:vAlign w:val="center"/>
          </w:tcPr>
          <w:p w:rsidR="00920237" w:rsidRPr="00920237" w:rsidRDefault="00920237" w:rsidP="004A28B8">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0237">
              <w:rPr>
                <w:rFonts w:ascii="Times New Roman" w:hAnsi="Times New Roman" w:cs="Times New Roman"/>
                <w:b/>
                <w:sz w:val="24"/>
                <w:szCs w:val="24"/>
                <w:lang w:eastAsia="pt-BR"/>
              </w:rPr>
              <w:t>10</w:t>
            </w:r>
          </w:p>
        </w:tc>
        <w:tc>
          <w:tcPr>
            <w:tcW w:w="1276" w:type="dxa"/>
            <w:tcBorders>
              <w:left w:val="none" w:sz="0" w:space="0" w:color="auto"/>
            </w:tcBorders>
            <w:vAlign w:val="center"/>
          </w:tcPr>
          <w:p w:rsidR="00920237" w:rsidRPr="00920237" w:rsidRDefault="00920237" w:rsidP="004A28B8">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0237">
              <w:rPr>
                <w:rFonts w:ascii="Times New Roman" w:hAnsi="Times New Roman" w:cs="Times New Roman"/>
                <w:b/>
                <w:sz w:val="24"/>
                <w:szCs w:val="24"/>
                <w:lang w:eastAsia="pt-BR"/>
              </w:rPr>
              <w:t>10</w:t>
            </w:r>
          </w:p>
        </w:tc>
      </w:tr>
    </w:tbl>
    <w:p w:rsidR="00750976" w:rsidRPr="00A2266C" w:rsidRDefault="00750976" w:rsidP="0062031A">
      <w:pPr>
        <w:pStyle w:val="Ttulo3"/>
        <w:rPr>
          <w:rStyle w:val="nfaseSutil"/>
          <w:i w:val="0"/>
          <w:color w:val="000000" w:themeColor="text1"/>
        </w:rPr>
      </w:pPr>
      <w:bookmarkStart w:id="131" w:name="_Toc247314516"/>
      <w:r>
        <w:rPr>
          <w:rStyle w:val="nfaseSutil"/>
          <w:i w:val="0"/>
          <w:color w:val="000000" w:themeColor="text1"/>
        </w:rPr>
        <w:t>GPR8</w:t>
      </w:r>
      <w:bookmarkEnd w:id="131"/>
    </w:p>
    <w:p w:rsidR="004E1522"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8</w:t>
      </w:r>
      <w:proofErr w:type="gramEnd"/>
      <w:r w:rsidR="004E1522">
        <w:rPr>
          <w:rFonts w:ascii="Times New Roman" w:eastAsia="Calibri" w:hAnsi="Times New Roman" w:cs="Times New Roman"/>
          <w:sz w:val="24"/>
          <w:szCs w:val="24"/>
        </w:rPr>
        <w:t xml:space="preserve"> as</w:t>
      </w:r>
      <w:r>
        <w:rPr>
          <w:rFonts w:ascii="Times New Roman" w:eastAsia="Calibri" w:hAnsi="Times New Roman" w:cs="Times New Roman"/>
          <w:sz w:val="24"/>
          <w:szCs w:val="24"/>
        </w:rPr>
        <w:t xml:space="preserve"> </w:t>
      </w:r>
      <w:r w:rsidR="004E1522" w:rsidRPr="004E1522">
        <w:rPr>
          <w:rFonts w:ascii="Times New Roman" w:eastAsia="Calibri" w:hAnsi="Times New Roman" w:cs="Times New Roman"/>
          <w:sz w:val="24"/>
          <w:szCs w:val="24"/>
        </w:rPr>
        <w:t>tarefas, os recursos e o ambiente de trabalho necessários para executar o projeto são planejados.</w:t>
      </w:r>
      <w:r>
        <w:rPr>
          <w:rFonts w:ascii="Times New Roman" w:eastAsia="Calibri" w:hAnsi="Times New Roman" w:cs="Times New Roman"/>
          <w:sz w:val="24"/>
          <w:szCs w:val="24"/>
        </w:rPr>
        <w:t xml:space="preserve"> </w:t>
      </w:r>
    </w:p>
    <w:p w:rsidR="00776B69" w:rsidRDefault="0030579A"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776B69">
        <w:rPr>
          <w:rFonts w:ascii="Times New Roman" w:eastAsia="Calibri" w:hAnsi="Times New Roman" w:cs="Times New Roman"/>
          <w:sz w:val="24"/>
          <w:szCs w:val="24"/>
        </w:rPr>
        <w:t xml:space="preserve"> </w:t>
      </w:r>
      <w:proofErr w:type="gramStart"/>
      <w:r w:rsidR="00776B69">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permite a execução desta atividade através da aba recurso presente na tela principal.</w:t>
      </w:r>
      <w:r w:rsidR="00776B69">
        <w:rPr>
          <w:rFonts w:ascii="Times New Roman" w:eastAsia="Calibri" w:hAnsi="Times New Roman" w:cs="Times New Roman"/>
          <w:sz w:val="24"/>
          <w:szCs w:val="24"/>
        </w:rPr>
        <w:t xml:space="preserve"> </w:t>
      </w:r>
      <w:r w:rsidR="00234382">
        <w:rPr>
          <w:rFonts w:ascii="Times New Roman" w:eastAsia="Calibri" w:hAnsi="Times New Roman" w:cs="Times New Roman"/>
          <w:sz w:val="24"/>
          <w:szCs w:val="24"/>
        </w:rPr>
        <w:t xml:space="preserve">A </w:t>
      </w:r>
      <w:proofErr w:type="gramStart"/>
      <w:r w:rsidR="00234382">
        <w:rPr>
          <w:rFonts w:ascii="Times New Roman" w:eastAsia="Calibri" w:hAnsi="Times New Roman" w:cs="Times New Roman"/>
          <w:sz w:val="24"/>
          <w:szCs w:val="24"/>
        </w:rPr>
        <w:t>GanttProject</w:t>
      </w:r>
      <w:proofErr w:type="gramEnd"/>
      <w:r w:rsidR="00234382">
        <w:rPr>
          <w:rFonts w:ascii="Times New Roman" w:eastAsia="Calibri" w:hAnsi="Times New Roman" w:cs="Times New Roman"/>
          <w:sz w:val="24"/>
          <w:szCs w:val="24"/>
        </w:rPr>
        <w:t xml:space="preserve"> </w:t>
      </w:r>
      <w:r w:rsidR="008056D0">
        <w:rPr>
          <w:rFonts w:ascii="Times New Roman" w:eastAsia="Calibri" w:hAnsi="Times New Roman" w:cs="Times New Roman"/>
          <w:sz w:val="24"/>
          <w:szCs w:val="24"/>
        </w:rPr>
        <w:t xml:space="preserve">assim como a </w:t>
      </w:r>
      <w:proofErr w:type="spellStart"/>
      <w:r w:rsidR="008056D0">
        <w:rPr>
          <w:rFonts w:ascii="Times New Roman" w:eastAsia="Calibri" w:hAnsi="Times New Roman" w:cs="Times New Roman"/>
          <w:sz w:val="24"/>
          <w:szCs w:val="24"/>
        </w:rPr>
        <w:t>dotProject</w:t>
      </w:r>
      <w:proofErr w:type="spellEnd"/>
      <w:r w:rsidR="008056D0">
        <w:rPr>
          <w:rFonts w:ascii="Times New Roman" w:eastAsia="Calibri" w:hAnsi="Times New Roman" w:cs="Times New Roman"/>
          <w:sz w:val="24"/>
          <w:szCs w:val="24"/>
        </w:rPr>
        <w:t xml:space="preserve"> </w:t>
      </w:r>
      <w:r w:rsidR="00234382">
        <w:rPr>
          <w:rFonts w:ascii="Times New Roman" w:eastAsia="Calibri" w:hAnsi="Times New Roman" w:cs="Times New Roman"/>
          <w:sz w:val="24"/>
          <w:szCs w:val="24"/>
        </w:rPr>
        <w:t>não atende esta atividade</w:t>
      </w:r>
      <w:r w:rsidR="008056D0">
        <w:rPr>
          <w:rFonts w:ascii="Times New Roman" w:eastAsia="Calibri" w:hAnsi="Times New Roman" w:cs="Times New Roman"/>
          <w:sz w:val="24"/>
          <w:szCs w:val="24"/>
        </w:rPr>
        <w:t>.</w:t>
      </w:r>
      <w:r w:rsidR="00F96293">
        <w:rPr>
          <w:rFonts w:ascii="Times New Roman" w:eastAsia="Calibri" w:hAnsi="Times New Roman" w:cs="Times New Roman"/>
          <w:sz w:val="24"/>
          <w:szCs w:val="24"/>
        </w:rPr>
        <w:t xml:space="preserve"> A Openbravo permite aquisição de recursos através da guia </w:t>
      </w:r>
      <w:proofErr w:type="spellStart"/>
      <w:r w:rsidR="00F96293" w:rsidRPr="00F96293">
        <w:rPr>
          <w:rFonts w:ascii="Times New Roman" w:eastAsia="Calibri" w:hAnsi="Times New Roman" w:cs="Times New Roman"/>
          <w:sz w:val="24"/>
          <w:szCs w:val="24"/>
        </w:rPr>
        <w:t>Materials</w:t>
      </w:r>
      <w:proofErr w:type="spellEnd"/>
      <w:r w:rsidR="00F96293" w:rsidRPr="00F96293">
        <w:rPr>
          <w:rFonts w:ascii="Times New Roman" w:eastAsia="Calibri" w:hAnsi="Times New Roman" w:cs="Times New Roman"/>
          <w:sz w:val="24"/>
          <w:szCs w:val="24"/>
        </w:rPr>
        <w:t xml:space="preserve"> </w:t>
      </w:r>
      <w:proofErr w:type="spellStart"/>
      <w:r w:rsidR="00F96293" w:rsidRPr="00F96293">
        <w:rPr>
          <w:rFonts w:ascii="Times New Roman" w:eastAsia="Calibri" w:hAnsi="Times New Roman" w:cs="Times New Roman"/>
          <w:sz w:val="24"/>
          <w:szCs w:val="24"/>
        </w:rPr>
        <w:t>Requirement</w:t>
      </w:r>
      <w:proofErr w:type="spellEnd"/>
      <w:r w:rsidR="00F96293" w:rsidRPr="00F96293">
        <w:rPr>
          <w:rFonts w:ascii="Times New Roman" w:eastAsia="Calibri" w:hAnsi="Times New Roman" w:cs="Times New Roman"/>
          <w:sz w:val="24"/>
          <w:szCs w:val="24"/>
        </w:rPr>
        <w:t xml:space="preserve"> </w:t>
      </w:r>
      <w:proofErr w:type="spellStart"/>
      <w:r w:rsidR="00F96293" w:rsidRPr="00F96293">
        <w:rPr>
          <w:rFonts w:ascii="Times New Roman" w:eastAsia="Calibri" w:hAnsi="Times New Roman" w:cs="Times New Roman"/>
          <w:sz w:val="24"/>
          <w:szCs w:val="24"/>
        </w:rPr>
        <w:t>Planning</w:t>
      </w:r>
      <w:proofErr w:type="spellEnd"/>
      <w:r w:rsidR="00F96293">
        <w:rPr>
          <w:rFonts w:ascii="Times New Roman" w:eastAsia="Calibri" w:hAnsi="Times New Roman" w:cs="Times New Roman"/>
          <w:sz w:val="24"/>
          <w:szCs w:val="24"/>
        </w:rPr>
        <w:t>.</w:t>
      </w:r>
    </w:p>
    <w:p w:rsidR="00BD4737" w:rsidRDefault="00BD4737" w:rsidP="00BD4737">
      <w:pPr>
        <w:pStyle w:val="Legenda"/>
        <w:keepNext/>
        <w:jc w:val="center"/>
        <w:rPr>
          <w:rFonts w:ascii="Times New Roman" w:eastAsia="Calibri" w:hAnsi="Times New Roman" w:cs="Times New Roman"/>
          <w:sz w:val="24"/>
          <w:szCs w:val="24"/>
        </w:rPr>
      </w:pPr>
      <w:bookmarkStart w:id="132" w:name="_Toc247314609"/>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12</w:t>
      </w:r>
      <w:r w:rsidR="009D3059">
        <w:rPr>
          <w:color w:val="auto"/>
        </w:rPr>
        <w:fldChar w:fldCharType="end"/>
      </w:r>
      <w:r>
        <w:rPr>
          <w:color w:val="auto"/>
        </w:rPr>
        <w:t xml:space="preserve"> –</w:t>
      </w:r>
      <w:r w:rsidRPr="007340E2">
        <w:rPr>
          <w:color w:val="auto"/>
        </w:rPr>
        <w:t xml:space="preserve"> </w:t>
      </w:r>
      <w:r>
        <w:rPr>
          <w:color w:val="auto"/>
        </w:rPr>
        <w:t>Resultado da GP8</w:t>
      </w:r>
      <w:bookmarkEnd w:id="132"/>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3"/>
        <w:gridCol w:w="1296"/>
        <w:gridCol w:w="1563"/>
        <w:gridCol w:w="1417"/>
        <w:gridCol w:w="1276"/>
      </w:tblGrid>
      <w:tr w:rsidR="00920237" w:rsidRPr="00920237" w:rsidTr="00920237">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20" w:after="120" w:line="360" w:lineRule="auto"/>
              <w:jc w:val="center"/>
              <w:rPr>
                <w:rFonts w:ascii="Times New Roman" w:eastAsia="Calibri" w:hAnsi="Times New Roman" w:cs="Times New Roman"/>
                <w:sz w:val="24"/>
                <w:szCs w:val="24"/>
              </w:rPr>
            </w:pPr>
            <w:r w:rsidRPr="00920237">
              <w:rPr>
                <w:rFonts w:ascii="Times New Roman" w:eastAsia="Calibri" w:hAnsi="Times New Roman" w:cs="Times New Roman"/>
                <w:sz w:val="24"/>
                <w:szCs w:val="24"/>
              </w:rPr>
              <w:t>Atividade</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920237">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0237">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920237">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920237" w:rsidRPr="00920237" w:rsidRDefault="00920237" w:rsidP="00920237">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0237">
              <w:rPr>
                <w:rFonts w:ascii="Times New Roman" w:hAnsi="Times New Roman" w:cs="Times New Roman"/>
                <w:sz w:val="24"/>
                <w:szCs w:val="24"/>
                <w:lang w:eastAsia="pt-BR"/>
              </w:rPr>
              <w:t>OpenProj</w:t>
            </w:r>
            <w:proofErr w:type="gramEnd"/>
          </w:p>
        </w:tc>
      </w:tr>
      <w:tr w:rsidR="00920237" w:rsidRPr="00920237" w:rsidTr="00920237">
        <w:trPr>
          <w:cnfStyle w:val="000000100000"/>
        </w:trPr>
        <w:tc>
          <w:tcPr>
            <w:cnfStyle w:val="001000000000"/>
            <w:tcW w:w="3203" w:type="dxa"/>
            <w:tcBorders>
              <w:right w:val="none" w:sz="0" w:space="0" w:color="auto"/>
            </w:tcBorders>
          </w:tcPr>
          <w:p w:rsidR="00920237" w:rsidRPr="00920237" w:rsidRDefault="00920237" w:rsidP="008A26A4">
            <w:pPr>
              <w:spacing w:before="120" w:after="120" w:line="360" w:lineRule="auto"/>
              <w:jc w:val="both"/>
              <w:rPr>
                <w:rFonts w:ascii="Times New Roman" w:eastAsia="Calibri" w:hAnsi="Times New Roman" w:cs="Times New Roman"/>
                <w:b w:val="0"/>
                <w:sz w:val="20"/>
                <w:szCs w:val="20"/>
              </w:rPr>
            </w:pPr>
            <w:r w:rsidRPr="00920237">
              <w:rPr>
                <w:rFonts w:ascii="Times New Roman" w:hAnsi="Times New Roman" w:cs="Times New Roman"/>
                <w:b w:val="0"/>
                <w:sz w:val="20"/>
                <w:szCs w:val="20"/>
                <w:lang w:eastAsia="pt-BR"/>
              </w:rPr>
              <w:t>* Estimar recursos e ambiente de trabalho</w:t>
            </w:r>
          </w:p>
        </w:tc>
        <w:tc>
          <w:tcPr>
            <w:tcW w:w="1296" w:type="dxa"/>
            <w:tcBorders>
              <w:left w:val="none" w:sz="0" w:space="0" w:color="auto"/>
              <w:right w:val="none" w:sz="0" w:space="0" w:color="auto"/>
            </w:tcBorders>
            <w:vAlign w:val="center"/>
          </w:tcPr>
          <w:p w:rsidR="00920237" w:rsidRPr="00920237" w:rsidRDefault="00920237" w:rsidP="00920237">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0237">
              <w:rPr>
                <w:rFonts w:ascii="Times New Roman" w:hAnsi="Times New Roman" w:cs="Times New Roman"/>
                <w:b/>
                <w:sz w:val="24"/>
                <w:szCs w:val="24"/>
                <w:lang w:eastAsia="pt-BR"/>
              </w:rPr>
              <w:t>0</w:t>
            </w:r>
            <w:proofErr w:type="gramEnd"/>
          </w:p>
        </w:tc>
        <w:tc>
          <w:tcPr>
            <w:tcW w:w="1563" w:type="dxa"/>
            <w:tcBorders>
              <w:left w:val="none" w:sz="0" w:space="0" w:color="auto"/>
              <w:right w:val="none" w:sz="0" w:space="0" w:color="auto"/>
            </w:tcBorders>
            <w:vAlign w:val="center"/>
          </w:tcPr>
          <w:p w:rsidR="00920237" w:rsidRPr="00920237" w:rsidRDefault="00920237" w:rsidP="00920237">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0237">
              <w:rPr>
                <w:rFonts w:ascii="Times New Roman" w:hAnsi="Times New Roman" w:cs="Times New Roman"/>
                <w:b/>
                <w:sz w:val="24"/>
                <w:szCs w:val="24"/>
                <w:lang w:eastAsia="pt-BR"/>
              </w:rPr>
              <w:t>0</w:t>
            </w:r>
            <w:proofErr w:type="gramEnd"/>
          </w:p>
        </w:tc>
        <w:tc>
          <w:tcPr>
            <w:tcW w:w="1417" w:type="dxa"/>
            <w:tcBorders>
              <w:left w:val="none" w:sz="0" w:space="0" w:color="auto"/>
              <w:right w:val="none" w:sz="0" w:space="0" w:color="auto"/>
            </w:tcBorders>
            <w:vAlign w:val="center"/>
          </w:tcPr>
          <w:p w:rsidR="00920237" w:rsidRPr="00920237" w:rsidRDefault="00920237" w:rsidP="00920237">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0237">
              <w:rPr>
                <w:rFonts w:ascii="Times New Roman" w:hAnsi="Times New Roman" w:cs="Times New Roman"/>
                <w:b/>
                <w:sz w:val="24"/>
                <w:szCs w:val="24"/>
                <w:lang w:eastAsia="pt-BR"/>
              </w:rPr>
              <w:t>10</w:t>
            </w:r>
          </w:p>
        </w:tc>
        <w:tc>
          <w:tcPr>
            <w:tcW w:w="1276" w:type="dxa"/>
            <w:tcBorders>
              <w:left w:val="none" w:sz="0" w:space="0" w:color="auto"/>
            </w:tcBorders>
            <w:vAlign w:val="center"/>
          </w:tcPr>
          <w:p w:rsidR="00920237" w:rsidRPr="00920237" w:rsidRDefault="00920237" w:rsidP="00920237">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0237">
              <w:rPr>
                <w:rFonts w:ascii="Times New Roman" w:hAnsi="Times New Roman" w:cs="Times New Roman"/>
                <w:b/>
                <w:sz w:val="24"/>
                <w:szCs w:val="24"/>
                <w:lang w:eastAsia="pt-BR"/>
              </w:rPr>
              <w:t>10</w:t>
            </w:r>
          </w:p>
        </w:tc>
      </w:tr>
    </w:tbl>
    <w:p w:rsidR="00750976" w:rsidRPr="00A2266C" w:rsidRDefault="00750976" w:rsidP="0062031A">
      <w:pPr>
        <w:pStyle w:val="Ttulo3"/>
        <w:rPr>
          <w:rStyle w:val="nfaseSutil"/>
          <w:i w:val="0"/>
          <w:color w:val="000000" w:themeColor="text1"/>
        </w:rPr>
      </w:pPr>
      <w:bookmarkStart w:id="133" w:name="_Toc247314517"/>
      <w:r>
        <w:rPr>
          <w:rStyle w:val="nfaseSutil"/>
          <w:i w:val="0"/>
          <w:color w:val="000000" w:themeColor="text1"/>
        </w:rPr>
        <w:t>GPR9</w:t>
      </w:r>
      <w:bookmarkEnd w:id="133"/>
    </w:p>
    <w:p w:rsidR="004E1522"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w:t>
      </w:r>
      <w:proofErr w:type="gramStart"/>
      <w:r>
        <w:rPr>
          <w:rFonts w:ascii="Times New Roman" w:eastAsia="Calibri" w:hAnsi="Times New Roman" w:cs="Times New Roman"/>
          <w:sz w:val="24"/>
          <w:szCs w:val="24"/>
        </w:rPr>
        <w:t>9</w:t>
      </w:r>
      <w:proofErr w:type="gramEnd"/>
      <w:r>
        <w:rPr>
          <w:rFonts w:ascii="Times New Roman" w:eastAsia="Calibri" w:hAnsi="Times New Roman" w:cs="Times New Roman"/>
          <w:sz w:val="24"/>
          <w:szCs w:val="24"/>
        </w:rPr>
        <w:t xml:space="preserve"> </w:t>
      </w:r>
      <w:r w:rsidR="004E1522">
        <w:rPr>
          <w:rFonts w:ascii="Times New Roman" w:eastAsia="Calibri" w:hAnsi="Times New Roman" w:cs="Times New Roman"/>
          <w:sz w:val="24"/>
          <w:szCs w:val="24"/>
        </w:rPr>
        <w:t>o</w:t>
      </w:r>
      <w:r w:rsidR="004E1522" w:rsidRPr="004E1522">
        <w:rPr>
          <w:rFonts w:ascii="Times New Roman" w:eastAsia="Calibri" w:hAnsi="Times New Roman" w:cs="Times New Roman"/>
          <w:sz w:val="24"/>
          <w:szCs w:val="24"/>
        </w:rPr>
        <w:t>s dados relevantes do projeto são identificados e planejados quanto à forma de coleta, armazenamento e distribuição. Um mecanismo é estabelecido para acessá-los, incluindo, se pertinente, questões de privacidade e segurança.</w:t>
      </w:r>
      <w:r>
        <w:rPr>
          <w:rFonts w:ascii="Times New Roman" w:eastAsia="Calibri" w:hAnsi="Times New Roman" w:cs="Times New Roman"/>
          <w:sz w:val="24"/>
          <w:szCs w:val="24"/>
        </w:rPr>
        <w:t xml:space="preserve"> </w:t>
      </w:r>
    </w:p>
    <w:p w:rsidR="00776B69" w:rsidRDefault="00582472"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permite inserir dados informais em notas disponíveis ao se visualizar as propriedades de uma tarefa</w:t>
      </w:r>
      <w:r w:rsidR="00776B69">
        <w:rPr>
          <w:rFonts w:ascii="Times New Roman" w:eastAsia="Calibri" w:hAnsi="Times New Roman" w:cs="Times New Roman"/>
          <w:sz w:val="24"/>
          <w:szCs w:val="24"/>
        </w:rPr>
        <w:t>.</w:t>
      </w:r>
      <w:r>
        <w:rPr>
          <w:rFonts w:ascii="Times New Roman" w:eastAsia="Calibri" w:hAnsi="Times New Roman" w:cs="Times New Roman"/>
          <w:sz w:val="24"/>
          <w:szCs w:val="24"/>
        </w:rPr>
        <w:t xml:space="preserve"> Adicionalmente a </w:t>
      </w: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permite adicionar notas aos recursos. </w:t>
      </w:r>
      <w:r w:rsidR="00B103A7">
        <w:rPr>
          <w:rFonts w:ascii="Times New Roman" w:eastAsia="Calibri" w:hAnsi="Times New Roman" w:cs="Times New Roman"/>
          <w:sz w:val="24"/>
          <w:szCs w:val="24"/>
        </w:rPr>
        <w:t xml:space="preserve">A </w:t>
      </w:r>
      <w:proofErr w:type="gramStart"/>
      <w:r w:rsidR="00B103A7">
        <w:rPr>
          <w:rFonts w:ascii="Times New Roman" w:eastAsia="Calibri" w:hAnsi="Times New Roman" w:cs="Times New Roman"/>
          <w:sz w:val="24"/>
          <w:szCs w:val="24"/>
        </w:rPr>
        <w:t>OpenProj</w:t>
      </w:r>
      <w:proofErr w:type="gramEnd"/>
      <w:r w:rsidR="00B103A7">
        <w:rPr>
          <w:rFonts w:ascii="Times New Roman" w:eastAsia="Calibri" w:hAnsi="Times New Roman" w:cs="Times New Roman"/>
          <w:sz w:val="24"/>
          <w:szCs w:val="24"/>
        </w:rPr>
        <w:t xml:space="preserve"> possibilita a visão e impressão de detalhes do projeto, </w:t>
      </w:r>
      <w:r w:rsidR="00B103A7">
        <w:rPr>
          <w:rFonts w:ascii="Times New Roman" w:eastAsia="Calibri" w:hAnsi="Times New Roman" w:cs="Times New Roman"/>
          <w:sz w:val="24"/>
          <w:szCs w:val="24"/>
        </w:rPr>
        <w:lastRenderedPageBreak/>
        <w:t xml:space="preserve">informações sobras as tarefas, informações sobre recursos e relações das tarefas por pessoas. </w:t>
      </w:r>
      <w:r>
        <w:rPr>
          <w:rFonts w:ascii="Times New Roman" w:eastAsia="Calibri" w:hAnsi="Times New Roman" w:cs="Times New Roman"/>
          <w:sz w:val="24"/>
          <w:szCs w:val="24"/>
        </w:rPr>
        <w:t>Estas ferramentas desktop deixam a desejar nas demais atividades</w:t>
      </w:r>
      <w:r w:rsidR="00776B69">
        <w:rPr>
          <w:rFonts w:ascii="Times New Roman" w:eastAsia="Calibri" w:hAnsi="Times New Roman" w:cs="Times New Roman"/>
          <w:sz w:val="24"/>
          <w:szCs w:val="24"/>
        </w:rPr>
        <w:t>.</w:t>
      </w:r>
      <w:r w:rsidR="00F96293">
        <w:rPr>
          <w:rFonts w:ascii="Times New Roman" w:eastAsia="Calibri" w:hAnsi="Times New Roman" w:cs="Times New Roman"/>
          <w:sz w:val="24"/>
          <w:szCs w:val="24"/>
        </w:rPr>
        <w:t xml:space="preserve"> As ferramentas com base na web se saíram melhor, a </w:t>
      </w:r>
      <w:proofErr w:type="spellStart"/>
      <w:proofErr w:type="gramStart"/>
      <w:r w:rsidR="00F96293">
        <w:rPr>
          <w:rFonts w:ascii="Times New Roman" w:eastAsia="Calibri" w:hAnsi="Times New Roman" w:cs="Times New Roman"/>
          <w:sz w:val="24"/>
          <w:szCs w:val="24"/>
        </w:rPr>
        <w:t>dotProject</w:t>
      </w:r>
      <w:proofErr w:type="spellEnd"/>
      <w:proofErr w:type="gramEnd"/>
      <w:r w:rsidR="00F96293">
        <w:rPr>
          <w:rFonts w:ascii="Times New Roman" w:eastAsia="Calibri" w:hAnsi="Times New Roman" w:cs="Times New Roman"/>
          <w:sz w:val="24"/>
          <w:szCs w:val="24"/>
        </w:rPr>
        <w:t xml:space="preserve">, por exemplo, apresenta fóruns de discussão, </w:t>
      </w:r>
      <w:proofErr w:type="spellStart"/>
      <w:r w:rsidR="00CC30DC">
        <w:rPr>
          <w:rFonts w:ascii="Times New Roman" w:eastAsia="Calibri" w:hAnsi="Times New Roman" w:cs="Times New Roman"/>
          <w:sz w:val="24"/>
          <w:szCs w:val="24"/>
        </w:rPr>
        <w:t>logs</w:t>
      </w:r>
      <w:proofErr w:type="spellEnd"/>
      <w:r w:rsidR="00CC30DC">
        <w:rPr>
          <w:rFonts w:ascii="Times New Roman" w:eastAsia="Calibri" w:hAnsi="Times New Roman" w:cs="Times New Roman"/>
          <w:sz w:val="24"/>
          <w:szCs w:val="24"/>
        </w:rPr>
        <w:t xml:space="preserve"> de atividades, o envio de artefatos e demais arquivos para a seção files. A ferramenta Openbravo possui assim como a </w:t>
      </w:r>
      <w:proofErr w:type="spellStart"/>
      <w:proofErr w:type="gramStart"/>
      <w:r w:rsidR="00CC30DC">
        <w:rPr>
          <w:rFonts w:ascii="Times New Roman" w:eastAsia="Calibri" w:hAnsi="Times New Roman" w:cs="Times New Roman"/>
          <w:sz w:val="24"/>
          <w:szCs w:val="24"/>
        </w:rPr>
        <w:t>dotProject</w:t>
      </w:r>
      <w:proofErr w:type="spellEnd"/>
      <w:proofErr w:type="gramEnd"/>
      <w:r w:rsidR="00CC30DC">
        <w:rPr>
          <w:rFonts w:ascii="Times New Roman" w:eastAsia="Calibri" w:hAnsi="Times New Roman" w:cs="Times New Roman"/>
          <w:sz w:val="24"/>
          <w:szCs w:val="24"/>
        </w:rPr>
        <w:t xml:space="preserve"> um mecanismo de acesso aos dados. A Openbravo permite a inserção de </w:t>
      </w:r>
      <w:r w:rsidR="00590457">
        <w:rPr>
          <w:rFonts w:ascii="Times New Roman" w:eastAsia="Calibri" w:hAnsi="Times New Roman" w:cs="Times New Roman"/>
          <w:sz w:val="24"/>
          <w:szCs w:val="24"/>
        </w:rPr>
        <w:t>vários dados e a gestão das diversas áreas de empresa.</w:t>
      </w:r>
    </w:p>
    <w:p w:rsidR="00BD4737" w:rsidRDefault="00BD4737" w:rsidP="00BD4737">
      <w:pPr>
        <w:pStyle w:val="Legenda"/>
        <w:keepNext/>
        <w:jc w:val="center"/>
        <w:rPr>
          <w:rFonts w:ascii="Times New Roman" w:eastAsia="Calibri" w:hAnsi="Times New Roman" w:cs="Times New Roman"/>
          <w:sz w:val="24"/>
          <w:szCs w:val="24"/>
        </w:rPr>
      </w:pPr>
      <w:bookmarkStart w:id="134" w:name="_Toc247314610"/>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13</w:t>
      </w:r>
      <w:r w:rsidR="009D3059">
        <w:rPr>
          <w:color w:val="auto"/>
        </w:rPr>
        <w:fldChar w:fldCharType="end"/>
      </w:r>
      <w:r>
        <w:rPr>
          <w:color w:val="auto"/>
        </w:rPr>
        <w:t xml:space="preserve"> –</w:t>
      </w:r>
      <w:r w:rsidRPr="007340E2">
        <w:rPr>
          <w:color w:val="auto"/>
        </w:rPr>
        <w:t xml:space="preserve"> </w:t>
      </w:r>
      <w:r>
        <w:rPr>
          <w:color w:val="auto"/>
        </w:rPr>
        <w:t>Resultado da GP9</w:t>
      </w:r>
      <w:bookmarkEnd w:id="134"/>
    </w:p>
    <w:tbl>
      <w:tblPr>
        <w:tblStyle w:val="SombreamentoMdio12"/>
        <w:tblW w:w="8755" w:type="dxa"/>
        <w:tblBorders>
          <w:insideV w:val="single" w:sz="8" w:space="0" w:color="404040" w:themeColor="text1" w:themeTint="BF"/>
        </w:tblBorders>
        <w:tblLook w:val="04A0"/>
      </w:tblPr>
      <w:tblGrid>
        <w:gridCol w:w="3203"/>
        <w:gridCol w:w="1296"/>
        <w:gridCol w:w="1563"/>
        <w:gridCol w:w="1396"/>
        <w:gridCol w:w="1297"/>
      </w:tblGrid>
      <w:tr w:rsidR="004C467A" w:rsidRPr="004C467A" w:rsidTr="00920237">
        <w:trPr>
          <w:cnfStyle w:val="100000000000"/>
        </w:trPr>
        <w:tc>
          <w:tcPr>
            <w:cnfStyle w:val="001000000000"/>
            <w:tcW w:w="3203" w:type="dxa"/>
            <w:tcBorders>
              <w:top w:val="single" w:sz="8" w:space="0" w:color="auto"/>
              <w:left w:val="single" w:sz="8" w:space="0" w:color="auto"/>
              <w:bottom w:val="single" w:sz="8" w:space="0" w:color="auto"/>
              <w:right w:val="single" w:sz="8" w:space="0" w:color="auto"/>
            </w:tcBorders>
            <w:shd w:val="clear" w:color="auto" w:fill="262626" w:themeFill="text1" w:themeFillTint="D9"/>
            <w:vAlign w:val="center"/>
          </w:tcPr>
          <w:p w:rsidR="004C467A" w:rsidRPr="004C467A" w:rsidRDefault="004C467A" w:rsidP="004C467A">
            <w:pPr>
              <w:spacing w:before="120" w:after="120" w:line="360" w:lineRule="auto"/>
              <w:jc w:val="center"/>
              <w:rPr>
                <w:rFonts w:ascii="Times New Roman" w:eastAsia="Calibri" w:hAnsi="Times New Roman" w:cs="Times New Roman"/>
                <w:sz w:val="24"/>
                <w:szCs w:val="24"/>
              </w:rPr>
            </w:pPr>
            <w:r w:rsidRPr="004C467A">
              <w:rPr>
                <w:rFonts w:ascii="Times New Roman" w:eastAsia="Calibri" w:hAnsi="Times New Roman" w:cs="Times New Roman"/>
                <w:sz w:val="24"/>
                <w:szCs w:val="24"/>
              </w:rPr>
              <w:t>Atividade</w:t>
            </w:r>
            <w:r w:rsidR="00920237">
              <w:rPr>
                <w:rFonts w:ascii="Times New Roman" w:eastAsia="Calibri" w:hAnsi="Times New Roman" w:cs="Times New Roman"/>
                <w:sz w:val="24"/>
                <w:szCs w:val="24"/>
              </w:rPr>
              <w:t>s</w:t>
            </w:r>
          </w:p>
        </w:tc>
        <w:tc>
          <w:tcPr>
            <w:tcW w:w="1296" w:type="dxa"/>
            <w:tcBorders>
              <w:top w:val="single" w:sz="8" w:space="0" w:color="auto"/>
              <w:left w:val="single" w:sz="8" w:space="0" w:color="auto"/>
              <w:bottom w:val="single" w:sz="8" w:space="0" w:color="auto"/>
              <w:right w:val="single" w:sz="8"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4C467A">
              <w:rPr>
                <w:rFonts w:ascii="Times New Roman" w:hAnsi="Times New Roman" w:cs="Times New Roman"/>
                <w:sz w:val="24"/>
                <w:szCs w:val="24"/>
                <w:lang w:eastAsia="pt-BR"/>
              </w:rPr>
              <w:t>dotProject</w:t>
            </w:r>
            <w:proofErr w:type="spellEnd"/>
            <w:proofErr w:type="gramEnd"/>
          </w:p>
        </w:tc>
        <w:tc>
          <w:tcPr>
            <w:tcW w:w="1563" w:type="dxa"/>
            <w:tcBorders>
              <w:top w:val="single" w:sz="8" w:space="0" w:color="auto"/>
              <w:left w:val="single" w:sz="8" w:space="0" w:color="auto"/>
              <w:bottom w:val="single" w:sz="8" w:space="0" w:color="auto"/>
              <w:right w:val="single" w:sz="8"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4C467A">
              <w:rPr>
                <w:rFonts w:ascii="Times New Roman" w:hAnsi="Times New Roman" w:cs="Times New Roman"/>
                <w:sz w:val="24"/>
                <w:szCs w:val="24"/>
                <w:lang w:eastAsia="pt-BR"/>
              </w:rPr>
              <w:t>GanttProject</w:t>
            </w:r>
            <w:proofErr w:type="gramEnd"/>
          </w:p>
        </w:tc>
        <w:tc>
          <w:tcPr>
            <w:tcW w:w="1396" w:type="dxa"/>
            <w:tcBorders>
              <w:top w:val="single" w:sz="8" w:space="0" w:color="auto"/>
              <w:left w:val="single" w:sz="8" w:space="0" w:color="auto"/>
              <w:bottom w:val="single" w:sz="8" w:space="0" w:color="auto"/>
              <w:right w:val="single" w:sz="8"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4C467A">
              <w:rPr>
                <w:rFonts w:ascii="Times New Roman" w:hAnsi="Times New Roman" w:cs="Times New Roman"/>
                <w:sz w:val="24"/>
                <w:szCs w:val="24"/>
                <w:lang w:eastAsia="pt-BR"/>
              </w:rPr>
              <w:t>Openbravo</w:t>
            </w:r>
          </w:p>
        </w:tc>
        <w:tc>
          <w:tcPr>
            <w:tcW w:w="1297" w:type="dxa"/>
            <w:tcBorders>
              <w:top w:val="single" w:sz="8" w:space="0" w:color="auto"/>
              <w:left w:val="single" w:sz="8" w:space="0" w:color="auto"/>
              <w:bottom w:val="single" w:sz="8" w:space="0" w:color="auto"/>
              <w:right w:val="single" w:sz="8"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4C467A">
              <w:rPr>
                <w:rFonts w:ascii="Times New Roman" w:hAnsi="Times New Roman" w:cs="Times New Roman"/>
                <w:sz w:val="24"/>
                <w:szCs w:val="24"/>
                <w:lang w:eastAsia="pt-BR"/>
              </w:rPr>
              <w:t>OpenProj</w:t>
            </w:r>
            <w:proofErr w:type="gramEnd"/>
          </w:p>
        </w:tc>
      </w:tr>
      <w:tr w:rsidR="004C467A" w:rsidRPr="004C467A" w:rsidTr="00920237">
        <w:trPr>
          <w:cnfStyle w:val="000000100000"/>
        </w:trPr>
        <w:tc>
          <w:tcPr>
            <w:cnfStyle w:val="001000000000"/>
            <w:tcW w:w="3203" w:type="dxa"/>
            <w:tcBorders>
              <w:top w:val="single" w:sz="8" w:space="0" w:color="auto"/>
              <w:right w:val="none" w:sz="0" w:space="0" w:color="auto"/>
            </w:tcBorders>
          </w:tcPr>
          <w:p w:rsidR="004C467A" w:rsidRPr="004C467A" w:rsidRDefault="004C467A" w:rsidP="00582472">
            <w:pPr>
              <w:spacing w:before="100" w:beforeAutospacing="1" w:after="100" w:afterAutospacing="1" w:line="240" w:lineRule="auto"/>
              <w:jc w:val="both"/>
              <w:rPr>
                <w:rFonts w:ascii="Times New Roman" w:hAnsi="Times New Roman" w:cs="Times New Roman"/>
                <w:b w:val="0"/>
                <w:sz w:val="20"/>
                <w:szCs w:val="20"/>
                <w:lang w:eastAsia="pt-BR"/>
              </w:rPr>
            </w:pPr>
            <w:r w:rsidRPr="004C467A">
              <w:rPr>
                <w:rFonts w:ascii="Times New Roman" w:hAnsi="Times New Roman" w:cs="Times New Roman"/>
                <w:b w:val="0"/>
                <w:sz w:val="20"/>
                <w:szCs w:val="20"/>
                <w:lang w:eastAsia="pt-BR"/>
              </w:rPr>
              <w:t>* Permitir inserir dados informais</w:t>
            </w:r>
          </w:p>
          <w:p w:rsidR="004C467A" w:rsidRPr="004C467A" w:rsidRDefault="004C467A" w:rsidP="00582472">
            <w:pPr>
              <w:spacing w:before="100" w:beforeAutospacing="1" w:after="100" w:afterAutospacing="1" w:line="240" w:lineRule="auto"/>
              <w:jc w:val="both"/>
              <w:rPr>
                <w:rFonts w:ascii="Times New Roman" w:hAnsi="Times New Roman" w:cs="Times New Roman"/>
                <w:b w:val="0"/>
                <w:sz w:val="20"/>
                <w:szCs w:val="20"/>
                <w:lang w:eastAsia="pt-BR"/>
              </w:rPr>
            </w:pPr>
            <w:r w:rsidRPr="004C467A">
              <w:rPr>
                <w:rFonts w:ascii="Times New Roman" w:hAnsi="Times New Roman" w:cs="Times New Roman"/>
                <w:b w:val="0"/>
                <w:sz w:val="20"/>
                <w:szCs w:val="20"/>
                <w:lang w:eastAsia="pt-BR"/>
              </w:rPr>
              <w:t>* Atas de reuniões</w:t>
            </w:r>
          </w:p>
          <w:p w:rsidR="004C467A" w:rsidRPr="004C467A" w:rsidRDefault="004C467A" w:rsidP="00582472">
            <w:pPr>
              <w:spacing w:before="100" w:beforeAutospacing="1" w:after="100" w:afterAutospacing="1" w:line="240" w:lineRule="auto"/>
              <w:jc w:val="both"/>
              <w:rPr>
                <w:rFonts w:ascii="Times New Roman" w:hAnsi="Times New Roman" w:cs="Times New Roman"/>
                <w:b w:val="0"/>
                <w:sz w:val="20"/>
                <w:szCs w:val="20"/>
                <w:lang w:eastAsia="pt-BR"/>
              </w:rPr>
            </w:pPr>
            <w:r w:rsidRPr="004C467A">
              <w:rPr>
                <w:rFonts w:ascii="Times New Roman" w:hAnsi="Times New Roman" w:cs="Times New Roman"/>
                <w:b w:val="0"/>
                <w:sz w:val="20"/>
                <w:szCs w:val="20"/>
                <w:lang w:eastAsia="pt-BR"/>
              </w:rPr>
              <w:t>* Lições aprendidas</w:t>
            </w:r>
          </w:p>
          <w:p w:rsidR="004C467A" w:rsidRPr="004C467A" w:rsidRDefault="004C467A" w:rsidP="00582472">
            <w:pPr>
              <w:spacing w:before="100" w:beforeAutospacing="1" w:after="100" w:afterAutospacing="1" w:line="240" w:lineRule="auto"/>
              <w:jc w:val="both"/>
              <w:rPr>
                <w:rFonts w:ascii="Times New Roman" w:hAnsi="Times New Roman" w:cs="Times New Roman"/>
                <w:b w:val="0"/>
                <w:sz w:val="20"/>
                <w:szCs w:val="20"/>
                <w:lang w:eastAsia="pt-BR"/>
              </w:rPr>
            </w:pPr>
            <w:r w:rsidRPr="004C467A">
              <w:rPr>
                <w:rFonts w:ascii="Times New Roman" w:hAnsi="Times New Roman" w:cs="Times New Roman"/>
                <w:b w:val="0"/>
                <w:sz w:val="20"/>
                <w:szCs w:val="20"/>
                <w:lang w:eastAsia="pt-BR"/>
              </w:rPr>
              <w:t>* Artefatos</w:t>
            </w:r>
          </w:p>
          <w:p w:rsidR="004C467A" w:rsidRPr="004C467A" w:rsidRDefault="004C467A" w:rsidP="00582472">
            <w:pPr>
              <w:spacing w:before="120" w:after="120" w:line="360" w:lineRule="auto"/>
              <w:jc w:val="both"/>
              <w:rPr>
                <w:rFonts w:ascii="Times New Roman" w:eastAsia="Calibri" w:hAnsi="Times New Roman" w:cs="Times New Roman"/>
                <w:sz w:val="24"/>
                <w:szCs w:val="24"/>
              </w:rPr>
            </w:pPr>
            <w:r w:rsidRPr="004C467A">
              <w:rPr>
                <w:rFonts w:ascii="Times New Roman" w:hAnsi="Times New Roman" w:cs="Times New Roman"/>
                <w:b w:val="0"/>
                <w:sz w:val="20"/>
                <w:szCs w:val="20"/>
                <w:lang w:eastAsia="pt-BR"/>
              </w:rPr>
              <w:t>* Mecanismo de acesso aos dados</w:t>
            </w:r>
          </w:p>
        </w:tc>
        <w:tc>
          <w:tcPr>
            <w:tcW w:w="1296" w:type="dxa"/>
            <w:tcBorders>
              <w:top w:val="single" w:sz="8" w:space="0" w:color="auto"/>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c>
          <w:tcPr>
            <w:tcW w:w="1563" w:type="dxa"/>
            <w:tcBorders>
              <w:top w:val="single" w:sz="8" w:space="0" w:color="auto"/>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5</w:t>
            </w:r>
            <w:proofErr w:type="gramEnd"/>
          </w:p>
        </w:tc>
        <w:tc>
          <w:tcPr>
            <w:tcW w:w="1396" w:type="dxa"/>
            <w:tcBorders>
              <w:top w:val="single" w:sz="8" w:space="0" w:color="auto"/>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5</w:t>
            </w:r>
            <w:proofErr w:type="gramEnd"/>
          </w:p>
        </w:tc>
        <w:tc>
          <w:tcPr>
            <w:tcW w:w="1297" w:type="dxa"/>
            <w:tcBorders>
              <w:top w:val="single" w:sz="8" w:space="0" w:color="auto"/>
              <w:lef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5</w:t>
            </w:r>
            <w:proofErr w:type="gramEnd"/>
          </w:p>
        </w:tc>
      </w:tr>
    </w:tbl>
    <w:p w:rsidR="00750976" w:rsidRPr="00A2266C" w:rsidRDefault="00750976" w:rsidP="0062031A">
      <w:pPr>
        <w:pStyle w:val="Ttulo3"/>
        <w:rPr>
          <w:rStyle w:val="nfaseSutil"/>
          <w:i w:val="0"/>
          <w:color w:val="000000" w:themeColor="text1"/>
        </w:rPr>
      </w:pPr>
      <w:bookmarkStart w:id="135" w:name="_Toc247314518"/>
      <w:r>
        <w:rPr>
          <w:rStyle w:val="nfaseSutil"/>
          <w:i w:val="0"/>
          <w:color w:val="000000" w:themeColor="text1"/>
        </w:rPr>
        <w:t>GPR10</w:t>
      </w:r>
      <w:bookmarkEnd w:id="135"/>
    </w:p>
    <w:p w:rsidR="004E1522"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10 </w:t>
      </w:r>
      <w:r w:rsidR="004E1522" w:rsidRPr="004E1522">
        <w:rPr>
          <w:rFonts w:ascii="Times New Roman" w:eastAsia="Calibri" w:hAnsi="Times New Roman" w:cs="Times New Roman"/>
          <w:sz w:val="24"/>
          <w:szCs w:val="24"/>
        </w:rPr>
        <w:t>Planos para a execução do projeto são estabelecidos e reunidos no Plano do Projeto.</w:t>
      </w:r>
      <w:r>
        <w:rPr>
          <w:rFonts w:ascii="Times New Roman" w:eastAsia="Calibri" w:hAnsi="Times New Roman" w:cs="Times New Roman"/>
          <w:sz w:val="24"/>
          <w:szCs w:val="24"/>
        </w:rPr>
        <w:t xml:space="preserve"> </w:t>
      </w:r>
    </w:p>
    <w:p w:rsidR="00776B69" w:rsidRDefault="00510E05"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a OpenProj e a </w:t>
      </w:r>
      <w:proofErr w:type="spellStart"/>
      <w:r>
        <w:rPr>
          <w:rFonts w:ascii="Times New Roman" w:eastAsia="Calibri" w:hAnsi="Times New Roman" w:cs="Times New Roman"/>
          <w:sz w:val="24"/>
          <w:szCs w:val="24"/>
        </w:rPr>
        <w:t>dotProject</w:t>
      </w:r>
      <w:proofErr w:type="spellEnd"/>
      <w:r>
        <w:rPr>
          <w:rFonts w:ascii="Times New Roman" w:eastAsia="Calibri" w:hAnsi="Times New Roman" w:cs="Times New Roman"/>
          <w:sz w:val="24"/>
          <w:szCs w:val="24"/>
        </w:rPr>
        <w:t xml:space="preserve"> permitem a visualização do gráfico de </w:t>
      </w:r>
      <w:proofErr w:type="spellStart"/>
      <w:r>
        <w:rPr>
          <w:rFonts w:ascii="Times New Roman" w:eastAsia="Calibri" w:hAnsi="Times New Roman" w:cs="Times New Roman"/>
          <w:sz w:val="24"/>
          <w:szCs w:val="24"/>
        </w:rPr>
        <w:t>gantt</w:t>
      </w:r>
      <w:proofErr w:type="spellEnd"/>
      <w:r>
        <w:rPr>
          <w:rFonts w:ascii="Times New Roman" w:eastAsia="Calibri" w:hAnsi="Times New Roman" w:cs="Times New Roman"/>
          <w:sz w:val="24"/>
          <w:szCs w:val="24"/>
        </w:rPr>
        <w:t xml:space="preserve"> que representa a integração do cronograma com as atividades</w:t>
      </w:r>
      <w:r w:rsidR="00776B69">
        <w:rPr>
          <w:rFonts w:ascii="Times New Roman" w:eastAsia="Calibri" w:hAnsi="Times New Roman" w:cs="Times New Roman"/>
          <w:sz w:val="24"/>
          <w:szCs w:val="24"/>
        </w:rPr>
        <w:t xml:space="preserve">. </w:t>
      </w:r>
      <w:r w:rsidR="000E72C2">
        <w:rPr>
          <w:rFonts w:ascii="Times New Roman" w:eastAsia="Calibri" w:hAnsi="Times New Roman" w:cs="Times New Roman"/>
          <w:sz w:val="24"/>
          <w:szCs w:val="24"/>
        </w:rPr>
        <w:t xml:space="preserve">O ferramenta </w:t>
      </w:r>
      <w:proofErr w:type="gramStart"/>
      <w:r w:rsidR="000E72C2">
        <w:rPr>
          <w:rFonts w:ascii="Times New Roman" w:eastAsia="Calibri" w:hAnsi="Times New Roman" w:cs="Times New Roman"/>
          <w:sz w:val="24"/>
          <w:szCs w:val="24"/>
        </w:rPr>
        <w:t>OpenProj</w:t>
      </w:r>
      <w:proofErr w:type="gramEnd"/>
      <w:r w:rsidR="000E72C2">
        <w:rPr>
          <w:rFonts w:ascii="Times New Roman" w:eastAsia="Calibri" w:hAnsi="Times New Roman" w:cs="Times New Roman"/>
          <w:sz w:val="24"/>
          <w:szCs w:val="24"/>
        </w:rPr>
        <w:t xml:space="preserve"> na opção gráficos possibilita a visualização de integrações de visões entre trabalho e custo com relação ao tempo, além de uma visualização com uma base histórica. </w:t>
      </w:r>
      <w:r w:rsidR="00327C50">
        <w:rPr>
          <w:rFonts w:ascii="Times New Roman" w:eastAsia="Calibri" w:hAnsi="Times New Roman" w:cs="Times New Roman"/>
          <w:sz w:val="24"/>
          <w:szCs w:val="24"/>
        </w:rPr>
        <w:t>Outra visão permitida é a EAP com os custos e orçamentos relativos a cada tarefa mostrados no botão EAP.</w:t>
      </w:r>
      <w:r w:rsidR="000E72C2">
        <w:rPr>
          <w:rFonts w:ascii="Times New Roman" w:eastAsia="Calibri" w:hAnsi="Times New Roman" w:cs="Times New Roman"/>
          <w:sz w:val="24"/>
          <w:szCs w:val="24"/>
        </w:rPr>
        <w:t xml:space="preserve"> </w:t>
      </w:r>
      <w:r w:rsidR="00327C50">
        <w:rPr>
          <w:rFonts w:ascii="Times New Roman" w:eastAsia="Calibri" w:hAnsi="Times New Roman" w:cs="Times New Roman"/>
          <w:sz w:val="24"/>
          <w:szCs w:val="24"/>
        </w:rPr>
        <w:t xml:space="preserve">A </w:t>
      </w:r>
      <w:proofErr w:type="gramStart"/>
      <w:r w:rsidR="00327C50">
        <w:rPr>
          <w:rFonts w:ascii="Times New Roman" w:eastAsia="Calibri" w:hAnsi="Times New Roman" w:cs="Times New Roman"/>
          <w:sz w:val="24"/>
          <w:szCs w:val="24"/>
        </w:rPr>
        <w:t>GanttProject</w:t>
      </w:r>
      <w:proofErr w:type="gramEnd"/>
      <w:r w:rsidR="00327C50">
        <w:rPr>
          <w:rFonts w:ascii="Times New Roman" w:eastAsia="Calibri" w:hAnsi="Times New Roman" w:cs="Times New Roman"/>
          <w:sz w:val="24"/>
          <w:szCs w:val="24"/>
        </w:rPr>
        <w:t xml:space="preserve"> e a OpenProj não possuem uma função para descriç</w:t>
      </w:r>
      <w:r w:rsidR="003722C0">
        <w:rPr>
          <w:rFonts w:ascii="Times New Roman" w:eastAsia="Calibri" w:hAnsi="Times New Roman" w:cs="Times New Roman"/>
          <w:sz w:val="24"/>
          <w:szCs w:val="24"/>
        </w:rPr>
        <w:t xml:space="preserve">ão de um plano geral. A </w:t>
      </w:r>
      <w:proofErr w:type="gramStart"/>
      <w:r w:rsidR="003722C0">
        <w:rPr>
          <w:rFonts w:ascii="Times New Roman" w:eastAsia="Calibri" w:hAnsi="Times New Roman" w:cs="Times New Roman"/>
          <w:sz w:val="24"/>
          <w:szCs w:val="24"/>
        </w:rPr>
        <w:t>OpenProj</w:t>
      </w:r>
      <w:proofErr w:type="gramEnd"/>
      <w:r w:rsidR="003722C0">
        <w:rPr>
          <w:rFonts w:ascii="Times New Roman" w:eastAsia="Calibri" w:hAnsi="Times New Roman" w:cs="Times New Roman"/>
          <w:sz w:val="24"/>
          <w:szCs w:val="24"/>
        </w:rPr>
        <w:t xml:space="preserve"> permite a visualização de uma EAP, porém não possui demais dados que possam configurar uma plano geral.  </w:t>
      </w:r>
      <w:r w:rsidR="00590457">
        <w:rPr>
          <w:rFonts w:ascii="Times New Roman" w:eastAsia="Calibri" w:hAnsi="Times New Roman" w:cs="Times New Roman"/>
          <w:sz w:val="24"/>
          <w:szCs w:val="24"/>
        </w:rPr>
        <w:t xml:space="preserve">A Openbravo e a </w:t>
      </w:r>
      <w:proofErr w:type="spellStart"/>
      <w:proofErr w:type="gramStart"/>
      <w:r w:rsidR="00590457">
        <w:rPr>
          <w:rFonts w:ascii="Times New Roman" w:eastAsia="Calibri" w:hAnsi="Times New Roman" w:cs="Times New Roman"/>
          <w:sz w:val="24"/>
          <w:szCs w:val="24"/>
        </w:rPr>
        <w:t>dotProject</w:t>
      </w:r>
      <w:proofErr w:type="spellEnd"/>
      <w:proofErr w:type="gramEnd"/>
      <w:r w:rsidR="00590457">
        <w:rPr>
          <w:rFonts w:ascii="Times New Roman" w:eastAsia="Calibri" w:hAnsi="Times New Roman" w:cs="Times New Roman"/>
          <w:sz w:val="24"/>
          <w:szCs w:val="24"/>
        </w:rPr>
        <w:t xml:space="preserve"> permitem a </w:t>
      </w:r>
      <w:r w:rsidR="006B6DCF">
        <w:rPr>
          <w:rFonts w:ascii="Times New Roman" w:eastAsia="Calibri" w:hAnsi="Times New Roman" w:cs="Times New Roman"/>
          <w:sz w:val="24"/>
          <w:szCs w:val="24"/>
        </w:rPr>
        <w:t>visão</w:t>
      </w:r>
      <w:r w:rsidR="00590457">
        <w:rPr>
          <w:rFonts w:ascii="Times New Roman" w:eastAsia="Calibri" w:hAnsi="Times New Roman" w:cs="Times New Roman"/>
          <w:sz w:val="24"/>
          <w:szCs w:val="24"/>
        </w:rPr>
        <w:t xml:space="preserve"> da empresa como um todo através das suas diversas visões. </w:t>
      </w:r>
    </w:p>
    <w:p w:rsidR="004D7E01" w:rsidRDefault="004D7E01" w:rsidP="00776B69">
      <w:pPr>
        <w:spacing w:before="120" w:after="120" w:line="360" w:lineRule="auto"/>
        <w:ind w:firstLine="851"/>
        <w:jc w:val="both"/>
        <w:rPr>
          <w:rFonts w:ascii="Times New Roman" w:eastAsia="Calibri" w:hAnsi="Times New Roman" w:cs="Times New Roman"/>
          <w:sz w:val="24"/>
          <w:szCs w:val="24"/>
        </w:rPr>
      </w:pPr>
    </w:p>
    <w:p w:rsidR="00BD4737" w:rsidRPr="0075500F" w:rsidRDefault="00BD4737" w:rsidP="00BD4737">
      <w:pPr>
        <w:pStyle w:val="Legenda"/>
        <w:keepNext/>
        <w:jc w:val="center"/>
        <w:rPr>
          <w:rFonts w:ascii="Times New Roman" w:eastAsia="Calibri" w:hAnsi="Times New Roman" w:cs="Times New Roman"/>
          <w:sz w:val="24"/>
          <w:szCs w:val="24"/>
        </w:rPr>
      </w:pPr>
      <w:bookmarkStart w:id="136" w:name="_Toc247314611"/>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14</w:t>
      </w:r>
      <w:r w:rsidR="009D3059">
        <w:rPr>
          <w:color w:val="auto"/>
        </w:rPr>
        <w:fldChar w:fldCharType="end"/>
      </w:r>
      <w:r>
        <w:rPr>
          <w:color w:val="auto"/>
        </w:rPr>
        <w:t xml:space="preserve"> –</w:t>
      </w:r>
      <w:r w:rsidRPr="007340E2">
        <w:rPr>
          <w:color w:val="auto"/>
        </w:rPr>
        <w:t xml:space="preserve"> </w:t>
      </w:r>
      <w:r>
        <w:rPr>
          <w:color w:val="auto"/>
        </w:rPr>
        <w:t>Resultado da GP10</w:t>
      </w:r>
      <w:bookmarkEnd w:id="136"/>
    </w:p>
    <w:tbl>
      <w:tblPr>
        <w:tblStyle w:val="SombreamentoMdio12"/>
        <w:tblW w:w="875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3203"/>
        <w:gridCol w:w="1296"/>
        <w:gridCol w:w="1563"/>
        <w:gridCol w:w="1417"/>
        <w:gridCol w:w="1276"/>
      </w:tblGrid>
      <w:tr w:rsidR="004C467A" w:rsidRPr="004C467A" w:rsidTr="00920237">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20" w:after="120" w:line="360" w:lineRule="auto"/>
              <w:jc w:val="center"/>
              <w:rPr>
                <w:rFonts w:ascii="Times New Roman" w:eastAsia="Calibri" w:hAnsi="Times New Roman" w:cs="Times New Roman"/>
                <w:sz w:val="24"/>
                <w:szCs w:val="24"/>
              </w:rPr>
            </w:pPr>
            <w:r w:rsidRPr="004C467A">
              <w:rPr>
                <w:rFonts w:ascii="Times New Roman" w:eastAsia="Calibri" w:hAnsi="Times New Roman" w:cs="Times New Roman"/>
                <w:sz w:val="24"/>
                <w:szCs w:val="24"/>
              </w:rPr>
              <w:t>Atividade</w:t>
            </w:r>
            <w:r w:rsidR="00920237">
              <w:rPr>
                <w:rFonts w:ascii="Times New Roman" w:eastAsia="Calibri" w:hAnsi="Times New Roman" w:cs="Times New Roman"/>
                <w:sz w:val="24"/>
                <w:szCs w:val="24"/>
              </w:rPr>
              <w:t>s</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4C467A">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4C467A">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4C467A">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4C467A">
              <w:rPr>
                <w:rFonts w:ascii="Times New Roman" w:hAnsi="Times New Roman" w:cs="Times New Roman"/>
                <w:sz w:val="24"/>
                <w:szCs w:val="24"/>
                <w:lang w:eastAsia="pt-BR"/>
              </w:rPr>
              <w:t>OpenProj</w:t>
            </w:r>
            <w:proofErr w:type="gramEnd"/>
          </w:p>
        </w:tc>
      </w:tr>
      <w:tr w:rsidR="004C467A" w:rsidRPr="004C467A" w:rsidTr="00920237">
        <w:trPr>
          <w:cnfStyle w:val="000000100000"/>
        </w:trPr>
        <w:tc>
          <w:tcPr>
            <w:cnfStyle w:val="001000000000"/>
            <w:tcW w:w="3203" w:type="dxa"/>
            <w:tcBorders>
              <w:right w:val="none" w:sz="0" w:space="0" w:color="auto"/>
            </w:tcBorders>
          </w:tcPr>
          <w:p w:rsidR="004C467A" w:rsidRPr="004C467A" w:rsidRDefault="004C467A" w:rsidP="008921EB">
            <w:pPr>
              <w:spacing w:before="100" w:beforeAutospacing="1" w:after="100" w:afterAutospacing="1" w:line="240" w:lineRule="auto"/>
              <w:jc w:val="both"/>
              <w:rPr>
                <w:rFonts w:ascii="Times New Roman" w:hAnsi="Times New Roman" w:cs="Times New Roman"/>
                <w:b w:val="0"/>
                <w:sz w:val="20"/>
                <w:szCs w:val="20"/>
                <w:lang w:eastAsia="pt-BR"/>
              </w:rPr>
            </w:pPr>
            <w:r w:rsidRPr="004C467A">
              <w:rPr>
                <w:rFonts w:ascii="Times New Roman" w:hAnsi="Times New Roman" w:cs="Times New Roman"/>
                <w:b w:val="0"/>
                <w:sz w:val="20"/>
                <w:szCs w:val="20"/>
                <w:lang w:eastAsia="pt-BR"/>
              </w:rPr>
              <w:t xml:space="preserve">* Permitir integração entre os planos específicos no mínimo: </w:t>
            </w:r>
            <w:proofErr w:type="gramStart"/>
            <w:r w:rsidRPr="004C467A">
              <w:rPr>
                <w:rFonts w:ascii="Times New Roman" w:hAnsi="Times New Roman" w:cs="Times New Roman"/>
                <w:b w:val="0"/>
                <w:sz w:val="20"/>
                <w:szCs w:val="20"/>
                <w:lang w:eastAsia="pt-BR"/>
              </w:rPr>
              <w:t>3</w:t>
            </w:r>
            <w:proofErr w:type="gramEnd"/>
            <w:r w:rsidRPr="004C467A">
              <w:rPr>
                <w:rFonts w:ascii="Times New Roman" w:hAnsi="Times New Roman" w:cs="Times New Roman"/>
                <w:b w:val="0"/>
                <w:sz w:val="20"/>
                <w:szCs w:val="20"/>
                <w:lang w:eastAsia="pt-BR"/>
              </w:rPr>
              <w:t xml:space="preserve"> (exemplos: custos, riscos, cronograma, dados)</w:t>
            </w:r>
          </w:p>
          <w:p w:rsidR="004C467A" w:rsidRPr="004C467A" w:rsidRDefault="004C467A" w:rsidP="008921EB">
            <w:pPr>
              <w:spacing w:before="120" w:after="120" w:line="360" w:lineRule="auto"/>
              <w:jc w:val="both"/>
              <w:rPr>
                <w:rFonts w:ascii="Times New Roman" w:eastAsia="Calibri" w:hAnsi="Times New Roman" w:cs="Times New Roman"/>
                <w:sz w:val="24"/>
                <w:szCs w:val="24"/>
              </w:rPr>
            </w:pPr>
            <w:r w:rsidRPr="004C467A">
              <w:rPr>
                <w:rFonts w:ascii="Times New Roman" w:hAnsi="Times New Roman" w:cs="Times New Roman"/>
                <w:b w:val="0"/>
                <w:sz w:val="20"/>
                <w:szCs w:val="20"/>
                <w:lang w:eastAsia="pt-BR"/>
              </w:rPr>
              <w:t>* As visões entre os planos específicos devem se alinhar em um plano geral</w:t>
            </w:r>
          </w:p>
        </w:tc>
        <w:tc>
          <w:tcPr>
            <w:tcW w:w="1296" w:type="dxa"/>
            <w:tcBorders>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c>
          <w:tcPr>
            <w:tcW w:w="1563" w:type="dxa"/>
            <w:tcBorders>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0</w:t>
            </w:r>
            <w:proofErr w:type="gramEnd"/>
          </w:p>
        </w:tc>
        <w:tc>
          <w:tcPr>
            <w:tcW w:w="1417" w:type="dxa"/>
            <w:tcBorders>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c>
          <w:tcPr>
            <w:tcW w:w="1276" w:type="dxa"/>
            <w:tcBorders>
              <w:lef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5</w:t>
            </w:r>
            <w:proofErr w:type="gramEnd"/>
          </w:p>
        </w:tc>
      </w:tr>
    </w:tbl>
    <w:p w:rsidR="00750976" w:rsidRPr="00A2266C" w:rsidRDefault="00750976" w:rsidP="0062031A">
      <w:pPr>
        <w:pStyle w:val="Ttulo3"/>
        <w:rPr>
          <w:rStyle w:val="nfaseSutil"/>
          <w:i w:val="0"/>
          <w:color w:val="000000" w:themeColor="text1"/>
        </w:rPr>
      </w:pPr>
      <w:bookmarkStart w:id="137" w:name="_Toc247314519"/>
      <w:r>
        <w:rPr>
          <w:rStyle w:val="nfaseSutil"/>
          <w:i w:val="0"/>
          <w:color w:val="000000" w:themeColor="text1"/>
        </w:rPr>
        <w:t>GPR11</w:t>
      </w:r>
      <w:bookmarkEnd w:id="137"/>
    </w:p>
    <w:p w:rsidR="004E1522"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11 </w:t>
      </w:r>
      <w:r w:rsidR="004E1522">
        <w:rPr>
          <w:rFonts w:ascii="Times New Roman" w:eastAsia="Calibri" w:hAnsi="Times New Roman" w:cs="Times New Roman"/>
          <w:sz w:val="24"/>
          <w:szCs w:val="24"/>
        </w:rPr>
        <w:t>a</w:t>
      </w:r>
      <w:r w:rsidR="004E1522" w:rsidRPr="004E1522">
        <w:rPr>
          <w:rFonts w:ascii="Times New Roman" w:eastAsia="Calibri" w:hAnsi="Times New Roman" w:cs="Times New Roman"/>
          <w:sz w:val="24"/>
          <w:szCs w:val="24"/>
        </w:rPr>
        <w:t xml:space="preserve"> viabilidade de atingir as metas do projeto, considerando as restrições e os recursos disponíveis, é avaliada. Se necessário, ajustes são realizados.</w:t>
      </w:r>
      <w:r w:rsidR="004E1522">
        <w:rPr>
          <w:rFonts w:ascii="Times New Roman" w:eastAsia="Calibri" w:hAnsi="Times New Roman" w:cs="Times New Roman"/>
          <w:sz w:val="24"/>
          <w:szCs w:val="24"/>
        </w:rPr>
        <w:t xml:space="preserve"> </w:t>
      </w:r>
    </w:p>
    <w:p w:rsidR="00776B69" w:rsidRDefault="000439E2"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possui um espaço para indicadores ao lado de cada tarefa e de cada recurso. Um número grande de indicadores positivos mostra que as metas estão sendo cumpridas ou caso sejam negativos podem representar uma inviabilidade no projeto. </w:t>
      </w:r>
      <w:r w:rsidR="00AA6F2E">
        <w:rPr>
          <w:rFonts w:ascii="Times New Roman" w:eastAsia="Calibri" w:hAnsi="Times New Roman" w:cs="Times New Roman"/>
          <w:sz w:val="24"/>
          <w:szCs w:val="24"/>
        </w:rPr>
        <w:t xml:space="preserve">Ainda podem ser vistos atrasos de tarefas, alocações de recursos e as informações dos relatórios gerados podem oferecer uma visão sobre o atendimento as metas. </w:t>
      </w:r>
      <w:r w:rsidR="00A01577">
        <w:rPr>
          <w:rFonts w:ascii="Times New Roman" w:eastAsia="Calibri" w:hAnsi="Times New Roman" w:cs="Times New Roman"/>
          <w:sz w:val="24"/>
          <w:szCs w:val="24"/>
        </w:rPr>
        <w:t xml:space="preserve">O gráfico PERT gerado pelas ferramentas </w:t>
      </w:r>
      <w:proofErr w:type="gramStart"/>
      <w:r w:rsidR="00A01577">
        <w:rPr>
          <w:rFonts w:ascii="Times New Roman" w:eastAsia="Calibri" w:hAnsi="Times New Roman" w:cs="Times New Roman"/>
          <w:sz w:val="24"/>
          <w:szCs w:val="24"/>
        </w:rPr>
        <w:t>OpenProj</w:t>
      </w:r>
      <w:proofErr w:type="gramEnd"/>
      <w:r w:rsidR="00A01577">
        <w:rPr>
          <w:rFonts w:ascii="Times New Roman" w:eastAsia="Calibri" w:hAnsi="Times New Roman" w:cs="Times New Roman"/>
          <w:sz w:val="24"/>
          <w:szCs w:val="24"/>
        </w:rPr>
        <w:t xml:space="preserve"> e GanttProject auxiliam a tomada de decisão. A </w:t>
      </w:r>
      <w:proofErr w:type="gramStart"/>
      <w:r w:rsidR="00A01577">
        <w:rPr>
          <w:rFonts w:ascii="Times New Roman" w:eastAsia="Calibri" w:hAnsi="Times New Roman" w:cs="Times New Roman"/>
          <w:sz w:val="24"/>
          <w:szCs w:val="24"/>
        </w:rPr>
        <w:t>Gant</w:t>
      </w:r>
      <w:r w:rsidR="00E650F0">
        <w:rPr>
          <w:rFonts w:ascii="Times New Roman" w:eastAsia="Calibri" w:hAnsi="Times New Roman" w:cs="Times New Roman"/>
          <w:sz w:val="24"/>
          <w:szCs w:val="24"/>
        </w:rPr>
        <w:t>tProject</w:t>
      </w:r>
      <w:proofErr w:type="gramEnd"/>
      <w:r w:rsidR="00E650F0">
        <w:rPr>
          <w:rFonts w:ascii="Times New Roman" w:eastAsia="Calibri" w:hAnsi="Times New Roman" w:cs="Times New Roman"/>
          <w:sz w:val="24"/>
          <w:szCs w:val="24"/>
        </w:rPr>
        <w:t xml:space="preserve"> possui na tabela de Pessoas pode-se ver se as pessoas estão sobrecarregadas ou com pouca carga de tarefas o que auxilia este estudo.</w:t>
      </w:r>
      <w:r w:rsidR="00590457">
        <w:rPr>
          <w:rFonts w:ascii="Times New Roman" w:eastAsia="Calibri" w:hAnsi="Times New Roman" w:cs="Times New Roman"/>
          <w:sz w:val="24"/>
          <w:szCs w:val="24"/>
        </w:rPr>
        <w:t xml:space="preserve"> A Open</w:t>
      </w:r>
      <w:r w:rsidR="00163745">
        <w:rPr>
          <w:rFonts w:ascii="Times New Roman" w:eastAsia="Calibri" w:hAnsi="Times New Roman" w:cs="Times New Roman"/>
          <w:sz w:val="24"/>
          <w:szCs w:val="24"/>
        </w:rPr>
        <w:t xml:space="preserve">bravo </w:t>
      </w:r>
      <w:r w:rsidR="00590457">
        <w:rPr>
          <w:rFonts w:ascii="Times New Roman" w:eastAsia="Calibri" w:hAnsi="Times New Roman" w:cs="Times New Roman"/>
          <w:sz w:val="24"/>
          <w:szCs w:val="24"/>
        </w:rPr>
        <w:t xml:space="preserve">a aba Project </w:t>
      </w:r>
      <w:proofErr w:type="spellStart"/>
      <w:r w:rsidR="00590457">
        <w:rPr>
          <w:rFonts w:ascii="Times New Roman" w:eastAsia="Calibri" w:hAnsi="Times New Roman" w:cs="Times New Roman"/>
          <w:sz w:val="24"/>
          <w:szCs w:val="24"/>
        </w:rPr>
        <w:t>Progress</w:t>
      </w:r>
      <w:proofErr w:type="spellEnd"/>
      <w:r w:rsidR="00163745">
        <w:rPr>
          <w:rFonts w:ascii="Times New Roman" w:eastAsia="Calibri" w:hAnsi="Times New Roman" w:cs="Times New Roman"/>
          <w:sz w:val="24"/>
          <w:szCs w:val="24"/>
        </w:rPr>
        <w:t xml:space="preserve"> é usada</w:t>
      </w:r>
      <w:r w:rsidR="00590457">
        <w:rPr>
          <w:rFonts w:ascii="Times New Roman" w:eastAsia="Calibri" w:hAnsi="Times New Roman" w:cs="Times New Roman"/>
          <w:sz w:val="24"/>
          <w:szCs w:val="24"/>
        </w:rPr>
        <w:t xml:space="preserve"> para saber o quão bem anda o projeto. A ferramenta </w:t>
      </w:r>
      <w:proofErr w:type="spellStart"/>
      <w:proofErr w:type="gramStart"/>
      <w:r w:rsidR="00590457">
        <w:rPr>
          <w:rFonts w:ascii="Times New Roman" w:eastAsia="Calibri" w:hAnsi="Times New Roman" w:cs="Times New Roman"/>
          <w:sz w:val="24"/>
          <w:szCs w:val="24"/>
        </w:rPr>
        <w:t>dotProject</w:t>
      </w:r>
      <w:proofErr w:type="spellEnd"/>
      <w:proofErr w:type="gramEnd"/>
      <w:r w:rsidR="00590457">
        <w:rPr>
          <w:rFonts w:ascii="Times New Roman" w:eastAsia="Calibri" w:hAnsi="Times New Roman" w:cs="Times New Roman"/>
          <w:sz w:val="24"/>
          <w:szCs w:val="24"/>
        </w:rPr>
        <w:t xml:space="preserve"> se destaca por apresentar abas separadas contendo </w:t>
      </w:r>
      <w:r w:rsidR="00163745">
        <w:rPr>
          <w:rFonts w:ascii="Times New Roman" w:eastAsia="Calibri" w:hAnsi="Times New Roman" w:cs="Times New Roman"/>
          <w:sz w:val="24"/>
          <w:szCs w:val="24"/>
        </w:rPr>
        <w:t xml:space="preserve">as atividades que estão paradas, em atividade, em planejamento, entre outros. Os </w:t>
      </w:r>
      <w:proofErr w:type="spellStart"/>
      <w:r w:rsidR="00163745">
        <w:rPr>
          <w:rFonts w:ascii="Times New Roman" w:eastAsia="Calibri" w:hAnsi="Times New Roman" w:cs="Times New Roman"/>
          <w:sz w:val="24"/>
          <w:szCs w:val="24"/>
        </w:rPr>
        <w:t>logs</w:t>
      </w:r>
      <w:proofErr w:type="spellEnd"/>
      <w:r w:rsidR="00163745">
        <w:rPr>
          <w:rFonts w:ascii="Times New Roman" w:eastAsia="Calibri" w:hAnsi="Times New Roman" w:cs="Times New Roman"/>
          <w:sz w:val="24"/>
          <w:szCs w:val="24"/>
        </w:rPr>
        <w:t xml:space="preserve"> das tarefas são ótimos para saber se as metas estão sendo cumpridas.</w:t>
      </w:r>
    </w:p>
    <w:p w:rsidR="00BD4737" w:rsidRDefault="00BD4737" w:rsidP="00BD4737">
      <w:pPr>
        <w:pStyle w:val="Legenda"/>
        <w:keepNext/>
        <w:jc w:val="center"/>
        <w:rPr>
          <w:rFonts w:ascii="Times New Roman" w:eastAsia="Calibri" w:hAnsi="Times New Roman" w:cs="Times New Roman"/>
          <w:sz w:val="24"/>
          <w:szCs w:val="24"/>
        </w:rPr>
      </w:pPr>
      <w:bookmarkStart w:id="138" w:name="_Toc247314612"/>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15</w:t>
      </w:r>
      <w:r w:rsidR="009D3059">
        <w:rPr>
          <w:color w:val="auto"/>
        </w:rPr>
        <w:fldChar w:fldCharType="end"/>
      </w:r>
      <w:r>
        <w:rPr>
          <w:color w:val="auto"/>
        </w:rPr>
        <w:t xml:space="preserve"> –</w:t>
      </w:r>
      <w:r w:rsidRPr="007340E2">
        <w:rPr>
          <w:color w:val="auto"/>
        </w:rPr>
        <w:t xml:space="preserve"> </w:t>
      </w:r>
      <w:r>
        <w:rPr>
          <w:color w:val="auto"/>
        </w:rPr>
        <w:t>Resultado da GP11</w:t>
      </w:r>
      <w:bookmarkEnd w:id="138"/>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3"/>
        <w:gridCol w:w="1296"/>
        <w:gridCol w:w="1563"/>
        <w:gridCol w:w="1417"/>
        <w:gridCol w:w="1276"/>
      </w:tblGrid>
      <w:tr w:rsidR="004C467A" w:rsidRPr="004C467A" w:rsidTr="00BD4737">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20" w:after="120" w:line="360" w:lineRule="auto"/>
              <w:jc w:val="center"/>
              <w:rPr>
                <w:rFonts w:ascii="Times New Roman" w:eastAsia="Calibri" w:hAnsi="Times New Roman" w:cs="Times New Roman"/>
                <w:sz w:val="24"/>
                <w:szCs w:val="24"/>
              </w:rPr>
            </w:pPr>
            <w:r w:rsidRPr="004C467A">
              <w:rPr>
                <w:rFonts w:ascii="Times New Roman" w:eastAsia="Calibri" w:hAnsi="Times New Roman" w:cs="Times New Roman"/>
                <w:sz w:val="24"/>
                <w:szCs w:val="24"/>
              </w:rPr>
              <w:t>Atividade</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4C467A">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4C467A">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4C467A">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4C467A" w:rsidRPr="004C467A" w:rsidRDefault="004C467A"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4C467A">
              <w:rPr>
                <w:rFonts w:ascii="Times New Roman" w:hAnsi="Times New Roman" w:cs="Times New Roman"/>
                <w:sz w:val="24"/>
                <w:szCs w:val="24"/>
                <w:lang w:eastAsia="pt-BR"/>
              </w:rPr>
              <w:t>OpenProj</w:t>
            </w:r>
            <w:proofErr w:type="gramEnd"/>
          </w:p>
        </w:tc>
      </w:tr>
      <w:tr w:rsidR="004C467A" w:rsidRPr="004C467A" w:rsidTr="00BD4737">
        <w:trPr>
          <w:cnfStyle w:val="000000100000"/>
        </w:trPr>
        <w:tc>
          <w:tcPr>
            <w:cnfStyle w:val="001000000000"/>
            <w:tcW w:w="3203" w:type="dxa"/>
            <w:tcBorders>
              <w:right w:val="none" w:sz="0" w:space="0" w:color="auto"/>
            </w:tcBorders>
          </w:tcPr>
          <w:p w:rsidR="004C467A" w:rsidRPr="004C467A" w:rsidRDefault="004C467A" w:rsidP="008A26A4">
            <w:pPr>
              <w:spacing w:before="120" w:after="120" w:line="360" w:lineRule="auto"/>
              <w:jc w:val="both"/>
              <w:rPr>
                <w:rFonts w:ascii="Times New Roman" w:eastAsia="Calibri" w:hAnsi="Times New Roman" w:cs="Times New Roman"/>
                <w:b w:val="0"/>
                <w:sz w:val="20"/>
                <w:szCs w:val="20"/>
              </w:rPr>
            </w:pPr>
            <w:r w:rsidRPr="004C467A">
              <w:rPr>
                <w:rFonts w:ascii="Times New Roman" w:hAnsi="Times New Roman" w:cs="Times New Roman"/>
                <w:b w:val="0"/>
                <w:sz w:val="20"/>
                <w:szCs w:val="20"/>
                <w:lang w:eastAsia="pt-BR"/>
              </w:rPr>
              <w:t>* Estudo de viabilidade para atendimento as metas</w:t>
            </w:r>
          </w:p>
        </w:tc>
        <w:tc>
          <w:tcPr>
            <w:tcW w:w="1296" w:type="dxa"/>
            <w:tcBorders>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c>
          <w:tcPr>
            <w:tcW w:w="1563" w:type="dxa"/>
            <w:tcBorders>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c>
          <w:tcPr>
            <w:tcW w:w="1417" w:type="dxa"/>
            <w:tcBorders>
              <w:left w:val="none" w:sz="0" w:space="0" w:color="auto"/>
              <w:righ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c>
          <w:tcPr>
            <w:tcW w:w="1276" w:type="dxa"/>
            <w:tcBorders>
              <w:left w:val="none" w:sz="0" w:space="0" w:color="auto"/>
            </w:tcBorders>
            <w:vAlign w:val="center"/>
          </w:tcPr>
          <w:p w:rsidR="004C467A" w:rsidRPr="004C467A" w:rsidRDefault="004C467A"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r>
    </w:tbl>
    <w:p w:rsidR="00750976" w:rsidRPr="00A2266C" w:rsidRDefault="00750976" w:rsidP="0062031A">
      <w:pPr>
        <w:pStyle w:val="Ttulo3"/>
        <w:rPr>
          <w:rStyle w:val="nfaseSutil"/>
          <w:i w:val="0"/>
          <w:color w:val="000000" w:themeColor="text1"/>
        </w:rPr>
      </w:pPr>
      <w:bookmarkStart w:id="139" w:name="_Toc247314520"/>
      <w:r>
        <w:rPr>
          <w:rStyle w:val="nfaseSutil"/>
          <w:i w:val="0"/>
          <w:color w:val="000000" w:themeColor="text1"/>
        </w:rPr>
        <w:t>GPR12</w:t>
      </w:r>
      <w:bookmarkEnd w:id="139"/>
    </w:p>
    <w:p w:rsidR="004E1522" w:rsidRPr="004E1522"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12 </w:t>
      </w:r>
      <w:r w:rsidR="004E1522">
        <w:rPr>
          <w:rFonts w:ascii="Times New Roman" w:eastAsia="Calibri" w:hAnsi="Times New Roman" w:cs="Times New Roman"/>
          <w:sz w:val="24"/>
          <w:szCs w:val="24"/>
        </w:rPr>
        <w:t>o</w:t>
      </w:r>
      <w:r w:rsidR="004E1522" w:rsidRPr="004E1522">
        <w:rPr>
          <w:rFonts w:ascii="Times New Roman" w:eastAsia="Calibri" w:hAnsi="Times New Roman" w:cs="Times New Roman"/>
          <w:sz w:val="24"/>
          <w:szCs w:val="24"/>
        </w:rPr>
        <w:t xml:space="preserve"> Plano do Projeto é revisado com todos os interessados e o compromisso com ele é obtido.</w:t>
      </w:r>
    </w:p>
    <w:p w:rsidR="00776B69" w:rsidRDefault="00E650F0"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As ferrament</w:t>
      </w:r>
      <w:r w:rsidR="001A2D2F">
        <w:rPr>
          <w:rFonts w:ascii="Times New Roman" w:eastAsia="Calibri" w:hAnsi="Times New Roman" w:cs="Times New Roman"/>
          <w:sz w:val="24"/>
          <w:szCs w:val="24"/>
        </w:rPr>
        <w:t xml:space="preserve">as </w:t>
      </w:r>
      <w:proofErr w:type="gramStart"/>
      <w:r w:rsidR="001A2D2F">
        <w:rPr>
          <w:rFonts w:ascii="Times New Roman" w:eastAsia="Calibri" w:hAnsi="Times New Roman" w:cs="Times New Roman"/>
          <w:sz w:val="24"/>
          <w:szCs w:val="24"/>
        </w:rPr>
        <w:t>OpenProj</w:t>
      </w:r>
      <w:proofErr w:type="gramEnd"/>
      <w:r w:rsidR="001A2D2F">
        <w:rPr>
          <w:rFonts w:ascii="Times New Roman" w:eastAsia="Calibri" w:hAnsi="Times New Roman" w:cs="Times New Roman"/>
          <w:sz w:val="24"/>
          <w:szCs w:val="24"/>
        </w:rPr>
        <w:t>, Openbravo e</w:t>
      </w:r>
      <w:r>
        <w:rPr>
          <w:rFonts w:ascii="Times New Roman" w:eastAsia="Calibri" w:hAnsi="Times New Roman" w:cs="Times New Roman"/>
          <w:sz w:val="24"/>
          <w:szCs w:val="24"/>
        </w:rPr>
        <w:t xml:space="preserve"> GanttProject não possuem uma função que permita a c</w:t>
      </w:r>
      <w:r w:rsidR="00163745">
        <w:rPr>
          <w:rFonts w:ascii="Times New Roman" w:eastAsia="Calibri" w:hAnsi="Times New Roman" w:cs="Times New Roman"/>
          <w:sz w:val="24"/>
          <w:szCs w:val="24"/>
        </w:rPr>
        <w:t xml:space="preserve">olaboração com os interessados. A </w:t>
      </w:r>
      <w:proofErr w:type="spellStart"/>
      <w:proofErr w:type="gramStart"/>
      <w:r w:rsidR="00163745">
        <w:rPr>
          <w:rFonts w:ascii="Times New Roman" w:eastAsia="Calibri" w:hAnsi="Times New Roman" w:cs="Times New Roman"/>
          <w:sz w:val="24"/>
          <w:szCs w:val="24"/>
        </w:rPr>
        <w:t>dotProject</w:t>
      </w:r>
      <w:proofErr w:type="spellEnd"/>
      <w:proofErr w:type="gramEnd"/>
      <w:r w:rsidR="00163745">
        <w:rPr>
          <w:rFonts w:ascii="Times New Roman" w:eastAsia="Calibri" w:hAnsi="Times New Roman" w:cs="Times New Roman"/>
          <w:sz w:val="24"/>
          <w:szCs w:val="24"/>
        </w:rPr>
        <w:t xml:space="preserve"> apresenta um fórum onde os interessados podem trocar ideias sobre um determinado projeto. </w:t>
      </w:r>
    </w:p>
    <w:p w:rsidR="00BD4737" w:rsidRDefault="00BD4737" w:rsidP="00BD4737">
      <w:pPr>
        <w:pStyle w:val="Legenda"/>
        <w:keepNext/>
        <w:jc w:val="center"/>
        <w:rPr>
          <w:rFonts w:ascii="Times New Roman" w:eastAsia="Calibri" w:hAnsi="Times New Roman" w:cs="Times New Roman"/>
          <w:sz w:val="24"/>
          <w:szCs w:val="24"/>
        </w:rPr>
      </w:pPr>
      <w:bookmarkStart w:id="140" w:name="_Toc247314613"/>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16</w:t>
      </w:r>
      <w:r w:rsidR="009D3059">
        <w:rPr>
          <w:color w:val="auto"/>
        </w:rPr>
        <w:fldChar w:fldCharType="end"/>
      </w:r>
      <w:r>
        <w:rPr>
          <w:color w:val="auto"/>
        </w:rPr>
        <w:t xml:space="preserve"> –</w:t>
      </w:r>
      <w:r w:rsidRPr="007340E2">
        <w:rPr>
          <w:color w:val="auto"/>
        </w:rPr>
        <w:t xml:space="preserve"> </w:t>
      </w:r>
      <w:r>
        <w:rPr>
          <w:color w:val="auto"/>
        </w:rPr>
        <w:t>Resultado da GP12</w:t>
      </w:r>
      <w:bookmarkEnd w:id="140"/>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3"/>
        <w:gridCol w:w="1296"/>
        <w:gridCol w:w="1563"/>
        <w:gridCol w:w="1417"/>
        <w:gridCol w:w="1276"/>
      </w:tblGrid>
      <w:tr w:rsidR="007F2E7B" w:rsidRPr="007F2E7B" w:rsidTr="00BD4737">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4C467A">
            <w:pPr>
              <w:spacing w:before="120" w:after="120" w:line="360" w:lineRule="auto"/>
              <w:jc w:val="center"/>
              <w:rPr>
                <w:rFonts w:ascii="Times New Roman" w:eastAsia="Calibri" w:hAnsi="Times New Roman" w:cs="Times New Roman"/>
                <w:sz w:val="24"/>
                <w:szCs w:val="24"/>
              </w:rPr>
            </w:pPr>
            <w:r w:rsidRPr="007F2E7B">
              <w:rPr>
                <w:rFonts w:ascii="Times New Roman" w:eastAsia="Calibri" w:hAnsi="Times New Roman" w:cs="Times New Roman"/>
                <w:sz w:val="24"/>
                <w:szCs w:val="24"/>
              </w:rPr>
              <w:t>Atividade</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7F2E7B">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7F2E7B">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4C467A">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OpenProj</w:t>
            </w:r>
            <w:proofErr w:type="gramEnd"/>
          </w:p>
        </w:tc>
      </w:tr>
      <w:tr w:rsidR="007F2E7B" w:rsidRPr="007F2E7B" w:rsidTr="00BD4737">
        <w:trPr>
          <w:cnfStyle w:val="000000100000"/>
        </w:trPr>
        <w:tc>
          <w:tcPr>
            <w:cnfStyle w:val="001000000000"/>
            <w:tcW w:w="3203" w:type="dxa"/>
            <w:tcBorders>
              <w:right w:val="none" w:sz="0" w:space="0" w:color="auto"/>
            </w:tcBorders>
          </w:tcPr>
          <w:p w:rsidR="007F2E7B" w:rsidRPr="004C467A" w:rsidRDefault="007F2E7B" w:rsidP="008A26A4">
            <w:pPr>
              <w:spacing w:before="120" w:after="120" w:line="360" w:lineRule="auto"/>
              <w:jc w:val="both"/>
              <w:rPr>
                <w:rFonts w:ascii="Times New Roman" w:eastAsia="Calibri" w:hAnsi="Times New Roman" w:cs="Times New Roman"/>
                <w:b w:val="0"/>
                <w:sz w:val="20"/>
                <w:szCs w:val="20"/>
              </w:rPr>
            </w:pPr>
            <w:r w:rsidRPr="004C467A">
              <w:rPr>
                <w:rFonts w:ascii="Times New Roman" w:hAnsi="Times New Roman" w:cs="Times New Roman"/>
                <w:b w:val="0"/>
                <w:sz w:val="20"/>
                <w:szCs w:val="20"/>
                <w:lang w:eastAsia="pt-BR"/>
              </w:rPr>
              <w:t>* Revisão do planejamento com os interessados</w:t>
            </w:r>
          </w:p>
        </w:tc>
        <w:tc>
          <w:tcPr>
            <w:tcW w:w="1296" w:type="dxa"/>
            <w:tcBorders>
              <w:left w:val="none" w:sz="0" w:space="0" w:color="auto"/>
              <w:right w:val="none" w:sz="0" w:space="0" w:color="auto"/>
            </w:tcBorders>
            <w:vAlign w:val="center"/>
          </w:tcPr>
          <w:p w:rsidR="007F2E7B" w:rsidRPr="004C467A" w:rsidRDefault="007F2E7B"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4C467A">
              <w:rPr>
                <w:rFonts w:ascii="Times New Roman" w:hAnsi="Times New Roman" w:cs="Times New Roman"/>
                <w:b/>
                <w:sz w:val="24"/>
                <w:szCs w:val="24"/>
                <w:lang w:eastAsia="pt-BR"/>
              </w:rPr>
              <w:t>10</w:t>
            </w:r>
          </w:p>
        </w:tc>
        <w:tc>
          <w:tcPr>
            <w:tcW w:w="1563" w:type="dxa"/>
            <w:tcBorders>
              <w:left w:val="none" w:sz="0" w:space="0" w:color="auto"/>
              <w:right w:val="none" w:sz="0" w:space="0" w:color="auto"/>
            </w:tcBorders>
            <w:vAlign w:val="center"/>
          </w:tcPr>
          <w:p w:rsidR="007F2E7B" w:rsidRPr="004C467A" w:rsidRDefault="007F2E7B"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0</w:t>
            </w:r>
            <w:proofErr w:type="gramEnd"/>
          </w:p>
        </w:tc>
        <w:tc>
          <w:tcPr>
            <w:tcW w:w="1417" w:type="dxa"/>
            <w:tcBorders>
              <w:left w:val="none" w:sz="0" w:space="0" w:color="auto"/>
              <w:right w:val="none" w:sz="0" w:space="0" w:color="auto"/>
            </w:tcBorders>
            <w:vAlign w:val="center"/>
          </w:tcPr>
          <w:p w:rsidR="007F2E7B" w:rsidRPr="004C467A" w:rsidRDefault="007F2E7B"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0</w:t>
            </w:r>
            <w:proofErr w:type="gramEnd"/>
          </w:p>
        </w:tc>
        <w:tc>
          <w:tcPr>
            <w:tcW w:w="1276" w:type="dxa"/>
            <w:tcBorders>
              <w:left w:val="none" w:sz="0" w:space="0" w:color="auto"/>
            </w:tcBorders>
            <w:vAlign w:val="center"/>
          </w:tcPr>
          <w:p w:rsidR="007F2E7B" w:rsidRPr="004C467A" w:rsidRDefault="007F2E7B" w:rsidP="004C467A">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4C467A">
              <w:rPr>
                <w:rFonts w:ascii="Times New Roman" w:hAnsi="Times New Roman" w:cs="Times New Roman"/>
                <w:b/>
                <w:sz w:val="24"/>
                <w:szCs w:val="24"/>
                <w:lang w:eastAsia="pt-BR"/>
              </w:rPr>
              <w:t>0</w:t>
            </w:r>
            <w:proofErr w:type="gramEnd"/>
          </w:p>
        </w:tc>
      </w:tr>
    </w:tbl>
    <w:p w:rsidR="00750976" w:rsidRPr="00A2266C" w:rsidRDefault="00750976" w:rsidP="0062031A">
      <w:pPr>
        <w:pStyle w:val="Ttulo3"/>
        <w:rPr>
          <w:rStyle w:val="nfaseSutil"/>
          <w:i w:val="0"/>
          <w:color w:val="000000" w:themeColor="text1"/>
        </w:rPr>
      </w:pPr>
      <w:bookmarkStart w:id="141" w:name="_Toc247314521"/>
      <w:r>
        <w:rPr>
          <w:rStyle w:val="nfaseSutil"/>
          <w:i w:val="0"/>
          <w:color w:val="000000" w:themeColor="text1"/>
        </w:rPr>
        <w:t>GPR13</w:t>
      </w:r>
      <w:bookmarkEnd w:id="141"/>
    </w:p>
    <w:p w:rsidR="004E1522"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13 </w:t>
      </w:r>
      <w:r w:rsidR="004E1522">
        <w:rPr>
          <w:rFonts w:ascii="Times New Roman" w:eastAsia="Calibri" w:hAnsi="Times New Roman" w:cs="Times New Roman"/>
          <w:sz w:val="24"/>
          <w:szCs w:val="24"/>
        </w:rPr>
        <w:t>o</w:t>
      </w:r>
      <w:r w:rsidR="004E1522" w:rsidRPr="004E1522">
        <w:rPr>
          <w:rFonts w:ascii="Times New Roman" w:eastAsia="Calibri" w:hAnsi="Times New Roman" w:cs="Times New Roman"/>
          <w:sz w:val="24"/>
          <w:szCs w:val="24"/>
        </w:rPr>
        <w:t xml:space="preserve"> progresso do projeto é monitorado com relação ao estabelecido no Plano do Projeto e os resultados são documentados.</w:t>
      </w:r>
      <w:r w:rsidR="0000336F">
        <w:rPr>
          <w:rFonts w:ascii="Times New Roman" w:eastAsia="Calibri" w:hAnsi="Times New Roman" w:cs="Times New Roman"/>
          <w:sz w:val="24"/>
          <w:szCs w:val="24"/>
        </w:rPr>
        <w:t xml:space="preserve"> Esta GPR está relacionada com a monitoração dia a dia do projeto.</w:t>
      </w:r>
    </w:p>
    <w:p w:rsidR="00776B69" w:rsidRDefault="00337D88" w:rsidP="001A2D2F">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w:t>
      </w:r>
      <w:r w:rsidR="005166AB">
        <w:rPr>
          <w:rFonts w:ascii="Times New Roman" w:eastAsia="Calibri" w:hAnsi="Times New Roman" w:cs="Times New Roman"/>
          <w:sz w:val="24"/>
          <w:szCs w:val="24"/>
        </w:rPr>
        <w:t xml:space="preserve">permite verificar o progresso através de indicadores ao lado do nome de cada tarefa e recurso. </w:t>
      </w:r>
      <w:r w:rsidR="00934E9A">
        <w:rPr>
          <w:rFonts w:ascii="Times New Roman" w:eastAsia="Calibri" w:hAnsi="Times New Roman" w:cs="Times New Roman"/>
          <w:sz w:val="24"/>
          <w:szCs w:val="24"/>
        </w:rPr>
        <w:t xml:space="preserve">A </w:t>
      </w:r>
      <w:proofErr w:type="gramStart"/>
      <w:r w:rsidR="00934E9A">
        <w:rPr>
          <w:rFonts w:ascii="Times New Roman" w:eastAsia="Calibri" w:hAnsi="Times New Roman" w:cs="Times New Roman"/>
          <w:sz w:val="24"/>
          <w:szCs w:val="24"/>
        </w:rPr>
        <w:t>GanttProject</w:t>
      </w:r>
      <w:proofErr w:type="gramEnd"/>
      <w:r w:rsidR="00934E9A">
        <w:rPr>
          <w:rFonts w:ascii="Times New Roman" w:eastAsia="Calibri" w:hAnsi="Times New Roman" w:cs="Times New Roman"/>
          <w:sz w:val="24"/>
          <w:szCs w:val="24"/>
        </w:rPr>
        <w:t xml:space="preserve"> </w:t>
      </w:r>
      <w:r w:rsidR="00415FB0">
        <w:rPr>
          <w:rFonts w:ascii="Times New Roman" w:eastAsia="Calibri" w:hAnsi="Times New Roman" w:cs="Times New Roman"/>
          <w:sz w:val="24"/>
          <w:szCs w:val="24"/>
        </w:rPr>
        <w:t>não apresenta funcionalidades similares</w:t>
      </w:r>
      <w:r w:rsidR="00934E9A">
        <w:rPr>
          <w:rFonts w:ascii="Times New Roman" w:eastAsia="Calibri" w:hAnsi="Times New Roman" w:cs="Times New Roman"/>
          <w:sz w:val="24"/>
          <w:szCs w:val="24"/>
        </w:rPr>
        <w:t>.</w:t>
      </w:r>
      <w:r w:rsidR="001A2D2F">
        <w:rPr>
          <w:rFonts w:ascii="Times New Roman" w:eastAsia="Calibri" w:hAnsi="Times New Roman" w:cs="Times New Roman"/>
          <w:sz w:val="24"/>
          <w:szCs w:val="24"/>
        </w:rPr>
        <w:t xml:space="preserve"> A Openbravo </w:t>
      </w:r>
      <w:proofErr w:type="spellStart"/>
      <w:r w:rsidR="001A2D2F">
        <w:rPr>
          <w:rFonts w:ascii="Times New Roman" w:eastAsia="Calibri" w:hAnsi="Times New Roman" w:cs="Times New Roman"/>
          <w:sz w:val="24"/>
          <w:szCs w:val="24"/>
        </w:rPr>
        <w:t>apresnta</w:t>
      </w:r>
      <w:proofErr w:type="spellEnd"/>
      <w:r w:rsidR="001A2D2F">
        <w:rPr>
          <w:rFonts w:ascii="Times New Roman" w:eastAsia="Calibri" w:hAnsi="Times New Roman" w:cs="Times New Roman"/>
          <w:sz w:val="24"/>
          <w:szCs w:val="24"/>
        </w:rPr>
        <w:t xml:space="preserve"> uma seção contendo indicadores de progresso chamado Project </w:t>
      </w:r>
      <w:proofErr w:type="spellStart"/>
      <w:r w:rsidR="001A2D2F">
        <w:rPr>
          <w:rFonts w:ascii="Times New Roman" w:eastAsia="Calibri" w:hAnsi="Times New Roman" w:cs="Times New Roman"/>
          <w:sz w:val="24"/>
          <w:szCs w:val="24"/>
        </w:rPr>
        <w:t>Progress</w:t>
      </w:r>
      <w:proofErr w:type="spellEnd"/>
      <w:r w:rsidR="0000336F">
        <w:rPr>
          <w:rFonts w:ascii="Times New Roman" w:eastAsia="Calibri" w:hAnsi="Times New Roman" w:cs="Times New Roman"/>
          <w:sz w:val="24"/>
          <w:szCs w:val="24"/>
        </w:rPr>
        <w:t>, porém é um relatório de acompanhamento mais geral</w:t>
      </w:r>
      <w:r w:rsidR="001A2D2F">
        <w:rPr>
          <w:rFonts w:ascii="Times New Roman" w:eastAsia="Calibri" w:hAnsi="Times New Roman" w:cs="Times New Roman"/>
          <w:sz w:val="24"/>
          <w:szCs w:val="24"/>
        </w:rPr>
        <w:t xml:space="preserve">. Tarefas </w:t>
      </w:r>
      <w:r w:rsidR="004411D1">
        <w:rPr>
          <w:rFonts w:ascii="Times New Roman" w:eastAsia="Calibri" w:hAnsi="Times New Roman" w:cs="Times New Roman"/>
          <w:sz w:val="24"/>
          <w:szCs w:val="24"/>
        </w:rPr>
        <w:t>podem ser monitorada</w:t>
      </w:r>
      <w:r w:rsidR="001A2D2F">
        <w:rPr>
          <w:rFonts w:ascii="Times New Roman" w:eastAsia="Calibri" w:hAnsi="Times New Roman" w:cs="Times New Roman"/>
          <w:sz w:val="24"/>
          <w:szCs w:val="24"/>
        </w:rPr>
        <w:t>s facilmente através d</w:t>
      </w:r>
      <w:r w:rsidR="0000336F">
        <w:rPr>
          <w:rFonts w:ascii="Times New Roman" w:eastAsia="Calibri" w:hAnsi="Times New Roman" w:cs="Times New Roman"/>
          <w:sz w:val="24"/>
          <w:szCs w:val="24"/>
        </w:rPr>
        <w:t>e</w:t>
      </w:r>
      <w:r w:rsidR="001A2D2F">
        <w:rPr>
          <w:rFonts w:ascii="Times New Roman" w:eastAsia="Calibri" w:hAnsi="Times New Roman" w:cs="Times New Roman"/>
          <w:sz w:val="24"/>
          <w:szCs w:val="24"/>
        </w:rPr>
        <w:t xml:space="preserve"> indicadores presentes </w:t>
      </w:r>
      <w:r w:rsidR="004411D1">
        <w:rPr>
          <w:rFonts w:ascii="Times New Roman" w:eastAsia="Calibri" w:hAnsi="Times New Roman" w:cs="Times New Roman"/>
          <w:sz w:val="24"/>
          <w:szCs w:val="24"/>
        </w:rPr>
        <w:t xml:space="preserve">tela de </w:t>
      </w:r>
      <w:proofErr w:type="spellStart"/>
      <w:r w:rsidR="004411D1">
        <w:rPr>
          <w:rFonts w:ascii="Times New Roman" w:eastAsia="Calibri" w:hAnsi="Times New Roman" w:cs="Times New Roman"/>
          <w:sz w:val="24"/>
          <w:szCs w:val="24"/>
        </w:rPr>
        <w:t>tasks</w:t>
      </w:r>
      <w:proofErr w:type="spellEnd"/>
      <w:r w:rsidR="00E075B4">
        <w:rPr>
          <w:rFonts w:ascii="Times New Roman" w:eastAsia="Calibri" w:hAnsi="Times New Roman" w:cs="Times New Roman"/>
          <w:sz w:val="24"/>
          <w:szCs w:val="24"/>
        </w:rPr>
        <w:t xml:space="preserve"> </w:t>
      </w:r>
      <w:proofErr w:type="spellStart"/>
      <w:r w:rsidR="00E075B4">
        <w:rPr>
          <w:rFonts w:ascii="Times New Roman" w:eastAsia="Calibri" w:hAnsi="Times New Roman" w:cs="Times New Roman"/>
          <w:sz w:val="24"/>
          <w:szCs w:val="24"/>
        </w:rPr>
        <w:t>statistics</w:t>
      </w:r>
      <w:proofErr w:type="spellEnd"/>
      <w:r w:rsidR="001A2D2F">
        <w:rPr>
          <w:rFonts w:ascii="Times New Roman" w:eastAsia="Calibri" w:hAnsi="Times New Roman" w:cs="Times New Roman"/>
          <w:sz w:val="24"/>
          <w:szCs w:val="24"/>
        </w:rPr>
        <w:t xml:space="preserve"> do </w:t>
      </w:r>
      <w:proofErr w:type="spellStart"/>
      <w:proofErr w:type="gramStart"/>
      <w:r w:rsidR="001A2D2F">
        <w:rPr>
          <w:rFonts w:ascii="Times New Roman" w:eastAsia="Calibri" w:hAnsi="Times New Roman" w:cs="Times New Roman"/>
          <w:sz w:val="24"/>
          <w:szCs w:val="24"/>
        </w:rPr>
        <w:t>dotProject</w:t>
      </w:r>
      <w:proofErr w:type="spellEnd"/>
      <w:proofErr w:type="gramEnd"/>
      <w:r w:rsidR="001A2D2F">
        <w:rPr>
          <w:rFonts w:ascii="Times New Roman" w:eastAsia="Calibri" w:hAnsi="Times New Roman" w:cs="Times New Roman"/>
          <w:sz w:val="24"/>
          <w:szCs w:val="24"/>
        </w:rPr>
        <w:t>.</w:t>
      </w:r>
    </w:p>
    <w:p w:rsidR="00BD4737" w:rsidRDefault="00BD4737" w:rsidP="00BD4737">
      <w:pPr>
        <w:pStyle w:val="Legenda"/>
        <w:keepNext/>
        <w:jc w:val="center"/>
        <w:rPr>
          <w:rFonts w:ascii="Times New Roman" w:eastAsia="Calibri" w:hAnsi="Times New Roman" w:cs="Times New Roman"/>
          <w:sz w:val="24"/>
          <w:szCs w:val="24"/>
        </w:rPr>
      </w:pPr>
      <w:bookmarkStart w:id="142" w:name="_Toc247314614"/>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17</w:t>
      </w:r>
      <w:r w:rsidR="009D3059">
        <w:rPr>
          <w:color w:val="auto"/>
        </w:rPr>
        <w:fldChar w:fldCharType="end"/>
      </w:r>
      <w:r>
        <w:rPr>
          <w:color w:val="auto"/>
        </w:rPr>
        <w:t xml:space="preserve"> –</w:t>
      </w:r>
      <w:r w:rsidRPr="007340E2">
        <w:rPr>
          <w:color w:val="auto"/>
        </w:rPr>
        <w:t xml:space="preserve"> </w:t>
      </w:r>
      <w:r>
        <w:rPr>
          <w:color w:val="auto"/>
        </w:rPr>
        <w:t>Resultado da GP13</w:t>
      </w:r>
      <w:bookmarkEnd w:id="142"/>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203"/>
        <w:gridCol w:w="1296"/>
        <w:gridCol w:w="1563"/>
        <w:gridCol w:w="1417"/>
        <w:gridCol w:w="1276"/>
      </w:tblGrid>
      <w:tr w:rsidR="007F2E7B" w:rsidTr="00BD4737">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20" w:after="120" w:line="360" w:lineRule="auto"/>
              <w:jc w:val="center"/>
              <w:rPr>
                <w:rFonts w:ascii="Times New Roman" w:eastAsia="Calibri" w:hAnsi="Times New Roman" w:cs="Times New Roman"/>
                <w:sz w:val="24"/>
                <w:szCs w:val="24"/>
              </w:rPr>
            </w:pPr>
            <w:r w:rsidRPr="007F2E7B">
              <w:rPr>
                <w:rFonts w:ascii="Times New Roman" w:eastAsia="Calibri" w:hAnsi="Times New Roman" w:cs="Times New Roman"/>
                <w:sz w:val="24"/>
                <w:szCs w:val="24"/>
              </w:rPr>
              <w:t>Atividade</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7F2E7B">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7F2E7B">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OpenProj</w:t>
            </w:r>
            <w:proofErr w:type="gramEnd"/>
          </w:p>
        </w:tc>
      </w:tr>
      <w:tr w:rsidR="007F2E7B" w:rsidTr="00BD4737">
        <w:trPr>
          <w:cnfStyle w:val="000000100000"/>
        </w:trPr>
        <w:tc>
          <w:tcPr>
            <w:cnfStyle w:val="001000000000"/>
            <w:tcW w:w="3203" w:type="dxa"/>
            <w:tcBorders>
              <w:right w:val="none" w:sz="0" w:space="0" w:color="auto"/>
            </w:tcBorders>
          </w:tcPr>
          <w:p w:rsidR="007F2E7B" w:rsidRPr="007F2E7B" w:rsidRDefault="007F2E7B" w:rsidP="0088014A">
            <w:pPr>
              <w:spacing w:before="120" w:after="120" w:line="360" w:lineRule="auto"/>
              <w:jc w:val="both"/>
              <w:rPr>
                <w:rFonts w:ascii="Times New Roman" w:eastAsia="Calibri" w:hAnsi="Times New Roman" w:cs="Times New Roman"/>
                <w:b w:val="0"/>
                <w:sz w:val="20"/>
                <w:szCs w:val="20"/>
              </w:rPr>
            </w:pPr>
            <w:r w:rsidRPr="007F2E7B">
              <w:rPr>
                <w:rFonts w:ascii="Times New Roman" w:hAnsi="Times New Roman" w:cs="Times New Roman"/>
                <w:b w:val="0"/>
                <w:sz w:val="20"/>
                <w:szCs w:val="20"/>
                <w:lang w:eastAsia="pt-BR"/>
              </w:rPr>
              <w:t>* Indicadores de progresso (monitoramento diário)</w:t>
            </w:r>
          </w:p>
        </w:tc>
        <w:tc>
          <w:tcPr>
            <w:tcW w:w="1296"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563"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c>
          <w:tcPr>
            <w:tcW w:w="1417"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c>
          <w:tcPr>
            <w:tcW w:w="1276" w:type="dxa"/>
            <w:tcBorders>
              <w:lef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r>
    </w:tbl>
    <w:p w:rsidR="00750976" w:rsidRPr="00A2266C" w:rsidRDefault="00750976" w:rsidP="0062031A">
      <w:pPr>
        <w:pStyle w:val="Ttulo3"/>
        <w:rPr>
          <w:rStyle w:val="nfaseSutil"/>
          <w:i w:val="0"/>
          <w:color w:val="000000" w:themeColor="text1"/>
        </w:rPr>
      </w:pPr>
      <w:bookmarkStart w:id="143" w:name="_Toc247314522"/>
      <w:r>
        <w:rPr>
          <w:rStyle w:val="nfaseSutil"/>
          <w:i w:val="0"/>
          <w:color w:val="000000" w:themeColor="text1"/>
        </w:rPr>
        <w:t>GPR14</w:t>
      </w:r>
      <w:bookmarkEnd w:id="143"/>
    </w:p>
    <w:p w:rsidR="00593591" w:rsidRDefault="00776B69" w:rsidP="0059359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14 </w:t>
      </w:r>
      <w:r w:rsidR="004E1522">
        <w:rPr>
          <w:rFonts w:ascii="Times New Roman" w:eastAsia="Calibri" w:hAnsi="Times New Roman" w:cs="Times New Roman"/>
          <w:sz w:val="24"/>
          <w:szCs w:val="24"/>
        </w:rPr>
        <w:t>o</w:t>
      </w:r>
      <w:r w:rsidR="004E1522" w:rsidRPr="004E1522">
        <w:rPr>
          <w:rFonts w:ascii="Times New Roman" w:eastAsia="Calibri" w:hAnsi="Times New Roman" w:cs="Times New Roman"/>
          <w:sz w:val="24"/>
          <w:szCs w:val="24"/>
        </w:rPr>
        <w:t xml:space="preserve"> envolvimento das partes interessadas no projeto é gerenciado.</w:t>
      </w:r>
    </w:p>
    <w:p w:rsidR="006D5049" w:rsidRDefault="00266ABA" w:rsidP="0059359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ferramentas desktop a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e a OpenProj permitem apenas identificar os envolvidos diretamente com o projeto, não é possível com esses ferramentas identificar clientes, fornecedores e demais</w:t>
      </w:r>
      <w:r w:rsidRPr="00266ABA">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Pr="00266ABA">
        <w:rPr>
          <w:rFonts w:ascii="Times New Roman" w:eastAsia="Calibri" w:hAnsi="Times New Roman" w:cs="Times New Roman"/>
          <w:sz w:val="24"/>
          <w:szCs w:val="24"/>
        </w:rPr>
        <w:t>takeholders</w:t>
      </w:r>
      <w:r>
        <w:rPr>
          <w:rFonts w:ascii="Times New Roman" w:eastAsia="Calibri" w:hAnsi="Times New Roman" w:cs="Times New Roman"/>
          <w:sz w:val="24"/>
          <w:szCs w:val="24"/>
        </w:rPr>
        <w:t xml:space="preserve"> envolvidos. </w:t>
      </w:r>
      <w:r w:rsidR="001A2D2F">
        <w:rPr>
          <w:rFonts w:ascii="Times New Roman" w:eastAsia="Calibri" w:hAnsi="Times New Roman" w:cs="Times New Roman"/>
          <w:sz w:val="24"/>
          <w:szCs w:val="24"/>
        </w:rPr>
        <w:t xml:space="preserve">As ferramentas baseadas em web </w:t>
      </w:r>
      <w:r w:rsidR="0000336F">
        <w:rPr>
          <w:rFonts w:ascii="Times New Roman" w:eastAsia="Calibri" w:hAnsi="Times New Roman" w:cs="Times New Roman"/>
          <w:sz w:val="24"/>
          <w:szCs w:val="24"/>
        </w:rPr>
        <w:t>os stakeholders em geral podem ser identificados e definidos seu de acordo com suas funções.</w:t>
      </w:r>
    </w:p>
    <w:p w:rsidR="00BD4737" w:rsidRPr="0075500F" w:rsidRDefault="00BD4737" w:rsidP="00BD4737">
      <w:pPr>
        <w:pStyle w:val="Legenda"/>
        <w:keepNext/>
        <w:jc w:val="center"/>
        <w:rPr>
          <w:rFonts w:ascii="Times New Roman" w:eastAsia="Calibri" w:hAnsi="Times New Roman" w:cs="Times New Roman"/>
          <w:sz w:val="24"/>
          <w:szCs w:val="24"/>
        </w:rPr>
      </w:pPr>
      <w:bookmarkStart w:id="144" w:name="_Toc247314615"/>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18</w:t>
      </w:r>
      <w:r w:rsidR="009D3059">
        <w:rPr>
          <w:color w:val="auto"/>
        </w:rPr>
        <w:fldChar w:fldCharType="end"/>
      </w:r>
      <w:r>
        <w:rPr>
          <w:color w:val="auto"/>
        </w:rPr>
        <w:t xml:space="preserve"> –</w:t>
      </w:r>
      <w:r w:rsidRPr="007340E2">
        <w:rPr>
          <w:color w:val="auto"/>
        </w:rPr>
        <w:t xml:space="preserve"> </w:t>
      </w:r>
      <w:r>
        <w:rPr>
          <w:color w:val="auto"/>
        </w:rPr>
        <w:t>Resultado da GP14</w:t>
      </w:r>
      <w:bookmarkEnd w:id="144"/>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03"/>
        <w:gridCol w:w="1296"/>
        <w:gridCol w:w="1563"/>
        <w:gridCol w:w="1417"/>
        <w:gridCol w:w="1276"/>
      </w:tblGrid>
      <w:tr w:rsidR="007F2E7B" w:rsidTr="00BD4737">
        <w:trPr>
          <w:cnfStyle w:val="100000000000"/>
        </w:trPr>
        <w:tc>
          <w:tcPr>
            <w:cnfStyle w:val="001000000000"/>
            <w:tcW w:w="320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20" w:after="120" w:line="360" w:lineRule="auto"/>
              <w:jc w:val="center"/>
              <w:rPr>
                <w:rFonts w:ascii="Times New Roman" w:eastAsia="Calibri" w:hAnsi="Times New Roman" w:cs="Times New Roman"/>
                <w:sz w:val="24"/>
                <w:szCs w:val="24"/>
              </w:rPr>
            </w:pPr>
            <w:r w:rsidRPr="007F2E7B">
              <w:rPr>
                <w:rFonts w:ascii="Times New Roman" w:eastAsia="Calibri" w:hAnsi="Times New Roman" w:cs="Times New Roman"/>
                <w:sz w:val="24"/>
                <w:szCs w:val="24"/>
              </w:rPr>
              <w:t>Atividade</w:t>
            </w:r>
            <w:r>
              <w:rPr>
                <w:rFonts w:ascii="Times New Roman" w:eastAsia="Calibri" w:hAnsi="Times New Roman" w:cs="Times New Roman"/>
                <w:sz w:val="24"/>
                <w:szCs w:val="24"/>
              </w:rPr>
              <w:t>s</w:t>
            </w:r>
          </w:p>
        </w:tc>
        <w:tc>
          <w:tcPr>
            <w:tcW w:w="129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7F2E7B">
              <w:rPr>
                <w:rFonts w:ascii="Times New Roman" w:hAnsi="Times New Roman" w:cs="Times New Roman"/>
                <w:sz w:val="24"/>
                <w:szCs w:val="24"/>
                <w:lang w:eastAsia="pt-BR"/>
              </w:rPr>
              <w:t>dotProject</w:t>
            </w:r>
            <w:proofErr w:type="spellEnd"/>
            <w:proofErr w:type="gramEnd"/>
          </w:p>
        </w:tc>
        <w:tc>
          <w:tcPr>
            <w:tcW w:w="156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7F2E7B">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OpenProj</w:t>
            </w:r>
            <w:proofErr w:type="gramEnd"/>
          </w:p>
        </w:tc>
      </w:tr>
      <w:tr w:rsidR="007F2E7B" w:rsidTr="00BD4737">
        <w:trPr>
          <w:cnfStyle w:val="000000100000"/>
        </w:trPr>
        <w:tc>
          <w:tcPr>
            <w:cnfStyle w:val="001000000000"/>
            <w:tcW w:w="3203" w:type="dxa"/>
            <w:tcBorders>
              <w:right w:val="none" w:sz="0" w:space="0" w:color="auto"/>
            </w:tcBorders>
          </w:tcPr>
          <w:p w:rsidR="007F2E7B" w:rsidRPr="007F2E7B" w:rsidRDefault="007F2E7B" w:rsidP="009D3BC6">
            <w:pPr>
              <w:spacing w:before="100" w:beforeAutospacing="1" w:after="100" w:afterAutospacing="1" w:line="240" w:lineRule="auto"/>
              <w:jc w:val="both"/>
              <w:rPr>
                <w:rFonts w:ascii="Times New Roman" w:hAnsi="Times New Roman" w:cs="Times New Roman"/>
                <w:b w:val="0"/>
                <w:sz w:val="20"/>
                <w:szCs w:val="20"/>
                <w:lang w:eastAsia="pt-BR"/>
              </w:rPr>
            </w:pPr>
            <w:r w:rsidRPr="007F2E7B">
              <w:rPr>
                <w:rFonts w:ascii="Times New Roman" w:hAnsi="Times New Roman" w:cs="Times New Roman"/>
                <w:b w:val="0"/>
                <w:sz w:val="20"/>
                <w:szCs w:val="20"/>
                <w:lang w:eastAsia="pt-BR"/>
              </w:rPr>
              <w:t>* Identificar os interessados no projeto</w:t>
            </w:r>
          </w:p>
          <w:p w:rsidR="007F2E7B" w:rsidRPr="007F2E7B" w:rsidRDefault="007F2E7B" w:rsidP="009D3BC6">
            <w:pPr>
              <w:spacing w:before="120" w:after="120" w:line="360" w:lineRule="auto"/>
              <w:jc w:val="both"/>
              <w:rPr>
                <w:rFonts w:ascii="Times New Roman" w:eastAsia="Calibri" w:hAnsi="Times New Roman" w:cs="Times New Roman"/>
                <w:sz w:val="24"/>
                <w:szCs w:val="24"/>
              </w:rPr>
            </w:pPr>
            <w:r w:rsidRPr="007F2E7B">
              <w:rPr>
                <w:rFonts w:ascii="Times New Roman" w:hAnsi="Times New Roman" w:cs="Times New Roman"/>
                <w:b w:val="0"/>
                <w:sz w:val="20"/>
                <w:szCs w:val="20"/>
                <w:lang w:eastAsia="pt-BR"/>
              </w:rPr>
              <w:t>* Identificar como os interessados serão envolvidos</w:t>
            </w:r>
          </w:p>
        </w:tc>
        <w:tc>
          <w:tcPr>
            <w:tcW w:w="1296"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563"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c>
          <w:tcPr>
            <w:tcW w:w="1417"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276" w:type="dxa"/>
            <w:tcBorders>
              <w:lef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r>
    </w:tbl>
    <w:p w:rsidR="00750976" w:rsidRPr="00A2266C" w:rsidRDefault="00750976" w:rsidP="0062031A">
      <w:pPr>
        <w:pStyle w:val="Ttulo3"/>
        <w:rPr>
          <w:rStyle w:val="nfaseSutil"/>
          <w:i w:val="0"/>
          <w:color w:val="000000" w:themeColor="text1"/>
        </w:rPr>
      </w:pPr>
      <w:bookmarkStart w:id="145" w:name="_Toc247314523"/>
      <w:r>
        <w:rPr>
          <w:rStyle w:val="nfaseSutil"/>
          <w:i w:val="0"/>
          <w:color w:val="000000" w:themeColor="text1"/>
        </w:rPr>
        <w:t>GPR15</w:t>
      </w:r>
      <w:bookmarkEnd w:id="145"/>
    </w:p>
    <w:p w:rsidR="00593591"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15 </w:t>
      </w:r>
      <w:r w:rsidR="00593591">
        <w:rPr>
          <w:rFonts w:ascii="Times New Roman" w:eastAsia="Calibri" w:hAnsi="Times New Roman" w:cs="Times New Roman"/>
          <w:sz w:val="24"/>
          <w:szCs w:val="24"/>
        </w:rPr>
        <w:t>r</w:t>
      </w:r>
      <w:r w:rsidR="00593591" w:rsidRPr="00593591">
        <w:rPr>
          <w:rFonts w:ascii="Times New Roman" w:eastAsia="Calibri" w:hAnsi="Times New Roman" w:cs="Times New Roman"/>
          <w:sz w:val="24"/>
          <w:szCs w:val="24"/>
        </w:rPr>
        <w:t>evisões são realizadas em marcos do projeto e conforme estabelecido no planejamento.</w:t>
      </w:r>
      <w:r>
        <w:rPr>
          <w:rFonts w:ascii="Times New Roman" w:eastAsia="Calibri" w:hAnsi="Times New Roman" w:cs="Times New Roman"/>
          <w:sz w:val="24"/>
          <w:szCs w:val="24"/>
        </w:rPr>
        <w:t xml:space="preserve"> </w:t>
      </w:r>
    </w:p>
    <w:p w:rsidR="00776B69" w:rsidRDefault="00415FB0"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a revisão dos marcos por ser feita através da opção ‘adiantamento’ que pode ser selecionada e editada para cada tarefa. </w:t>
      </w:r>
      <w:r w:rsidR="005A2858">
        <w:rPr>
          <w:rFonts w:ascii="Times New Roman" w:eastAsia="Calibri" w:hAnsi="Times New Roman" w:cs="Times New Roman"/>
          <w:sz w:val="24"/>
          <w:szCs w:val="24"/>
        </w:rPr>
        <w:t xml:space="preserve">A </w:t>
      </w:r>
      <w:proofErr w:type="gramStart"/>
      <w:r w:rsidR="005A2858">
        <w:rPr>
          <w:rFonts w:ascii="Times New Roman" w:eastAsia="Calibri" w:hAnsi="Times New Roman" w:cs="Times New Roman"/>
          <w:sz w:val="24"/>
          <w:szCs w:val="24"/>
        </w:rPr>
        <w:t>OpenProj</w:t>
      </w:r>
      <w:proofErr w:type="gramEnd"/>
      <w:r w:rsidR="005A2858">
        <w:rPr>
          <w:rFonts w:ascii="Times New Roman" w:eastAsia="Calibri" w:hAnsi="Times New Roman" w:cs="Times New Roman"/>
          <w:sz w:val="24"/>
          <w:szCs w:val="24"/>
        </w:rPr>
        <w:t xml:space="preserve"> os marcos podem ser revisados através da opção ‘% completa’ de cada tarefa. </w:t>
      </w:r>
      <w:r w:rsidR="0088014A">
        <w:rPr>
          <w:rFonts w:ascii="Times New Roman" w:eastAsia="Calibri" w:hAnsi="Times New Roman" w:cs="Times New Roman"/>
          <w:sz w:val="24"/>
          <w:szCs w:val="24"/>
        </w:rPr>
        <w:t xml:space="preserve">A </w:t>
      </w:r>
      <w:proofErr w:type="spellStart"/>
      <w:proofErr w:type="gramStart"/>
      <w:r w:rsidR="0088014A">
        <w:rPr>
          <w:rFonts w:ascii="Times New Roman" w:eastAsia="Calibri" w:hAnsi="Times New Roman" w:cs="Times New Roman"/>
          <w:sz w:val="24"/>
          <w:szCs w:val="24"/>
        </w:rPr>
        <w:t>dotProject</w:t>
      </w:r>
      <w:proofErr w:type="spellEnd"/>
      <w:proofErr w:type="gramEnd"/>
      <w:r w:rsidR="0088014A">
        <w:rPr>
          <w:rFonts w:ascii="Times New Roman" w:eastAsia="Calibri" w:hAnsi="Times New Roman" w:cs="Times New Roman"/>
          <w:sz w:val="24"/>
          <w:szCs w:val="24"/>
        </w:rPr>
        <w:t xml:space="preserve"> apresenta os marcos e seu grau de progresso</w:t>
      </w:r>
      <w:r w:rsidR="004411D1">
        <w:rPr>
          <w:rFonts w:ascii="Times New Roman" w:eastAsia="Calibri" w:hAnsi="Times New Roman" w:cs="Times New Roman"/>
          <w:sz w:val="24"/>
          <w:szCs w:val="24"/>
        </w:rPr>
        <w:t xml:space="preserve"> tanto do todo por projeto na aba projeto</w:t>
      </w:r>
      <w:r w:rsidR="0088014A">
        <w:rPr>
          <w:rFonts w:ascii="Times New Roman" w:eastAsia="Calibri" w:hAnsi="Times New Roman" w:cs="Times New Roman"/>
          <w:sz w:val="24"/>
          <w:szCs w:val="24"/>
        </w:rPr>
        <w:t>.</w:t>
      </w:r>
      <w:r w:rsidR="00274246">
        <w:rPr>
          <w:rFonts w:ascii="Times New Roman" w:eastAsia="Calibri" w:hAnsi="Times New Roman" w:cs="Times New Roman"/>
          <w:sz w:val="24"/>
          <w:szCs w:val="24"/>
        </w:rPr>
        <w:t xml:space="preserve"> A Openbravo apresenta essa atividade no Project </w:t>
      </w:r>
      <w:proofErr w:type="spellStart"/>
      <w:r w:rsidR="00274246">
        <w:rPr>
          <w:rFonts w:ascii="Times New Roman" w:eastAsia="Calibri" w:hAnsi="Times New Roman" w:cs="Times New Roman"/>
          <w:sz w:val="24"/>
          <w:szCs w:val="24"/>
        </w:rPr>
        <w:t>Progress</w:t>
      </w:r>
      <w:proofErr w:type="spellEnd"/>
      <w:r w:rsidR="00274246">
        <w:rPr>
          <w:rFonts w:ascii="Times New Roman" w:eastAsia="Calibri" w:hAnsi="Times New Roman" w:cs="Times New Roman"/>
          <w:sz w:val="24"/>
          <w:szCs w:val="24"/>
        </w:rPr>
        <w:t>.</w:t>
      </w:r>
    </w:p>
    <w:p w:rsidR="00BD4737" w:rsidRDefault="00BD4737" w:rsidP="00BD4737">
      <w:pPr>
        <w:pStyle w:val="Legenda"/>
        <w:keepNext/>
        <w:jc w:val="center"/>
        <w:rPr>
          <w:rFonts w:ascii="Times New Roman" w:eastAsia="Calibri" w:hAnsi="Times New Roman" w:cs="Times New Roman"/>
          <w:sz w:val="24"/>
          <w:szCs w:val="24"/>
        </w:rPr>
      </w:pPr>
      <w:bookmarkStart w:id="146" w:name="_Toc247314616"/>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19</w:t>
      </w:r>
      <w:r w:rsidR="009D3059">
        <w:rPr>
          <w:color w:val="auto"/>
        </w:rPr>
        <w:fldChar w:fldCharType="end"/>
      </w:r>
      <w:r>
        <w:rPr>
          <w:color w:val="auto"/>
        </w:rPr>
        <w:t xml:space="preserve"> –</w:t>
      </w:r>
      <w:r w:rsidRPr="007340E2">
        <w:rPr>
          <w:color w:val="auto"/>
        </w:rPr>
        <w:t xml:space="preserve"> </w:t>
      </w:r>
      <w:r>
        <w:rPr>
          <w:color w:val="auto"/>
        </w:rPr>
        <w:t>Resultado da GP15</w:t>
      </w:r>
      <w:bookmarkEnd w:id="146"/>
    </w:p>
    <w:tbl>
      <w:tblPr>
        <w:tblStyle w:val="SombreamentoMdio12"/>
        <w:tblW w:w="8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43"/>
        <w:gridCol w:w="1418"/>
        <w:gridCol w:w="1701"/>
        <w:gridCol w:w="1417"/>
        <w:gridCol w:w="1276"/>
      </w:tblGrid>
      <w:tr w:rsidR="007F2E7B" w:rsidRPr="007F2E7B" w:rsidTr="007F2E7B">
        <w:trPr>
          <w:cnfStyle w:val="100000000000"/>
        </w:trPr>
        <w:tc>
          <w:tcPr>
            <w:cnfStyle w:val="001000000000"/>
            <w:tcW w:w="2943"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20" w:after="120" w:line="360" w:lineRule="auto"/>
              <w:jc w:val="center"/>
              <w:rPr>
                <w:rFonts w:ascii="Times New Roman" w:eastAsia="Calibri" w:hAnsi="Times New Roman" w:cs="Times New Roman"/>
                <w:sz w:val="24"/>
                <w:szCs w:val="24"/>
              </w:rPr>
            </w:pPr>
            <w:r w:rsidRPr="007F2E7B">
              <w:rPr>
                <w:rFonts w:ascii="Times New Roman" w:eastAsia="Calibri" w:hAnsi="Times New Roman" w:cs="Times New Roman"/>
                <w:sz w:val="24"/>
                <w:szCs w:val="24"/>
              </w:rPr>
              <w:t>Atividade</w:t>
            </w:r>
          </w:p>
        </w:tc>
        <w:tc>
          <w:tcPr>
            <w:tcW w:w="1418"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7F2E7B">
              <w:rPr>
                <w:rFonts w:ascii="Times New Roman" w:hAnsi="Times New Roman" w:cs="Times New Roman"/>
                <w:sz w:val="24"/>
                <w:szCs w:val="24"/>
                <w:lang w:eastAsia="pt-BR"/>
              </w:rPr>
              <w:t>dotProject</w:t>
            </w:r>
            <w:proofErr w:type="spellEnd"/>
            <w:proofErr w:type="gramEnd"/>
          </w:p>
        </w:tc>
        <w:tc>
          <w:tcPr>
            <w:tcW w:w="170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GanttProject</w:t>
            </w:r>
            <w:proofErr w:type="gramEnd"/>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7F2E7B">
              <w:rPr>
                <w:rFonts w:ascii="Times New Roman" w:hAnsi="Times New Roman" w:cs="Times New Roman"/>
                <w:sz w:val="24"/>
                <w:szCs w:val="24"/>
                <w:lang w:eastAsia="pt-BR"/>
              </w:rPr>
              <w:t>Openbravo</w:t>
            </w:r>
          </w:p>
        </w:tc>
        <w:tc>
          <w:tcPr>
            <w:tcW w:w="1276"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F2E7B" w:rsidRPr="007F2E7B" w:rsidRDefault="007F2E7B"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OpenProj</w:t>
            </w:r>
            <w:proofErr w:type="gramEnd"/>
          </w:p>
        </w:tc>
      </w:tr>
      <w:tr w:rsidR="007F2E7B" w:rsidTr="007F2E7B">
        <w:trPr>
          <w:cnfStyle w:val="000000100000"/>
        </w:trPr>
        <w:tc>
          <w:tcPr>
            <w:cnfStyle w:val="001000000000"/>
            <w:tcW w:w="2943" w:type="dxa"/>
            <w:tcBorders>
              <w:right w:val="none" w:sz="0" w:space="0" w:color="auto"/>
            </w:tcBorders>
          </w:tcPr>
          <w:p w:rsidR="007F2E7B" w:rsidRPr="007F2E7B" w:rsidRDefault="007F2E7B" w:rsidP="0088014A">
            <w:pPr>
              <w:spacing w:before="120" w:after="120" w:line="360" w:lineRule="auto"/>
              <w:jc w:val="both"/>
              <w:rPr>
                <w:rFonts w:ascii="Times New Roman" w:eastAsia="Calibri" w:hAnsi="Times New Roman" w:cs="Times New Roman"/>
                <w:b w:val="0"/>
                <w:sz w:val="20"/>
                <w:szCs w:val="20"/>
              </w:rPr>
            </w:pPr>
            <w:r w:rsidRPr="007F2E7B">
              <w:rPr>
                <w:rFonts w:ascii="Times New Roman" w:hAnsi="Times New Roman" w:cs="Times New Roman"/>
                <w:b w:val="0"/>
                <w:sz w:val="20"/>
                <w:szCs w:val="20"/>
                <w:lang w:eastAsia="pt-BR"/>
              </w:rPr>
              <w:t>* Revisão dos marcos do projeto (monitoramento geral)</w:t>
            </w:r>
          </w:p>
        </w:tc>
        <w:tc>
          <w:tcPr>
            <w:tcW w:w="1418"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701"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417" w:type="dxa"/>
            <w:tcBorders>
              <w:left w:val="none" w:sz="0" w:space="0" w:color="auto"/>
              <w:righ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276" w:type="dxa"/>
            <w:tcBorders>
              <w:left w:val="none" w:sz="0" w:space="0" w:color="auto"/>
            </w:tcBorders>
            <w:vAlign w:val="center"/>
          </w:tcPr>
          <w:p w:rsidR="007F2E7B" w:rsidRPr="007F2E7B" w:rsidRDefault="007F2E7B"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r>
    </w:tbl>
    <w:p w:rsidR="00750976" w:rsidRPr="00A2266C" w:rsidRDefault="00750976" w:rsidP="0062031A">
      <w:pPr>
        <w:pStyle w:val="Ttulo3"/>
        <w:rPr>
          <w:rStyle w:val="nfaseSutil"/>
          <w:i w:val="0"/>
          <w:color w:val="000000" w:themeColor="text1"/>
        </w:rPr>
      </w:pPr>
      <w:bookmarkStart w:id="147" w:name="_Toc247314524"/>
      <w:r>
        <w:rPr>
          <w:rStyle w:val="nfaseSutil"/>
          <w:i w:val="0"/>
          <w:color w:val="000000" w:themeColor="text1"/>
        </w:rPr>
        <w:t>GPR16</w:t>
      </w:r>
      <w:bookmarkEnd w:id="147"/>
    </w:p>
    <w:p w:rsidR="00593591" w:rsidRPr="00593591"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16 </w:t>
      </w:r>
      <w:r w:rsidR="00593591" w:rsidRPr="00593591">
        <w:rPr>
          <w:rFonts w:ascii="Times New Roman" w:eastAsia="Calibri" w:hAnsi="Times New Roman" w:cs="Times New Roman"/>
          <w:sz w:val="24"/>
          <w:szCs w:val="24"/>
        </w:rPr>
        <w:t>Registros de problemas identificados e o resultado da análise de questões pertinentes, incluindo dependências críticas, são estabelecidos e tratados com as partes interessadas.</w:t>
      </w:r>
      <w:r w:rsidR="00522CB9">
        <w:rPr>
          <w:rFonts w:ascii="Times New Roman" w:eastAsia="Calibri" w:hAnsi="Times New Roman" w:cs="Times New Roman"/>
          <w:sz w:val="24"/>
          <w:szCs w:val="24"/>
        </w:rPr>
        <w:t xml:space="preserve"> Os </w:t>
      </w:r>
      <w:r w:rsidR="00522CB9" w:rsidRPr="00522CB9">
        <w:rPr>
          <w:rFonts w:ascii="Times New Roman" w:eastAsia="Calibri" w:hAnsi="Times New Roman" w:cs="Times New Roman"/>
          <w:sz w:val="24"/>
          <w:szCs w:val="24"/>
        </w:rPr>
        <w:t>problemas devem ser analisados e registrados, por exemplo, por meio de ferramentas específicas, planilhas ou outros tipos de mecanismos de gerenciamento de problemas.</w:t>
      </w:r>
    </w:p>
    <w:p w:rsidR="00BD4737" w:rsidRDefault="00593591"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2CB9">
        <w:rPr>
          <w:rFonts w:ascii="Times New Roman" w:eastAsia="Calibri" w:hAnsi="Times New Roman" w:cs="Times New Roman"/>
          <w:sz w:val="24"/>
          <w:szCs w:val="24"/>
        </w:rPr>
        <w:t xml:space="preserve">A </w:t>
      </w:r>
      <w:proofErr w:type="gramStart"/>
      <w:r w:rsidR="00522CB9">
        <w:rPr>
          <w:rFonts w:ascii="Times New Roman" w:eastAsia="Calibri" w:hAnsi="Times New Roman" w:cs="Times New Roman"/>
          <w:sz w:val="24"/>
          <w:szCs w:val="24"/>
        </w:rPr>
        <w:t>OpenProj</w:t>
      </w:r>
      <w:proofErr w:type="gramEnd"/>
      <w:r w:rsidR="00522CB9">
        <w:rPr>
          <w:rFonts w:ascii="Times New Roman" w:eastAsia="Calibri" w:hAnsi="Times New Roman" w:cs="Times New Roman"/>
          <w:sz w:val="24"/>
          <w:szCs w:val="24"/>
        </w:rPr>
        <w:t xml:space="preserve"> e a </w:t>
      </w:r>
      <w:r w:rsidR="004C0443">
        <w:rPr>
          <w:rFonts w:ascii="Times New Roman" w:eastAsia="Calibri" w:hAnsi="Times New Roman" w:cs="Times New Roman"/>
          <w:sz w:val="24"/>
          <w:szCs w:val="24"/>
        </w:rPr>
        <w:t>Gantt</w:t>
      </w:r>
      <w:r w:rsidR="00522CB9">
        <w:rPr>
          <w:rFonts w:ascii="Times New Roman" w:eastAsia="Calibri" w:hAnsi="Times New Roman" w:cs="Times New Roman"/>
          <w:sz w:val="24"/>
          <w:szCs w:val="24"/>
        </w:rPr>
        <w:t xml:space="preserve">Project permitem a opção PERT que possibilita ver as dependências críticas. </w:t>
      </w:r>
      <w:r w:rsidR="00415FB0">
        <w:rPr>
          <w:rFonts w:ascii="Times New Roman" w:eastAsia="Calibri" w:hAnsi="Times New Roman" w:cs="Times New Roman"/>
          <w:sz w:val="24"/>
          <w:szCs w:val="24"/>
        </w:rPr>
        <w:t xml:space="preserve">Porém não possibilitam o registro de problemas decorrentes do monitoramento e da revisão dos marcos. </w:t>
      </w:r>
      <w:r w:rsidR="00D823B2">
        <w:rPr>
          <w:rFonts w:ascii="Times New Roman" w:eastAsia="Calibri" w:hAnsi="Times New Roman" w:cs="Times New Roman"/>
          <w:sz w:val="24"/>
          <w:szCs w:val="24"/>
        </w:rPr>
        <w:t xml:space="preserve">Na </w:t>
      </w:r>
      <w:proofErr w:type="spellStart"/>
      <w:proofErr w:type="gramStart"/>
      <w:r w:rsidR="00D823B2">
        <w:rPr>
          <w:rFonts w:ascii="Times New Roman" w:eastAsia="Calibri" w:hAnsi="Times New Roman" w:cs="Times New Roman"/>
          <w:sz w:val="24"/>
          <w:szCs w:val="24"/>
        </w:rPr>
        <w:t>dotProject</w:t>
      </w:r>
      <w:proofErr w:type="spellEnd"/>
      <w:proofErr w:type="gramEnd"/>
      <w:r w:rsidR="00D823B2">
        <w:rPr>
          <w:rFonts w:ascii="Times New Roman" w:eastAsia="Calibri" w:hAnsi="Times New Roman" w:cs="Times New Roman"/>
          <w:sz w:val="24"/>
          <w:szCs w:val="24"/>
        </w:rPr>
        <w:t xml:space="preserve"> os registros são feitos tanto nos Project </w:t>
      </w:r>
      <w:proofErr w:type="spellStart"/>
      <w:r w:rsidR="00D823B2">
        <w:rPr>
          <w:rFonts w:ascii="Times New Roman" w:eastAsia="Calibri" w:hAnsi="Times New Roman" w:cs="Times New Roman"/>
          <w:sz w:val="24"/>
          <w:szCs w:val="24"/>
        </w:rPr>
        <w:t>Reports</w:t>
      </w:r>
      <w:proofErr w:type="spellEnd"/>
      <w:r w:rsidR="00D823B2">
        <w:rPr>
          <w:rFonts w:ascii="Times New Roman" w:eastAsia="Calibri" w:hAnsi="Times New Roman" w:cs="Times New Roman"/>
          <w:sz w:val="24"/>
          <w:szCs w:val="24"/>
        </w:rPr>
        <w:t xml:space="preserve"> como nos </w:t>
      </w:r>
      <w:proofErr w:type="spellStart"/>
      <w:r w:rsidR="00D823B2">
        <w:rPr>
          <w:rFonts w:ascii="Times New Roman" w:eastAsia="Calibri" w:hAnsi="Times New Roman" w:cs="Times New Roman"/>
          <w:sz w:val="24"/>
          <w:szCs w:val="24"/>
        </w:rPr>
        <w:t>Task</w:t>
      </w:r>
      <w:proofErr w:type="spellEnd"/>
      <w:r w:rsidR="00D823B2">
        <w:rPr>
          <w:rFonts w:ascii="Times New Roman" w:eastAsia="Calibri" w:hAnsi="Times New Roman" w:cs="Times New Roman"/>
          <w:sz w:val="24"/>
          <w:szCs w:val="24"/>
        </w:rPr>
        <w:t xml:space="preserve"> </w:t>
      </w:r>
      <w:proofErr w:type="spellStart"/>
      <w:r w:rsidR="00D823B2">
        <w:rPr>
          <w:rFonts w:ascii="Times New Roman" w:eastAsia="Calibri" w:hAnsi="Times New Roman" w:cs="Times New Roman"/>
          <w:sz w:val="24"/>
          <w:szCs w:val="24"/>
        </w:rPr>
        <w:t>Logs</w:t>
      </w:r>
      <w:proofErr w:type="spellEnd"/>
      <w:r w:rsidR="00BF68C2">
        <w:rPr>
          <w:rFonts w:ascii="Times New Roman" w:eastAsia="Calibri" w:hAnsi="Times New Roman" w:cs="Times New Roman"/>
          <w:sz w:val="24"/>
          <w:szCs w:val="24"/>
        </w:rPr>
        <w:t xml:space="preserve">. A </w:t>
      </w:r>
      <w:proofErr w:type="spellStart"/>
      <w:proofErr w:type="gramStart"/>
      <w:r w:rsidR="00BF68C2">
        <w:rPr>
          <w:rFonts w:ascii="Times New Roman" w:eastAsia="Calibri" w:hAnsi="Times New Roman" w:cs="Times New Roman"/>
          <w:sz w:val="24"/>
          <w:szCs w:val="24"/>
        </w:rPr>
        <w:t>dotProject</w:t>
      </w:r>
      <w:proofErr w:type="spellEnd"/>
      <w:proofErr w:type="gramEnd"/>
      <w:r w:rsidR="00BF68C2">
        <w:rPr>
          <w:rFonts w:ascii="Times New Roman" w:eastAsia="Calibri" w:hAnsi="Times New Roman" w:cs="Times New Roman"/>
          <w:sz w:val="24"/>
          <w:szCs w:val="24"/>
        </w:rPr>
        <w:t xml:space="preserve"> possui a seção dependências onde </w:t>
      </w:r>
      <w:r w:rsidR="00BF68C2">
        <w:rPr>
          <w:rFonts w:ascii="Times New Roman" w:eastAsia="Calibri" w:hAnsi="Times New Roman" w:cs="Times New Roman"/>
          <w:sz w:val="24"/>
          <w:szCs w:val="24"/>
        </w:rPr>
        <w:lastRenderedPageBreak/>
        <w:t>são avaliadas as dependências críticas. A ferramenta Openbravo não apresentou nenhum dos requisitos.</w:t>
      </w:r>
    </w:p>
    <w:p w:rsidR="007F2E7B" w:rsidRDefault="00BD4737" w:rsidP="00BD4737">
      <w:pPr>
        <w:pStyle w:val="Legenda"/>
        <w:keepNext/>
        <w:jc w:val="center"/>
        <w:rPr>
          <w:rFonts w:ascii="Times New Roman" w:eastAsia="Calibri" w:hAnsi="Times New Roman" w:cs="Times New Roman"/>
          <w:sz w:val="24"/>
          <w:szCs w:val="24"/>
        </w:rPr>
      </w:pPr>
      <w:bookmarkStart w:id="148" w:name="_Toc247314617"/>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20</w:t>
      </w:r>
      <w:r w:rsidR="009D3059">
        <w:rPr>
          <w:color w:val="auto"/>
        </w:rPr>
        <w:fldChar w:fldCharType="end"/>
      </w:r>
      <w:r>
        <w:rPr>
          <w:color w:val="auto"/>
        </w:rPr>
        <w:t xml:space="preserve"> –</w:t>
      </w:r>
      <w:r w:rsidRPr="007340E2">
        <w:rPr>
          <w:color w:val="auto"/>
        </w:rPr>
        <w:t xml:space="preserve"> </w:t>
      </w:r>
      <w:r>
        <w:rPr>
          <w:color w:val="auto"/>
        </w:rPr>
        <w:t>Resultado da GP16</w:t>
      </w:r>
      <w:bookmarkEnd w:id="148"/>
    </w:p>
    <w:tbl>
      <w:tblPr>
        <w:tblStyle w:val="SombreamentoMdio12"/>
        <w:tblW w:w="8755" w:type="dxa"/>
        <w:tblBorders>
          <w:insideV w:val="single" w:sz="8" w:space="0" w:color="404040" w:themeColor="text1" w:themeTint="BF"/>
        </w:tblBorders>
        <w:tblLayout w:type="fixed"/>
        <w:tblLook w:val="04A0"/>
      </w:tblPr>
      <w:tblGrid>
        <w:gridCol w:w="2660"/>
        <w:gridCol w:w="1417"/>
        <w:gridCol w:w="1701"/>
        <w:gridCol w:w="1560"/>
        <w:gridCol w:w="1417"/>
      </w:tblGrid>
      <w:tr w:rsidR="00750976" w:rsidTr="007F2E7B">
        <w:trPr>
          <w:cnfStyle w:val="100000000000"/>
        </w:trPr>
        <w:tc>
          <w:tcPr>
            <w:cnfStyle w:val="001000000000"/>
            <w:tcW w:w="2660"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20" w:after="120" w:line="360" w:lineRule="auto"/>
              <w:jc w:val="center"/>
              <w:rPr>
                <w:rFonts w:ascii="Times New Roman" w:eastAsia="Calibri" w:hAnsi="Times New Roman" w:cs="Times New Roman"/>
                <w:sz w:val="24"/>
                <w:szCs w:val="24"/>
              </w:rPr>
            </w:pPr>
            <w:r w:rsidRPr="007F2E7B">
              <w:rPr>
                <w:rFonts w:ascii="Times New Roman" w:eastAsia="Calibri" w:hAnsi="Times New Roman" w:cs="Times New Roman"/>
                <w:sz w:val="24"/>
                <w:szCs w:val="24"/>
              </w:rPr>
              <w:t>Atividades</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7F2E7B">
              <w:rPr>
                <w:rFonts w:ascii="Times New Roman" w:hAnsi="Times New Roman" w:cs="Times New Roman"/>
                <w:sz w:val="24"/>
                <w:szCs w:val="24"/>
                <w:lang w:eastAsia="pt-BR"/>
              </w:rPr>
              <w:t>dotProject</w:t>
            </w:r>
            <w:proofErr w:type="spellEnd"/>
            <w:proofErr w:type="gramEnd"/>
          </w:p>
        </w:tc>
        <w:tc>
          <w:tcPr>
            <w:tcW w:w="170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GanttProject</w:t>
            </w:r>
            <w:proofErr w:type="gramEnd"/>
          </w:p>
        </w:tc>
        <w:tc>
          <w:tcPr>
            <w:tcW w:w="1560"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7F2E7B">
              <w:rPr>
                <w:rFonts w:ascii="Times New Roman" w:hAnsi="Times New Roman" w:cs="Times New Roman"/>
                <w:sz w:val="24"/>
                <w:szCs w:val="24"/>
                <w:lang w:eastAsia="pt-BR"/>
              </w:rPr>
              <w:t>Openbravo</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OpenProj</w:t>
            </w:r>
            <w:proofErr w:type="gramEnd"/>
          </w:p>
        </w:tc>
      </w:tr>
      <w:tr w:rsidR="00750976" w:rsidTr="007F2E7B">
        <w:trPr>
          <w:cnfStyle w:val="000000100000"/>
        </w:trPr>
        <w:tc>
          <w:tcPr>
            <w:cnfStyle w:val="001000000000"/>
            <w:tcW w:w="2660" w:type="dxa"/>
            <w:tcBorders>
              <w:right w:val="none" w:sz="0" w:space="0" w:color="auto"/>
            </w:tcBorders>
          </w:tcPr>
          <w:p w:rsidR="00750976" w:rsidRPr="007F2E7B" w:rsidRDefault="00750976" w:rsidP="009D3BC6">
            <w:pPr>
              <w:spacing w:before="100" w:beforeAutospacing="1" w:after="100" w:afterAutospacing="1" w:line="240" w:lineRule="auto"/>
              <w:jc w:val="both"/>
              <w:rPr>
                <w:rFonts w:ascii="Times New Roman" w:hAnsi="Times New Roman" w:cs="Times New Roman"/>
                <w:b w:val="0"/>
                <w:sz w:val="20"/>
                <w:szCs w:val="20"/>
                <w:lang w:eastAsia="pt-BR"/>
              </w:rPr>
            </w:pPr>
            <w:r w:rsidRPr="007F2E7B">
              <w:rPr>
                <w:rFonts w:ascii="Times New Roman" w:hAnsi="Times New Roman" w:cs="Times New Roman"/>
                <w:b w:val="0"/>
                <w:sz w:val="20"/>
                <w:szCs w:val="20"/>
                <w:lang w:eastAsia="pt-BR"/>
              </w:rPr>
              <w:t xml:space="preserve">* Registro de problemas identificados relacionados às </w:t>
            </w:r>
            <w:proofErr w:type="spellStart"/>
            <w:r w:rsidRPr="007F2E7B">
              <w:rPr>
                <w:rFonts w:ascii="Times New Roman" w:hAnsi="Times New Roman" w:cs="Times New Roman"/>
                <w:b w:val="0"/>
                <w:sz w:val="20"/>
                <w:szCs w:val="20"/>
                <w:lang w:eastAsia="pt-BR"/>
              </w:rPr>
              <w:t>GPRs</w:t>
            </w:r>
            <w:proofErr w:type="spellEnd"/>
            <w:r w:rsidRPr="007F2E7B">
              <w:rPr>
                <w:rFonts w:ascii="Times New Roman" w:hAnsi="Times New Roman" w:cs="Times New Roman"/>
                <w:b w:val="0"/>
                <w:sz w:val="20"/>
                <w:szCs w:val="20"/>
                <w:lang w:eastAsia="pt-BR"/>
              </w:rPr>
              <w:t xml:space="preserve"> 13 e 15</w:t>
            </w:r>
          </w:p>
          <w:p w:rsidR="00750976" w:rsidRPr="007F2E7B" w:rsidRDefault="00750976" w:rsidP="007F2E7B">
            <w:pPr>
              <w:spacing w:before="100" w:beforeAutospacing="1" w:after="100" w:afterAutospacing="1" w:line="240" w:lineRule="auto"/>
              <w:jc w:val="both"/>
              <w:rPr>
                <w:rFonts w:ascii="Times New Roman" w:eastAsia="Calibri" w:hAnsi="Times New Roman" w:cs="Times New Roman"/>
                <w:sz w:val="24"/>
                <w:szCs w:val="24"/>
              </w:rPr>
            </w:pPr>
            <w:r w:rsidRPr="007F2E7B">
              <w:rPr>
                <w:rFonts w:ascii="Times New Roman" w:hAnsi="Times New Roman" w:cs="Times New Roman"/>
                <w:b w:val="0"/>
                <w:sz w:val="20"/>
                <w:szCs w:val="20"/>
                <w:lang w:eastAsia="pt-BR"/>
              </w:rPr>
              <w:t>* Dependências críticas</w:t>
            </w:r>
          </w:p>
        </w:tc>
        <w:tc>
          <w:tcPr>
            <w:tcW w:w="1417" w:type="dxa"/>
            <w:tcBorders>
              <w:left w:val="none" w:sz="0" w:space="0" w:color="auto"/>
              <w:right w:val="none" w:sz="0" w:space="0" w:color="auto"/>
            </w:tcBorders>
            <w:vAlign w:val="center"/>
          </w:tcPr>
          <w:p w:rsidR="00750976" w:rsidRPr="007F2E7B" w:rsidRDefault="00750976"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701" w:type="dxa"/>
            <w:tcBorders>
              <w:left w:val="none" w:sz="0" w:space="0" w:color="auto"/>
              <w:right w:val="none" w:sz="0" w:space="0" w:color="auto"/>
            </w:tcBorders>
            <w:vAlign w:val="center"/>
          </w:tcPr>
          <w:p w:rsidR="00750976" w:rsidRPr="007F2E7B" w:rsidRDefault="00750976"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5</w:t>
            </w:r>
            <w:proofErr w:type="gramEnd"/>
          </w:p>
        </w:tc>
        <w:tc>
          <w:tcPr>
            <w:tcW w:w="1560" w:type="dxa"/>
            <w:tcBorders>
              <w:left w:val="none" w:sz="0" w:space="0" w:color="auto"/>
              <w:right w:val="none" w:sz="0" w:space="0" w:color="auto"/>
            </w:tcBorders>
            <w:vAlign w:val="center"/>
          </w:tcPr>
          <w:p w:rsidR="00750976" w:rsidRPr="007F2E7B" w:rsidRDefault="00750976"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c>
          <w:tcPr>
            <w:tcW w:w="1417" w:type="dxa"/>
            <w:tcBorders>
              <w:left w:val="none" w:sz="0" w:space="0" w:color="auto"/>
            </w:tcBorders>
            <w:vAlign w:val="center"/>
          </w:tcPr>
          <w:p w:rsidR="00750976" w:rsidRPr="007F2E7B" w:rsidRDefault="00750976" w:rsidP="007F2E7B">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5</w:t>
            </w:r>
            <w:proofErr w:type="gramEnd"/>
          </w:p>
        </w:tc>
      </w:tr>
    </w:tbl>
    <w:p w:rsidR="00750976" w:rsidRPr="00A2266C" w:rsidRDefault="00750976" w:rsidP="0062031A">
      <w:pPr>
        <w:pStyle w:val="Ttulo3"/>
        <w:rPr>
          <w:rStyle w:val="nfaseSutil"/>
          <w:i w:val="0"/>
          <w:color w:val="000000" w:themeColor="text1"/>
        </w:rPr>
      </w:pPr>
      <w:bookmarkStart w:id="149" w:name="_Toc247314525"/>
      <w:r>
        <w:rPr>
          <w:rStyle w:val="nfaseSutil"/>
          <w:i w:val="0"/>
          <w:color w:val="000000" w:themeColor="text1"/>
        </w:rPr>
        <w:t>GPR17</w:t>
      </w:r>
      <w:bookmarkEnd w:id="149"/>
    </w:p>
    <w:p w:rsidR="00593591" w:rsidRPr="00593591"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GPR 17 </w:t>
      </w:r>
      <w:r w:rsidR="00593591" w:rsidRPr="00593591">
        <w:rPr>
          <w:rFonts w:ascii="Times New Roman" w:eastAsia="Calibri" w:hAnsi="Times New Roman" w:cs="Times New Roman"/>
          <w:sz w:val="24"/>
          <w:szCs w:val="24"/>
        </w:rPr>
        <w:t xml:space="preserve">Ações para corrigir desvios em relação ao planejado e para prevenir a repetição dos problemas identificados são estabelecidas, </w:t>
      </w:r>
      <w:proofErr w:type="gramStart"/>
      <w:r w:rsidR="00593591" w:rsidRPr="00593591">
        <w:rPr>
          <w:rFonts w:ascii="Times New Roman" w:eastAsia="Calibri" w:hAnsi="Times New Roman" w:cs="Times New Roman"/>
          <w:sz w:val="24"/>
          <w:szCs w:val="24"/>
        </w:rPr>
        <w:t>implementadas</w:t>
      </w:r>
      <w:proofErr w:type="gramEnd"/>
      <w:r w:rsidR="00593591" w:rsidRPr="00593591">
        <w:rPr>
          <w:rFonts w:ascii="Times New Roman" w:eastAsia="Calibri" w:hAnsi="Times New Roman" w:cs="Times New Roman"/>
          <w:sz w:val="24"/>
          <w:szCs w:val="24"/>
        </w:rPr>
        <w:t xml:space="preserve"> e acompanhadas até a sua conclusão.</w:t>
      </w:r>
    </w:p>
    <w:p w:rsidR="00776B69" w:rsidRDefault="00776B69"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A2858">
        <w:rPr>
          <w:rFonts w:ascii="Times New Roman" w:eastAsia="Calibri" w:hAnsi="Times New Roman" w:cs="Times New Roman"/>
          <w:sz w:val="24"/>
          <w:szCs w:val="24"/>
        </w:rPr>
        <w:t xml:space="preserve">Tanto a </w:t>
      </w:r>
      <w:proofErr w:type="gramStart"/>
      <w:r w:rsidR="005A2858">
        <w:rPr>
          <w:rFonts w:ascii="Times New Roman" w:eastAsia="Calibri" w:hAnsi="Times New Roman" w:cs="Times New Roman"/>
          <w:sz w:val="24"/>
          <w:szCs w:val="24"/>
        </w:rPr>
        <w:t>OpenProj</w:t>
      </w:r>
      <w:proofErr w:type="gramEnd"/>
      <w:r w:rsidR="00295AF1">
        <w:rPr>
          <w:rFonts w:ascii="Times New Roman" w:eastAsia="Calibri" w:hAnsi="Times New Roman" w:cs="Times New Roman"/>
          <w:sz w:val="24"/>
          <w:szCs w:val="24"/>
        </w:rPr>
        <w:t>, a</w:t>
      </w:r>
      <w:r w:rsidR="005A2858">
        <w:rPr>
          <w:rFonts w:ascii="Times New Roman" w:eastAsia="Calibri" w:hAnsi="Times New Roman" w:cs="Times New Roman"/>
          <w:sz w:val="24"/>
          <w:szCs w:val="24"/>
        </w:rPr>
        <w:t xml:space="preserve"> </w:t>
      </w:r>
      <w:r w:rsidR="00295AF1">
        <w:rPr>
          <w:rFonts w:ascii="Times New Roman" w:eastAsia="Calibri" w:hAnsi="Times New Roman" w:cs="Times New Roman"/>
          <w:sz w:val="24"/>
          <w:szCs w:val="24"/>
        </w:rPr>
        <w:t>Openbravo e</w:t>
      </w:r>
      <w:r w:rsidR="005A2858">
        <w:rPr>
          <w:rFonts w:ascii="Times New Roman" w:eastAsia="Calibri" w:hAnsi="Times New Roman" w:cs="Times New Roman"/>
          <w:sz w:val="24"/>
          <w:szCs w:val="24"/>
        </w:rPr>
        <w:t xml:space="preserve"> a GanttProject </w:t>
      </w:r>
      <w:r w:rsidR="005A2858" w:rsidRPr="005A2858">
        <w:rPr>
          <w:rFonts w:ascii="Times New Roman" w:eastAsia="Calibri" w:hAnsi="Times New Roman" w:cs="Times New Roman"/>
          <w:sz w:val="24"/>
          <w:szCs w:val="24"/>
        </w:rPr>
        <w:t xml:space="preserve">não </w:t>
      </w:r>
      <w:r w:rsidR="005A2858">
        <w:rPr>
          <w:rFonts w:ascii="Times New Roman" w:eastAsia="Calibri" w:hAnsi="Times New Roman" w:cs="Times New Roman"/>
          <w:sz w:val="24"/>
          <w:szCs w:val="24"/>
        </w:rPr>
        <w:t>apresentam</w:t>
      </w:r>
      <w:r w:rsidR="005A2858" w:rsidRPr="005A2858">
        <w:rPr>
          <w:rFonts w:ascii="Times New Roman" w:eastAsia="Calibri" w:hAnsi="Times New Roman" w:cs="Times New Roman"/>
          <w:sz w:val="24"/>
          <w:szCs w:val="24"/>
        </w:rPr>
        <w:t xml:space="preserve"> registro</w:t>
      </w:r>
      <w:r w:rsidR="005A2858">
        <w:rPr>
          <w:rFonts w:ascii="Times New Roman" w:eastAsia="Calibri" w:hAnsi="Times New Roman" w:cs="Times New Roman"/>
          <w:sz w:val="24"/>
          <w:szCs w:val="24"/>
        </w:rPr>
        <w:t>s</w:t>
      </w:r>
      <w:r w:rsidR="005A2858" w:rsidRPr="005A2858">
        <w:rPr>
          <w:rFonts w:ascii="Times New Roman" w:eastAsia="Calibri" w:hAnsi="Times New Roman" w:cs="Times New Roman"/>
          <w:sz w:val="24"/>
          <w:szCs w:val="24"/>
        </w:rPr>
        <w:t xml:space="preserve"> ou evidências do planejamento e monitoramento dos </w:t>
      </w:r>
      <w:r w:rsidR="00295AF1">
        <w:rPr>
          <w:rFonts w:ascii="Times New Roman" w:eastAsia="Calibri" w:hAnsi="Times New Roman" w:cs="Times New Roman"/>
          <w:sz w:val="24"/>
          <w:szCs w:val="24"/>
        </w:rPr>
        <w:t>problemas de forma completa</w:t>
      </w:r>
      <w:r w:rsidR="005A2858" w:rsidRPr="005A2858">
        <w:rPr>
          <w:rFonts w:ascii="Times New Roman" w:eastAsia="Calibri" w:hAnsi="Times New Roman" w:cs="Times New Roman"/>
          <w:sz w:val="24"/>
          <w:szCs w:val="24"/>
        </w:rPr>
        <w:t>, impedindo um acompanhamento dessas ações de correção</w:t>
      </w:r>
      <w:r w:rsidR="00295AF1">
        <w:rPr>
          <w:rFonts w:ascii="Times New Roman" w:eastAsia="Calibri" w:hAnsi="Times New Roman" w:cs="Times New Roman"/>
          <w:sz w:val="24"/>
          <w:szCs w:val="24"/>
        </w:rPr>
        <w:t xml:space="preserve"> e os devidos controles</w:t>
      </w:r>
      <w:r w:rsidR="005A2858">
        <w:rPr>
          <w:rFonts w:ascii="Times New Roman" w:eastAsia="Calibri" w:hAnsi="Times New Roman" w:cs="Times New Roman"/>
          <w:sz w:val="24"/>
          <w:szCs w:val="24"/>
        </w:rPr>
        <w:t>.</w:t>
      </w:r>
      <w:r w:rsidR="00295AF1">
        <w:rPr>
          <w:rFonts w:ascii="Times New Roman" w:eastAsia="Calibri" w:hAnsi="Times New Roman" w:cs="Times New Roman"/>
          <w:sz w:val="24"/>
          <w:szCs w:val="24"/>
        </w:rPr>
        <w:t xml:space="preserve"> </w:t>
      </w:r>
      <w:r w:rsidR="00D81741">
        <w:rPr>
          <w:rFonts w:ascii="Times New Roman" w:eastAsia="Calibri" w:hAnsi="Times New Roman" w:cs="Times New Roman"/>
          <w:sz w:val="24"/>
          <w:szCs w:val="24"/>
        </w:rPr>
        <w:t xml:space="preserve">Através da tela de </w:t>
      </w:r>
      <w:proofErr w:type="spellStart"/>
      <w:r w:rsidR="00D81741">
        <w:rPr>
          <w:rFonts w:ascii="Times New Roman" w:eastAsia="Calibri" w:hAnsi="Times New Roman" w:cs="Times New Roman"/>
          <w:sz w:val="24"/>
          <w:szCs w:val="24"/>
        </w:rPr>
        <w:t>view</w:t>
      </w:r>
      <w:proofErr w:type="spellEnd"/>
      <w:r w:rsidR="00D81741">
        <w:rPr>
          <w:rFonts w:ascii="Times New Roman" w:eastAsia="Calibri" w:hAnsi="Times New Roman" w:cs="Times New Roman"/>
          <w:sz w:val="24"/>
          <w:szCs w:val="24"/>
        </w:rPr>
        <w:t xml:space="preserve"> </w:t>
      </w:r>
      <w:proofErr w:type="spellStart"/>
      <w:r w:rsidR="00D81741">
        <w:rPr>
          <w:rFonts w:ascii="Times New Roman" w:eastAsia="Calibri" w:hAnsi="Times New Roman" w:cs="Times New Roman"/>
          <w:sz w:val="24"/>
          <w:szCs w:val="24"/>
        </w:rPr>
        <w:t>tasks</w:t>
      </w:r>
      <w:proofErr w:type="spellEnd"/>
      <w:r w:rsidR="00D81741">
        <w:rPr>
          <w:rFonts w:ascii="Times New Roman" w:eastAsia="Calibri" w:hAnsi="Times New Roman" w:cs="Times New Roman"/>
          <w:sz w:val="24"/>
          <w:szCs w:val="24"/>
        </w:rPr>
        <w:t xml:space="preserve"> e da opção </w:t>
      </w:r>
      <w:proofErr w:type="spellStart"/>
      <w:r w:rsidR="00D81741">
        <w:rPr>
          <w:rFonts w:ascii="Times New Roman" w:eastAsia="Calibri" w:hAnsi="Times New Roman" w:cs="Times New Roman"/>
          <w:sz w:val="24"/>
          <w:szCs w:val="24"/>
        </w:rPr>
        <w:t>task</w:t>
      </w:r>
      <w:proofErr w:type="spellEnd"/>
      <w:r w:rsidR="00D81741">
        <w:rPr>
          <w:rFonts w:ascii="Times New Roman" w:eastAsia="Calibri" w:hAnsi="Times New Roman" w:cs="Times New Roman"/>
          <w:sz w:val="24"/>
          <w:szCs w:val="24"/>
        </w:rPr>
        <w:t xml:space="preserve"> </w:t>
      </w:r>
      <w:proofErr w:type="spellStart"/>
      <w:r w:rsidR="00D81741">
        <w:rPr>
          <w:rFonts w:ascii="Times New Roman" w:eastAsia="Calibri" w:hAnsi="Times New Roman" w:cs="Times New Roman"/>
          <w:sz w:val="24"/>
          <w:szCs w:val="24"/>
        </w:rPr>
        <w:t>log</w:t>
      </w:r>
      <w:proofErr w:type="spellEnd"/>
      <w:r w:rsidR="00D81741">
        <w:rPr>
          <w:rFonts w:ascii="Times New Roman" w:eastAsia="Calibri" w:hAnsi="Times New Roman" w:cs="Times New Roman"/>
          <w:sz w:val="24"/>
          <w:szCs w:val="24"/>
        </w:rPr>
        <w:t xml:space="preserve"> o controle dos problemas podem ser levantados, assim como o registro dos demais resultados.</w:t>
      </w:r>
    </w:p>
    <w:p w:rsidR="00BD4737" w:rsidRDefault="00BD4737" w:rsidP="00BD4737">
      <w:pPr>
        <w:pStyle w:val="Legenda"/>
        <w:keepNext/>
        <w:jc w:val="center"/>
        <w:rPr>
          <w:rFonts w:ascii="Times New Roman" w:eastAsia="Calibri" w:hAnsi="Times New Roman" w:cs="Times New Roman"/>
          <w:sz w:val="24"/>
          <w:szCs w:val="24"/>
        </w:rPr>
      </w:pPr>
      <w:bookmarkStart w:id="150" w:name="_Toc247314618"/>
      <w:r w:rsidRPr="007340E2">
        <w:rPr>
          <w:color w:val="auto"/>
        </w:rPr>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21</w:t>
      </w:r>
      <w:r w:rsidR="009D3059">
        <w:rPr>
          <w:color w:val="auto"/>
        </w:rPr>
        <w:fldChar w:fldCharType="end"/>
      </w:r>
      <w:r>
        <w:rPr>
          <w:color w:val="auto"/>
        </w:rPr>
        <w:t xml:space="preserve"> –</w:t>
      </w:r>
      <w:r w:rsidRPr="007340E2">
        <w:rPr>
          <w:color w:val="auto"/>
        </w:rPr>
        <w:t xml:space="preserve"> </w:t>
      </w:r>
      <w:r>
        <w:rPr>
          <w:color w:val="auto"/>
        </w:rPr>
        <w:t>Resultado da GP17</w:t>
      </w:r>
      <w:bookmarkEnd w:id="150"/>
    </w:p>
    <w:tbl>
      <w:tblPr>
        <w:tblStyle w:val="SombreamentoMdio12"/>
        <w:tblW w:w="8755" w:type="dxa"/>
        <w:tblBorders>
          <w:insideV w:val="single" w:sz="8" w:space="0" w:color="404040" w:themeColor="text1" w:themeTint="BF"/>
        </w:tblBorders>
        <w:tblLayout w:type="fixed"/>
        <w:tblLook w:val="04A0"/>
      </w:tblPr>
      <w:tblGrid>
        <w:gridCol w:w="2660"/>
        <w:gridCol w:w="1417"/>
        <w:gridCol w:w="1701"/>
        <w:gridCol w:w="1560"/>
        <w:gridCol w:w="1417"/>
      </w:tblGrid>
      <w:tr w:rsidR="00750976" w:rsidTr="007F2E7B">
        <w:trPr>
          <w:cnfStyle w:val="100000000000"/>
        </w:trPr>
        <w:tc>
          <w:tcPr>
            <w:cnfStyle w:val="001000000000"/>
            <w:tcW w:w="2660"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20" w:after="120" w:line="360" w:lineRule="auto"/>
              <w:jc w:val="center"/>
              <w:rPr>
                <w:rFonts w:ascii="Times New Roman" w:eastAsia="Calibri" w:hAnsi="Times New Roman" w:cs="Times New Roman"/>
                <w:sz w:val="24"/>
                <w:szCs w:val="24"/>
              </w:rPr>
            </w:pPr>
            <w:r w:rsidRPr="007F2E7B">
              <w:rPr>
                <w:rFonts w:ascii="Times New Roman" w:eastAsia="Calibri" w:hAnsi="Times New Roman" w:cs="Times New Roman"/>
                <w:sz w:val="24"/>
                <w:szCs w:val="24"/>
              </w:rPr>
              <w:t>Atividades</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7F2E7B">
              <w:rPr>
                <w:rFonts w:ascii="Times New Roman" w:hAnsi="Times New Roman" w:cs="Times New Roman"/>
                <w:sz w:val="24"/>
                <w:szCs w:val="24"/>
                <w:lang w:eastAsia="pt-BR"/>
              </w:rPr>
              <w:t>dotProject</w:t>
            </w:r>
            <w:proofErr w:type="spellEnd"/>
            <w:proofErr w:type="gramEnd"/>
          </w:p>
        </w:tc>
        <w:tc>
          <w:tcPr>
            <w:tcW w:w="170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GanttProject</w:t>
            </w:r>
            <w:proofErr w:type="gramEnd"/>
          </w:p>
        </w:tc>
        <w:tc>
          <w:tcPr>
            <w:tcW w:w="1560"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7F2E7B">
              <w:rPr>
                <w:rFonts w:ascii="Times New Roman" w:hAnsi="Times New Roman" w:cs="Times New Roman"/>
                <w:sz w:val="24"/>
                <w:szCs w:val="24"/>
                <w:lang w:eastAsia="pt-BR"/>
              </w:rPr>
              <w:t>Openbravo</w:t>
            </w:r>
          </w:p>
        </w:tc>
        <w:tc>
          <w:tcPr>
            <w:tcW w:w="1417"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750976" w:rsidRPr="007F2E7B" w:rsidRDefault="00750976" w:rsidP="007F2E7B">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7F2E7B">
              <w:rPr>
                <w:rFonts w:ascii="Times New Roman" w:hAnsi="Times New Roman" w:cs="Times New Roman"/>
                <w:sz w:val="24"/>
                <w:szCs w:val="24"/>
                <w:lang w:eastAsia="pt-BR"/>
              </w:rPr>
              <w:t>OpenProj</w:t>
            </w:r>
            <w:proofErr w:type="gramEnd"/>
          </w:p>
        </w:tc>
      </w:tr>
      <w:tr w:rsidR="00750976" w:rsidTr="00750976">
        <w:trPr>
          <w:cnfStyle w:val="000000100000"/>
        </w:trPr>
        <w:tc>
          <w:tcPr>
            <w:cnfStyle w:val="001000000000"/>
            <w:tcW w:w="2660" w:type="dxa"/>
            <w:tcBorders>
              <w:right w:val="none" w:sz="0" w:space="0" w:color="auto"/>
            </w:tcBorders>
          </w:tcPr>
          <w:p w:rsidR="00750976" w:rsidRPr="00750976" w:rsidRDefault="00750976" w:rsidP="00DB7C2E">
            <w:pPr>
              <w:spacing w:before="100" w:beforeAutospacing="1" w:after="100" w:afterAutospacing="1" w:line="240" w:lineRule="auto"/>
              <w:jc w:val="both"/>
              <w:rPr>
                <w:rFonts w:ascii="Times New Roman" w:hAnsi="Times New Roman" w:cs="Times New Roman"/>
                <w:b w:val="0"/>
                <w:sz w:val="20"/>
                <w:szCs w:val="20"/>
                <w:lang w:eastAsia="pt-BR"/>
              </w:rPr>
            </w:pPr>
            <w:r w:rsidRPr="00750976">
              <w:rPr>
                <w:rFonts w:ascii="Times New Roman" w:hAnsi="Times New Roman" w:cs="Times New Roman"/>
                <w:b w:val="0"/>
                <w:sz w:val="20"/>
                <w:szCs w:val="20"/>
                <w:lang w:eastAsia="pt-BR"/>
              </w:rPr>
              <w:t>* Controle dos problemas levantados relacionado à GPR 16</w:t>
            </w:r>
          </w:p>
          <w:p w:rsidR="00750976" w:rsidRPr="00750976" w:rsidRDefault="00750976" w:rsidP="00DB7C2E">
            <w:pPr>
              <w:spacing w:before="100" w:beforeAutospacing="1" w:after="100" w:afterAutospacing="1" w:line="240" w:lineRule="auto"/>
              <w:jc w:val="both"/>
              <w:rPr>
                <w:rFonts w:ascii="Times New Roman" w:hAnsi="Times New Roman" w:cs="Times New Roman"/>
                <w:b w:val="0"/>
                <w:sz w:val="20"/>
                <w:szCs w:val="20"/>
                <w:lang w:eastAsia="pt-BR"/>
              </w:rPr>
            </w:pPr>
            <w:r w:rsidRPr="00750976">
              <w:rPr>
                <w:rFonts w:ascii="Times New Roman" w:hAnsi="Times New Roman" w:cs="Times New Roman"/>
                <w:b w:val="0"/>
                <w:sz w:val="20"/>
                <w:szCs w:val="20"/>
                <w:lang w:eastAsia="pt-BR"/>
              </w:rPr>
              <w:t>* Ações corretivas devem ser registradas</w:t>
            </w:r>
          </w:p>
          <w:p w:rsidR="00750976" w:rsidRPr="00750976" w:rsidRDefault="00750976" w:rsidP="00DB7C2E">
            <w:pPr>
              <w:spacing w:before="100" w:beforeAutospacing="1" w:after="100" w:afterAutospacing="1" w:line="240" w:lineRule="auto"/>
              <w:jc w:val="both"/>
              <w:rPr>
                <w:rFonts w:ascii="Times New Roman" w:hAnsi="Times New Roman" w:cs="Times New Roman"/>
                <w:b w:val="0"/>
                <w:sz w:val="20"/>
                <w:szCs w:val="20"/>
                <w:lang w:eastAsia="pt-BR"/>
              </w:rPr>
            </w:pPr>
            <w:r w:rsidRPr="00750976">
              <w:rPr>
                <w:rFonts w:ascii="Times New Roman" w:hAnsi="Times New Roman" w:cs="Times New Roman"/>
                <w:b w:val="0"/>
                <w:sz w:val="20"/>
                <w:szCs w:val="20"/>
                <w:lang w:eastAsia="pt-BR"/>
              </w:rPr>
              <w:t>* Os responsáveis pelas ações devem ser registrados</w:t>
            </w:r>
          </w:p>
          <w:p w:rsidR="00750976" w:rsidRPr="00750976" w:rsidRDefault="00750976" w:rsidP="00750976">
            <w:pPr>
              <w:spacing w:before="100" w:beforeAutospacing="1" w:after="100" w:afterAutospacing="1" w:line="240" w:lineRule="auto"/>
              <w:jc w:val="both"/>
              <w:rPr>
                <w:rFonts w:ascii="Times New Roman" w:eastAsia="Calibri" w:hAnsi="Times New Roman" w:cs="Times New Roman"/>
                <w:sz w:val="20"/>
                <w:szCs w:val="20"/>
              </w:rPr>
            </w:pPr>
            <w:r w:rsidRPr="00750976">
              <w:rPr>
                <w:rFonts w:ascii="Times New Roman" w:hAnsi="Times New Roman" w:cs="Times New Roman"/>
                <w:b w:val="0"/>
                <w:sz w:val="20"/>
                <w:szCs w:val="20"/>
                <w:lang w:eastAsia="pt-BR"/>
              </w:rPr>
              <w:t>* Os resultados devem ser registrados</w:t>
            </w:r>
          </w:p>
        </w:tc>
        <w:tc>
          <w:tcPr>
            <w:tcW w:w="1417" w:type="dxa"/>
            <w:tcBorders>
              <w:left w:val="none" w:sz="0" w:space="0" w:color="auto"/>
              <w:right w:val="none" w:sz="0" w:space="0" w:color="auto"/>
            </w:tcBorders>
            <w:vAlign w:val="center"/>
          </w:tcPr>
          <w:p w:rsidR="00750976" w:rsidRPr="007F2E7B" w:rsidRDefault="00750976" w:rsidP="00750976">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7F2E7B">
              <w:rPr>
                <w:rFonts w:ascii="Times New Roman" w:hAnsi="Times New Roman" w:cs="Times New Roman"/>
                <w:b/>
                <w:sz w:val="24"/>
                <w:szCs w:val="24"/>
                <w:lang w:eastAsia="pt-BR"/>
              </w:rPr>
              <w:t>10</w:t>
            </w:r>
          </w:p>
        </w:tc>
        <w:tc>
          <w:tcPr>
            <w:tcW w:w="1701" w:type="dxa"/>
            <w:tcBorders>
              <w:left w:val="none" w:sz="0" w:space="0" w:color="auto"/>
              <w:right w:val="none" w:sz="0" w:space="0" w:color="auto"/>
            </w:tcBorders>
            <w:vAlign w:val="center"/>
          </w:tcPr>
          <w:p w:rsidR="00750976" w:rsidRPr="007F2E7B" w:rsidRDefault="00750976" w:rsidP="00750976">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c>
          <w:tcPr>
            <w:tcW w:w="1560" w:type="dxa"/>
            <w:tcBorders>
              <w:left w:val="none" w:sz="0" w:space="0" w:color="auto"/>
              <w:right w:val="none" w:sz="0" w:space="0" w:color="auto"/>
            </w:tcBorders>
            <w:vAlign w:val="center"/>
          </w:tcPr>
          <w:p w:rsidR="00750976" w:rsidRPr="007F2E7B" w:rsidRDefault="00750976" w:rsidP="00750976">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c>
          <w:tcPr>
            <w:tcW w:w="1417" w:type="dxa"/>
            <w:tcBorders>
              <w:left w:val="none" w:sz="0" w:space="0" w:color="auto"/>
            </w:tcBorders>
            <w:vAlign w:val="center"/>
          </w:tcPr>
          <w:p w:rsidR="00750976" w:rsidRPr="007F2E7B" w:rsidRDefault="00750976" w:rsidP="00750976">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7F2E7B">
              <w:rPr>
                <w:rFonts w:ascii="Times New Roman" w:hAnsi="Times New Roman" w:cs="Times New Roman"/>
                <w:b/>
                <w:sz w:val="24"/>
                <w:szCs w:val="24"/>
                <w:lang w:eastAsia="pt-BR"/>
              </w:rPr>
              <w:t>0</w:t>
            </w:r>
            <w:proofErr w:type="gramEnd"/>
          </w:p>
        </w:tc>
      </w:tr>
    </w:tbl>
    <w:p w:rsidR="004D7E01" w:rsidRDefault="004D7E01" w:rsidP="004D7E01">
      <w:pPr>
        <w:pStyle w:val="Ttulo3"/>
        <w:numPr>
          <w:ilvl w:val="0"/>
          <w:numId w:val="0"/>
        </w:numPr>
        <w:ind w:left="720"/>
        <w:rPr>
          <w:rStyle w:val="nfaseSutil"/>
          <w:i w:val="0"/>
          <w:color w:val="000000" w:themeColor="text1"/>
        </w:rPr>
      </w:pPr>
    </w:p>
    <w:p w:rsidR="00BD4737" w:rsidRPr="00A2266C" w:rsidRDefault="00BD4737" w:rsidP="0062031A">
      <w:pPr>
        <w:pStyle w:val="Ttulo3"/>
        <w:rPr>
          <w:rStyle w:val="nfaseSutil"/>
          <w:i w:val="0"/>
          <w:color w:val="000000" w:themeColor="text1"/>
        </w:rPr>
      </w:pPr>
      <w:bookmarkStart w:id="151" w:name="_Toc247314526"/>
      <w:r>
        <w:rPr>
          <w:rStyle w:val="nfaseSutil"/>
          <w:i w:val="0"/>
          <w:color w:val="000000" w:themeColor="text1"/>
        </w:rPr>
        <w:t>Resultado da Análise Geral</w:t>
      </w:r>
      <w:bookmarkEnd w:id="151"/>
    </w:p>
    <w:p w:rsidR="005D688F" w:rsidRDefault="005D688F"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Após a análise em </w:t>
      </w:r>
      <w:r w:rsidR="00FA67FC">
        <w:rPr>
          <w:rFonts w:ascii="Times New Roman" w:eastAsia="Calibri" w:hAnsi="Times New Roman" w:cs="Times New Roman"/>
          <w:sz w:val="24"/>
          <w:szCs w:val="24"/>
        </w:rPr>
        <w:t xml:space="preserve">uso pude obter uma visão geral de cada ferramenta </w:t>
      </w:r>
      <w:r w:rsidR="00BF43F1">
        <w:rPr>
          <w:rFonts w:ascii="Times New Roman" w:eastAsia="Calibri" w:hAnsi="Times New Roman" w:cs="Times New Roman"/>
          <w:sz w:val="24"/>
          <w:szCs w:val="24"/>
        </w:rPr>
        <w:t>abaixo será descrita uma visão crítica como usuário por ferramenta:</w:t>
      </w:r>
    </w:p>
    <w:p w:rsidR="001B44A2" w:rsidRPr="001B44A2" w:rsidRDefault="002C05CE" w:rsidP="001B44A2">
      <w:pPr>
        <w:spacing w:before="120" w:after="120" w:line="360" w:lineRule="auto"/>
        <w:ind w:firstLine="851"/>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lastRenderedPageBreak/>
        <w:t>dotProject</w:t>
      </w:r>
      <w:proofErr w:type="spellEnd"/>
      <w:proofErr w:type="gramEnd"/>
      <w:r>
        <w:rPr>
          <w:rFonts w:ascii="Times New Roman" w:eastAsia="Calibri" w:hAnsi="Times New Roman" w:cs="Times New Roman"/>
          <w:sz w:val="24"/>
          <w:szCs w:val="24"/>
        </w:rPr>
        <w:t xml:space="preserve"> </w:t>
      </w:r>
      <w:r w:rsidR="009F302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D4737">
        <w:rPr>
          <w:rFonts w:ascii="Times New Roman" w:eastAsia="Calibri" w:hAnsi="Times New Roman" w:cs="Times New Roman"/>
          <w:sz w:val="24"/>
          <w:szCs w:val="24"/>
        </w:rPr>
        <w:t>Possui</w:t>
      </w:r>
      <w:r w:rsidR="009F302C">
        <w:rPr>
          <w:rFonts w:ascii="Times New Roman" w:eastAsia="Calibri" w:hAnsi="Times New Roman" w:cs="Times New Roman"/>
          <w:sz w:val="24"/>
          <w:szCs w:val="24"/>
        </w:rPr>
        <w:t xml:space="preserve"> </w:t>
      </w:r>
      <w:r w:rsidR="009F302C" w:rsidRPr="009F302C">
        <w:rPr>
          <w:rFonts w:ascii="Times New Roman" w:eastAsia="Calibri" w:hAnsi="Times New Roman" w:cs="Times New Roman"/>
          <w:sz w:val="24"/>
          <w:szCs w:val="24"/>
        </w:rPr>
        <w:t>uma interface multiusuário e não há a necessidade de instalação de nada na máquina de usuários</w:t>
      </w:r>
      <w:r w:rsidR="001B44A2">
        <w:rPr>
          <w:rFonts w:ascii="Times New Roman" w:eastAsia="Calibri" w:hAnsi="Times New Roman" w:cs="Times New Roman"/>
          <w:sz w:val="24"/>
          <w:szCs w:val="24"/>
        </w:rPr>
        <w:t xml:space="preserve"> e não depende da plataforma do lado do usuário. Com desvantagem não </w:t>
      </w:r>
      <w:r w:rsidR="00FA67FC">
        <w:rPr>
          <w:rFonts w:ascii="Times New Roman" w:eastAsia="Calibri" w:hAnsi="Times New Roman" w:cs="Times New Roman"/>
          <w:sz w:val="24"/>
          <w:szCs w:val="24"/>
        </w:rPr>
        <w:t>apresenta</w:t>
      </w:r>
      <w:r w:rsidR="001B44A2" w:rsidRPr="001B44A2">
        <w:rPr>
          <w:rFonts w:ascii="Times New Roman" w:eastAsia="Calibri" w:hAnsi="Times New Roman" w:cs="Times New Roman"/>
          <w:sz w:val="24"/>
          <w:szCs w:val="24"/>
        </w:rPr>
        <w:t xml:space="preserve"> a diferença entre o que foi planejado e o que foi realmente executado. Outra coisa que tem que ser melhorada e a questão dos recursos e a execução dos mesmos. Pessoas e outros recursos materiais deveriam ter um valor atribuído e utilizado na execução do projeto para saber o quanto foi planejado para ser gasto no projeto e o quanto real</w:t>
      </w:r>
      <w:r w:rsidR="001B44A2">
        <w:rPr>
          <w:rFonts w:ascii="Times New Roman" w:eastAsia="Calibri" w:hAnsi="Times New Roman" w:cs="Times New Roman"/>
          <w:sz w:val="24"/>
          <w:szCs w:val="24"/>
        </w:rPr>
        <w:t>mente foi gasto no projeto.  Ess</w:t>
      </w:r>
      <w:r w:rsidR="001B44A2" w:rsidRPr="001B44A2">
        <w:rPr>
          <w:rFonts w:ascii="Times New Roman" w:eastAsia="Calibri" w:hAnsi="Times New Roman" w:cs="Times New Roman"/>
          <w:sz w:val="24"/>
          <w:szCs w:val="24"/>
        </w:rPr>
        <w:t xml:space="preserve">e </w:t>
      </w:r>
      <w:r w:rsidR="001B44A2">
        <w:rPr>
          <w:rFonts w:ascii="Times New Roman" w:eastAsia="Calibri" w:hAnsi="Times New Roman" w:cs="Times New Roman"/>
          <w:sz w:val="24"/>
          <w:szCs w:val="24"/>
        </w:rPr>
        <w:t>ú</w:t>
      </w:r>
      <w:r w:rsidR="001B44A2" w:rsidRPr="001B44A2">
        <w:rPr>
          <w:rFonts w:ascii="Times New Roman" w:eastAsia="Calibri" w:hAnsi="Times New Roman" w:cs="Times New Roman"/>
          <w:sz w:val="24"/>
          <w:szCs w:val="24"/>
        </w:rPr>
        <w:t xml:space="preserve">ltimo é para se obter o Índice de desempenho de custos (IDC) </w:t>
      </w:r>
      <w:r w:rsidR="001B44A2">
        <w:rPr>
          <w:rFonts w:ascii="Times New Roman" w:eastAsia="Calibri" w:hAnsi="Times New Roman" w:cs="Times New Roman"/>
          <w:sz w:val="24"/>
          <w:szCs w:val="24"/>
        </w:rPr>
        <w:t xml:space="preserve">/ </w:t>
      </w:r>
      <w:proofErr w:type="spellStart"/>
      <w:r w:rsidR="001B44A2">
        <w:rPr>
          <w:rFonts w:ascii="Times New Roman" w:eastAsia="Calibri" w:hAnsi="Times New Roman" w:cs="Times New Roman"/>
          <w:sz w:val="24"/>
          <w:szCs w:val="24"/>
        </w:rPr>
        <w:t>Cost</w:t>
      </w:r>
      <w:proofErr w:type="spellEnd"/>
      <w:r w:rsidR="001B44A2">
        <w:rPr>
          <w:rFonts w:ascii="Times New Roman" w:eastAsia="Calibri" w:hAnsi="Times New Roman" w:cs="Times New Roman"/>
          <w:sz w:val="24"/>
          <w:szCs w:val="24"/>
        </w:rPr>
        <w:t xml:space="preserve"> </w:t>
      </w:r>
      <w:proofErr w:type="gramStart"/>
      <w:r w:rsidR="001B44A2">
        <w:rPr>
          <w:rFonts w:ascii="Times New Roman" w:eastAsia="Calibri" w:hAnsi="Times New Roman" w:cs="Times New Roman"/>
          <w:sz w:val="24"/>
          <w:szCs w:val="24"/>
        </w:rPr>
        <w:t>Performance</w:t>
      </w:r>
      <w:proofErr w:type="gramEnd"/>
      <w:r w:rsidR="001B44A2">
        <w:rPr>
          <w:rFonts w:ascii="Times New Roman" w:eastAsia="Calibri" w:hAnsi="Times New Roman" w:cs="Times New Roman"/>
          <w:sz w:val="24"/>
          <w:szCs w:val="24"/>
        </w:rPr>
        <w:t xml:space="preserve"> </w:t>
      </w:r>
      <w:proofErr w:type="spellStart"/>
      <w:r w:rsidR="001B44A2">
        <w:rPr>
          <w:rFonts w:ascii="Times New Roman" w:eastAsia="Calibri" w:hAnsi="Times New Roman" w:cs="Times New Roman"/>
          <w:sz w:val="24"/>
          <w:szCs w:val="24"/>
        </w:rPr>
        <w:t>Index</w:t>
      </w:r>
      <w:proofErr w:type="spellEnd"/>
      <w:r w:rsidR="001B44A2">
        <w:rPr>
          <w:rFonts w:ascii="Times New Roman" w:eastAsia="Calibri" w:hAnsi="Times New Roman" w:cs="Times New Roman"/>
          <w:sz w:val="24"/>
          <w:szCs w:val="24"/>
        </w:rPr>
        <w:t xml:space="preserve"> (CPI), </w:t>
      </w:r>
      <w:r w:rsidR="001B44A2" w:rsidRPr="001B44A2">
        <w:rPr>
          <w:rFonts w:ascii="Times New Roman" w:eastAsia="Calibri" w:hAnsi="Times New Roman" w:cs="Times New Roman"/>
          <w:sz w:val="24"/>
          <w:szCs w:val="24"/>
        </w:rPr>
        <w:t xml:space="preserve">que nas condições </w:t>
      </w:r>
      <w:r w:rsidR="001B44A2">
        <w:rPr>
          <w:rFonts w:ascii="Times New Roman" w:eastAsia="Calibri" w:hAnsi="Times New Roman" w:cs="Times New Roman"/>
          <w:sz w:val="24"/>
          <w:szCs w:val="24"/>
        </w:rPr>
        <w:t>testadas não houve</w:t>
      </w:r>
      <w:r w:rsidR="001B44A2" w:rsidRPr="001B44A2">
        <w:rPr>
          <w:rFonts w:ascii="Times New Roman" w:eastAsia="Calibri" w:hAnsi="Times New Roman" w:cs="Times New Roman"/>
          <w:sz w:val="24"/>
          <w:szCs w:val="24"/>
        </w:rPr>
        <w:t xml:space="preserve"> como se obter este índice que é importante para vários gerentes de projetos.</w:t>
      </w:r>
    </w:p>
    <w:p w:rsidR="005D688F" w:rsidRDefault="005D688F" w:rsidP="00776B69">
      <w:pPr>
        <w:spacing w:before="120" w:after="120" w:line="360" w:lineRule="auto"/>
        <w:ind w:firstLine="851"/>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 Esta ferramenta é adequada a micro empresas. Este software é bem prático com poucas funções sendo fácil de usar. Requer pouco treinamento e pode ser complementado facilmente com documentos produzidos por outras ferramentas. </w:t>
      </w:r>
      <w:r w:rsidR="00257C85">
        <w:rPr>
          <w:rFonts w:ascii="Times New Roman" w:eastAsia="Calibri" w:hAnsi="Times New Roman" w:cs="Times New Roman"/>
          <w:sz w:val="24"/>
          <w:szCs w:val="24"/>
        </w:rPr>
        <w:t>É</w:t>
      </w:r>
      <w:r w:rsidR="00257C85" w:rsidRPr="00257C85">
        <w:rPr>
          <w:rFonts w:ascii="Times New Roman" w:eastAsia="Calibri" w:hAnsi="Times New Roman" w:cs="Times New Roman"/>
          <w:sz w:val="24"/>
          <w:szCs w:val="24"/>
        </w:rPr>
        <w:t xml:space="preserve"> abrangente, funcional e muito personalizável.</w:t>
      </w:r>
      <w:r w:rsidR="00257C85">
        <w:rPr>
          <w:rFonts w:ascii="Times New Roman" w:eastAsia="Calibri" w:hAnsi="Times New Roman" w:cs="Times New Roman"/>
          <w:sz w:val="24"/>
          <w:szCs w:val="24"/>
        </w:rPr>
        <w:t xml:space="preserve"> Apresenta poucos extras</w:t>
      </w:r>
      <w:r w:rsidR="002C05CE">
        <w:rPr>
          <w:rFonts w:ascii="Times New Roman" w:eastAsia="Calibri" w:hAnsi="Times New Roman" w:cs="Times New Roman"/>
          <w:sz w:val="24"/>
          <w:szCs w:val="24"/>
        </w:rPr>
        <w:t>, mas apesar deste fato é bastante útil.</w:t>
      </w:r>
    </w:p>
    <w:p w:rsidR="001B44A2" w:rsidRDefault="001B44A2" w:rsidP="00776B6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Openbravo – Na visão de usuário não recomendaria esta para micro e pequenas empresas de software, pois ele agrega as visões de organização em um único sistema. Isto não seria uma desvantagem não fosse o fato da</w:t>
      </w:r>
      <w:r w:rsidR="008E7DA8">
        <w:rPr>
          <w:rFonts w:ascii="Times New Roman" w:eastAsia="Calibri" w:hAnsi="Times New Roman" w:cs="Times New Roman"/>
          <w:sz w:val="24"/>
          <w:szCs w:val="24"/>
        </w:rPr>
        <w:t>s funções de</w:t>
      </w:r>
      <w:r>
        <w:rPr>
          <w:rFonts w:ascii="Times New Roman" w:eastAsia="Calibri" w:hAnsi="Times New Roman" w:cs="Times New Roman"/>
          <w:sz w:val="24"/>
          <w:szCs w:val="24"/>
        </w:rPr>
        <w:t xml:space="preserve"> gestão de projetos </w:t>
      </w:r>
      <w:r w:rsidR="008E7DA8">
        <w:rPr>
          <w:rFonts w:ascii="Times New Roman" w:eastAsia="Calibri" w:hAnsi="Times New Roman" w:cs="Times New Roman"/>
          <w:sz w:val="24"/>
          <w:szCs w:val="24"/>
        </w:rPr>
        <w:t>estarem</w:t>
      </w:r>
      <w:r>
        <w:rPr>
          <w:rFonts w:ascii="Times New Roman" w:eastAsia="Calibri" w:hAnsi="Times New Roman" w:cs="Times New Roman"/>
          <w:sz w:val="24"/>
          <w:szCs w:val="24"/>
        </w:rPr>
        <w:t xml:space="preserve"> diluída </w:t>
      </w:r>
      <w:r w:rsidR="008E7DA8">
        <w:rPr>
          <w:rFonts w:ascii="Times New Roman" w:eastAsia="Calibri" w:hAnsi="Times New Roman" w:cs="Times New Roman"/>
          <w:sz w:val="24"/>
          <w:szCs w:val="24"/>
        </w:rPr>
        <w:t>entre a</w:t>
      </w:r>
      <w:r>
        <w:rPr>
          <w:rFonts w:ascii="Times New Roman" w:eastAsia="Calibri" w:hAnsi="Times New Roman" w:cs="Times New Roman"/>
          <w:sz w:val="24"/>
          <w:szCs w:val="24"/>
        </w:rPr>
        <w:t>s vári</w:t>
      </w:r>
      <w:r w:rsidR="008E7DA8">
        <w:rPr>
          <w:rFonts w:ascii="Times New Roman" w:eastAsia="Calibri" w:hAnsi="Times New Roman" w:cs="Times New Roman"/>
          <w:sz w:val="24"/>
          <w:szCs w:val="24"/>
        </w:rPr>
        <w:t>a</w:t>
      </w:r>
      <w:r>
        <w:rPr>
          <w:rFonts w:ascii="Times New Roman" w:eastAsia="Calibri" w:hAnsi="Times New Roman" w:cs="Times New Roman"/>
          <w:sz w:val="24"/>
          <w:szCs w:val="24"/>
        </w:rPr>
        <w:t xml:space="preserve">s </w:t>
      </w:r>
      <w:r w:rsidR="008E7DA8">
        <w:rPr>
          <w:rFonts w:ascii="Times New Roman" w:eastAsia="Calibri" w:hAnsi="Times New Roman" w:cs="Times New Roman"/>
          <w:sz w:val="24"/>
          <w:szCs w:val="24"/>
        </w:rPr>
        <w:t xml:space="preserve">perspectivas do programa. É um bom sistema ERP, mas deixa a desejar no quesito gestão de projetos, talvez por não </w:t>
      </w:r>
      <w:proofErr w:type="gramStart"/>
      <w:r w:rsidR="008E7DA8">
        <w:rPr>
          <w:rFonts w:ascii="Times New Roman" w:eastAsia="Calibri" w:hAnsi="Times New Roman" w:cs="Times New Roman"/>
          <w:sz w:val="24"/>
          <w:szCs w:val="24"/>
        </w:rPr>
        <w:t>ser</w:t>
      </w:r>
      <w:proofErr w:type="gramEnd"/>
      <w:r w:rsidR="008E7DA8">
        <w:rPr>
          <w:rFonts w:ascii="Times New Roman" w:eastAsia="Calibri" w:hAnsi="Times New Roman" w:cs="Times New Roman"/>
          <w:sz w:val="24"/>
          <w:szCs w:val="24"/>
        </w:rPr>
        <w:t xml:space="preserve"> uma ferramenta específica para este fato.</w:t>
      </w:r>
    </w:p>
    <w:p w:rsidR="008E7DA8" w:rsidRDefault="008E7DA8" w:rsidP="00776B69">
      <w:pPr>
        <w:spacing w:before="120" w:after="120" w:line="360" w:lineRule="auto"/>
        <w:ind w:firstLine="851"/>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 Das ferramentas desktop avaliadas esta é a</w:t>
      </w:r>
      <w:r w:rsidR="006633CF">
        <w:rPr>
          <w:rFonts w:ascii="Times New Roman" w:eastAsia="Calibri" w:hAnsi="Times New Roman" w:cs="Times New Roman"/>
          <w:sz w:val="24"/>
          <w:szCs w:val="24"/>
        </w:rPr>
        <w:t xml:space="preserve"> que apresenta</w:t>
      </w:r>
      <w:r>
        <w:rPr>
          <w:rFonts w:ascii="Times New Roman" w:eastAsia="Calibri" w:hAnsi="Times New Roman" w:cs="Times New Roman"/>
          <w:sz w:val="24"/>
          <w:szCs w:val="24"/>
        </w:rPr>
        <w:t xml:space="preserve"> mais</w:t>
      </w:r>
      <w:r w:rsidR="006633CF">
        <w:rPr>
          <w:rFonts w:ascii="Times New Roman" w:eastAsia="Calibri" w:hAnsi="Times New Roman" w:cs="Times New Roman"/>
          <w:sz w:val="24"/>
          <w:szCs w:val="24"/>
        </w:rPr>
        <w:t xml:space="preserve"> funções. O manual do produto só é visto online e é pequeno. Detectei alguns </w:t>
      </w:r>
      <w:proofErr w:type="spellStart"/>
      <w:r w:rsidR="006633CF">
        <w:rPr>
          <w:rFonts w:ascii="Times New Roman" w:eastAsia="Calibri" w:hAnsi="Times New Roman" w:cs="Times New Roman"/>
          <w:sz w:val="24"/>
          <w:szCs w:val="24"/>
        </w:rPr>
        <w:t>bugs</w:t>
      </w:r>
      <w:proofErr w:type="spellEnd"/>
      <w:r w:rsidR="006633CF">
        <w:rPr>
          <w:rFonts w:ascii="Times New Roman" w:eastAsia="Calibri" w:hAnsi="Times New Roman" w:cs="Times New Roman"/>
          <w:sz w:val="24"/>
          <w:szCs w:val="24"/>
        </w:rPr>
        <w:t xml:space="preserve"> na utilização deste, mas não comprometeu o conjunto.  </w:t>
      </w:r>
      <w:r>
        <w:rPr>
          <w:rFonts w:ascii="Times New Roman" w:eastAsia="Calibri" w:hAnsi="Times New Roman" w:cs="Times New Roman"/>
          <w:sz w:val="24"/>
          <w:szCs w:val="24"/>
        </w:rPr>
        <w:t xml:space="preserve"> </w:t>
      </w:r>
    </w:p>
    <w:p w:rsidR="00B33840" w:rsidRDefault="0075207B" w:rsidP="0075500F">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Esta opinião como usuário é importante, pois as ferramentas aqui foram avaliadas apenas no contexto presença ou não de funções. Não discriminando outros aspectos relevantes a escolha de uma boa ferramenta. </w:t>
      </w:r>
      <w:r w:rsidR="00454C55">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00454C55">
        <w:rPr>
          <w:rFonts w:ascii="Times New Roman" w:eastAsia="Calibri" w:hAnsi="Times New Roman" w:cs="Times New Roman"/>
          <w:sz w:val="24"/>
          <w:szCs w:val="24"/>
        </w:rPr>
        <w:t>T</w:t>
      </w:r>
      <w:r>
        <w:rPr>
          <w:rFonts w:ascii="Times New Roman" w:eastAsia="Calibri" w:hAnsi="Times New Roman" w:cs="Times New Roman"/>
          <w:sz w:val="24"/>
          <w:szCs w:val="24"/>
        </w:rPr>
        <w:t xml:space="preserve">abela </w:t>
      </w:r>
      <w:r w:rsidR="00087421">
        <w:rPr>
          <w:rFonts w:ascii="Times New Roman" w:eastAsia="Calibri" w:hAnsi="Times New Roman" w:cs="Times New Roman"/>
          <w:sz w:val="24"/>
          <w:szCs w:val="24"/>
        </w:rPr>
        <w:t xml:space="preserve">5.22 </w:t>
      </w:r>
      <w:r w:rsidR="00454C55">
        <w:rPr>
          <w:rFonts w:ascii="Times New Roman" w:eastAsia="Calibri" w:hAnsi="Times New Roman" w:cs="Times New Roman"/>
          <w:sz w:val="24"/>
          <w:szCs w:val="24"/>
        </w:rPr>
        <w:t xml:space="preserve">apresenta uma visão consolidada </w:t>
      </w:r>
      <w:r w:rsidR="00087421">
        <w:rPr>
          <w:rFonts w:ascii="Times New Roman" w:eastAsia="Calibri" w:hAnsi="Times New Roman" w:cs="Times New Roman"/>
          <w:sz w:val="24"/>
          <w:szCs w:val="24"/>
        </w:rPr>
        <w:t xml:space="preserve">do </w:t>
      </w:r>
      <w:r>
        <w:rPr>
          <w:rFonts w:ascii="Times New Roman" w:eastAsia="Calibri" w:hAnsi="Times New Roman" w:cs="Times New Roman"/>
          <w:sz w:val="24"/>
          <w:szCs w:val="24"/>
        </w:rPr>
        <w:t>resultado da análise geral e as respectivas notas.</w:t>
      </w:r>
    </w:p>
    <w:p w:rsidR="004D7E01" w:rsidRDefault="004D7E01" w:rsidP="0075500F">
      <w:pPr>
        <w:spacing w:before="120" w:after="120" w:line="360" w:lineRule="auto"/>
        <w:ind w:firstLine="851"/>
        <w:jc w:val="both"/>
        <w:rPr>
          <w:rFonts w:ascii="Times New Roman" w:eastAsia="Calibri" w:hAnsi="Times New Roman" w:cs="Times New Roman"/>
          <w:sz w:val="24"/>
          <w:szCs w:val="24"/>
        </w:rPr>
      </w:pPr>
    </w:p>
    <w:p w:rsidR="004D7E01" w:rsidRDefault="004D7E01" w:rsidP="0075500F">
      <w:pPr>
        <w:spacing w:before="120" w:after="120" w:line="360" w:lineRule="auto"/>
        <w:ind w:firstLine="851"/>
        <w:jc w:val="both"/>
        <w:rPr>
          <w:rFonts w:ascii="Times New Roman" w:eastAsia="Calibri" w:hAnsi="Times New Roman" w:cs="Times New Roman"/>
          <w:sz w:val="24"/>
          <w:szCs w:val="24"/>
        </w:rPr>
      </w:pPr>
    </w:p>
    <w:p w:rsidR="00BD4737" w:rsidRPr="0075500F" w:rsidRDefault="00BD4737" w:rsidP="0092374D">
      <w:pPr>
        <w:pStyle w:val="Legenda"/>
        <w:keepNext/>
        <w:jc w:val="center"/>
        <w:rPr>
          <w:rFonts w:ascii="Times New Roman" w:eastAsia="Calibri" w:hAnsi="Times New Roman" w:cs="Times New Roman"/>
          <w:sz w:val="24"/>
          <w:szCs w:val="24"/>
        </w:rPr>
      </w:pPr>
      <w:bookmarkStart w:id="152" w:name="_Toc247314619"/>
      <w:r w:rsidRPr="007340E2">
        <w:rPr>
          <w:color w:val="auto"/>
        </w:rPr>
        <w:lastRenderedPageBreak/>
        <w:t xml:space="preserve">Tabela </w:t>
      </w:r>
      <w:r w:rsidR="009D3059">
        <w:rPr>
          <w:color w:val="auto"/>
        </w:rPr>
        <w:fldChar w:fldCharType="begin"/>
      </w:r>
      <w:r>
        <w:rPr>
          <w:color w:val="auto"/>
        </w:rPr>
        <w:instrText xml:space="preserve"> STYLEREF 1 \s </w:instrText>
      </w:r>
      <w:r w:rsidR="009D3059">
        <w:rPr>
          <w:color w:val="auto"/>
        </w:rPr>
        <w:fldChar w:fldCharType="separate"/>
      </w:r>
      <w:r>
        <w:rPr>
          <w:noProof/>
          <w:color w:val="auto"/>
        </w:rPr>
        <w:t>5</w:t>
      </w:r>
      <w:r w:rsidR="009D3059">
        <w:rPr>
          <w:color w:val="auto"/>
        </w:rPr>
        <w:fldChar w:fldCharType="end"/>
      </w:r>
      <w:proofErr w:type="gramStart"/>
      <w:r>
        <w:rPr>
          <w:color w:val="auto"/>
        </w:rPr>
        <w:t>.</w:t>
      </w:r>
      <w:proofErr w:type="gramEnd"/>
      <w:r w:rsidR="009D3059">
        <w:rPr>
          <w:color w:val="auto"/>
        </w:rPr>
        <w:fldChar w:fldCharType="begin"/>
      </w:r>
      <w:r>
        <w:rPr>
          <w:color w:val="auto"/>
        </w:rPr>
        <w:instrText xml:space="preserve"> SEQ Tabela \* ARABIC \s 1 </w:instrText>
      </w:r>
      <w:r w:rsidR="009D3059">
        <w:rPr>
          <w:color w:val="auto"/>
        </w:rPr>
        <w:fldChar w:fldCharType="separate"/>
      </w:r>
      <w:r>
        <w:rPr>
          <w:noProof/>
          <w:color w:val="auto"/>
        </w:rPr>
        <w:t>22</w:t>
      </w:r>
      <w:r w:rsidR="009D3059">
        <w:rPr>
          <w:color w:val="auto"/>
        </w:rPr>
        <w:fldChar w:fldCharType="end"/>
      </w:r>
      <w:r>
        <w:rPr>
          <w:color w:val="auto"/>
        </w:rPr>
        <w:t xml:space="preserve"> –</w:t>
      </w:r>
      <w:r w:rsidRPr="007340E2">
        <w:rPr>
          <w:color w:val="auto"/>
        </w:rPr>
        <w:t xml:space="preserve"> </w:t>
      </w:r>
      <w:r>
        <w:rPr>
          <w:color w:val="auto"/>
        </w:rPr>
        <w:t>Resultado da Análise</w:t>
      </w:r>
      <w:bookmarkEnd w:id="152"/>
    </w:p>
    <w:tbl>
      <w:tblPr>
        <w:tblStyle w:val="SombreamentoMdio13"/>
        <w:tblpPr w:leftFromText="141" w:rightFromText="141" w:vertAnchor="text" w:horzAnchor="margin" w:tblpXSpec="center" w:tblpY="7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1751"/>
        <w:gridCol w:w="1751"/>
        <w:gridCol w:w="1751"/>
        <w:gridCol w:w="1751"/>
      </w:tblGrid>
      <w:tr w:rsidR="00020FEB" w:rsidRPr="0092374D" w:rsidTr="0092374D">
        <w:trPr>
          <w:cnfStyle w:val="100000000000"/>
          <w:trHeight w:val="552"/>
        </w:trPr>
        <w:tc>
          <w:tcPr>
            <w:cnfStyle w:val="001000000000"/>
            <w:tcW w:w="175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020FEB" w:rsidRPr="0092374D" w:rsidRDefault="00020FEB" w:rsidP="004D7E01">
            <w:pPr>
              <w:spacing w:before="100" w:beforeAutospacing="1" w:after="100" w:afterAutospacing="1" w:line="240" w:lineRule="auto"/>
              <w:jc w:val="center"/>
              <w:rPr>
                <w:rFonts w:ascii="Times New Roman" w:hAnsi="Times New Roman" w:cs="Times New Roman"/>
                <w:sz w:val="24"/>
                <w:szCs w:val="24"/>
                <w:lang w:eastAsia="pt-BR"/>
              </w:rPr>
            </w:pPr>
            <w:r w:rsidRPr="0092374D">
              <w:rPr>
                <w:rFonts w:ascii="Times New Roman" w:hAnsi="Times New Roman" w:cs="Times New Roman"/>
                <w:sz w:val="24"/>
                <w:szCs w:val="24"/>
                <w:lang w:eastAsia="pt-BR"/>
              </w:rPr>
              <w:t xml:space="preserve">Métricas por </w:t>
            </w:r>
            <w:proofErr w:type="spellStart"/>
            <w:r w:rsidRPr="0092374D">
              <w:rPr>
                <w:rFonts w:ascii="Times New Roman" w:hAnsi="Times New Roman" w:cs="Times New Roman"/>
                <w:sz w:val="24"/>
                <w:szCs w:val="24"/>
                <w:lang w:eastAsia="pt-BR"/>
              </w:rPr>
              <w:t>GPRs</w:t>
            </w:r>
            <w:proofErr w:type="spellEnd"/>
          </w:p>
        </w:tc>
        <w:tc>
          <w:tcPr>
            <w:tcW w:w="175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020FEB" w:rsidRPr="0092374D" w:rsidRDefault="00020FEB" w:rsidP="004D7E01">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spellStart"/>
            <w:proofErr w:type="gramStart"/>
            <w:r w:rsidRPr="0092374D">
              <w:rPr>
                <w:rFonts w:ascii="Times New Roman" w:hAnsi="Times New Roman" w:cs="Times New Roman"/>
                <w:sz w:val="24"/>
                <w:szCs w:val="24"/>
                <w:lang w:eastAsia="pt-BR"/>
              </w:rPr>
              <w:t>dotProject</w:t>
            </w:r>
            <w:proofErr w:type="spellEnd"/>
            <w:proofErr w:type="gramEnd"/>
          </w:p>
        </w:tc>
        <w:tc>
          <w:tcPr>
            <w:tcW w:w="175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020FEB" w:rsidRPr="0092374D" w:rsidRDefault="00020FEB" w:rsidP="004D7E01">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374D">
              <w:rPr>
                <w:rFonts w:ascii="Times New Roman" w:hAnsi="Times New Roman" w:cs="Times New Roman"/>
                <w:sz w:val="24"/>
                <w:szCs w:val="24"/>
                <w:lang w:eastAsia="pt-BR"/>
              </w:rPr>
              <w:t>GanttProject</w:t>
            </w:r>
            <w:proofErr w:type="gramEnd"/>
          </w:p>
        </w:tc>
        <w:tc>
          <w:tcPr>
            <w:tcW w:w="175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020FEB" w:rsidRPr="0092374D" w:rsidRDefault="00020FEB" w:rsidP="004D7E01">
            <w:pPr>
              <w:spacing w:before="100" w:beforeAutospacing="1" w:after="100" w:afterAutospacing="1" w:line="240" w:lineRule="auto"/>
              <w:jc w:val="center"/>
              <w:cnfStyle w:val="100000000000"/>
              <w:rPr>
                <w:rFonts w:ascii="Times New Roman" w:hAnsi="Times New Roman" w:cs="Times New Roman"/>
                <w:sz w:val="24"/>
                <w:szCs w:val="24"/>
                <w:lang w:eastAsia="pt-BR"/>
              </w:rPr>
            </w:pPr>
            <w:r w:rsidRPr="0092374D">
              <w:rPr>
                <w:rFonts w:ascii="Times New Roman" w:hAnsi="Times New Roman" w:cs="Times New Roman"/>
                <w:sz w:val="24"/>
                <w:szCs w:val="24"/>
                <w:lang w:eastAsia="pt-BR"/>
              </w:rPr>
              <w:t>Openbravo</w:t>
            </w:r>
          </w:p>
        </w:tc>
        <w:tc>
          <w:tcPr>
            <w:tcW w:w="1751" w:type="dxa"/>
            <w:tcBorders>
              <w:top w:val="none" w:sz="0" w:space="0" w:color="auto"/>
              <w:left w:val="none" w:sz="0" w:space="0" w:color="auto"/>
              <w:bottom w:val="none" w:sz="0" w:space="0" w:color="auto"/>
              <w:right w:val="none" w:sz="0" w:space="0" w:color="auto"/>
            </w:tcBorders>
            <w:shd w:val="clear" w:color="auto" w:fill="262626" w:themeFill="text1" w:themeFillTint="D9"/>
            <w:vAlign w:val="center"/>
          </w:tcPr>
          <w:p w:rsidR="00020FEB" w:rsidRPr="0092374D" w:rsidRDefault="00020FEB" w:rsidP="004D7E01">
            <w:pPr>
              <w:spacing w:before="100" w:beforeAutospacing="1" w:after="100" w:afterAutospacing="1" w:line="240" w:lineRule="auto"/>
              <w:jc w:val="center"/>
              <w:cnfStyle w:val="100000000000"/>
              <w:rPr>
                <w:rFonts w:ascii="Times New Roman" w:hAnsi="Times New Roman" w:cs="Times New Roman"/>
                <w:sz w:val="24"/>
                <w:szCs w:val="24"/>
                <w:lang w:eastAsia="pt-BR"/>
              </w:rPr>
            </w:pPr>
            <w:proofErr w:type="gramStart"/>
            <w:r w:rsidRPr="0092374D">
              <w:rPr>
                <w:rFonts w:ascii="Times New Roman" w:hAnsi="Times New Roman" w:cs="Times New Roman"/>
                <w:sz w:val="24"/>
                <w:szCs w:val="24"/>
                <w:lang w:eastAsia="pt-BR"/>
              </w:rPr>
              <w:t>OpenProj</w:t>
            </w:r>
            <w:proofErr w:type="gramEnd"/>
          </w:p>
        </w:tc>
      </w:tr>
      <w:tr w:rsidR="006B6DCF" w:rsidRPr="0092374D" w:rsidTr="0092374D">
        <w:trPr>
          <w:cnfStyle w:val="000000100000"/>
          <w:trHeight w:val="552"/>
        </w:trPr>
        <w:tc>
          <w:tcPr>
            <w:cnfStyle w:val="001000000000"/>
            <w:tcW w:w="1751" w:type="dxa"/>
            <w:tcBorders>
              <w:right w:val="none" w:sz="0" w:space="0" w:color="auto"/>
            </w:tcBorders>
            <w:vAlign w:val="center"/>
          </w:tcPr>
          <w:p w:rsidR="006B6DCF" w:rsidRPr="0092374D" w:rsidRDefault="006B6DCF" w:rsidP="0092374D">
            <w:pPr>
              <w:spacing w:before="100" w:beforeAutospacing="1" w:after="100" w:afterAutospacing="1" w:line="240" w:lineRule="auto"/>
              <w:jc w:val="center"/>
              <w:rPr>
                <w:rFonts w:ascii="Times New Roman" w:hAnsi="Times New Roman" w:cs="Times New Roman"/>
                <w:sz w:val="24"/>
                <w:szCs w:val="24"/>
                <w:lang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1</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010000"/>
          <w:trHeight w:val="552"/>
        </w:trPr>
        <w:tc>
          <w:tcPr>
            <w:cnfStyle w:val="001000000000"/>
            <w:tcW w:w="1751" w:type="dxa"/>
            <w:tcBorders>
              <w:right w:val="none" w:sz="0" w:space="0" w:color="auto"/>
            </w:tcBorders>
            <w:vAlign w:val="center"/>
          </w:tcPr>
          <w:p w:rsidR="006B6DCF" w:rsidRPr="0092374D" w:rsidRDefault="006B6DCF" w:rsidP="0092374D">
            <w:pPr>
              <w:spacing w:before="100" w:beforeAutospacing="1" w:after="100" w:afterAutospacing="1" w:line="240" w:lineRule="auto"/>
              <w:jc w:val="center"/>
              <w:rPr>
                <w:rFonts w:ascii="Times New Roman" w:hAnsi="Times New Roman" w:cs="Times New Roman"/>
                <w:sz w:val="24"/>
                <w:szCs w:val="24"/>
                <w:lang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2</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100000"/>
          <w:trHeight w:val="552"/>
        </w:trPr>
        <w:tc>
          <w:tcPr>
            <w:cnfStyle w:val="001000000000"/>
            <w:tcW w:w="1751" w:type="dxa"/>
            <w:tcBorders>
              <w:right w:val="none" w:sz="0" w:space="0" w:color="auto"/>
            </w:tcBorders>
            <w:vAlign w:val="center"/>
          </w:tcPr>
          <w:p w:rsidR="006B6DCF" w:rsidRPr="0092374D" w:rsidRDefault="006B6DCF"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3</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010000"/>
          <w:trHeight w:val="552"/>
        </w:trPr>
        <w:tc>
          <w:tcPr>
            <w:cnfStyle w:val="001000000000"/>
            <w:tcW w:w="1751" w:type="dxa"/>
            <w:tcBorders>
              <w:right w:val="none" w:sz="0" w:space="0" w:color="auto"/>
            </w:tcBorders>
            <w:vAlign w:val="center"/>
          </w:tcPr>
          <w:p w:rsidR="006B6DCF" w:rsidRPr="0092374D" w:rsidRDefault="006B6DCF"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4</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100000"/>
          <w:trHeight w:val="552"/>
        </w:trPr>
        <w:tc>
          <w:tcPr>
            <w:cnfStyle w:val="001000000000"/>
            <w:tcW w:w="1751" w:type="dxa"/>
            <w:tcBorders>
              <w:right w:val="none" w:sz="0" w:space="0" w:color="auto"/>
            </w:tcBorders>
            <w:vAlign w:val="center"/>
          </w:tcPr>
          <w:p w:rsidR="006B6DCF" w:rsidRPr="0092374D" w:rsidRDefault="006B6DCF" w:rsidP="0092374D">
            <w:pPr>
              <w:spacing w:after="0"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5</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010000"/>
          <w:trHeight w:val="552"/>
        </w:trPr>
        <w:tc>
          <w:tcPr>
            <w:cnfStyle w:val="001000000000"/>
            <w:tcW w:w="1751" w:type="dxa"/>
            <w:tcBorders>
              <w:right w:val="none" w:sz="0" w:space="0" w:color="auto"/>
            </w:tcBorders>
            <w:vAlign w:val="center"/>
          </w:tcPr>
          <w:p w:rsidR="006B6DCF" w:rsidRPr="0092374D" w:rsidRDefault="006B6DCF"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6</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6B6DCF" w:rsidRPr="0092374D" w:rsidRDefault="00335728"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tcBorders>
            <w:vAlign w:val="center"/>
          </w:tcPr>
          <w:p w:rsidR="006B6DCF" w:rsidRPr="0092374D" w:rsidRDefault="00335728"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100000"/>
          <w:trHeight w:val="552"/>
        </w:trPr>
        <w:tc>
          <w:tcPr>
            <w:cnfStyle w:val="001000000000"/>
            <w:tcW w:w="1751" w:type="dxa"/>
            <w:tcBorders>
              <w:right w:val="none" w:sz="0" w:space="0" w:color="auto"/>
            </w:tcBorders>
            <w:vAlign w:val="center"/>
          </w:tcPr>
          <w:p w:rsidR="006B6DCF" w:rsidRPr="0092374D" w:rsidRDefault="006B6DCF"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7</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6B6DCF" w:rsidRPr="0092374D" w:rsidRDefault="006B6DCF"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010000"/>
          <w:trHeight w:val="552"/>
        </w:trPr>
        <w:tc>
          <w:tcPr>
            <w:cnfStyle w:val="001000000000"/>
            <w:tcW w:w="1751" w:type="dxa"/>
            <w:tcBorders>
              <w:right w:val="none" w:sz="0" w:space="0" w:color="auto"/>
            </w:tcBorders>
            <w:vAlign w:val="center"/>
          </w:tcPr>
          <w:p w:rsidR="006B6DCF" w:rsidRPr="0092374D" w:rsidRDefault="006B6DCF" w:rsidP="004D7E01">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8</w:t>
            </w:r>
            <w:proofErr w:type="gramEnd"/>
          </w:p>
        </w:tc>
        <w:tc>
          <w:tcPr>
            <w:tcW w:w="1751" w:type="dxa"/>
            <w:tcBorders>
              <w:left w:val="none" w:sz="0" w:space="0" w:color="auto"/>
              <w:right w:val="none" w:sz="0" w:space="0" w:color="auto"/>
            </w:tcBorders>
            <w:vAlign w:val="center"/>
          </w:tcPr>
          <w:p w:rsidR="006B6DCF" w:rsidRPr="0092374D" w:rsidRDefault="006B6DCF" w:rsidP="004D7E01">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6B6DCF" w:rsidRPr="0092374D" w:rsidRDefault="006B6DCF" w:rsidP="004D7E01">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6B6DCF" w:rsidRPr="0092374D" w:rsidRDefault="006B6DCF" w:rsidP="004D7E01">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6B6DCF" w:rsidRPr="0092374D" w:rsidRDefault="006B6DCF" w:rsidP="004D7E01">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6B6DCF" w:rsidRPr="0092374D" w:rsidTr="0092374D">
        <w:trPr>
          <w:cnfStyle w:val="000000100000"/>
          <w:trHeight w:val="552"/>
        </w:trPr>
        <w:tc>
          <w:tcPr>
            <w:cnfStyle w:val="001000000000"/>
            <w:tcW w:w="1751" w:type="dxa"/>
            <w:tcBorders>
              <w:right w:val="none" w:sz="0" w:space="0" w:color="auto"/>
            </w:tcBorders>
            <w:vAlign w:val="center"/>
          </w:tcPr>
          <w:p w:rsidR="006B6DCF" w:rsidRPr="0092374D" w:rsidRDefault="006B6DCF" w:rsidP="004D7E01">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 xml:space="preserve">GPR </w:t>
            </w:r>
            <w:proofErr w:type="gramStart"/>
            <w:r w:rsidRPr="0092374D">
              <w:rPr>
                <w:rFonts w:ascii="Times New Roman" w:hAnsi="Times New Roman" w:cs="Times New Roman"/>
                <w:sz w:val="24"/>
                <w:szCs w:val="24"/>
                <w:lang w:eastAsia="pt-BR"/>
              </w:rPr>
              <w:t>9</w:t>
            </w:r>
            <w:proofErr w:type="gramEnd"/>
          </w:p>
        </w:tc>
        <w:tc>
          <w:tcPr>
            <w:tcW w:w="1751" w:type="dxa"/>
            <w:tcBorders>
              <w:left w:val="none" w:sz="0" w:space="0" w:color="auto"/>
              <w:right w:val="none" w:sz="0" w:space="0" w:color="auto"/>
            </w:tcBorders>
            <w:vAlign w:val="center"/>
          </w:tcPr>
          <w:p w:rsidR="006B6DCF" w:rsidRPr="0092374D" w:rsidRDefault="006B6DCF" w:rsidP="004D7E01">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4D7E01">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right w:val="none" w:sz="0" w:space="0" w:color="auto"/>
            </w:tcBorders>
            <w:vAlign w:val="center"/>
          </w:tcPr>
          <w:p w:rsidR="006B6DCF" w:rsidRPr="0092374D" w:rsidRDefault="006B6DCF" w:rsidP="004D7E01">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tcBorders>
            <w:vAlign w:val="center"/>
          </w:tcPr>
          <w:p w:rsidR="006B6DCF" w:rsidRPr="0092374D" w:rsidRDefault="006B6DCF" w:rsidP="004D7E01">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r>
      <w:tr w:rsidR="006B6DCF" w:rsidRPr="0092374D" w:rsidTr="0092374D">
        <w:trPr>
          <w:cnfStyle w:val="000000010000"/>
          <w:trHeight w:val="552"/>
        </w:trPr>
        <w:tc>
          <w:tcPr>
            <w:cnfStyle w:val="001000000000"/>
            <w:tcW w:w="1751" w:type="dxa"/>
            <w:tcBorders>
              <w:right w:val="none" w:sz="0" w:space="0" w:color="auto"/>
            </w:tcBorders>
            <w:vAlign w:val="center"/>
          </w:tcPr>
          <w:p w:rsidR="006B6DCF" w:rsidRPr="0092374D" w:rsidRDefault="006B6DCF"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6B6DCF" w:rsidRPr="0092374D" w:rsidRDefault="006B6DC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r>
      <w:tr w:rsidR="00D81741" w:rsidRPr="0092374D" w:rsidTr="0092374D">
        <w:trPr>
          <w:cnfStyle w:val="000000100000"/>
          <w:trHeight w:val="552"/>
        </w:trPr>
        <w:tc>
          <w:tcPr>
            <w:cnfStyle w:val="001000000000"/>
            <w:tcW w:w="1751" w:type="dxa"/>
            <w:tcBorders>
              <w:right w:val="none" w:sz="0" w:space="0" w:color="auto"/>
            </w:tcBorders>
            <w:vAlign w:val="center"/>
          </w:tcPr>
          <w:p w:rsidR="00D81741" w:rsidRPr="0092374D" w:rsidRDefault="00D81741"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11</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D81741" w:rsidRPr="0092374D" w:rsidTr="0092374D">
        <w:trPr>
          <w:cnfStyle w:val="000000010000"/>
          <w:trHeight w:val="552"/>
        </w:trPr>
        <w:tc>
          <w:tcPr>
            <w:cnfStyle w:val="001000000000"/>
            <w:tcW w:w="1751" w:type="dxa"/>
            <w:tcBorders>
              <w:right w:val="none" w:sz="0" w:space="0" w:color="auto"/>
            </w:tcBorders>
            <w:vAlign w:val="center"/>
          </w:tcPr>
          <w:p w:rsidR="00D81741" w:rsidRPr="0092374D" w:rsidRDefault="00D81741"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12</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r>
      <w:tr w:rsidR="00D81741" w:rsidRPr="0092374D" w:rsidTr="0092374D">
        <w:trPr>
          <w:cnfStyle w:val="000000100000"/>
          <w:trHeight w:val="552"/>
        </w:trPr>
        <w:tc>
          <w:tcPr>
            <w:cnfStyle w:val="001000000000"/>
            <w:tcW w:w="1751" w:type="dxa"/>
            <w:tcBorders>
              <w:right w:val="none" w:sz="0" w:space="0" w:color="auto"/>
            </w:tcBorders>
            <w:vAlign w:val="center"/>
          </w:tcPr>
          <w:p w:rsidR="00D81741" w:rsidRPr="0092374D" w:rsidRDefault="00D81741"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13</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D81741" w:rsidRPr="0092374D" w:rsidTr="0092374D">
        <w:trPr>
          <w:cnfStyle w:val="000000010000"/>
          <w:trHeight w:val="552"/>
        </w:trPr>
        <w:tc>
          <w:tcPr>
            <w:cnfStyle w:val="001000000000"/>
            <w:tcW w:w="1751" w:type="dxa"/>
            <w:tcBorders>
              <w:right w:val="none" w:sz="0" w:space="0" w:color="auto"/>
            </w:tcBorders>
            <w:vAlign w:val="center"/>
          </w:tcPr>
          <w:p w:rsidR="00D81741" w:rsidRPr="0092374D" w:rsidRDefault="00D81741"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14</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r>
      <w:tr w:rsidR="00D81741" w:rsidRPr="0092374D" w:rsidTr="0092374D">
        <w:trPr>
          <w:cnfStyle w:val="000000100000"/>
          <w:trHeight w:val="552"/>
        </w:trPr>
        <w:tc>
          <w:tcPr>
            <w:cnfStyle w:val="001000000000"/>
            <w:tcW w:w="1751" w:type="dxa"/>
            <w:tcBorders>
              <w:right w:val="none" w:sz="0" w:space="0" w:color="auto"/>
            </w:tcBorders>
            <w:vAlign w:val="center"/>
          </w:tcPr>
          <w:p w:rsidR="00D81741" w:rsidRPr="0092374D" w:rsidRDefault="00D81741"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15</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r>
      <w:tr w:rsidR="00D81741" w:rsidRPr="0092374D" w:rsidTr="0092374D">
        <w:trPr>
          <w:cnfStyle w:val="000000010000"/>
          <w:trHeight w:val="552"/>
        </w:trPr>
        <w:tc>
          <w:tcPr>
            <w:cnfStyle w:val="001000000000"/>
            <w:tcW w:w="1751" w:type="dxa"/>
            <w:tcBorders>
              <w:right w:val="none" w:sz="0" w:space="0" w:color="auto"/>
            </w:tcBorders>
            <w:vAlign w:val="center"/>
          </w:tcPr>
          <w:p w:rsidR="00D81741" w:rsidRPr="0092374D" w:rsidRDefault="00D81741"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16</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tcBorders>
            <w:vAlign w:val="center"/>
          </w:tcPr>
          <w:p w:rsidR="00D81741" w:rsidRPr="0092374D" w:rsidRDefault="00D81741"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5</w:t>
            </w:r>
            <w:proofErr w:type="gramEnd"/>
          </w:p>
        </w:tc>
      </w:tr>
      <w:tr w:rsidR="00D81741" w:rsidRPr="0092374D" w:rsidTr="0092374D">
        <w:trPr>
          <w:cnfStyle w:val="000000100000"/>
          <w:trHeight w:val="552"/>
        </w:trPr>
        <w:tc>
          <w:tcPr>
            <w:cnfStyle w:val="001000000000"/>
            <w:tcW w:w="1751" w:type="dxa"/>
            <w:tcBorders>
              <w:right w:val="none" w:sz="0" w:space="0" w:color="auto"/>
            </w:tcBorders>
            <w:vAlign w:val="center"/>
          </w:tcPr>
          <w:p w:rsidR="00D81741" w:rsidRPr="0092374D" w:rsidRDefault="00D81741"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eastAsia="pt-BR"/>
              </w:rPr>
              <w:t>GPR 17</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10</w:t>
            </w:r>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righ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c>
          <w:tcPr>
            <w:tcW w:w="1751" w:type="dxa"/>
            <w:tcBorders>
              <w:left w:val="none" w:sz="0" w:space="0" w:color="auto"/>
            </w:tcBorders>
            <w:vAlign w:val="center"/>
          </w:tcPr>
          <w:p w:rsidR="00D81741" w:rsidRPr="0092374D" w:rsidRDefault="00D81741" w:rsidP="0092374D">
            <w:pPr>
              <w:spacing w:before="100" w:beforeAutospacing="1" w:after="100" w:afterAutospacing="1" w:line="240" w:lineRule="auto"/>
              <w:jc w:val="center"/>
              <w:cnfStyle w:val="000000100000"/>
              <w:rPr>
                <w:rFonts w:ascii="Times New Roman" w:hAnsi="Times New Roman" w:cs="Times New Roman"/>
                <w:b/>
                <w:sz w:val="24"/>
                <w:szCs w:val="24"/>
                <w:lang w:eastAsia="pt-BR"/>
              </w:rPr>
            </w:pPr>
            <w:proofErr w:type="gramStart"/>
            <w:r w:rsidRPr="0092374D">
              <w:rPr>
                <w:rFonts w:ascii="Times New Roman" w:hAnsi="Times New Roman" w:cs="Times New Roman"/>
                <w:b/>
                <w:sz w:val="24"/>
                <w:szCs w:val="24"/>
                <w:lang w:eastAsia="pt-BR"/>
              </w:rPr>
              <w:t>0</w:t>
            </w:r>
            <w:proofErr w:type="gramEnd"/>
          </w:p>
        </w:tc>
      </w:tr>
      <w:tr w:rsidR="008A26A4" w:rsidRPr="0092374D" w:rsidTr="0092374D">
        <w:trPr>
          <w:cnfStyle w:val="000000010000"/>
          <w:trHeight w:val="552"/>
        </w:trPr>
        <w:tc>
          <w:tcPr>
            <w:cnfStyle w:val="001000000000"/>
            <w:tcW w:w="1751" w:type="dxa"/>
            <w:tcBorders>
              <w:right w:val="none" w:sz="0" w:space="0" w:color="auto"/>
            </w:tcBorders>
            <w:vAlign w:val="center"/>
          </w:tcPr>
          <w:p w:rsidR="008A26A4" w:rsidRPr="0092374D" w:rsidRDefault="005D688F" w:rsidP="0092374D">
            <w:pPr>
              <w:spacing w:before="100" w:beforeAutospacing="1" w:after="100" w:afterAutospacing="1" w:line="240" w:lineRule="auto"/>
              <w:jc w:val="center"/>
              <w:rPr>
                <w:rFonts w:ascii="Times New Roman" w:hAnsi="Times New Roman" w:cs="Times New Roman"/>
                <w:sz w:val="24"/>
                <w:szCs w:val="24"/>
                <w:lang w:val="en-US" w:eastAsia="pt-BR"/>
              </w:rPr>
            </w:pPr>
            <w:r w:rsidRPr="0092374D">
              <w:rPr>
                <w:rFonts w:ascii="Times New Roman" w:hAnsi="Times New Roman" w:cs="Times New Roman"/>
                <w:sz w:val="24"/>
                <w:szCs w:val="24"/>
                <w:lang w:val="en-US" w:eastAsia="pt-BR"/>
              </w:rPr>
              <w:t>Nota</w:t>
            </w:r>
          </w:p>
        </w:tc>
        <w:tc>
          <w:tcPr>
            <w:tcW w:w="1751" w:type="dxa"/>
            <w:tcBorders>
              <w:left w:val="none" w:sz="0" w:space="0" w:color="auto"/>
              <w:right w:val="none" w:sz="0" w:space="0" w:color="auto"/>
            </w:tcBorders>
            <w:vAlign w:val="center"/>
          </w:tcPr>
          <w:p w:rsidR="008A26A4" w:rsidRPr="0092374D" w:rsidRDefault="005D688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8,52</w:t>
            </w:r>
          </w:p>
        </w:tc>
        <w:tc>
          <w:tcPr>
            <w:tcW w:w="1751" w:type="dxa"/>
            <w:tcBorders>
              <w:left w:val="none" w:sz="0" w:space="0" w:color="auto"/>
              <w:right w:val="none" w:sz="0" w:space="0" w:color="auto"/>
            </w:tcBorders>
            <w:vAlign w:val="center"/>
          </w:tcPr>
          <w:p w:rsidR="008A26A4" w:rsidRPr="0092374D" w:rsidRDefault="006D0916"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Pr>
                <w:rFonts w:ascii="Times New Roman" w:hAnsi="Times New Roman" w:cs="Times New Roman"/>
                <w:b/>
                <w:sz w:val="24"/>
                <w:szCs w:val="24"/>
                <w:lang w:eastAsia="pt-BR"/>
              </w:rPr>
              <w:t>5,00</w:t>
            </w:r>
          </w:p>
        </w:tc>
        <w:tc>
          <w:tcPr>
            <w:tcW w:w="1751" w:type="dxa"/>
            <w:tcBorders>
              <w:left w:val="none" w:sz="0" w:space="0" w:color="auto"/>
              <w:right w:val="none" w:sz="0" w:space="0" w:color="auto"/>
            </w:tcBorders>
            <w:vAlign w:val="center"/>
          </w:tcPr>
          <w:p w:rsidR="008A26A4" w:rsidRPr="0092374D" w:rsidRDefault="005D688F"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sidRPr="0092374D">
              <w:rPr>
                <w:rFonts w:ascii="Times New Roman" w:hAnsi="Times New Roman" w:cs="Times New Roman"/>
                <w:b/>
                <w:sz w:val="24"/>
                <w:szCs w:val="24"/>
                <w:lang w:eastAsia="pt-BR"/>
              </w:rPr>
              <w:t>5,88</w:t>
            </w:r>
          </w:p>
        </w:tc>
        <w:tc>
          <w:tcPr>
            <w:tcW w:w="1751" w:type="dxa"/>
            <w:tcBorders>
              <w:left w:val="none" w:sz="0" w:space="0" w:color="auto"/>
            </w:tcBorders>
            <w:vAlign w:val="center"/>
          </w:tcPr>
          <w:p w:rsidR="008A26A4" w:rsidRPr="0092374D" w:rsidRDefault="00707D96" w:rsidP="0092374D">
            <w:pPr>
              <w:spacing w:before="100" w:beforeAutospacing="1" w:after="100" w:afterAutospacing="1" w:line="240" w:lineRule="auto"/>
              <w:jc w:val="center"/>
              <w:cnfStyle w:val="000000010000"/>
              <w:rPr>
                <w:rFonts w:ascii="Times New Roman" w:hAnsi="Times New Roman" w:cs="Times New Roman"/>
                <w:b/>
                <w:sz w:val="24"/>
                <w:szCs w:val="24"/>
                <w:lang w:eastAsia="pt-BR"/>
              </w:rPr>
            </w:pPr>
            <w:r>
              <w:rPr>
                <w:rFonts w:ascii="Times New Roman" w:hAnsi="Times New Roman" w:cs="Times New Roman"/>
                <w:b/>
                <w:sz w:val="24"/>
                <w:szCs w:val="24"/>
                <w:lang w:eastAsia="pt-BR"/>
              </w:rPr>
              <w:t>7,35</w:t>
            </w:r>
          </w:p>
        </w:tc>
      </w:tr>
    </w:tbl>
    <w:p w:rsidR="00DA43D3" w:rsidRDefault="00692576" w:rsidP="009D3314">
      <w:pPr>
        <w:spacing w:before="120" w:after="120" w:line="360" w:lineRule="auto"/>
        <w:ind w:firstLine="851"/>
        <w:jc w:val="both"/>
        <w:rPr>
          <w:rFonts w:ascii="Times New Roman" w:eastAsia="Calibri" w:hAnsi="Times New Roman" w:cs="Times New Roman"/>
          <w:sz w:val="24"/>
          <w:szCs w:val="24"/>
        </w:rPr>
      </w:pPr>
      <w:r w:rsidRPr="00692576">
        <w:rPr>
          <w:rFonts w:ascii="Times New Roman" w:eastAsia="Calibri" w:hAnsi="Times New Roman" w:cs="Times New Roman"/>
          <w:sz w:val="24"/>
          <w:szCs w:val="24"/>
        </w:rPr>
        <w:t xml:space="preserve">O </w:t>
      </w:r>
      <w:r>
        <w:rPr>
          <w:rFonts w:ascii="Times New Roman" w:eastAsia="Calibri" w:hAnsi="Times New Roman" w:cs="Times New Roman"/>
          <w:sz w:val="24"/>
          <w:szCs w:val="24"/>
        </w:rPr>
        <w:t>resultado apresentados na Tabela 5.22 aponta a ferramenta</w:t>
      </w:r>
      <w:r w:rsidR="009D3314">
        <w:rPr>
          <w:rFonts w:ascii="Times New Roman" w:eastAsia="Calibri" w:hAnsi="Times New Roman" w:cs="Times New Roman"/>
          <w:sz w:val="24"/>
          <w:szCs w:val="24"/>
        </w:rPr>
        <w:t xml:space="preserve"> baseada em web,</w:t>
      </w:r>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dotProject</w:t>
      </w:r>
      <w:proofErr w:type="spellEnd"/>
      <w:proofErr w:type="gramEnd"/>
      <w:r>
        <w:rPr>
          <w:rFonts w:ascii="Times New Roman" w:eastAsia="Calibri" w:hAnsi="Times New Roman" w:cs="Times New Roman"/>
          <w:sz w:val="24"/>
          <w:szCs w:val="24"/>
        </w:rPr>
        <w:t xml:space="preserve"> com a maior nota 8,52. A </w:t>
      </w:r>
      <w:proofErr w:type="spellStart"/>
      <w:proofErr w:type="gramStart"/>
      <w:r>
        <w:rPr>
          <w:rFonts w:ascii="Times New Roman" w:eastAsia="Calibri" w:hAnsi="Times New Roman" w:cs="Times New Roman"/>
          <w:sz w:val="24"/>
          <w:szCs w:val="24"/>
        </w:rPr>
        <w:t>dotProject</w:t>
      </w:r>
      <w:proofErr w:type="spellEnd"/>
      <w:proofErr w:type="gramEnd"/>
      <w:r>
        <w:rPr>
          <w:rFonts w:ascii="Times New Roman" w:eastAsia="Calibri" w:hAnsi="Times New Roman" w:cs="Times New Roman"/>
          <w:sz w:val="24"/>
          <w:szCs w:val="24"/>
        </w:rPr>
        <w:t xml:space="preserve"> só deixou a desejar nas </w:t>
      </w:r>
      <w:proofErr w:type="spellStart"/>
      <w:r>
        <w:rPr>
          <w:rFonts w:ascii="Times New Roman" w:eastAsia="Calibri" w:hAnsi="Times New Roman" w:cs="Times New Roman"/>
          <w:sz w:val="24"/>
          <w:szCs w:val="24"/>
        </w:rPr>
        <w:t>GPRs</w:t>
      </w:r>
      <w:proofErr w:type="spellEnd"/>
      <w:r>
        <w:rPr>
          <w:rFonts w:ascii="Times New Roman" w:eastAsia="Calibri" w:hAnsi="Times New Roman" w:cs="Times New Roman"/>
          <w:sz w:val="24"/>
          <w:szCs w:val="24"/>
        </w:rPr>
        <w:t xml:space="preserve"> 6 e 8, pois não oferece nenhum suporte ao gerenciamento de riscos e </w:t>
      </w:r>
      <w:r w:rsidR="00564170">
        <w:rPr>
          <w:rFonts w:ascii="Times New Roman" w:eastAsia="Calibri" w:hAnsi="Times New Roman" w:cs="Times New Roman"/>
          <w:sz w:val="24"/>
          <w:szCs w:val="24"/>
        </w:rPr>
        <w:t xml:space="preserve">aos recursos do ambiente de trabalho. </w:t>
      </w:r>
      <w:r w:rsidR="00B14824">
        <w:rPr>
          <w:rFonts w:ascii="Times New Roman" w:eastAsia="Calibri" w:hAnsi="Times New Roman" w:cs="Times New Roman"/>
          <w:sz w:val="24"/>
          <w:szCs w:val="24"/>
        </w:rPr>
        <w:t>P</w:t>
      </w:r>
      <w:r w:rsidR="00564170">
        <w:rPr>
          <w:rFonts w:ascii="Times New Roman" w:eastAsia="Calibri" w:hAnsi="Times New Roman" w:cs="Times New Roman"/>
          <w:sz w:val="24"/>
          <w:szCs w:val="24"/>
        </w:rPr>
        <w:t>ecou</w:t>
      </w:r>
      <w:r w:rsidR="00B14824">
        <w:rPr>
          <w:rFonts w:ascii="Times New Roman" w:eastAsia="Calibri" w:hAnsi="Times New Roman" w:cs="Times New Roman"/>
          <w:sz w:val="24"/>
          <w:szCs w:val="24"/>
        </w:rPr>
        <w:t xml:space="preserve"> ainda em </w:t>
      </w:r>
      <w:r w:rsidR="00564170">
        <w:rPr>
          <w:rFonts w:ascii="Times New Roman" w:eastAsia="Calibri" w:hAnsi="Times New Roman" w:cs="Times New Roman"/>
          <w:sz w:val="24"/>
          <w:szCs w:val="24"/>
        </w:rPr>
        <w:t>não apresentar o gerenciamento de custos dos projetos.</w:t>
      </w:r>
      <w:r w:rsidR="00B14824">
        <w:rPr>
          <w:rFonts w:ascii="Times New Roman" w:eastAsia="Calibri" w:hAnsi="Times New Roman" w:cs="Times New Roman"/>
          <w:sz w:val="24"/>
          <w:szCs w:val="24"/>
        </w:rPr>
        <w:t xml:space="preserve"> Conseguindo destaque entre todas as ferramentas analisadas. </w:t>
      </w:r>
      <w:r w:rsidR="00564170">
        <w:rPr>
          <w:rFonts w:ascii="Times New Roman" w:eastAsia="Calibri" w:hAnsi="Times New Roman" w:cs="Times New Roman"/>
          <w:sz w:val="24"/>
          <w:szCs w:val="24"/>
        </w:rPr>
        <w:t xml:space="preserve">A </w:t>
      </w:r>
      <w:proofErr w:type="gramStart"/>
      <w:r w:rsidR="00564170">
        <w:rPr>
          <w:rFonts w:ascii="Times New Roman" w:eastAsia="Calibri" w:hAnsi="Times New Roman" w:cs="Times New Roman"/>
          <w:sz w:val="24"/>
          <w:szCs w:val="24"/>
        </w:rPr>
        <w:t>GanttProject</w:t>
      </w:r>
      <w:proofErr w:type="gramEnd"/>
      <w:r w:rsidR="00564170">
        <w:rPr>
          <w:rFonts w:ascii="Times New Roman" w:eastAsia="Calibri" w:hAnsi="Times New Roman" w:cs="Times New Roman"/>
          <w:sz w:val="24"/>
          <w:szCs w:val="24"/>
        </w:rPr>
        <w:t xml:space="preserve"> por sua vez deixou a desejar em muitos dos aspectos analisados ficando com a</w:t>
      </w:r>
      <w:r w:rsidR="00B14824">
        <w:rPr>
          <w:rFonts w:ascii="Times New Roman" w:eastAsia="Calibri" w:hAnsi="Times New Roman" w:cs="Times New Roman"/>
          <w:sz w:val="24"/>
          <w:szCs w:val="24"/>
        </w:rPr>
        <w:t xml:space="preserve"> menor</w:t>
      </w:r>
      <w:r w:rsidR="00564170">
        <w:rPr>
          <w:rFonts w:ascii="Times New Roman" w:eastAsia="Calibri" w:hAnsi="Times New Roman" w:cs="Times New Roman"/>
          <w:sz w:val="24"/>
          <w:szCs w:val="24"/>
        </w:rPr>
        <w:t xml:space="preserve"> nota 5,00. </w:t>
      </w:r>
      <w:r w:rsidR="00564170">
        <w:rPr>
          <w:rFonts w:ascii="Times New Roman" w:eastAsia="Calibri" w:hAnsi="Times New Roman" w:cs="Times New Roman"/>
          <w:sz w:val="24"/>
          <w:szCs w:val="24"/>
        </w:rPr>
        <w:lastRenderedPageBreak/>
        <w:t xml:space="preserve">Mostrou-se muito prática, mas </w:t>
      </w:r>
      <w:r w:rsidR="00B14824">
        <w:rPr>
          <w:rFonts w:ascii="Times New Roman" w:eastAsia="Calibri" w:hAnsi="Times New Roman" w:cs="Times New Roman"/>
          <w:sz w:val="24"/>
          <w:szCs w:val="24"/>
        </w:rPr>
        <w:t>pecou na</w:t>
      </w:r>
      <w:r w:rsidR="00564170">
        <w:rPr>
          <w:rFonts w:ascii="Times New Roman" w:eastAsia="Calibri" w:hAnsi="Times New Roman" w:cs="Times New Roman"/>
          <w:sz w:val="24"/>
          <w:szCs w:val="24"/>
        </w:rPr>
        <w:t xml:space="preserve"> falta de funcionalidades essenciais </w:t>
      </w:r>
      <w:r w:rsidR="00B14824">
        <w:rPr>
          <w:rFonts w:ascii="Times New Roman" w:eastAsia="Calibri" w:hAnsi="Times New Roman" w:cs="Times New Roman"/>
          <w:sz w:val="24"/>
          <w:szCs w:val="24"/>
        </w:rPr>
        <w:t>a gestão de projetos relacionados</w:t>
      </w:r>
      <w:r w:rsidR="00564170">
        <w:rPr>
          <w:rFonts w:ascii="Times New Roman" w:eastAsia="Calibri" w:hAnsi="Times New Roman" w:cs="Times New Roman"/>
          <w:sz w:val="24"/>
          <w:szCs w:val="24"/>
        </w:rPr>
        <w:t xml:space="preserve"> ao n</w:t>
      </w:r>
      <w:r w:rsidR="00B14824">
        <w:rPr>
          <w:rFonts w:ascii="Times New Roman" w:eastAsia="Calibri" w:hAnsi="Times New Roman" w:cs="Times New Roman"/>
          <w:sz w:val="24"/>
          <w:szCs w:val="24"/>
        </w:rPr>
        <w:t>ível G.</w:t>
      </w:r>
      <w:r w:rsidR="00564170">
        <w:rPr>
          <w:rFonts w:ascii="Times New Roman" w:eastAsia="Calibri" w:hAnsi="Times New Roman" w:cs="Times New Roman"/>
          <w:sz w:val="24"/>
          <w:szCs w:val="24"/>
        </w:rPr>
        <w:t xml:space="preserve"> </w:t>
      </w:r>
      <w:r w:rsidR="00B14824">
        <w:rPr>
          <w:rFonts w:ascii="Times New Roman" w:eastAsia="Calibri" w:hAnsi="Times New Roman" w:cs="Times New Roman"/>
          <w:sz w:val="24"/>
          <w:szCs w:val="24"/>
        </w:rPr>
        <w:t xml:space="preserve">A ferramenta Openbravo diferente da </w:t>
      </w:r>
      <w:proofErr w:type="gramStart"/>
      <w:r w:rsidR="00B14824">
        <w:rPr>
          <w:rFonts w:ascii="Times New Roman" w:eastAsia="Calibri" w:hAnsi="Times New Roman" w:cs="Times New Roman"/>
          <w:sz w:val="24"/>
          <w:szCs w:val="24"/>
        </w:rPr>
        <w:t>GanttProject</w:t>
      </w:r>
      <w:proofErr w:type="gramEnd"/>
      <w:r w:rsidR="00B14824">
        <w:rPr>
          <w:rFonts w:ascii="Times New Roman" w:eastAsia="Calibri" w:hAnsi="Times New Roman" w:cs="Times New Roman"/>
          <w:sz w:val="24"/>
          <w:szCs w:val="24"/>
        </w:rPr>
        <w:t xml:space="preserve"> possui muitas funcionalidades, porém poucas delas relacionadas a gestão de projetos. A nota 5,88 atribuída a esta ferramenta não a aponta como uma ferramenta ruim, apenas não é uma ferramenta ideal para a gestão de projetos, principalmente </w:t>
      </w:r>
      <w:r w:rsidR="009D3314">
        <w:rPr>
          <w:rFonts w:ascii="Times New Roman" w:eastAsia="Calibri" w:hAnsi="Times New Roman" w:cs="Times New Roman"/>
          <w:sz w:val="24"/>
          <w:szCs w:val="24"/>
        </w:rPr>
        <w:t xml:space="preserve">em relação aos itens necessários para uma boa gestão de projetos no nível G do </w:t>
      </w:r>
      <w:proofErr w:type="gramStart"/>
      <w:r w:rsidR="009D3314">
        <w:rPr>
          <w:rFonts w:ascii="Times New Roman" w:eastAsia="Calibri" w:hAnsi="Times New Roman" w:cs="Times New Roman"/>
          <w:sz w:val="24"/>
          <w:szCs w:val="24"/>
        </w:rPr>
        <w:t>MPS.</w:t>
      </w:r>
      <w:proofErr w:type="gramEnd"/>
      <w:r w:rsidR="009D3314">
        <w:rPr>
          <w:rFonts w:ascii="Times New Roman" w:eastAsia="Calibri" w:hAnsi="Times New Roman" w:cs="Times New Roman"/>
          <w:sz w:val="24"/>
          <w:szCs w:val="24"/>
        </w:rPr>
        <w:t xml:space="preserve">BR. Das ferramentas desktop a de mais destaque foi a OpenProj com a nota 7,35. </w:t>
      </w:r>
      <w:r w:rsidR="00DA43D3">
        <w:rPr>
          <w:rFonts w:ascii="Times New Roman" w:eastAsia="Calibri" w:hAnsi="Times New Roman" w:cs="Times New Roman"/>
          <w:sz w:val="24"/>
          <w:szCs w:val="24"/>
        </w:rPr>
        <w:t>Ela s</w:t>
      </w:r>
      <w:r w:rsidR="009D3314">
        <w:rPr>
          <w:rFonts w:ascii="Times New Roman" w:eastAsia="Calibri" w:hAnsi="Times New Roman" w:cs="Times New Roman"/>
          <w:sz w:val="24"/>
          <w:szCs w:val="24"/>
        </w:rPr>
        <w:t xml:space="preserve">ó não apresentou </w:t>
      </w:r>
      <w:proofErr w:type="gramStart"/>
      <w:r w:rsidR="00DA43D3">
        <w:rPr>
          <w:rFonts w:ascii="Times New Roman" w:eastAsia="Calibri" w:hAnsi="Times New Roman" w:cs="Times New Roman"/>
          <w:sz w:val="24"/>
          <w:szCs w:val="24"/>
        </w:rPr>
        <w:t>dados</w:t>
      </w:r>
      <w:proofErr w:type="gramEnd"/>
      <w:r w:rsidR="00DA43D3">
        <w:rPr>
          <w:rFonts w:ascii="Times New Roman" w:eastAsia="Calibri" w:hAnsi="Times New Roman" w:cs="Times New Roman"/>
          <w:sz w:val="24"/>
          <w:szCs w:val="24"/>
        </w:rPr>
        <w:t xml:space="preserve"> que comprovassem a existência das </w:t>
      </w:r>
      <w:proofErr w:type="spellStart"/>
      <w:r w:rsidR="00DA43D3">
        <w:rPr>
          <w:rFonts w:ascii="Times New Roman" w:eastAsia="Calibri" w:hAnsi="Times New Roman" w:cs="Times New Roman"/>
          <w:sz w:val="24"/>
          <w:szCs w:val="24"/>
        </w:rPr>
        <w:t>GPRs</w:t>
      </w:r>
      <w:proofErr w:type="spellEnd"/>
      <w:r w:rsidR="00DA43D3">
        <w:rPr>
          <w:rFonts w:ascii="Times New Roman" w:eastAsia="Calibri" w:hAnsi="Times New Roman" w:cs="Times New Roman"/>
          <w:sz w:val="24"/>
          <w:szCs w:val="24"/>
        </w:rPr>
        <w:t xml:space="preserve"> 12, 14 e 17 relacionadas respectivamente a revisão dos planos com os interessados, o gerenciamento dos interessados no projeto e ações de correções e controle de desvios do plano. </w:t>
      </w:r>
    </w:p>
    <w:p w:rsidR="00B33840" w:rsidRPr="009B4A80" w:rsidRDefault="00B33840" w:rsidP="009B4A80">
      <w:pPr>
        <w:rPr>
          <w:rFonts w:cs="Times New Roman"/>
        </w:rPr>
      </w:pPr>
    </w:p>
    <w:p w:rsidR="00CE6675" w:rsidRDefault="00CE6675" w:rsidP="00F25025">
      <w:pPr>
        <w:pStyle w:val="Ttulo2"/>
      </w:pPr>
      <w:bookmarkStart w:id="153" w:name="_Toc244941209"/>
      <w:bookmarkStart w:id="154" w:name="_Toc247314527"/>
      <w:r w:rsidRPr="004E588B">
        <w:t>Co</w:t>
      </w:r>
      <w:r>
        <w:t>nsiderações Finais</w:t>
      </w:r>
      <w:bookmarkEnd w:id="153"/>
      <w:bookmarkEnd w:id="154"/>
    </w:p>
    <w:p w:rsidR="00845234" w:rsidRDefault="00845234" w:rsidP="00845234">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Neste capítulo foi apresentada a avaliação de ferramentas de gestão software, o </w:t>
      </w:r>
      <w:proofErr w:type="spellStart"/>
      <w:proofErr w:type="gramStart"/>
      <w:r>
        <w:rPr>
          <w:rFonts w:ascii="Times New Roman" w:eastAsia="Calibri" w:hAnsi="Times New Roman" w:cs="Times New Roman"/>
          <w:sz w:val="24"/>
          <w:szCs w:val="24"/>
        </w:rPr>
        <w:t>dotProject</w:t>
      </w:r>
      <w:proofErr w:type="spellEnd"/>
      <w:proofErr w:type="gramEnd"/>
      <w:r>
        <w:rPr>
          <w:rFonts w:ascii="Times New Roman" w:eastAsia="Calibri" w:hAnsi="Times New Roman" w:cs="Times New Roman"/>
          <w:sz w:val="24"/>
          <w:szCs w:val="24"/>
        </w:rPr>
        <w:t>, a GanttProject, o Openbravo e o OpenProj. Seus requisitos funcionais foram identificados com bases nas premissas propostas</w:t>
      </w:r>
      <w:r w:rsidR="00484D69">
        <w:rPr>
          <w:rFonts w:ascii="Times New Roman" w:eastAsia="Calibri" w:hAnsi="Times New Roman" w:cs="Times New Roman"/>
          <w:sz w:val="24"/>
          <w:szCs w:val="24"/>
        </w:rPr>
        <w:t xml:space="preserve"> na</w:t>
      </w:r>
      <w:r>
        <w:rPr>
          <w:rFonts w:ascii="Times New Roman" w:eastAsia="Calibri" w:hAnsi="Times New Roman" w:cs="Times New Roman"/>
          <w:sz w:val="24"/>
          <w:szCs w:val="24"/>
        </w:rPr>
        <w:t xml:space="preserve"> </w:t>
      </w:r>
      <w:r w:rsidR="00484D69">
        <w:rPr>
          <w:rFonts w:ascii="Times New Roman" w:eastAsia="Calibri" w:hAnsi="Times New Roman" w:cs="Times New Roman"/>
          <w:sz w:val="24"/>
          <w:szCs w:val="24"/>
        </w:rPr>
        <w:t>metodologia do capítulo 4. A</w:t>
      </w:r>
      <w:r>
        <w:rPr>
          <w:rFonts w:ascii="Times New Roman" w:eastAsia="Calibri" w:hAnsi="Times New Roman" w:cs="Times New Roman"/>
          <w:sz w:val="24"/>
          <w:szCs w:val="24"/>
        </w:rPr>
        <w:t xml:space="preserve"> análise </w:t>
      </w:r>
      <w:r w:rsidR="00484D69">
        <w:rPr>
          <w:rFonts w:ascii="Times New Roman" w:eastAsia="Calibri" w:hAnsi="Times New Roman" w:cs="Times New Roman"/>
          <w:sz w:val="24"/>
          <w:szCs w:val="24"/>
        </w:rPr>
        <w:t>baseou-se em</w:t>
      </w:r>
      <w:r>
        <w:rPr>
          <w:rFonts w:ascii="Times New Roman" w:eastAsia="Calibri" w:hAnsi="Times New Roman" w:cs="Times New Roman"/>
          <w:sz w:val="24"/>
          <w:szCs w:val="24"/>
        </w:rPr>
        <w:t xml:space="preserve"> ferramentas </w:t>
      </w:r>
      <w:r w:rsidR="00484D69">
        <w:rPr>
          <w:rFonts w:ascii="Times New Roman" w:eastAsia="Calibri" w:hAnsi="Times New Roman" w:cs="Times New Roman"/>
          <w:sz w:val="24"/>
          <w:szCs w:val="24"/>
        </w:rPr>
        <w:t>atuais e disponíveis gratuitamente. Levou-se em conta</w:t>
      </w:r>
      <w:r>
        <w:rPr>
          <w:rFonts w:ascii="Times New Roman" w:eastAsia="Calibri" w:hAnsi="Times New Roman" w:cs="Times New Roman"/>
          <w:sz w:val="24"/>
          <w:szCs w:val="24"/>
        </w:rPr>
        <w:t xml:space="preserve"> as necessidades dos usuários</w:t>
      </w:r>
      <w:r w:rsidR="00484D69">
        <w:rPr>
          <w:rFonts w:ascii="Times New Roman" w:eastAsia="Calibri" w:hAnsi="Times New Roman" w:cs="Times New Roman"/>
          <w:sz w:val="24"/>
          <w:szCs w:val="24"/>
        </w:rPr>
        <w:t xml:space="preserve"> implantar a fase inicial de gestão de projetos do nível G do </w:t>
      </w:r>
      <w:proofErr w:type="gramStart"/>
      <w:r w:rsidR="00484D69">
        <w:rPr>
          <w:rFonts w:ascii="Times New Roman" w:eastAsia="Calibri" w:hAnsi="Times New Roman" w:cs="Times New Roman"/>
          <w:sz w:val="24"/>
          <w:szCs w:val="24"/>
        </w:rPr>
        <w:t>MPS.</w:t>
      </w:r>
      <w:proofErr w:type="gramEnd"/>
      <w:r w:rsidR="00484D69">
        <w:rPr>
          <w:rFonts w:ascii="Times New Roman" w:eastAsia="Calibri" w:hAnsi="Times New Roman" w:cs="Times New Roman"/>
          <w:sz w:val="24"/>
          <w:szCs w:val="24"/>
        </w:rPr>
        <w:t>BR</w:t>
      </w:r>
      <w:r>
        <w:rPr>
          <w:rFonts w:ascii="Times New Roman" w:eastAsia="Calibri" w:hAnsi="Times New Roman" w:cs="Times New Roman"/>
          <w:sz w:val="24"/>
          <w:szCs w:val="24"/>
        </w:rPr>
        <w:t>. Os seus uso</w:t>
      </w:r>
      <w:r w:rsidR="00484D69">
        <w:rPr>
          <w:rFonts w:ascii="Times New Roman" w:eastAsia="Calibri" w:hAnsi="Times New Roman" w:cs="Times New Roman"/>
          <w:sz w:val="24"/>
          <w:szCs w:val="24"/>
        </w:rPr>
        <w:t>s</w:t>
      </w:r>
      <w:r>
        <w:rPr>
          <w:rFonts w:ascii="Times New Roman" w:eastAsia="Calibri" w:hAnsi="Times New Roman" w:cs="Times New Roman"/>
          <w:sz w:val="24"/>
          <w:szCs w:val="24"/>
        </w:rPr>
        <w:t xml:space="preserve"> também foram mostrados através do </w:t>
      </w:r>
      <w:r w:rsidR="00770D0D">
        <w:rPr>
          <w:rFonts w:ascii="Times New Roman" w:eastAsia="Calibri" w:hAnsi="Times New Roman" w:cs="Times New Roman"/>
          <w:sz w:val="24"/>
          <w:szCs w:val="24"/>
        </w:rPr>
        <w:t>das telas capturadas</w:t>
      </w:r>
      <w:r w:rsidR="00692576">
        <w:rPr>
          <w:rStyle w:val="Refdenotaderodap"/>
          <w:rFonts w:ascii="Times New Roman" w:eastAsia="Calibri" w:hAnsi="Times New Roman" w:cs="Times New Roman"/>
          <w:sz w:val="24"/>
          <w:szCs w:val="24"/>
        </w:rPr>
        <w:footnoteReference w:id="6"/>
      </w:r>
      <w:r>
        <w:rPr>
          <w:rFonts w:ascii="Times New Roman" w:eastAsia="Calibri" w:hAnsi="Times New Roman" w:cs="Times New Roman"/>
          <w:sz w:val="24"/>
          <w:szCs w:val="24"/>
        </w:rPr>
        <w:t xml:space="preserve">. Toda </w:t>
      </w:r>
      <w:r w:rsidR="00770D0D">
        <w:rPr>
          <w:rFonts w:ascii="Times New Roman" w:eastAsia="Calibri" w:hAnsi="Times New Roman" w:cs="Times New Roman"/>
          <w:sz w:val="24"/>
          <w:szCs w:val="24"/>
        </w:rPr>
        <w:t xml:space="preserve">análise </w:t>
      </w:r>
      <w:r>
        <w:rPr>
          <w:rFonts w:ascii="Times New Roman" w:eastAsia="Calibri" w:hAnsi="Times New Roman" w:cs="Times New Roman"/>
          <w:sz w:val="24"/>
          <w:szCs w:val="24"/>
        </w:rPr>
        <w:t>foi detalhada, incluindo</w:t>
      </w:r>
      <w:r w:rsidR="00770D0D">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w:t>
      </w:r>
      <w:r w:rsidR="00770D0D">
        <w:rPr>
          <w:rFonts w:ascii="Times New Roman" w:eastAsia="Calibri" w:hAnsi="Times New Roman" w:cs="Times New Roman"/>
          <w:sz w:val="24"/>
          <w:szCs w:val="24"/>
        </w:rPr>
        <w:t>visão do usuário</w:t>
      </w:r>
      <w:r>
        <w:rPr>
          <w:rFonts w:ascii="Times New Roman" w:eastAsia="Calibri" w:hAnsi="Times New Roman" w:cs="Times New Roman"/>
          <w:sz w:val="24"/>
          <w:szCs w:val="24"/>
        </w:rPr>
        <w:t xml:space="preserve">, entre outros conceitos alinhados à </w:t>
      </w:r>
      <w:r w:rsidR="00770D0D">
        <w:rPr>
          <w:rFonts w:ascii="Times New Roman" w:eastAsia="Calibri" w:hAnsi="Times New Roman" w:cs="Times New Roman"/>
          <w:sz w:val="24"/>
          <w:szCs w:val="24"/>
        </w:rPr>
        <w:t>questão da análise</w:t>
      </w:r>
      <w:r>
        <w:rPr>
          <w:rFonts w:ascii="Times New Roman" w:eastAsia="Calibri" w:hAnsi="Times New Roman" w:cs="Times New Roman"/>
          <w:sz w:val="24"/>
          <w:szCs w:val="24"/>
        </w:rPr>
        <w:t>.</w:t>
      </w:r>
    </w:p>
    <w:p w:rsidR="009F302C" w:rsidRDefault="009F302C" w:rsidP="00F25025">
      <w:pPr>
        <w:rPr>
          <w:rFonts w:ascii="Times New Roman" w:eastAsia="Calibri" w:hAnsi="Times New Roman" w:cs="Times New Roman"/>
          <w:sz w:val="24"/>
          <w:szCs w:val="24"/>
        </w:rPr>
      </w:pPr>
    </w:p>
    <w:p w:rsidR="004D7E01" w:rsidRDefault="004D7E01" w:rsidP="00F25025">
      <w:pPr>
        <w:rPr>
          <w:rFonts w:ascii="Times New Roman" w:eastAsia="Calibri" w:hAnsi="Times New Roman" w:cs="Times New Roman"/>
          <w:sz w:val="24"/>
          <w:szCs w:val="24"/>
        </w:rPr>
      </w:pPr>
    </w:p>
    <w:p w:rsidR="004D7E01" w:rsidRDefault="004D7E01" w:rsidP="00F25025">
      <w:pPr>
        <w:rPr>
          <w:rFonts w:ascii="Times New Roman" w:eastAsia="Calibri" w:hAnsi="Times New Roman" w:cs="Times New Roman"/>
          <w:sz w:val="24"/>
          <w:szCs w:val="24"/>
        </w:rPr>
      </w:pPr>
    </w:p>
    <w:p w:rsidR="004D7E01" w:rsidRDefault="004D7E01" w:rsidP="00F25025">
      <w:pPr>
        <w:rPr>
          <w:rFonts w:ascii="Times New Roman" w:eastAsia="Calibri" w:hAnsi="Times New Roman" w:cs="Times New Roman"/>
          <w:sz w:val="24"/>
          <w:szCs w:val="24"/>
        </w:rPr>
      </w:pPr>
    </w:p>
    <w:p w:rsidR="004D7E01" w:rsidRDefault="004D7E01" w:rsidP="00F25025">
      <w:pPr>
        <w:rPr>
          <w:rFonts w:ascii="Times New Roman" w:eastAsia="Calibri" w:hAnsi="Times New Roman" w:cs="Times New Roman"/>
          <w:sz w:val="24"/>
          <w:szCs w:val="24"/>
        </w:rPr>
      </w:pPr>
    </w:p>
    <w:p w:rsidR="004D7E01" w:rsidRDefault="004D7E01" w:rsidP="00F25025">
      <w:pPr>
        <w:rPr>
          <w:rFonts w:ascii="Times New Roman" w:eastAsia="Calibri" w:hAnsi="Times New Roman" w:cs="Times New Roman"/>
          <w:sz w:val="24"/>
          <w:szCs w:val="24"/>
        </w:rPr>
      </w:pPr>
    </w:p>
    <w:p w:rsidR="004D7E01" w:rsidRDefault="004D7E01" w:rsidP="00F25025">
      <w:pPr>
        <w:rPr>
          <w:rFonts w:cs="Times New Roman"/>
        </w:rPr>
      </w:pPr>
    </w:p>
    <w:p w:rsidR="00CE6675" w:rsidRDefault="00CE6675" w:rsidP="009F0F89">
      <w:pPr>
        <w:pStyle w:val="Ttulo1"/>
        <w:numPr>
          <w:ilvl w:val="0"/>
          <w:numId w:val="1"/>
        </w:numPr>
      </w:pPr>
      <w:bookmarkStart w:id="155" w:name="_Toc244941210"/>
      <w:bookmarkStart w:id="156" w:name="_Toc247314528"/>
      <w:r w:rsidRPr="004E588B">
        <w:lastRenderedPageBreak/>
        <w:t>Conclusões</w:t>
      </w:r>
      <w:bookmarkEnd w:id="155"/>
      <w:bookmarkEnd w:id="156"/>
    </w:p>
    <w:p w:rsidR="00DA43D3" w:rsidRDefault="00DA43D3" w:rsidP="00DA43D3">
      <w:pPr>
        <w:spacing w:before="120" w:after="120" w:line="360" w:lineRule="auto"/>
        <w:ind w:firstLine="851"/>
        <w:jc w:val="both"/>
        <w:rPr>
          <w:rFonts w:ascii="Times New Roman" w:eastAsia="Calibri" w:hAnsi="Times New Roman" w:cs="Times New Roman"/>
          <w:sz w:val="24"/>
          <w:szCs w:val="24"/>
        </w:rPr>
      </w:pPr>
      <w:r w:rsidRPr="00DA43D3">
        <w:rPr>
          <w:rFonts w:ascii="Times New Roman" w:eastAsia="Calibri" w:hAnsi="Times New Roman" w:cs="Times New Roman"/>
          <w:sz w:val="24"/>
          <w:szCs w:val="24"/>
        </w:rPr>
        <w:t>Com tão vasto trabalho pude chegar a uma breve conclusão.</w:t>
      </w:r>
      <w:r>
        <w:rPr>
          <w:rFonts w:ascii="Times New Roman" w:eastAsia="Calibri" w:hAnsi="Times New Roman" w:cs="Times New Roman"/>
          <w:sz w:val="24"/>
          <w:szCs w:val="24"/>
        </w:rPr>
        <w:t xml:space="preserve"> </w:t>
      </w:r>
      <w:r w:rsidRPr="00DA43D3">
        <w:rPr>
          <w:rFonts w:ascii="Times New Roman" w:eastAsia="Calibri" w:hAnsi="Times New Roman" w:cs="Times New Roman"/>
          <w:sz w:val="24"/>
          <w:szCs w:val="24"/>
        </w:rPr>
        <w:t xml:space="preserve">Torna-se inerente a existência de </w:t>
      </w:r>
      <w:r>
        <w:rPr>
          <w:rFonts w:ascii="Times New Roman" w:eastAsia="Calibri" w:hAnsi="Times New Roman" w:cs="Times New Roman"/>
          <w:sz w:val="24"/>
          <w:szCs w:val="24"/>
        </w:rPr>
        <w:t xml:space="preserve">modelos de qualidade </w:t>
      </w:r>
      <w:r w:rsidR="00010AF8">
        <w:rPr>
          <w:rFonts w:ascii="Times New Roman" w:eastAsia="Calibri" w:hAnsi="Times New Roman" w:cs="Times New Roman"/>
          <w:sz w:val="24"/>
          <w:szCs w:val="24"/>
        </w:rPr>
        <w:t>aplicáveis a produtos de software.</w:t>
      </w:r>
      <w:r w:rsidRPr="00DA43D3">
        <w:rPr>
          <w:rFonts w:ascii="Times New Roman" w:eastAsia="Calibri" w:hAnsi="Times New Roman" w:cs="Times New Roman"/>
          <w:sz w:val="24"/>
          <w:szCs w:val="24"/>
        </w:rPr>
        <w:t xml:space="preserve"> </w:t>
      </w:r>
      <w:r w:rsidR="00010AF8">
        <w:rPr>
          <w:rFonts w:ascii="Times New Roman" w:eastAsia="Calibri" w:hAnsi="Times New Roman" w:cs="Times New Roman"/>
          <w:sz w:val="24"/>
          <w:szCs w:val="24"/>
        </w:rPr>
        <w:t>Já</w:t>
      </w:r>
      <w:r w:rsidRPr="00DA43D3">
        <w:rPr>
          <w:rFonts w:ascii="Times New Roman" w:eastAsia="Calibri" w:hAnsi="Times New Roman" w:cs="Times New Roman"/>
          <w:sz w:val="24"/>
          <w:szCs w:val="24"/>
        </w:rPr>
        <w:t xml:space="preserve"> </w:t>
      </w:r>
      <w:r w:rsidR="00010AF8">
        <w:rPr>
          <w:rFonts w:ascii="Times New Roman" w:eastAsia="Calibri" w:hAnsi="Times New Roman" w:cs="Times New Roman"/>
          <w:sz w:val="24"/>
          <w:szCs w:val="24"/>
        </w:rPr>
        <w:t>existem padrões e referências internacionais</w:t>
      </w:r>
      <w:r w:rsidRPr="00DA43D3">
        <w:rPr>
          <w:rFonts w:ascii="Times New Roman" w:eastAsia="Calibri" w:hAnsi="Times New Roman" w:cs="Times New Roman"/>
          <w:sz w:val="24"/>
          <w:szCs w:val="24"/>
        </w:rPr>
        <w:t>, para suprir a necessidade de trabalho</w:t>
      </w:r>
      <w:r w:rsidR="00010AF8">
        <w:rPr>
          <w:rFonts w:ascii="Times New Roman" w:eastAsia="Calibri" w:hAnsi="Times New Roman" w:cs="Times New Roman"/>
          <w:sz w:val="24"/>
          <w:szCs w:val="24"/>
        </w:rPr>
        <w:t>s</w:t>
      </w:r>
      <w:r w:rsidRPr="00DA43D3">
        <w:rPr>
          <w:rFonts w:ascii="Times New Roman" w:eastAsia="Calibri" w:hAnsi="Times New Roman" w:cs="Times New Roman"/>
          <w:sz w:val="24"/>
          <w:szCs w:val="24"/>
        </w:rPr>
        <w:t xml:space="preserve"> exaustivo</w:t>
      </w:r>
      <w:r w:rsidR="00010AF8">
        <w:rPr>
          <w:rFonts w:ascii="Times New Roman" w:eastAsia="Calibri" w:hAnsi="Times New Roman" w:cs="Times New Roman"/>
          <w:sz w:val="24"/>
          <w:szCs w:val="24"/>
        </w:rPr>
        <w:t>s</w:t>
      </w:r>
      <w:r w:rsidRPr="00DA43D3">
        <w:rPr>
          <w:rFonts w:ascii="Times New Roman" w:eastAsia="Calibri" w:hAnsi="Times New Roman" w:cs="Times New Roman"/>
          <w:sz w:val="24"/>
          <w:szCs w:val="24"/>
        </w:rPr>
        <w:t xml:space="preserve"> </w:t>
      </w:r>
      <w:r w:rsidR="00010AF8">
        <w:rPr>
          <w:rFonts w:ascii="Times New Roman" w:eastAsia="Calibri" w:hAnsi="Times New Roman" w:cs="Times New Roman"/>
          <w:sz w:val="24"/>
          <w:szCs w:val="24"/>
        </w:rPr>
        <w:t>de avaliação de produtos de software</w:t>
      </w:r>
      <w:r w:rsidRPr="00DA43D3">
        <w:rPr>
          <w:rFonts w:ascii="Times New Roman" w:eastAsia="Calibri" w:hAnsi="Times New Roman" w:cs="Times New Roman"/>
          <w:sz w:val="24"/>
          <w:szCs w:val="24"/>
        </w:rPr>
        <w:t>, visto que a demanda por este</w:t>
      </w:r>
      <w:r w:rsidR="004D7E01">
        <w:rPr>
          <w:rFonts w:ascii="Times New Roman" w:eastAsia="Calibri" w:hAnsi="Times New Roman" w:cs="Times New Roman"/>
          <w:sz w:val="24"/>
          <w:szCs w:val="24"/>
        </w:rPr>
        <w:t>s</w:t>
      </w:r>
      <w:r w:rsidRPr="00DA43D3">
        <w:rPr>
          <w:rFonts w:ascii="Times New Roman" w:eastAsia="Calibri" w:hAnsi="Times New Roman" w:cs="Times New Roman"/>
          <w:sz w:val="24"/>
          <w:szCs w:val="24"/>
        </w:rPr>
        <w:t xml:space="preserve"> cresce</w:t>
      </w:r>
      <w:r w:rsidR="004D7E01">
        <w:rPr>
          <w:rFonts w:ascii="Times New Roman" w:eastAsia="Calibri" w:hAnsi="Times New Roman" w:cs="Times New Roman"/>
          <w:sz w:val="24"/>
          <w:szCs w:val="24"/>
        </w:rPr>
        <w:t>m</w:t>
      </w:r>
      <w:r w:rsidRPr="00DA43D3">
        <w:rPr>
          <w:rFonts w:ascii="Times New Roman" w:eastAsia="Calibri" w:hAnsi="Times New Roman" w:cs="Times New Roman"/>
          <w:sz w:val="24"/>
          <w:szCs w:val="24"/>
        </w:rPr>
        <w:t xml:space="preserve"> a cada dia.</w:t>
      </w:r>
    </w:p>
    <w:p w:rsidR="00010AF8" w:rsidRDefault="00010AF8" w:rsidP="00010AF8">
      <w:pPr>
        <w:spacing w:before="120" w:after="120" w:line="360" w:lineRule="auto"/>
        <w:ind w:firstLine="851"/>
        <w:jc w:val="both"/>
        <w:rPr>
          <w:rFonts w:ascii="Times New Roman" w:eastAsia="Calibri" w:hAnsi="Times New Roman" w:cs="Times New Roman"/>
          <w:sz w:val="24"/>
          <w:szCs w:val="24"/>
        </w:rPr>
      </w:pPr>
      <w:r w:rsidRPr="00770D0D">
        <w:rPr>
          <w:rFonts w:ascii="Times New Roman" w:eastAsia="Calibri" w:hAnsi="Times New Roman" w:cs="Times New Roman"/>
          <w:sz w:val="24"/>
          <w:szCs w:val="24"/>
        </w:rPr>
        <w:t>Os objetivos desejados pela proposta do trabalho foram alcançados.</w:t>
      </w:r>
      <w:r>
        <w:rPr>
          <w:rFonts w:ascii="Times New Roman" w:eastAsia="Calibri" w:hAnsi="Times New Roman" w:cs="Times New Roman"/>
          <w:sz w:val="24"/>
          <w:szCs w:val="24"/>
        </w:rPr>
        <w:t xml:space="preserve"> </w:t>
      </w:r>
      <w:r w:rsidRPr="00770D0D">
        <w:rPr>
          <w:rFonts w:ascii="Times New Roman" w:eastAsia="Calibri" w:hAnsi="Times New Roman" w:cs="Times New Roman"/>
          <w:sz w:val="24"/>
          <w:szCs w:val="24"/>
        </w:rPr>
        <w:t>A adoção de modelos e normas</w:t>
      </w:r>
      <w:r>
        <w:rPr>
          <w:rFonts w:ascii="Times New Roman" w:eastAsia="Calibri" w:hAnsi="Times New Roman" w:cs="Times New Roman"/>
          <w:sz w:val="24"/>
          <w:szCs w:val="24"/>
        </w:rPr>
        <w:t xml:space="preserve"> para práticas de avaliações de produtos ainda</w:t>
      </w:r>
      <w:r w:rsidRPr="00770D0D">
        <w:rPr>
          <w:rFonts w:ascii="Times New Roman" w:eastAsia="Calibri" w:hAnsi="Times New Roman" w:cs="Times New Roman"/>
          <w:sz w:val="24"/>
          <w:szCs w:val="24"/>
        </w:rPr>
        <w:t xml:space="preserve"> está </w:t>
      </w:r>
      <w:r>
        <w:rPr>
          <w:rFonts w:ascii="Times New Roman" w:eastAsia="Calibri" w:hAnsi="Times New Roman" w:cs="Times New Roman"/>
          <w:sz w:val="24"/>
          <w:szCs w:val="24"/>
        </w:rPr>
        <w:t xml:space="preserve">em processo de maturação, mas é um caminho plausível no objetivo da </w:t>
      </w:r>
      <w:r w:rsidRPr="00770D0D">
        <w:rPr>
          <w:rFonts w:ascii="Times New Roman" w:eastAsia="Calibri" w:hAnsi="Times New Roman" w:cs="Times New Roman"/>
          <w:sz w:val="24"/>
          <w:szCs w:val="24"/>
        </w:rPr>
        <w:t xml:space="preserve">melhoria de processos. </w:t>
      </w:r>
    </w:p>
    <w:p w:rsidR="00DA43D3" w:rsidRPr="00DA43D3" w:rsidRDefault="00DA43D3" w:rsidP="00DA43D3">
      <w:pPr>
        <w:spacing w:before="120" w:after="120" w:line="360" w:lineRule="auto"/>
        <w:ind w:firstLine="851"/>
        <w:jc w:val="both"/>
        <w:rPr>
          <w:rFonts w:ascii="Times New Roman" w:eastAsia="Calibri" w:hAnsi="Times New Roman" w:cs="Times New Roman"/>
          <w:sz w:val="24"/>
          <w:szCs w:val="24"/>
        </w:rPr>
      </w:pPr>
      <w:r w:rsidRPr="00DA43D3">
        <w:rPr>
          <w:rFonts w:ascii="Times New Roman" w:eastAsia="Calibri" w:hAnsi="Times New Roman" w:cs="Times New Roman"/>
          <w:sz w:val="24"/>
          <w:szCs w:val="24"/>
        </w:rPr>
        <w:t xml:space="preserve">Este trabalho foi uma boa forma de conhecer uma pequena parte da área de </w:t>
      </w:r>
      <w:r w:rsidR="00010AF8">
        <w:rPr>
          <w:rFonts w:ascii="Times New Roman" w:eastAsia="Calibri" w:hAnsi="Times New Roman" w:cs="Times New Roman"/>
          <w:sz w:val="24"/>
          <w:szCs w:val="24"/>
        </w:rPr>
        <w:t>qualidade de software</w:t>
      </w:r>
      <w:r w:rsidRPr="00DA43D3">
        <w:rPr>
          <w:rFonts w:ascii="Times New Roman" w:eastAsia="Calibri" w:hAnsi="Times New Roman" w:cs="Times New Roman"/>
          <w:sz w:val="24"/>
          <w:szCs w:val="24"/>
        </w:rPr>
        <w:t>, visto este</w:t>
      </w:r>
      <w:r w:rsidR="00A06A09">
        <w:rPr>
          <w:rFonts w:ascii="Times New Roman" w:eastAsia="Calibri" w:hAnsi="Times New Roman" w:cs="Times New Roman"/>
          <w:sz w:val="24"/>
          <w:szCs w:val="24"/>
        </w:rPr>
        <w:t xml:space="preserve"> </w:t>
      </w:r>
      <w:r w:rsidR="00A06A09" w:rsidRPr="00DA43D3">
        <w:rPr>
          <w:rFonts w:ascii="Times New Roman" w:eastAsia="Calibri" w:hAnsi="Times New Roman" w:cs="Times New Roman"/>
          <w:sz w:val="24"/>
          <w:szCs w:val="24"/>
        </w:rPr>
        <w:t>ser</w:t>
      </w:r>
      <w:r w:rsidRPr="00DA43D3">
        <w:rPr>
          <w:rFonts w:ascii="Times New Roman" w:eastAsia="Calibri" w:hAnsi="Times New Roman" w:cs="Times New Roman"/>
          <w:sz w:val="24"/>
          <w:szCs w:val="24"/>
        </w:rPr>
        <w:t xml:space="preserve"> um assunto</w:t>
      </w:r>
      <w:r w:rsidR="00A06A09">
        <w:rPr>
          <w:rFonts w:ascii="Times New Roman" w:eastAsia="Calibri" w:hAnsi="Times New Roman" w:cs="Times New Roman"/>
          <w:sz w:val="24"/>
          <w:szCs w:val="24"/>
        </w:rPr>
        <w:t xml:space="preserve"> vasto e</w:t>
      </w:r>
      <w:r w:rsidRPr="00DA43D3">
        <w:rPr>
          <w:rFonts w:ascii="Times New Roman" w:eastAsia="Calibri" w:hAnsi="Times New Roman" w:cs="Times New Roman"/>
          <w:sz w:val="24"/>
          <w:szCs w:val="24"/>
        </w:rPr>
        <w:t xml:space="preserve"> que dificilmente </w:t>
      </w:r>
      <w:r w:rsidR="00A06A09" w:rsidRPr="00DA43D3">
        <w:rPr>
          <w:rFonts w:ascii="Times New Roman" w:eastAsia="Calibri" w:hAnsi="Times New Roman" w:cs="Times New Roman"/>
          <w:sz w:val="24"/>
          <w:szCs w:val="24"/>
        </w:rPr>
        <w:t>iri</w:t>
      </w:r>
      <w:r w:rsidR="00A06A09">
        <w:rPr>
          <w:rFonts w:ascii="Times New Roman" w:eastAsia="Calibri" w:hAnsi="Times New Roman" w:cs="Times New Roman"/>
          <w:sz w:val="24"/>
          <w:szCs w:val="24"/>
        </w:rPr>
        <w:t>a</w:t>
      </w:r>
      <w:r w:rsidRPr="00DA43D3">
        <w:rPr>
          <w:rFonts w:ascii="Times New Roman" w:eastAsia="Calibri" w:hAnsi="Times New Roman" w:cs="Times New Roman"/>
          <w:sz w:val="24"/>
          <w:szCs w:val="24"/>
        </w:rPr>
        <w:t xml:space="preserve"> aprofundar</w:t>
      </w:r>
      <w:r w:rsidR="00A06A09">
        <w:rPr>
          <w:rFonts w:ascii="Times New Roman" w:eastAsia="Calibri" w:hAnsi="Times New Roman" w:cs="Times New Roman"/>
          <w:sz w:val="24"/>
          <w:szCs w:val="24"/>
        </w:rPr>
        <w:t xml:space="preserve"> por conta própria.</w:t>
      </w:r>
    </w:p>
    <w:p w:rsidR="00DA43D3" w:rsidRPr="00DA43D3" w:rsidRDefault="00010AF8" w:rsidP="00DA43D3">
      <w:pPr>
        <w:spacing w:before="120" w:after="120" w:line="360" w:lineRule="auto"/>
        <w:ind w:firstLine="851"/>
        <w:jc w:val="both"/>
        <w:rPr>
          <w:rFonts w:ascii="Times New Roman" w:eastAsia="Calibri" w:hAnsi="Times New Roman" w:cs="Times New Roman"/>
          <w:sz w:val="24"/>
          <w:szCs w:val="24"/>
        </w:rPr>
      </w:pPr>
      <w:r w:rsidRPr="00DA43D3">
        <w:rPr>
          <w:rFonts w:ascii="Times New Roman" w:eastAsia="Calibri" w:hAnsi="Times New Roman" w:cs="Times New Roman"/>
          <w:sz w:val="24"/>
          <w:szCs w:val="24"/>
        </w:rPr>
        <w:t>Poderia</w:t>
      </w:r>
      <w:r w:rsidR="00DA43D3" w:rsidRPr="00DA43D3">
        <w:rPr>
          <w:rFonts w:ascii="Times New Roman" w:eastAsia="Calibri" w:hAnsi="Times New Roman" w:cs="Times New Roman"/>
          <w:sz w:val="24"/>
          <w:szCs w:val="24"/>
        </w:rPr>
        <w:t xml:space="preserve"> de certa forma prolongar esta conclusão, mas julg</w:t>
      </w:r>
      <w:r>
        <w:rPr>
          <w:rFonts w:ascii="Times New Roman" w:eastAsia="Calibri" w:hAnsi="Times New Roman" w:cs="Times New Roman"/>
          <w:sz w:val="24"/>
          <w:szCs w:val="24"/>
        </w:rPr>
        <w:t>o</w:t>
      </w:r>
      <w:r w:rsidR="00DA43D3" w:rsidRPr="00DA43D3">
        <w:rPr>
          <w:rFonts w:ascii="Times New Roman" w:eastAsia="Calibri" w:hAnsi="Times New Roman" w:cs="Times New Roman"/>
          <w:sz w:val="24"/>
          <w:szCs w:val="24"/>
        </w:rPr>
        <w:t xml:space="preserve"> ir, na realidade, repetir o que fora já abordado, quer na Introdução, quer durante o desenvolvimento de cada tema.</w:t>
      </w:r>
    </w:p>
    <w:p w:rsidR="00CE6675" w:rsidRPr="004E588B" w:rsidRDefault="00CE6675" w:rsidP="002F0CCF">
      <w:pPr>
        <w:pStyle w:val="Ttulo2"/>
      </w:pPr>
      <w:bookmarkStart w:id="157" w:name="_Toc244941211"/>
      <w:bookmarkStart w:id="158" w:name="_Toc247314529"/>
      <w:r w:rsidRPr="004E588B">
        <w:t>Dificuldades Encontradas</w:t>
      </w:r>
      <w:bookmarkEnd w:id="157"/>
      <w:bookmarkEnd w:id="158"/>
    </w:p>
    <w:p w:rsidR="00D94C96" w:rsidRDefault="00A06A09" w:rsidP="005064B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Uma das dificuldades </w:t>
      </w:r>
      <w:r w:rsidR="002F6776">
        <w:rPr>
          <w:rFonts w:ascii="Times New Roman" w:eastAsia="Calibri" w:hAnsi="Times New Roman" w:cs="Times New Roman"/>
          <w:sz w:val="24"/>
          <w:szCs w:val="24"/>
        </w:rPr>
        <w:t>é</w:t>
      </w:r>
      <w:r w:rsidR="00D94C96">
        <w:rPr>
          <w:rFonts w:ascii="Times New Roman" w:eastAsia="Calibri" w:hAnsi="Times New Roman" w:cs="Times New Roman"/>
          <w:sz w:val="24"/>
          <w:szCs w:val="24"/>
        </w:rPr>
        <w:t xml:space="preserve"> a quase impossibilidade prá</w:t>
      </w:r>
      <w:r w:rsidR="004A2363" w:rsidRPr="005064B2">
        <w:rPr>
          <w:rFonts w:ascii="Times New Roman" w:eastAsia="Calibri" w:hAnsi="Times New Roman" w:cs="Times New Roman"/>
          <w:sz w:val="24"/>
          <w:szCs w:val="24"/>
        </w:rPr>
        <w:t>tica</w:t>
      </w:r>
      <w:r w:rsidR="00D94C96">
        <w:rPr>
          <w:rFonts w:ascii="Times New Roman" w:eastAsia="Calibri" w:hAnsi="Times New Roman" w:cs="Times New Roman"/>
          <w:sz w:val="24"/>
          <w:szCs w:val="24"/>
        </w:rPr>
        <w:t xml:space="preserve"> de</w:t>
      </w:r>
      <w:r w:rsidR="004A2363" w:rsidRPr="005064B2">
        <w:rPr>
          <w:rFonts w:ascii="Times New Roman" w:eastAsia="Calibri" w:hAnsi="Times New Roman" w:cs="Times New Roman"/>
          <w:sz w:val="24"/>
          <w:szCs w:val="24"/>
        </w:rPr>
        <w:t xml:space="preserve"> medir todas as subcaracterísticas internas e externas</w:t>
      </w:r>
      <w:r w:rsidR="00320BF0" w:rsidRPr="005064B2">
        <w:rPr>
          <w:rFonts w:ascii="Times New Roman" w:eastAsia="Calibri" w:hAnsi="Times New Roman" w:cs="Times New Roman"/>
          <w:sz w:val="24"/>
          <w:szCs w:val="24"/>
        </w:rPr>
        <w:t xml:space="preserve"> </w:t>
      </w:r>
      <w:r w:rsidR="004A2363" w:rsidRPr="005064B2">
        <w:rPr>
          <w:rFonts w:ascii="Times New Roman" w:eastAsia="Calibri" w:hAnsi="Times New Roman" w:cs="Times New Roman"/>
          <w:sz w:val="24"/>
          <w:szCs w:val="24"/>
        </w:rPr>
        <w:t>para todas as partes de produto</w:t>
      </w:r>
      <w:r>
        <w:rPr>
          <w:rFonts w:ascii="Times New Roman" w:eastAsia="Calibri" w:hAnsi="Times New Roman" w:cs="Times New Roman"/>
          <w:sz w:val="24"/>
          <w:szCs w:val="24"/>
        </w:rPr>
        <w:t>s</w:t>
      </w:r>
      <w:r w:rsidR="004A2363" w:rsidRPr="005064B2">
        <w:rPr>
          <w:rFonts w:ascii="Times New Roman" w:eastAsia="Calibri" w:hAnsi="Times New Roman" w:cs="Times New Roman"/>
          <w:sz w:val="24"/>
          <w:szCs w:val="24"/>
        </w:rPr>
        <w:t xml:space="preserve"> de software de grande porte. Da mesma forma,</w:t>
      </w:r>
      <w:r w:rsidR="00320BF0" w:rsidRPr="005064B2">
        <w:rPr>
          <w:rFonts w:ascii="Times New Roman" w:eastAsia="Calibri" w:hAnsi="Times New Roman" w:cs="Times New Roman"/>
          <w:sz w:val="24"/>
          <w:szCs w:val="24"/>
        </w:rPr>
        <w:t xml:space="preserve"> </w:t>
      </w:r>
      <w:r w:rsidR="004A2363" w:rsidRPr="005064B2">
        <w:rPr>
          <w:rFonts w:ascii="Times New Roman" w:eastAsia="Calibri" w:hAnsi="Times New Roman" w:cs="Times New Roman"/>
          <w:sz w:val="24"/>
          <w:szCs w:val="24"/>
        </w:rPr>
        <w:t>em geral não é prático medir qualidade em uso para todos os possíveis cenários</w:t>
      </w:r>
      <w:r w:rsidR="00320BF0" w:rsidRPr="005064B2">
        <w:rPr>
          <w:rFonts w:ascii="Times New Roman" w:eastAsia="Calibri" w:hAnsi="Times New Roman" w:cs="Times New Roman"/>
          <w:sz w:val="24"/>
          <w:szCs w:val="24"/>
        </w:rPr>
        <w:t xml:space="preserve"> </w:t>
      </w:r>
      <w:r w:rsidR="004A2363" w:rsidRPr="005064B2">
        <w:rPr>
          <w:rFonts w:ascii="Times New Roman" w:eastAsia="Calibri" w:hAnsi="Times New Roman" w:cs="Times New Roman"/>
          <w:sz w:val="24"/>
          <w:szCs w:val="24"/>
        </w:rPr>
        <w:t xml:space="preserve">de uso. </w:t>
      </w:r>
    </w:p>
    <w:p w:rsidR="004D7E01" w:rsidRDefault="004D7E01" w:rsidP="005064B2">
      <w:pPr>
        <w:spacing w:before="120" w:after="120" w:line="360" w:lineRule="auto"/>
        <w:ind w:firstLine="851"/>
        <w:jc w:val="both"/>
        <w:rPr>
          <w:rFonts w:ascii="Times New Roman" w:eastAsia="Calibri" w:hAnsi="Times New Roman" w:cs="Times New Roman"/>
          <w:sz w:val="24"/>
          <w:szCs w:val="24"/>
        </w:rPr>
      </w:pPr>
      <w:r w:rsidRPr="00770D0D">
        <w:rPr>
          <w:rFonts w:ascii="Times New Roman" w:eastAsia="Calibri" w:hAnsi="Times New Roman" w:cs="Times New Roman"/>
          <w:sz w:val="24"/>
          <w:szCs w:val="24"/>
        </w:rPr>
        <w:t xml:space="preserve">No entanto </w:t>
      </w:r>
      <w:r>
        <w:rPr>
          <w:rFonts w:ascii="Times New Roman" w:eastAsia="Calibri" w:hAnsi="Times New Roman" w:cs="Times New Roman"/>
          <w:sz w:val="24"/>
          <w:szCs w:val="24"/>
        </w:rPr>
        <w:t>um</w:t>
      </w:r>
      <w:r w:rsidRPr="00770D0D">
        <w:rPr>
          <w:rFonts w:ascii="Times New Roman" w:eastAsia="Calibri" w:hAnsi="Times New Roman" w:cs="Times New Roman"/>
          <w:sz w:val="24"/>
          <w:szCs w:val="24"/>
        </w:rPr>
        <w:t>a</w:t>
      </w:r>
      <w:r>
        <w:rPr>
          <w:rFonts w:ascii="Times New Roman" w:eastAsia="Calibri" w:hAnsi="Times New Roman" w:cs="Times New Roman"/>
          <w:sz w:val="24"/>
          <w:szCs w:val="24"/>
        </w:rPr>
        <w:t xml:space="preserve"> das grandes</w:t>
      </w:r>
      <w:r w:rsidRPr="00770D0D">
        <w:rPr>
          <w:rFonts w:ascii="Times New Roman" w:eastAsia="Calibri" w:hAnsi="Times New Roman" w:cs="Times New Roman"/>
          <w:sz w:val="24"/>
          <w:szCs w:val="24"/>
        </w:rPr>
        <w:t xml:space="preserve"> dificuldade</w:t>
      </w:r>
      <w:r>
        <w:rPr>
          <w:rFonts w:ascii="Times New Roman" w:eastAsia="Calibri" w:hAnsi="Times New Roman" w:cs="Times New Roman"/>
          <w:sz w:val="24"/>
          <w:szCs w:val="24"/>
        </w:rPr>
        <w:t>s</w:t>
      </w:r>
      <w:r w:rsidRPr="00770D0D">
        <w:rPr>
          <w:rFonts w:ascii="Times New Roman" w:eastAsia="Calibri" w:hAnsi="Times New Roman" w:cs="Times New Roman"/>
          <w:sz w:val="24"/>
          <w:szCs w:val="24"/>
        </w:rPr>
        <w:t xml:space="preserve"> </w:t>
      </w:r>
      <w:r>
        <w:rPr>
          <w:rFonts w:ascii="Times New Roman" w:eastAsia="Calibri" w:hAnsi="Times New Roman" w:cs="Times New Roman"/>
          <w:sz w:val="24"/>
          <w:szCs w:val="24"/>
        </w:rPr>
        <w:t>foi</w:t>
      </w:r>
      <w:r w:rsidRPr="00770D0D">
        <w:rPr>
          <w:rFonts w:ascii="Times New Roman" w:eastAsia="Calibri" w:hAnsi="Times New Roman" w:cs="Times New Roman"/>
          <w:sz w:val="24"/>
          <w:szCs w:val="24"/>
        </w:rPr>
        <w:t xml:space="preserve"> definir</w:t>
      </w:r>
      <w:r>
        <w:rPr>
          <w:rFonts w:ascii="Times New Roman" w:eastAsia="Calibri" w:hAnsi="Times New Roman" w:cs="Times New Roman"/>
          <w:sz w:val="24"/>
          <w:szCs w:val="24"/>
        </w:rPr>
        <w:t xml:space="preserve"> </w:t>
      </w:r>
      <w:r w:rsidRPr="00770D0D">
        <w:rPr>
          <w:rFonts w:ascii="Times New Roman" w:eastAsia="Calibri" w:hAnsi="Times New Roman" w:cs="Times New Roman"/>
          <w:sz w:val="24"/>
          <w:szCs w:val="24"/>
        </w:rPr>
        <w:t>adequadamente um</w:t>
      </w:r>
      <w:r>
        <w:rPr>
          <w:rFonts w:ascii="Times New Roman" w:eastAsia="Calibri" w:hAnsi="Times New Roman" w:cs="Times New Roman"/>
          <w:sz w:val="24"/>
          <w:szCs w:val="24"/>
        </w:rPr>
        <w:t>a</w:t>
      </w:r>
      <w:r w:rsidRPr="00770D0D">
        <w:rPr>
          <w:rFonts w:ascii="Times New Roman" w:eastAsia="Calibri" w:hAnsi="Times New Roman" w:cs="Times New Roman"/>
          <w:sz w:val="24"/>
          <w:szCs w:val="24"/>
        </w:rPr>
        <w:t xml:space="preserve"> </w:t>
      </w:r>
      <w:r>
        <w:rPr>
          <w:rFonts w:ascii="Times New Roman" w:eastAsia="Calibri" w:hAnsi="Times New Roman" w:cs="Times New Roman"/>
          <w:sz w:val="24"/>
          <w:szCs w:val="24"/>
        </w:rPr>
        <w:t>metodologia de avaliação</w:t>
      </w:r>
      <w:r w:rsidRPr="00770D0D">
        <w:rPr>
          <w:rFonts w:ascii="Times New Roman" w:eastAsia="Calibri" w:hAnsi="Times New Roman" w:cs="Times New Roman"/>
          <w:sz w:val="24"/>
          <w:szCs w:val="24"/>
        </w:rPr>
        <w:t xml:space="preserve"> e </w:t>
      </w:r>
      <w:r>
        <w:rPr>
          <w:rFonts w:ascii="Times New Roman" w:eastAsia="Calibri" w:hAnsi="Times New Roman" w:cs="Times New Roman"/>
          <w:sz w:val="24"/>
          <w:szCs w:val="24"/>
        </w:rPr>
        <w:t>reproduzir avaliações sistemáticas completas para vários softwares. Pois este é um caminho longo a ser percorrido.</w:t>
      </w:r>
      <w:r w:rsidRPr="00770D0D">
        <w:rPr>
          <w:rFonts w:ascii="Times New Roman" w:eastAsia="Calibri" w:hAnsi="Times New Roman" w:cs="Times New Roman"/>
          <w:sz w:val="24"/>
          <w:szCs w:val="24"/>
        </w:rPr>
        <w:t xml:space="preserve"> </w:t>
      </w:r>
      <w:r>
        <w:rPr>
          <w:rFonts w:ascii="Times New Roman" w:eastAsia="Calibri" w:hAnsi="Times New Roman" w:cs="Times New Roman"/>
          <w:sz w:val="24"/>
          <w:szCs w:val="24"/>
        </w:rPr>
        <w:t>E com certeza um</w:t>
      </w:r>
      <w:r w:rsidRPr="00770D0D">
        <w:rPr>
          <w:rFonts w:ascii="Times New Roman" w:eastAsia="Calibri" w:hAnsi="Times New Roman" w:cs="Times New Roman"/>
          <w:sz w:val="24"/>
          <w:szCs w:val="24"/>
        </w:rPr>
        <w:t xml:space="preserve"> grande</w:t>
      </w:r>
      <w:r>
        <w:rPr>
          <w:rFonts w:ascii="Times New Roman" w:eastAsia="Calibri" w:hAnsi="Times New Roman" w:cs="Times New Roman"/>
          <w:sz w:val="24"/>
          <w:szCs w:val="24"/>
        </w:rPr>
        <w:t xml:space="preserve"> </w:t>
      </w:r>
      <w:r w:rsidRPr="00770D0D">
        <w:rPr>
          <w:rFonts w:ascii="Times New Roman" w:eastAsia="Calibri" w:hAnsi="Times New Roman" w:cs="Times New Roman"/>
          <w:sz w:val="24"/>
          <w:szCs w:val="24"/>
        </w:rPr>
        <w:t xml:space="preserve">desafio </w:t>
      </w:r>
      <w:r>
        <w:rPr>
          <w:rFonts w:ascii="Times New Roman" w:eastAsia="Calibri" w:hAnsi="Times New Roman" w:cs="Times New Roman"/>
          <w:sz w:val="24"/>
          <w:szCs w:val="24"/>
        </w:rPr>
        <w:t>para</w:t>
      </w:r>
      <w:r w:rsidRPr="00770D0D">
        <w:rPr>
          <w:rFonts w:ascii="Times New Roman" w:eastAsia="Calibri" w:hAnsi="Times New Roman" w:cs="Times New Roman"/>
          <w:sz w:val="24"/>
          <w:szCs w:val="24"/>
        </w:rPr>
        <w:t xml:space="preserve"> empresas</w:t>
      </w:r>
      <w:r>
        <w:rPr>
          <w:rFonts w:ascii="Times New Roman" w:eastAsia="Calibri" w:hAnsi="Times New Roman" w:cs="Times New Roman"/>
          <w:sz w:val="24"/>
          <w:szCs w:val="24"/>
        </w:rPr>
        <w:t xml:space="preserve"> e laboratórios que certificarão produtos de softwares</w:t>
      </w:r>
      <w:r w:rsidRPr="00770D0D">
        <w:rPr>
          <w:rFonts w:ascii="Times New Roman" w:eastAsia="Calibri" w:hAnsi="Times New Roman" w:cs="Times New Roman"/>
          <w:sz w:val="24"/>
          <w:szCs w:val="24"/>
        </w:rPr>
        <w:t xml:space="preserve">. Dessa maneira, é necessário que o processo </w:t>
      </w:r>
      <w:r>
        <w:rPr>
          <w:rFonts w:ascii="Times New Roman" w:eastAsia="Calibri" w:hAnsi="Times New Roman" w:cs="Times New Roman"/>
          <w:sz w:val="24"/>
          <w:szCs w:val="24"/>
        </w:rPr>
        <w:t xml:space="preserve">seja </w:t>
      </w:r>
      <w:r w:rsidRPr="00770D0D">
        <w:rPr>
          <w:rFonts w:ascii="Times New Roman" w:eastAsia="Calibri" w:hAnsi="Times New Roman" w:cs="Times New Roman"/>
          <w:sz w:val="24"/>
          <w:szCs w:val="24"/>
        </w:rPr>
        <w:t>adaptado</w:t>
      </w:r>
      <w:r>
        <w:rPr>
          <w:rFonts w:ascii="Times New Roman" w:eastAsia="Calibri" w:hAnsi="Times New Roman" w:cs="Times New Roman"/>
          <w:sz w:val="24"/>
          <w:szCs w:val="24"/>
        </w:rPr>
        <w:t xml:space="preserve"> para</w:t>
      </w:r>
      <w:r w:rsidRPr="00770D0D">
        <w:rPr>
          <w:rFonts w:ascii="Times New Roman" w:eastAsia="Calibri" w:hAnsi="Times New Roman" w:cs="Times New Roman"/>
          <w:sz w:val="24"/>
          <w:szCs w:val="24"/>
        </w:rPr>
        <w:t xml:space="preserve"> garantir que todas as boas práticas recomendadas pelos</w:t>
      </w:r>
      <w:r>
        <w:rPr>
          <w:rFonts w:ascii="Times New Roman" w:eastAsia="Calibri" w:hAnsi="Times New Roman" w:cs="Times New Roman"/>
          <w:sz w:val="24"/>
          <w:szCs w:val="24"/>
        </w:rPr>
        <w:t xml:space="preserve"> </w:t>
      </w:r>
      <w:r w:rsidRPr="00770D0D">
        <w:rPr>
          <w:rFonts w:ascii="Times New Roman" w:eastAsia="Calibri" w:hAnsi="Times New Roman" w:cs="Times New Roman"/>
          <w:sz w:val="24"/>
          <w:szCs w:val="24"/>
        </w:rPr>
        <w:t xml:space="preserve">modelos </w:t>
      </w:r>
      <w:r>
        <w:rPr>
          <w:rFonts w:ascii="Times New Roman" w:eastAsia="Calibri" w:hAnsi="Times New Roman" w:cs="Times New Roman"/>
          <w:sz w:val="24"/>
          <w:szCs w:val="24"/>
        </w:rPr>
        <w:t>e verifica se estão</w:t>
      </w:r>
      <w:r w:rsidRPr="00770D0D">
        <w:rPr>
          <w:rFonts w:ascii="Times New Roman" w:eastAsia="Calibri" w:hAnsi="Times New Roman" w:cs="Times New Roman"/>
          <w:sz w:val="24"/>
          <w:szCs w:val="24"/>
        </w:rPr>
        <w:t xml:space="preserve"> sendo</w:t>
      </w:r>
      <w:r>
        <w:rPr>
          <w:rFonts w:ascii="Times New Roman" w:eastAsia="Calibri" w:hAnsi="Times New Roman" w:cs="Times New Roman"/>
          <w:sz w:val="24"/>
          <w:szCs w:val="24"/>
        </w:rPr>
        <w:t xml:space="preserve"> bem</w:t>
      </w:r>
      <w:r w:rsidRPr="00770D0D">
        <w:rPr>
          <w:rFonts w:ascii="Times New Roman" w:eastAsia="Calibri" w:hAnsi="Times New Roman" w:cs="Times New Roman"/>
          <w:sz w:val="24"/>
          <w:szCs w:val="24"/>
        </w:rPr>
        <w:t xml:space="preserve"> </w:t>
      </w:r>
      <w:proofErr w:type="gramStart"/>
      <w:r w:rsidRPr="00770D0D">
        <w:rPr>
          <w:rFonts w:ascii="Times New Roman" w:eastAsia="Calibri" w:hAnsi="Times New Roman" w:cs="Times New Roman"/>
          <w:sz w:val="24"/>
          <w:szCs w:val="24"/>
        </w:rPr>
        <w:t>implementadas</w:t>
      </w:r>
      <w:proofErr w:type="gramEnd"/>
      <w:r w:rsidRPr="00770D0D">
        <w:rPr>
          <w:rFonts w:ascii="Times New Roman" w:eastAsia="Calibri" w:hAnsi="Times New Roman" w:cs="Times New Roman"/>
          <w:sz w:val="24"/>
          <w:szCs w:val="24"/>
        </w:rPr>
        <w:t>.</w:t>
      </w:r>
    </w:p>
    <w:p w:rsidR="00320BF0" w:rsidRPr="005064B2" w:rsidRDefault="00320BF0" w:rsidP="005064B2">
      <w:pPr>
        <w:spacing w:before="120" w:after="120" w:line="360" w:lineRule="auto"/>
        <w:ind w:firstLine="851"/>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Quanto às normas apresentadas nesta monografia</w:t>
      </w:r>
      <w:r w:rsidR="007846A8" w:rsidRPr="005064B2">
        <w:rPr>
          <w:rFonts w:ascii="Times New Roman" w:eastAsia="Calibri" w:hAnsi="Times New Roman" w:cs="Times New Roman"/>
          <w:sz w:val="24"/>
          <w:szCs w:val="24"/>
        </w:rPr>
        <w:t xml:space="preserve"> um problema é que</w:t>
      </w:r>
      <w:r w:rsidRPr="005064B2">
        <w:rPr>
          <w:rFonts w:ascii="Times New Roman" w:eastAsia="Calibri" w:hAnsi="Times New Roman" w:cs="Times New Roman"/>
          <w:sz w:val="24"/>
          <w:szCs w:val="24"/>
        </w:rPr>
        <w:t xml:space="preserve"> apesar do grande be</w:t>
      </w:r>
      <w:r w:rsidR="008F546B">
        <w:rPr>
          <w:rFonts w:ascii="Times New Roman" w:eastAsia="Calibri" w:hAnsi="Times New Roman" w:cs="Times New Roman"/>
          <w:sz w:val="24"/>
          <w:szCs w:val="24"/>
        </w:rPr>
        <w:t>nefício trazido.</w:t>
      </w:r>
      <w:r w:rsidRPr="005064B2">
        <w:rPr>
          <w:rFonts w:ascii="Times New Roman" w:eastAsia="Calibri" w:hAnsi="Times New Roman" w:cs="Times New Roman"/>
          <w:sz w:val="24"/>
          <w:szCs w:val="24"/>
        </w:rPr>
        <w:t xml:space="preserve"> </w:t>
      </w:r>
      <w:r w:rsidR="004D7E01">
        <w:rPr>
          <w:rFonts w:ascii="Times New Roman" w:eastAsia="Calibri" w:hAnsi="Times New Roman" w:cs="Times New Roman"/>
          <w:sz w:val="24"/>
          <w:szCs w:val="24"/>
        </w:rPr>
        <w:t>Ainda é meio difícil de</w:t>
      </w:r>
      <w:r w:rsidRPr="005064B2">
        <w:rPr>
          <w:rFonts w:ascii="Times New Roman" w:eastAsia="Calibri" w:hAnsi="Times New Roman" w:cs="Times New Roman"/>
          <w:sz w:val="24"/>
          <w:szCs w:val="24"/>
        </w:rPr>
        <w:t xml:space="preserve"> definir um modelo de qualidade p</w:t>
      </w:r>
      <w:r w:rsidR="004D7E01">
        <w:rPr>
          <w:rFonts w:ascii="Times New Roman" w:eastAsia="Calibri" w:hAnsi="Times New Roman" w:cs="Times New Roman"/>
          <w:sz w:val="24"/>
          <w:szCs w:val="24"/>
        </w:rPr>
        <w:t>ropiciando um vocabulário comum.</w:t>
      </w:r>
      <w:r w:rsidR="008F546B">
        <w:rPr>
          <w:rFonts w:ascii="Times New Roman" w:eastAsia="Calibri" w:hAnsi="Times New Roman" w:cs="Times New Roman"/>
          <w:sz w:val="24"/>
          <w:szCs w:val="24"/>
        </w:rPr>
        <w:t xml:space="preserve"> </w:t>
      </w:r>
      <w:r w:rsidR="004D7E01">
        <w:rPr>
          <w:rFonts w:ascii="Times New Roman" w:eastAsia="Calibri" w:hAnsi="Times New Roman" w:cs="Times New Roman"/>
          <w:sz w:val="24"/>
          <w:szCs w:val="24"/>
        </w:rPr>
        <w:t>Como</w:t>
      </w:r>
      <w:r w:rsidRPr="005064B2">
        <w:rPr>
          <w:rFonts w:ascii="Times New Roman" w:eastAsia="Calibri" w:hAnsi="Times New Roman" w:cs="Times New Roman"/>
          <w:sz w:val="24"/>
          <w:szCs w:val="24"/>
        </w:rPr>
        <w:t xml:space="preserve"> há uma grande dificuldade em adequar sua aplicação para a avaliação prática de produtos de software. A série de normas ISO/IEC 14598, complementares à norma ISO/IEC 9126, </w:t>
      </w:r>
      <w:proofErr w:type="gramStart"/>
      <w:r w:rsidRPr="005064B2">
        <w:rPr>
          <w:rFonts w:ascii="Times New Roman" w:eastAsia="Calibri" w:hAnsi="Times New Roman" w:cs="Times New Roman"/>
          <w:sz w:val="24"/>
          <w:szCs w:val="24"/>
        </w:rPr>
        <w:t>procura</w:t>
      </w:r>
      <w:r w:rsidR="004D7E01">
        <w:rPr>
          <w:rFonts w:ascii="Times New Roman" w:eastAsia="Calibri" w:hAnsi="Times New Roman" w:cs="Times New Roman"/>
          <w:sz w:val="24"/>
          <w:szCs w:val="24"/>
        </w:rPr>
        <w:t>m</w:t>
      </w:r>
      <w:proofErr w:type="gramEnd"/>
      <w:r w:rsidRPr="005064B2">
        <w:rPr>
          <w:rFonts w:ascii="Times New Roman" w:eastAsia="Calibri" w:hAnsi="Times New Roman" w:cs="Times New Roman"/>
          <w:sz w:val="24"/>
          <w:szCs w:val="24"/>
        </w:rPr>
        <w:t xml:space="preserve"> oferecer diretrizes para essa </w:t>
      </w:r>
      <w:r w:rsidRPr="005064B2">
        <w:rPr>
          <w:rFonts w:ascii="Times New Roman" w:eastAsia="Calibri" w:hAnsi="Times New Roman" w:cs="Times New Roman"/>
          <w:sz w:val="24"/>
          <w:szCs w:val="24"/>
        </w:rPr>
        <w:lastRenderedPageBreak/>
        <w:t>questão</w:t>
      </w:r>
      <w:r w:rsidR="008F546B">
        <w:rPr>
          <w:rFonts w:ascii="Times New Roman" w:eastAsia="Calibri" w:hAnsi="Times New Roman" w:cs="Times New Roman"/>
          <w:sz w:val="24"/>
          <w:szCs w:val="24"/>
        </w:rPr>
        <w:t xml:space="preserve">, porém uma melhora significativa só será observada quando a nova norma </w:t>
      </w:r>
      <w:r w:rsidR="008F546B" w:rsidRPr="005064B2">
        <w:rPr>
          <w:rFonts w:ascii="Times New Roman" w:eastAsia="Calibri" w:hAnsi="Times New Roman" w:cs="Times New Roman"/>
          <w:sz w:val="24"/>
          <w:szCs w:val="24"/>
        </w:rPr>
        <w:t xml:space="preserve">ISO/IEC </w:t>
      </w:r>
      <w:r w:rsidR="008F546B">
        <w:rPr>
          <w:rFonts w:ascii="Times New Roman" w:eastAsia="Calibri" w:hAnsi="Times New Roman" w:cs="Times New Roman"/>
          <w:sz w:val="24"/>
          <w:szCs w:val="24"/>
        </w:rPr>
        <w:t>25000 for lançada definitivamente</w:t>
      </w:r>
      <w:r w:rsidRPr="005064B2">
        <w:rPr>
          <w:rFonts w:ascii="Times New Roman" w:eastAsia="Calibri" w:hAnsi="Times New Roman" w:cs="Times New Roman"/>
          <w:sz w:val="24"/>
          <w:szCs w:val="24"/>
        </w:rPr>
        <w:t>.</w:t>
      </w:r>
    </w:p>
    <w:p w:rsidR="00CE6675" w:rsidRPr="004E588B" w:rsidRDefault="00CE6675" w:rsidP="002F0CCF">
      <w:pPr>
        <w:pStyle w:val="Ttulo2"/>
      </w:pPr>
      <w:bookmarkStart w:id="159" w:name="_Toc244941212"/>
      <w:bookmarkStart w:id="160" w:name="_Toc247314530"/>
      <w:r w:rsidRPr="004E588B">
        <w:t>Trabalhos Futuros</w:t>
      </w:r>
      <w:bookmarkEnd w:id="159"/>
      <w:bookmarkEnd w:id="160"/>
    </w:p>
    <w:p w:rsidR="00CE6675" w:rsidRDefault="00B62D49" w:rsidP="005064B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Uma verificação deste trabalho pode nos levar a </w:t>
      </w:r>
      <w:r w:rsidR="00CE6675" w:rsidRPr="005064B2">
        <w:rPr>
          <w:rFonts w:ascii="Times New Roman" w:eastAsia="Calibri" w:hAnsi="Times New Roman" w:cs="Times New Roman"/>
          <w:sz w:val="24"/>
          <w:szCs w:val="24"/>
        </w:rPr>
        <w:t>poss</w:t>
      </w:r>
      <w:r>
        <w:rPr>
          <w:rFonts w:ascii="Times New Roman" w:eastAsia="Calibri" w:hAnsi="Times New Roman" w:cs="Times New Roman"/>
          <w:sz w:val="24"/>
          <w:szCs w:val="24"/>
        </w:rPr>
        <w:t xml:space="preserve">ibilidade de prosseguir </w:t>
      </w:r>
      <w:r w:rsidR="00CE6675" w:rsidRPr="005064B2">
        <w:rPr>
          <w:rFonts w:ascii="Times New Roman" w:eastAsia="Calibri" w:hAnsi="Times New Roman" w:cs="Times New Roman"/>
          <w:sz w:val="24"/>
          <w:szCs w:val="24"/>
        </w:rPr>
        <w:t>incluindo os resultados específicos para a Gerência de Requisitos do nível G</w:t>
      </w:r>
      <w:r>
        <w:rPr>
          <w:rFonts w:ascii="Times New Roman" w:eastAsia="Calibri" w:hAnsi="Times New Roman" w:cs="Times New Roman"/>
          <w:sz w:val="24"/>
          <w:szCs w:val="24"/>
        </w:rPr>
        <w:t xml:space="preserve">. De forma análoga </w:t>
      </w:r>
      <w:r w:rsidR="00CE6675" w:rsidRPr="005064B2">
        <w:rPr>
          <w:rFonts w:ascii="Times New Roman" w:eastAsia="Calibri" w:hAnsi="Times New Roman" w:cs="Times New Roman"/>
          <w:sz w:val="24"/>
          <w:szCs w:val="24"/>
        </w:rPr>
        <w:t xml:space="preserve">os </w:t>
      </w:r>
      <w:r>
        <w:rPr>
          <w:rFonts w:ascii="Times New Roman" w:eastAsia="Calibri" w:hAnsi="Times New Roman" w:cs="Times New Roman"/>
          <w:sz w:val="24"/>
          <w:szCs w:val="24"/>
        </w:rPr>
        <w:t xml:space="preserve">resultados esperados </w:t>
      </w:r>
      <w:r w:rsidR="0055354B">
        <w:rPr>
          <w:rFonts w:ascii="Times New Roman" w:eastAsia="Calibri" w:hAnsi="Times New Roman" w:cs="Times New Roman"/>
          <w:sz w:val="24"/>
          <w:szCs w:val="24"/>
        </w:rPr>
        <w:t xml:space="preserve">para os </w:t>
      </w:r>
      <w:r w:rsidR="0055354B" w:rsidRPr="005064B2">
        <w:rPr>
          <w:rFonts w:ascii="Times New Roman" w:eastAsia="Calibri" w:hAnsi="Times New Roman" w:cs="Times New Roman"/>
          <w:sz w:val="24"/>
          <w:szCs w:val="24"/>
        </w:rPr>
        <w:t>demais</w:t>
      </w:r>
      <w:r w:rsidR="0055354B">
        <w:rPr>
          <w:rFonts w:ascii="Times New Roman" w:eastAsia="Calibri" w:hAnsi="Times New Roman" w:cs="Times New Roman"/>
          <w:sz w:val="24"/>
          <w:szCs w:val="24"/>
        </w:rPr>
        <w:t xml:space="preserve"> </w:t>
      </w:r>
      <w:r w:rsidR="00CE6675" w:rsidRPr="005064B2">
        <w:rPr>
          <w:rFonts w:ascii="Times New Roman" w:eastAsia="Calibri" w:hAnsi="Times New Roman" w:cs="Times New Roman"/>
          <w:sz w:val="24"/>
          <w:szCs w:val="24"/>
        </w:rPr>
        <w:t>níveis de maturidade</w:t>
      </w:r>
      <w:r w:rsidR="0055354B">
        <w:rPr>
          <w:rFonts w:ascii="Times New Roman" w:eastAsia="Calibri" w:hAnsi="Times New Roman" w:cs="Times New Roman"/>
          <w:sz w:val="24"/>
          <w:szCs w:val="24"/>
        </w:rPr>
        <w:t xml:space="preserve"> poderão ser avaliados com a metodologia criada.</w:t>
      </w:r>
    </w:p>
    <w:p w:rsidR="0055354B" w:rsidRDefault="00903922" w:rsidP="005064B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Por outr</w:t>
      </w:r>
      <w:r w:rsidR="00E05DFD">
        <w:rPr>
          <w:rFonts w:ascii="Times New Roman" w:eastAsia="Calibri" w:hAnsi="Times New Roman" w:cs="Times New Roman"/>
          <w:sz w:val="24"/>
          <w:szCs w:val="24"/>
        </w:rPr>
        <w:t xml:space="preserve">o lado é possível introduzir as </w:t>
      </w:r>
      <w:r>
        <w:rPr>
          <w:rFonts w:ascii="Times New Roman" w:eastAsia="Calibri" w:hAnsi="Times New Roman" w:cs="Times New Roman"/>
          <w:sz w:val="24"/>
          <w:szCs w:val="24"/>
        </w:rPr>
        <w:t>RAPs que foram</w:t>
      </w:r>
      <w:r w:rsidR="00E05DFD">
        <w:rPr>
          <w:rFonts w:ascii="Times New Roman" w:eastAsia="Calibri" w:hAnsi="Times New Roman" w:cs="Times New Roman"/>
          <w:sz w:val="24"/>
          <w:szCs w:val="24"/>
        </w:rPr>
        <w:t xml:space="preserve"> deixadas de lado no processo de avaliação. Possibilitando a verificação de funcionalidades de softwares que forneçam suporte aos processos e políticas organizacionais das empresas. Para isso as RAPs deverão ser mapeadas através de atributos que possam ser avaliadas em produtos de software. </w:t>
      </w:r>
    </w:p>
    <w:p w:rsidR="00E05DFD" w:rsidRDefault="00E05DFD" w:rsidP="005064B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Mais além, as ferramentas analisadas </w:t>
      </w:r>
      <w:r w:rsidR="005E5CFE">
        <w:rPr>
          <w:rFonts w:ascii="Times New Roman" w:eastAsia="Calibri" w:hAnsi="Times New Roman" w:cs="Times New Roman"/>
          <w:sz w:val="24"/>
          <w:szCs w:val="24"/>
        </w:rPr>
        <w:t xml:space="preserve">mantêm o seu código fonte aberto e disponíveis para desenvolvimento colaborativo. Geralmente dentro de grandes portais de desenvolvimento colaborativo como o </w:t>
      </w:r>
      <w:proofErr w:type="gramStart"/>
      <w:r w:rsidR="005E5CFE">
        <w:rPr>
          <w:rFonts w:ascii="Times New Roman" w:eastAsia="Calibri" w:hAnsi="Times New Roman" w:cs="Times New Roman"/>
          <w:sz w:val="24"/>
          <w:szCs w:val="24"/>
        </w:rPr>
        <w:t>SourceForge</w:t>
      </w:r>
      <w:proofErr w:type="gramEnd"/>
      <w:r w:rsidR="005E5CFE">
        <w:rPr>
          <w:rFonts w:ascii="Times New Roman" w:eastAsia="Calibri" w:hAnsi="Times New Roman" w:cs="Times New Roman"/>
          <w:sz w:val="24"/>
          <w:szCs w:val="24"/>
        </w:rPr>
        <w:t>, assim é possível que estas ferramentas possam ser trabalhadas para obter uma aderência completa aos resultados esperados do nível G do MPS.BR.</w:t>
      </w:r>
      <w:r w:rsidR="00BA4399">
        <w:rPr>
          <w:rFonts w:ascii="Times New Roman" w:eastAsia="Calibri" w:hAnsi="Times New Roman" w:cs="Times New Roman"/>
          <w:sz w:val="24"/>
          <w:szCs w:val="24"/>
        </w:rPr>
        <w:t xml:space="preserve"> Como conseqüência poder-se-ia adequar uma das ferramentas avaliada para obter um grau maior de aderência ao MPS.BR.</w:t>
      </w:r>
    </w:p>
    <w:p w:rsidR="00260E46" w:rsidRDefault="00260E46"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BA487A" w:rsidRDefault="00BA487A" w:rsidP="005064B2">
      <w:pPr>
        <w:spacing w:before="120" w:after="120" w:line="360" w:lineRule="auto"/>
        <w:ind w:firstLine="851"/>
        <w:jc w:val="both"/>
        <w:rPr>
          <w:rFonts w:ascii="Times New Roman" w:eastAsia="Calibri" w:hAnsi="Times New Roman" w:cs="Times New Roman"/>
          <w:sz w:val="24"/>
          <w:szCs w:val="24"/>
        </w:rPr>
      </w:pPr>
    </w:p>
    <w:p w:rsidR="00CE6675" w:rsidRDefault="00CE6675" w:rsidP="001865FA">
      <w:pPr>
        <w:pStyle w:val="Ttulo1"/>
      </w:pPr>
      <w:bookmarkStart w:id="161" w:name="_Toc244941213"/>
      <w:bookmarkStart w:id="162" w:name="_Toc247314531"/>
      <w:r>
        <w:lastRenderedPageBreak/>
        <w:t>Anexos</w:t>
      </w:r>
      <w:bookmarkEnd w:id="161"/>
      <w:bookmarkEnd w:id="162"/>
    </w:p>
    <w:p w:rsidR="00994EE2" w:rsidRDefault="00994EE2" w:rsidP="00C714C0">
      <w:pPr>
        <w:spacing w:before="100" w:beforeAutospacing="1" w:after="100" w:afterAutospacing="1" w:line="240" w:lineRule="auto"/>
        <w:ind w:left="708" w:firstLine="708"/>
        <w:jc w:val="both"/>
        <w:rPr>
          <w:rFonts w:ascii="Arial" w:hAnsi="Arial" w:cs="Arial"/>
          <w:sz w:val="24"/>
          <w:szCs w:val="24"/>
          <w:lang w:eastAsia="pt-BR"/>
        </w:rPr>
      </w:pPr>
    </w:p>
    <w:p w:rsidR="002479EE" w:rsidRPr="004E588B" w:rsidRDefault="002479EE" w:rsidP="009F0F89">
      <w:pPr>
        <w:pStyle w:val="Ttulo2"/>
        <w:numPr>
          <w:ilvl w:val="0"/>
          <w:numId w:val="0"/>
        </w:numPr>
      </w:pPr>
      <w:bookmarkStart w:id="163" w:name="_Toc244941215"/>
      <w:bookmarkStart w:id="164" w:name="_Toc247314532"/>
      <w:r>
        <w:t xml:space="preserve">Anexo </w:t>
      </w:r>
      <w:bookmarkEnd w:id="163"/>
      <w:r w:rsidR="00CB724F">
        <w:t>A</w:t>
      </w:r>
      <w:r w:rsidR="0007574F">
        <w:t xml:space="preserve"> – Características das Métricas</w:t>
      </w:r>
      <w:bookmarkEnd w:id="164"/>
      <w:r w:rsidR="0007574F">
        <w:t xml:space="preserve"> </w:t>
      </w:r>
    </w:p>
    <w:p w:rsidR="002479EE" w:rsidRPr="005064B2" w:rsidRDefault="0007574F" w:rsidP="00192777">
      <w:pPr>
        <w:pStyle w:val="PargrafodaLista"/>
        <w:numPr>
          <w:ilvl w:val="0"/>
          <w:numId w:val="25"/>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Significância</w:t>
      </w:r>
      <w:r w:rsidR="002479EE" w:rsidRPr="005064B2">
        <w:rPr>
          <w:rFonts w:ascii="Times New Roman" w:eastAsia="Calibri" w:hAnsi="Times New Roman" w:cs="Times New Roman"/>
          <w:sz w:val="24"/>
          <w:szCs w:val="24"/>
        </w:rPr>
        <w:t>: os resultados da medição devem agregar informação sobre o</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comportamento do software ou suas características de qualidade. As</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métricas consideradas não relevantes para o propósito da avaliação</w:t>
      </w:r>
      <w:r w:rsidR="009D7B7B" w:rsidRPr="005064B2">
        <w:rPr>
          <w:rFonts w:ascii="Times New Roman" w:eastAsia="Calibri" w:hAnsi="Times New Roman" w:cs="Times New Roman"/>
          <w:sz w:val="24"/>
          <w:szCs w:val="24"/>
        </w:rPr>
        <w:t xml:space="preserve"> </w:t>
      </w:r>
      <w:r w:rsidR="00F03682">
        <w:rPr>
          <w:rFonts w:ascii="Times New Roman" w:eastAsia="Calibri" w:hAnsi="Times New Roman" w:cs="Times New Roman"/>
          <w:sz w:val="24"/>
          <w:szCs w:val="24"/>
        </w:rPr>
        <w:t>podem ser</w:t>
      </w:r>
      <w:r w:rsidR="002479EE" w:rsidRPr="005064B2">
        <w:rPr>
          <w:rFonts w:ascii="Times New Roman" w:eastAsia="Calibri" w:hAnsi="Times New Roman" w:cs="Times New Roman"/>
          <w:sz w:val="24"/>
          <w:szCs w:val="24"/>
        </w:rPr>
        <w:t xml:space="preserve"> descartadas.</w:t>
      </w:r>
    </w:p>
    <w:p w:rsidR="002479EE" w:rsidRPr="005064B2" w:rsidRDefault="0007574F" w:rsidP="00192777">
      <w:pPr>
        <w:pStyle w:val="PargrafodaLista"/>
        <w:numPr>
          <w:ilvl w:val="0"/>
          <w:numId w:val="25"/>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Custo</w:t>
      </w:r>
      <w:r w:rsidR="002479EE" w:rsidRPr="005064B2">
        <w:rPr>
          <w:rFonts w:ascii="Times New Roman" w:eastAsia="Calibri" w:hAnsi="Times New Roman" w:cs="Times New Roman"/>
          <w:sz w:val="24"/>
          <w:szCs w:val="24"/>
        </w:rPr>
        <w:t xml:space="preserve"> e complexidade: a aplicação da métrica deve ser econômica e</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tecnicamente viável dentro do processo de avaliação. Uma medição pode</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não satisfazer este critério por: i) demandar um investimento acima do</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 xml:space="preserve">orçamento, como laboratórios e usuários-teste; ou </w:t>
      </w:r>
      <w:proofErr w:type="gramStart"/>
      <w:r w:rsidR="002479EE" w:rsidRPr="005064B2">
        <w:rPr>
          <w:rFonts w:ascii="Times New Roman" w:eastAsia="Calibri" w:hAnsi="Times New Roman" w:cs="Times New Roman"/>
          <w:sz w:val="24"/>
          <w:szCs w:val="24"/>
        </w:rPr>
        <w:t>ii</w:t>
      </w:r>
      <w:proofErr w:type="gramEnd"/>
      <w:r w:rsidR="002479EE" w:rsidRPr="005064B2">
        <w:rPr>
          <w:rFonts w:ascii="Times New Roman" w:eastAsia="Calibri" w:hAnsi="Times New Roman" w:cs="Times New Roman"/>
          <w:sz w:val="24"/>
          <w:szCs w:val="24"/>
        </w:rPr>
        <w:t>) exigir condições</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técnicas fora do alcance do avaliador, como emprego de estatística muito</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sofisticada ou paralisação das atividades da organização para executar um</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teste.</w:t>
      </w:r>
    </w:p>
    <w:p w:rsidR="002479EE" w:rsidRPr="005064B2" w:rsidRDefault="00F03682" w:rsidP="00192777">
      <w:pPr>
        <w:pStyle w:val="PargrafodaLista"/>
        <w:numPr>
          <w:ilvl w:val="0"/>
          <w:numId w:val="25"/>
        </w:numPr>
        <w:spacing w:before="120" w:after="120" w:line="360" w:lineRule="auto"/>
        <w:jc w:val="both"/>
        <w:rPr>
          <w:rFonts w:ascii="Times New Roman" w:eastAsia="Calibri" w:hAnsi="Times New Roman" w:cs="Times New Roman"/>
          <w:sz w:val="24"/>
          <w:szCs w:val="24"/>
        </w:rPr>
      </w:pPr>
      <w:proofErr w:type="spellStart"/>
      <w:r w:rsidRPr="005064B2">
        <w:rPr>
          <w:rFonts w:ascii="Times New Roman" w:eastAsia="Calibri" w:hAnsi="Times New Roman" w:cs="Times New Roman"/>
          <w:sz w:val="24"/>
          <w:szCs w:val="24"/>
        </w:rPr>
        <w:t>Reproducibilidade</w:t>
      </w:r>
      <w:proofErr w:type="spellEnd"/>
      <w:r w:rsidRPr="005064B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e </w:t>
      </w:r>
      <w:proofErr w:type="spellStart"/>
      <w:r w:rsidR="0007574F" w:rsidRPr="005064B2">
        <w:rPr>
          <w:rFonts w:ascii="Times New Roman" w:eastAsia="Calibri" w:hAnsi="Times New Roman" w:cs="Times New Roman"/>
          <w:sz w:val="24"/>
          <w:szCs w:val="24"/>
        </w:rPr>
        <w:t>R</w:t>
      </w:r>
      <w:r w:rsidR="002479EE" w:rsidRPr="005064B2">
        <w:rPr>
          <w:rFonts w:ascii="Times New Roman" w:eastAsia="Calibri" w:hAnsi="Times New Roman" w:cs="Times New Roman"/>
          <w:sz w:val="24"/>
          <w:szCs w:val="24"/>
        </w:rPr>
        <w:t>epetibilidade</w:t>
      </w:r>
      <w:proofErr w:type="spellEnd"/>
      <w:r w:rsidR="002479EE" w:rsidRPr="005064B2">
        <w:rPr>
          <w:rFonts w:ascii="Times New Roman" w:eastAsia="Calibri" w:hAnsi="Times New Roman" w:cs="Times New Roman"/>
          <w:sz w:val="24"/>
          <w:szCs w:val="24"/>
        </w:rPr>
        <w:t xml:space="preserve">: o uso da métrica i) no mesmo produto; </w:t>
      </w:r>
      <w:proofErr w:type="gramStart"/>
      <w:r w:rsidR="002479EE" w:rsidRPr="005064B2">
        <w:rPr>
          <w:rFonts w:ascii="Times New Roman" w:eastAsia="Calibri" w:hAnsi="Times New Roman" w:cs="Times New Roman"/>
          <w:sz w:val="24"/>
          <w:szCs w:val="24"/>
        </w:rPr>
        <w:t>ii</w:t>
      </w:r>
      <w:proofErr w:type="gramEnd"/>
      <w:r w:rsidR="002479EE" w:rsidRPr="005064B2">
        <w:rPr>
          <w:rFonts w:ascii="Times New Roman" w:eastAsia="Calibri" w:hAnsi="Times New Roman" w:cs="Times New Roman"/>
          <w:sz w:val="24"/>
          <w:szCs w:val="24"/>
        </w:rPr>
        <w:t>) com a mesma</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especificação de avaliação; iii) com os mesmos avaliadores</w:t>
      </w:r>
      <w:r>
        <w:rPr>
          <w:rFonts w:ascii="Times New Roman" w:eastAsia="Calibri" w:hAnsi="Times New Roman" w:cs="Times New Roman"/>
          <w:sz w:val="24"/>
          <w:szCs w:val="24"/>
        </w:rPr>
        <w:t xml:space="preserve"> ou com diferentes a avaliadores</w:t>
      </w:r>
      <w:r w:rsidR="002479EE" w:rsidRPr="005064B2">
        <w:rPr>
          <w:rFonts w:ascii="Times New Roman" w:eastAsia="Calibri" w:hAnsi="Times New Roman" w:cs="Times New Roman"/>
          <w:sz w:val="24"/>
          <w:szCs w:val="24"/>
        </w:rPr>
        <w:t>, usuários-teste</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e ambiente: deveria produzir resultados aceitos como idênticos. Sempre que</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os resultados puderem sofrer alguma variação, algum tratamento adequado</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deve ser aplicado.</w:t>
      </w:r>
      <w:r w:rsidR="009D7B7B" w:rsidRPr="005064B2">
        <w:rPr>
          <w:rFonts w:ascii="Times New Roman" w:eastAsia="Calibri" w:hAnsi="Times New Roman" w:cs="Times New Roman"/>
          <w:sz w:val="24"/>
          <w:szCs w:val="24"/>
        </w:rPr>
        <w:t xml:space="preserve"> </w:t>
      </w:r>
    </w:p>
    <w:p w:rsidR="002479EE" w:rsidRPr="005064B2" w:rsidRDefault="0007574F" w:rsidP="00192777">
      <w:pPr>
        <w:pStyle w:val="PargrafodaLista"/>
        <w:numPr>
          <w:ilvl w:val="0"/>
          <w:numId w:val="25"/>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V</w:t>
      </w:r>
      <w:r w:rsidR="002479EE" w:rsidRPr="005064B2">
        <w:rPr>
          <w:rFonts w:ascii="Times New Roman" w:eastAsia="Calibri" w:hAnsi="Times New Roman" w:cs="Times New Roman"/>
          <w:sz w:val="24"/>
          <w:szCs w:val="24"/>
        </w:rPr>
        <w:t xml:space="preserve">alidade: deve ser possível demonstrar a </w:t>
      </w:r>
      <w:proofErr w:type="spellStart"/>
      <w:r w:rsidR="002479EE" w:rsidRPr="005064B2">
        <w:rPr>
          <w:rFonts w:ascii="Times New Roman" w:eastAsia="Calibri" w:hAnsi="Times New Roman" w:cs="Times New Roman"/>
          <w:sz w:val="24"/>
          <w:szCs w:val="24"/>
        </w:rPr>
        <w:t>corretude</w:t>
      </w:r>
      <w:proofErr w:type="spellEnd"/>
      <w:r w:rsidR="002479EE" w:rsidRPr="005064B2">
        <w:rPr>
          <w:rFonts w:ascii="Times New Roman" w:eastAsia="Calibri" w:hAnsi="Times New Roman" w:cs="Times New Roman"/>
          <w:sz w:val="24"/>
          <w:szCs w:val="24"/>
        </w:rPr>
        <w:t xml:space="preserve"> e precisão ou a margem</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de erro dos resultados da medição. É importante considerar neste requisito</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todos os fatores que podem influir no resultado, como:</w:t>
      </w:r>
    </w:p>
    <w:p w:rsidR="002479EE" w:rsidRPr="005064B2" w:rsidRDefault="00F03682" w:rsidP="00192777">
      <w:pPr>
        <w:pStyle w:val="PargrafodaLista"/>
        <w:numPr>
          <w:ilvl w:val="0"/>
          <w:numId w:val="26"/>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Características</w:t>
      </w:r>
      <w:r w:rsidR="002479EE" w:rsidRPr="005064B2">
        <w:rPr>
          <w:rFonts w:ascii="Times New Roman" w:eastAsia="Calibri" w:hAnsi="Times New Roman" w:cs="Times New Roman"/>
          <w:sz w:val="24"/>
          <w:szCs w:val="24"/>
        </w:rPr>
        <w:t xml:space="preserve"> de </w:t>
      </w:r>
      <w:r w:rsidR="0007574F" w:rsidRPr="005064B2">
        <w:rPr>
          <w:rFonts w:ascii="Times New Roman" w:eastAsia="Calibri" w:hAnsi="Times New Roman" w:cs="Times New Roman"/>
          <w:sz w:val="24"/>
          <w:szCs w:val="24"/>
        </w:rPr>
        <w:t>hardware - considerando</w:t>
      </w:r>
      <w:r w:rsidR="002479EE" w:rsidRPr="005064B2">
        <w:rPr>
          <w:rFonts w:ascii="Times New Roman" w:eastAsia="Calibri" w:hAnsi="Times New Roman" w:cs="Times New Roman"/>
          <w:sz w:val="24"/>
          <w:szCs w:val="24"/>
        </w:rPr>
        <w:t xml:space="preserve"> o exemplo do </w:t>
      </w:r>
      <w:r w:rsidR="009D7B7B" w:rsidRPr="005064B2">
        <w:rPr>
          <w:rFonts w:ascii="Times New Roman" w:eastAsia="Calibri" w:hAnsi="Times New Roman" w:cs="Times New Roman"/>
          <w:sz w:val="24"/>
          <w:szCs w:val="24"/>
        </w:rPr>
        <w:t>item</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3</w:t>
      </w:r>
      <w:proofErr w:type="gramEnd"/>
      <w:r w:rsidR="002479EE" w:rsidRPr="005064B2">
        <w:rPr>
          <w:rFonts w:ascii="Times New Roman" w:eastAsia="Calibri" w:hAnsi="Times New Roman" w:cs="Times New Roman"/>
          <w:sz w:val="24"/>
          <w:szCs w:val="24"/>
        </w:rPr>
        <w:t>,</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se houverem problemas com o meio físico como má conexão de cabos</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de rede, é claro que o resultado da medição será falseado.</w:t>
      </w:r>
    </w:p>
    <w:p w:rsidR="009D7B7B" w:rsidRPr="005064B2" w:rsidRDefault="00F03682" w:rsidP="00192777">
      <w:pPr>
        <w:pStyle w:val="PargrafodaLista"/>
        <w:numPr>
          <w:ilvl w:val="0"/>
          <w:numId w:val="26"/>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Características</w:t>
      </w:r>
      <w:r w:rsidR="002479EE" w:rsidRPr="005064B2">
        <w:rPr>
          <w:rFonts w:ascii="Times New Roman" w:eastAsia="Calibri" w:hAnsi="Times New Roman" w:cs="Times New Roman"/>
          <w:sz w:val="24"/>
          <w:szCs w:val="24"/>
        </w:rPr>
        <w:t xml:space="preserve"> de software - configuração de parâmetros do sistema</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operacional e do próprio software, e combinações desses fatores. Por</w:t>
      </w:r>
      <w:r w:rsidR="009D7B7B" w:rsidRPr="005064B2">
        <w:rPr>
          <w:rFonts w:ascii="Times New Roman" w:eastAsia="Calibri" w:hAnsi="Times New Roman" w:cs="Times New Roman"/>
          <w:sz w:val="24"/>
          <w:szCs w:val="24"/>
        </w:rPr>
        <w:t xml:space="preserve"> </w:t>
      </w:r>
      <w:r w:rsidR="002479EE" w:rsidRPr="005064B2">
        <w:rPr>
          <w:rFonts w:ascii="Times New Roman" w:eastAsia="Calibri" w:hAnsi="Times New Roman" w:cs="Times New Roman"/>
          <w:sz w:val="24"/>
          <w:szCs w:val="24"/>
        </w:rPr>
        <w:t>exemplo, em alguns casos a configuração, versão ou mesmo a ordem de</w:t>
      </w:r>
      <w:r w:rsidR="009D7B7B" w:rsidRPr="005064B2">
        <w:rPr>
          <w:rFonts w:ascii="Times New Roman" w:eastAsia="Calibri" w:hAnsi="Times New Roman" w:cs="Times New Roman"/>
          <w:sz w:val="24"/>
          <w:szCs w:val="24"/>
        </w:rPr>
        <w:t xml:space="preserve"> carga de </w:t>
      </w:r>
      <w:proofErr w:type="spellStart"/>
      <w:r w:rsidR="009D7B7B" w:rsidRPr="005064B2">
        <w:rPr>
          <w:rFonts w:ascii="Times New Roman" w:eastAsia="Calibri" w:hAnsi="Times New Roman" w:cs="Times New Roman"/>
          <w:sz w:val="24"/>
          <w:szCs w:val="24"/>
        </w:rPr>
        <w:t>daemons</w:t>
      </w:r>
      <w:proofErr w:type="spellEnd"/>
      <w:r w:rsidR="009D7B7B" w:rsidRPr="005064B2">
        <w:rPr>
          <w:rFonts w:ascii="Times New Roman" w:eastAsia="Calibri" w:hAnsi="Times New Roman" w:cs="Times New Roman"/>
          <w:sz w:val="24"/>
          <w:szCs w:val="24"/>
        </w:rPr>
        <w:t xml:space="preserve"> ou </w:t>
      </w:r>
      <w:proofErr w:type="spellStart"/>
      <w:r w:rsidR="009D7B7B" w:rsidRPr="005064B2">
        <w:rPr>
          <w:rFonts w:ascii="Times New Roman" w:eastAsia="Calibri" w:hAnsi="Times New Roman" w:cs="Times New Roman"/>
          <w:sz w:val="24"/>
          <w:szCs w:val="24"/>
        </w:rPr>
        <w:t>device</w:t>
      </w:r>
      <w:proofErr w:type="spellEnd"/>
      <w:r w:rsidR="009D7B7B" w:rsidRPr="005064B2">
        <w:rPr>
          <w:rFonts w:ascii="Times New Roman" w:eastAsia="Calibri" w:hAnsi="Times New Roman" w:cs="Times New Roman"/>
          <w:sz w:val="24"/>
          <w:szCs w:val="24"/>
        </w:rPr>
        <w:t xml:space="preserve"> </w:t>
      </w:r>
      <w:proofErr w:type="spellStart"/>
      <w:r w:rsidR="009D7B7B" w:rsidRPr="005064B2">
        <w:rPr>
          <w:rFonts w:ascii="Times New Roman" w:eastAsia="Calibri" w:hAnsi="Times New Roman" w:cs="Times New Roman"/>
          <w:sz w:val="24"/>
          <w:szCs w:val="24"/>
        </w:rPr>
        <w:t>drivers</w:t>
      </w:r>
      <w:proofErr w:type="spellEnd"/>
      <w:r w:rsidR="009D7B7B" w:rsidRPr="005064B2">
        <w:rPr>
          <w:rFonts w:ascii="Times New Roman" w:eastAsia="Calibri" w:hAnsi="Times New Roman" w:cs="Times New Roman"/>
          <w:sz w:val="24"/>
          <w:szCs w:val="24"/>
        </w:rPr>
        <w:t xml:space="preserve"> pode</w:t>
      </w:r>
      <w:r>
        <w:rPr>
          <w:rFonts w:ascii="Times New Roman" w:eastAsia="Calibri" w:hAnsi="Times New Roman" w:cs="Times New Roman"/>
          <w:sz w:val="24"/>
          <w:szCs w:val="24"/>
        </w:rPr>
        <w:t>m</w:t>
      </w:r>
      <w:r w:rsidR="009D7B7B" w:rsidRPr="005064B2">
        <w:rPr>
          <w:rFonts w:ascii="Times New Roman" w:eastAsia="Calibri" w:hAnsi="Times New Roman" w:cs="Times New Roman"/>
          <w:sz w:val="24"/>
          <w:szCs w:val="24"/>
        </w:rPr>
        <w:t xml:space="preserve"> alterar resultados de desempenho.</w:t>
      </w:r>
    </w:p>
    <w:p w:rsidR="009D7B7B" w:rsidRPr="005064B2" w:rsidRDefault="00F03682" w:rsidP="00192777">
      <w:pPr>
        <w:pStyle w:val="PargrafodaLista"/>
        <w:numPr>
          <w:ilvl w:val="0"/>
          <w:numId w:val="26"/>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lastRenderedPageBreak/>
        <w:t>Avaliadores</w:t>
      </w:r>
      <w:r w:rsidR="009D7B7B" w:rsidRPr="005064B2">
        <w:rPr>
          <w:rFonts w:ascii="Times New Roman" w:eastAsia="Calibri" w:hAnsi="Times New Roman" w:cs="Times New Roman"/>
          <w:sz w:val="24"/>
          <w:szCs w:val="24"/>
        </w:rPr>
        <w:t xml:space="preserve"> - deve ser verificado com que peso e de que forma ocorre a influência humana no processo. Por exemplo, no julgamento do requisito “ajuda on-line para cada item de interface”, os avaliadores podem discordar sobre a definição de “item” (janelas e menus inteiros ou botões, editores etc.).</w:t>
      </w:r>
    </w:p>
    <w:p w:rsidR="009D7B7B" w:rsidRPr="005064B2" w:rsidRDefault="00F03682" w:rsidP="00192777">
      <w:pPr>
        <w:pStyle w:val="PargrafodaLista"/>
        <w:numPr>
          <w:ilvl w:val="0"/>
          <w:numId w:val="26"/>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Modelos</w:t>
      </w:r>
      <w:r w:rsidR="009D7B7B" w:rsidRPr="005064B2">
        <w:rPr>
          <w:rFonts w:ascii="Times New Roman" w:eastAsia="Calibri" w:hAnsi="Times New Roman" w:cs="Times New Roman"/>
          <w:sz w:val="24"/>
          <w:szCs w:val="24"/>
        </w:rPr>
        <w:t xml:space="preserve"> matemáticos - sempre que a manipulação matemática dos dados obtidos puder introduzir diferenças, isto deve estar explicitado. Por exemplo, uso de interpolação para prever o resultado de uma medida que não está sendo de fato realizada.</w:t>
      </w:r>
    </w:p>
    <w:p w:rsidR="009D7B7B" w:rsidRPr="005064B2" w:rsidRDefault="00F03682" w:rsidP="00192777">
      <w:pPr>
        <w:pStyle w:val="PargrafodaLista"/>
        <w:numPr>
          <w:ilvl w:val="0"/>
          <w:numId w:val="25"/>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Objetividade</w:t>
      </w:r>
      <w:r w:rsidR="009D7B7B" w:rsidRPr="005064B2">
        <w:rPr>
          <w:rFonts w:ascii="Times New Roman" w:eastAsia="Calibri" w:hAnsi="Times New Roman" w:cs="Times New Roman"/>
          <w:sz w:val="24"/>
          <w:szCs w:val="24"/>
        </w:rPr>
        <w:t>: os resultados da medição devem ser objetivos, i.e., não podem sofrer influência de opinião e sentimentos do avaliador, usuários de teste etc. Quando isto não for possível, a métrica deve oferecer algum tratamento (p.ex., estatístico) de correção.</w:t>
      </w:r>
    </w:p>
    <w:p w:rsidR="009D7B7B" w:rsidRPr="005064B2" w:rsidRDefault="00F03682" w:rsidP="00192777">
      <w:pPr>
        <w:pStyle w:val="PargrafodaLista"/>
        <w:numPr>
          <w:ilvl w:val="0"/>
          <w:numId w:val="25"/>
        </w:numPr>
        <w:spacing w:before="120" w:after="120" w:line="360" w:lineRule="auto"/>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Imparcialidade</w:t>
      </w:r>
      <w:r w:rsidR="009D7B7B" w:rsidRPr="005064B2">
        <w:rPr>
          <w:rFonts w:ascii="Times New Roman" w:eastAsia="Calibri" w:hAnsi="Times New Roman" w:cs="Times New Roman"/>
          <w:sz w:val="24"/>
          <w:szCs w:val="24"/>
        </w:rPr>
        <w:t>: a medição não deve ser tendenciosa. Este requisito pode ser descumprido de várias formas:</w:t>
      </w:r>
    </w:p>
    <w:p w:rsidR="00F03682" w:rsidRDefault="009D7B7B" w:rsidP="00192777">
      <w:pPr>
        <w:pStyle w:val="PargrafodaLista"/>
        <w:numPr>
          <w:ilvl w:val="0"/>
          <w:numId w:val="26"/>
        </w:numPr>
        <w:spacing w:before="120" w:after="120" w:line="360" w:lineRule="auto"/>
        <w:jc w:val="both"/>
        <w:rPr>
          <w:rFonts w:ascii="Times New Roman" w:eastAsia="Calibri" w:hAnsi="Times New Roman" w:cs="Times New Roman"/>
          <w:sz w:val="24"/>
          <w:szCs w:val="24"/>
        </w:rPr>
      </w:pPr>
      <w:r w:rsidRPr="00F03682">
        <w:rPr>
          <w:rFonts w:ascii="Times New Roman" w:eastAsia="Calibri" w:hAnsi="Times New Roman" w:cs="Times New Roman"/>
          <w:sz w:val="24"/>
          <w:szCs w:val="24"/>
        </w:rPr>
        <w:t xml:space="preserve">Publicação parcial de resultados - </w:t>
      </w:r>
      <w:r w:rsidR="00F03682" w:rsidRPr="00F03682">
        <w:rPr>
          <w:rFonts w:ascii="Times New Roman" w:eastAsia="Calibri" w:hAnsi="Times New Roman" w:cs="Times New Roman"/>
          <w:sz w:val="24"/>
          <w:szCs w:val="24"/>
        </w:rPr>
        <w:t>por exemplo,</w:t>
      </w:r>
      <w:r w:rsidRPr="00F03682">
        <w:rPr>
          <w:rFonts w:ascii="Times New Roman" w:eastAsia="Calibri" w:hAnsi="Times New Roman" w:cs="Times New Roman"/>
          <w:sz w:val="24"/>
          <w:szCs w:val="24"/>
        </w:rPr>
        <w:t xml:space="preserve"> a declaração “80% de usuários satisfeitos” não explica qual o tipo de usuário, satisfeito em relação ao que e sob quais circunstâncias. </w:t>
      </w:r>
    </w:p>
    <w:p w:rsidR="009D7B7B" w:rsidRPr="00F03682" w:rsidRDefault="009D7B7B" w:rsidP="00192777">
      <w:pPr>
        <w:pStyle w:val="PargrafodaLista"/>
        <w:numPr>
          <w:ilvl w:val="0"/>
          <w:numId w:val="26"/>
        </w:numPr>
        <w:spacing w:before="120" w:after="120" w:line="360" w:lineRule="auto"/>
        <w:jc w:val="both"/>
        <w:rPr>
          <w:rFonts w:ascii="Times New Roman" w:eastAsia="Calibri" w:hAnsi="Times New Roman" w:cs="Times New Roman"/>
          <w:sz w:val="24"/>
          <w:szCs w:val="24"/>
        </w:rPr>
      </w:pPr>
      <w:r w:rsidRPr="00F03682">
        <w:rPr>
          <w:rFonts w:ascii="Times New Roman" w:eastAsia="Calibri" w:hAnsi="Times New Roman" w:cs="Times New Roman"/>
          <w:sz w:val="24"/>
          <w:szCs w:val="24"/>
        </w:rPr>
        <w:t xml:space="preserve">Ambiente tendencioso - </w:t>
      </w:r>
      <w:r w:rsidR="001A23AF">
        <w:rPr>
          <w:rFonts w:ascii="Times New Roman" w:eastAsia="Calibri" w:hAnsi="Times New Roman" w:cs="Times New Roman"/>
          <w:sz w:val="24"/>
          <w:szCs w:val="24"/>
        </w:rPr>
        <w:t>é</w:t>
      </w:r>
      <w:r w:rsidRPr="00F03682">
        <w:rPr>
          <w:rFonts w:ascii="Times New Roman" w:eastAsia="Calibri" w:hAnsi="Times New Roman" w:cs="Times New Roman"/>
          <w:sz w:val="24"/>
          <w:szCs w:val="24"/>
        </w:rPr>
        <w:t xml:space="preserve"> preciso definir com muita precisão o que significa “simular o ambiente real de uso”. Uma definição possível</w:t>
      </w:r>
      <w:r w:rsidR="00B62D49" w:rsidRPr="00F03682">
        <w:rPr>
          <w:rFonts w:ascii="Times New Roman" w:eastAsia="Calibri" w:hAnsi="Times New Roman" w:cs="Times New Roman"/>
          <w:sz w:val="24"/>
          <w:szCs w:val="24"/>
        </w:rPr>
        <w:t>, mas</w:t>
      </w:r>
      <w:r w:rsidRPr="00F03682">
        <w:rPr>
          <w:rFonts w:ascii="Times New Roman" w:eastAsia="Calibri" w:hAnsi="Times New Roman" w:cs="Times New Roman"/>
          <w:sz w:val="24"/>
          <w:szCs w:val="24"/>
        </w:rPr>
        <w:t xml:space="preserve"> que por si só não garante um processo imparcial, seria: “utilizar como ambiente físico a própria organização, fora de expediente, empregando usuários de teste”.</w:t>
      </w:r>
    </w:p>
    <w:p w:rsidR="00CE6675" w:rsidRPr="005064B2" w:rsidRDefault="009D7B7B" w:rsidP="005064B2">
      <w:pPr>
        <w:spacing w:before="120" w:after="120" w:line="360" w:lineRule="auto"/>
        <w:ind w:firstLine="851"/>
        <w:jc w:val="both"/>
        <w:rPr>
          <w:rFonts w:ascii="Times New Roman" w:eastAsia="Calibri" w:hAnsi="Times New Roman" w:cs="Times New Roman"/>
          <w:sz w:val="24"/>
          <w:szCs w:val="24"/>
        </w:rPr>
      </w:pPr>
      <w:r w:rsidRPr="005064B2">
        <w:rPr>
          <w:rFonts w:ascii="Times New Roman" w:eastAsia="Calibri" w:hAnsi="Times New Roman" w:cs="Times New Roman"/>
          <w:sz w:val="24"/>
          <w:szCs w:val="24"/>
        </w:rPr>
        <w:t xml:space="preserve">A aplicação das características para as métricas depende do grau de sofisticação da avaliação. Para exemplificar, a característica </w:t>
      </w:r>
      <w:proofErr w:type="gramStart"/>
      <w:r w:rsidR="001A23AF">
        <w:rPr>
          <w:rFonts w:ascii="Times New Roman" w:eastAsia="Calibri" w:hAnsi="Times New Roman" w:cs="Times New Roman"/>
          <w:sz w:val="24"/>
          <w:szCs w:val="24"/>
        </w:rPr>
        <w:t>4</w:t>
      </w:r>
      <w:proofErr w:type="gramEnd"/>
      <w:r w:rsidRPr="005064B2">
        <w:rPr>
          <w:rFonts w:ascii="Times New Roman" w:eastAsia="Calibri" w:hAnsi="Times New Roman" w:cs="Times New Roman"/>
          <w:sz w:val="24"/>
          <w:szCs w:val="24"/>
        </w:rPr>
        <w:t xml:space="preserve">. </w:t>
      </w:r>
      <w:proofErr w:type="gramStart"/>
      <w:r w:rsidR="001A23AF">
        <w:rPr>
          <w:rFonts w:ascii="Times New Roman" w:eastAsia="Calibri" w:hAnsi="Times New Roman" w:cs="Times New Roman"/>
          <w:sz w:val="24"/>
          <w:szCs w:val="24"/>
        </w:rPr>
        <w:t>citada</w:t>
      </w:r>
      <w:proofErr w:type="gramEnd"/>
      <w:r w:rsidRPr="005064B2">
        <w:rPr>
          <w:rFonts w:ascii="Times New Roman" w:eastAsia="Calibri" w:hAnsi="Times New Roman" w:cs="Times New Roman"/>
          <w:sz w:val="24"/>
          <w:szCs w:val="24"/>
        </w:rPr>
        <w:t xml:space="preserve"> pode introduzir uma grande dificuldade ou mesmo inviabilizar o processo de avaliação, na medida em que, teoricamente, a parametrização de todo elemento de hardware ou software envolvido no processo deveria ser verificada. Essa exigência poderia ser relaxada para “apenas os elementos mais influentes nos resultados”, determinados pelo avaliador, ou até mesmo “nenhum” no caso de uma avaliação mais informal.</w:t>
      </w:r>
    </w:p>
    <w:p w:rsidR="004150C5" w:rsidRDefault="004150C5" w:rsidP="009F0F89">
      <w:pPr>
        <w:pStyle w:val="Ttulo2"/>
        <w:numPr>
          <w:ilvl w:val="0"/>
          <w:numId w:val="0"/>
        </w:numPr>
      </w:pPr>
      <w:bookmarkStart w:id="165" w:name="_Toc244941216"/>
      <w:bookmarkStart w:id="166" w:name="_Toc247314533"/>
      <w:r>
        <w:lastRenderedPageBreak/>
        <w:t xml:space="preserve">Anexo </w:t>
      </w:r>
      <w:bookmarkEnd w:id="165"/>
      <w:r w:rsidR="0007574F">
        <w:t>B</w:t>
      </w:r>
      <w:r w:rsidR="00C8489C">
        <w:t xml:space="preserve"> – Cenário de Avaliação</w:t>
      </w:r>
      <w:bookmarkEnd w:id="166"/>
    </w:p>
    <w:p w:rsidR="005064B2" w:rsidRDefault="005064B2" w:rsidP="005064B2">
      <w:pPr>
        <w:spacing w:before="120" w:after="120" w:line="360" w:lineRule="auto"/>
        <w:ind w:firstLine="851"/>
        <w:jc w:val="both"/>
        <w:rPr>
          <w:rFonts w:ascii="Times New Roman" w:eastAsia="Calibri" w:hAnsi="Times New Roman" w:cs="Times New Roman"/>
          <w:sz w:val="24"/>
          <w:szCs w:val="24"/>
        </w:rPr>
      </w:pPr>
    </w:p>
    <w:p w:rsidR="004150C5" w:rsidRDefault="005B758A" w:rsidP="00817F3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Parte dos dados do</w:t>
      </w:r>
      <w:r w:rsidRPr="005064B2">
        <w:rPr>
          <w:rFonts w:ascii="Times New Roman" w:eastAsia="Calibri" w:hAnsi="Times New Roman" w:cs="Times New Roman"/>
          <w:sz w:val="24"/>
          <w:szCs w:val="24"/>
        </w:rPr>
        <w:t xml:space="preserve"> cenário descrito</w:t>
      </w:r>
      <w:r>
        <w:rPr>
          <w:rFonts w:ascii="Times New Roman" w:eastAsia="Calibri" w:hAnsi="Times New Roman" w:cs="Times New Roman"/>
          <w:sz w:val="24"/>
          <w:szCs w:val="24"/>
        </w:rPr>
        <w:t xml:space="preserve"> neste anexo</w:t>
      </w:r>
      <w:r w:rsidRPr="005064B2">
        <w:rPr>
          <w:rFonts w:ascii="Times New Roman" w:eastAsia="Calibri" w:hAnsi="Times New Roman" w:cs="Times New Roman"/>
          <w:sz w:val="24"/>
          <w:szCs w:val="24"/>
        </w:rPr>
        <w:t xml:space="preserve"> foi</w:t>
      </w:r>
      <w:r w:rsidR="00817F35" w:rsidRPr="005064B2">
        <w:rPr>
          <w:rFonts w:ascii="Times New Roman" w:eastAsia="Calibri" w:hAnsi="Times New Roman" w:cs="Times New Roman"/>
          <w:sz w:val="24"/>
          <w:szCs w:val="24"/>
        </w:rPr>
        <w:t xml:space="preserve"> </w:t>
      </w:r>
      <w:r w:rsidRPr="005064B2">
        <w:rPr>
          <w:rFonts w:ascii="Times New Roman" w:eastAsia="Calibri" w:hAnsi="Times New Roman" w:cs="Times New Roman"/>
          <w:sz w:val="24"/>
          <w:szCs w:val="24"/>
        </w:rPr>
        <w:t>usada</w:t>
      </w:r>
      <w:r w:rsidR="00C8489C" w:rsidRPr="005064B2">
        <w:rPr>
          <w:rFonts w:ascii="Times New Roman" w:eastAsia="Calibri" w:hAnsi="Times New Roman" w:cs="Times New Roman"/>
          <w:sz w:val="24"/>
          <w:szCs w:val="24"/>
        </w:rPr>
        <w:t xml:space="preserve"> para a avaliação do trabalho desenvolvido</w:t>
      </w:r>
      <w:r w:rsidR="00817F35">
        <w:rPr>
          <w:rFonts w:ascii="Times New Roman" w:eastAsia="Calibri" w:hAnsi="Times New Roman" w:cs="Times New Roman"/>
          <w:sz w:val="24"/>
          <w:szCs w:val="24"/>
        </w:rPr>
        <w:t>.</w:t>
      </w:r>
      <w:r w:rsidR="005E5CFE">
        <w:rPr>
          <w:rFonts w:ascii="Times New Roman" w:eastAsia="Calibri" w:hAnsi="Times New Roman" w:cs="Times New Roman"/>
          <w:sz w:val="24"/>
          <w:szCs w:val="24"/>
        </w:rPr>
        <w:t xml:space="preserve"> </w:t>
      </w:r>
      <w:r w:rsidR="00817F35">
        <w:rPr>
          <w:rFonts w:ascii="Times New Roman" w:eastAsia="Calibri" w:hAnsi="Times New Roman" w:cs="Times New Roman"/>
          <w:sz w:val="24"/>
          <w:szCs w:val="24"/>
        </w:rPr>
        <w:t>E</w:t>
      </w:r>
      <w:r w:rsidR="005E5CFE">
        <w:rPr>
          <w:rFonts w:ascii="Times New Roman" w:eastAsia="Calibri" w:hAnsi="Times New Roman" w:cs="Times New Roman"/>
          <w:sz w:val="24"/>
          <w:szCs w:val="24"/>
        </w:rPr>
        <w:t>ste cenário</w:t>
      </w:r>
      <w:r w:rsidR="00BA4399">
        <w:rPr>
          <w:rFonts w:ascii="Times New Roman" w:eastAsia="Calibri" w:hAnsi="Times New Roman" w:cs="Times New Roman"/>
          <w:sz w:val="24"/>
          <w:szCs w:val="24"/>
        </w:rPr>
        <w:t xml:space="preserve"> (Projeto </w:t>
      </w:r>
      <w:proofErr w:type="spellStart"/>
      <w:r w:rsidR="00BA4399">
        <w:rPr>
          <w:rFonts w:ascii="Times New Roman" w:eastAsia="Calibri" w:hAnsi="Times New Roman" w:cs="Times New Roman"/>
          <w:sz w:val="24"/>
          <w:szCs w:val="24"/>
        </w:rPr>
        <w:t>Rangar</w:t>
      </w:r>
      <w:proofErr w:type="spellEnd"/>
      <w:r w:rsidR="00BA4399">
        <w:rPr>
          <w:rFonts w:ascii="Times New Roman" w:eastAsia="Calibri" w:hAnsi="Times New Roman" w:cs="Times New Roman"/>
          <w:sz w:val="24"/>
          <w:szCs w:val="24"/>
        </w:rPr>
        <w:t>)</w:t>
      </w:r>
      <w:r w:rsidR="005E5CFE">
        <w:rPr>
          <w:rFonts w:ascii="Times New Roman" w:eastAsia="Calibri" w:hAnsi="Times New Roman" w:cs="Times New Roman"/>
          <w:sz w:val="24"/>
          <w:szCs w:val="24"/>
        </w:rPr>
        <w:t xml:space="preserve"> f</w:t>
      </w:r>
      <w:r w:rsidR="00817F35">
        <w:rPr>
          <w:rFonts w:ascii="Times New Roman" w:eastAsia="Calibri" w:hAnsi="Times New Roman" w:cs="Times New Roman"/>
          <w:sz w:val="24"/>
          <w:szCs w:val="24"/>
        </w:rPr>
        <w:t>e</w:t>
      </w:r>
      <w:r w:rsidR="005E5CFE">
        <w:rPr>
          <w:rFonts w:ascii="Times New Roman" w:eastAsia="Calibri" w:hAnsi="Times New Roman" w:cs="Times New Roman"/>
          <w:sz w:val="24"/>
          <w:szCs w:val="24"/>
        </w:rPr>
        <w:t xml:space="preserve">z parte de um trabalho </w:t>
      </w:r>
      <w:r w:rsidR="00817F35">
        <w:rPr>
          <w:rFonts w:ascii="Times New Roman" w:eastAsia="Calibri" w:hAnsi="Times New Roman" w:cs="Times New Roman"/>
          <w:sz w:val="24"/>
          <w:szCs w:val="24"/>
        </w:rPr>
        <w:t xml:space="preserve">para a cadeira de </w:t>
      </w:r>
      <w:r w:rsidR="00817F35" w:rsidRPr="00817F35">
        <w:rPr>
          <w:rFonts w:ascii="Times New Roman" w:eastAsia="Calibri" w:hAnsi="Times New Roman" w:cs="Times New Roman"/>
          <w:sz w:val="24"/>
          <w:szCs w:val="24"/>
        </w:rPr>
        <w:t>Planejamento e Gerenciamento de Projetos</w:t>
      </w:r>
      <w:r w:rsidR="00817F35">
        <w:rPr>
          <w:rFonts w:ascii="Times New Roman" w:eastAsia="Calibri" w:hAnsi="Times New Roman" w:cs="Times New Roman"/>
          <w:sz w:val="24"/>
          <w:szCs w:val="24"/>
        </w:rPr>
        <w:t xml:space="preserve"> </w:t>
      </w:r>
      <w:r w:rsidR="005E5CFE">
        <w:rPr>
          <w:rFonts w:ascii="Times New Roman" w:eastAsia="Calibri" w:hAnsi="Times New Roman" w:cs="Times New Roman"/>
          <w:sz w:val="24"/>
          <w:szCs w:val="24"/>
        </w:rPr>
        <w:t xml:space="preserve">desenvolvido por alunos do Centro de Informática da Universidade Federal de Pernambuco. </w:t>
      </w:r>
      <w:r w:rsidR="00817F35">
        <w:rPr>
          <w:rFonts w:ascii="Times New Roman" w:eastAsia="Calibri" w:hAnsi="Times New Roman" w:cs="Times New Roman"/>
          <w:sz w:val="24"/>
          <w:szCs w:val="24"/>
        </w:rPr>
        <w:t xml:space="preserve">Desenvolvido em janeiro de 2008 pelos alunos </w:t>
      </w:r>
      <w:r w:rsidR="00817F35" w:rsidRPr="00817F35">
        <w:rPr>
          <w:rFonts w:ascii="Times New Roman" w:eastAsia="Calibri" w:hAnsi="Times New Roman" w:cs="Times New Roman"/>
          <w:sz w:val="24"/>
          <w:szCs w:val="24"/>
        </w:rPr>
        <w:t>André Alves</w:t>
      </w:r>
      <w:r w:rsidR="00817F35">
        <w:rPr>
          <w:rFonts w:ascii="Times New Roman" w:eastAsia="Calibri" w:hAnsi="Times New Roman" w:cs="Times New Roman"/>
          <w:sz w:val="24"/>
          <w:szCs w:val="24"/>
        </w:rPr>
        <w:t xml:space="preserve">, </w:t>
      </w:r>
      <w:r w:rsidR="00817F35" w:rsidRPr="00817F35">
        <w:rPr>
          <w:rFonts w:ascii="Times New Roman" w:eastAsia="Calibri" w:hAnsi="Times New Roman" w:cs="Times New Roman"/>
          <w:sz w:val="24"/>
          <w:szCs w:val="24"/>
        </w:rPr>
        <w:t>David Lopes</w:t>
      </w:r>
      <w:r w:rsidR="00817F35">
        <w:rPr>
          <w:rFonts w:ascii="Times New Roman" w:eastAsia="Calibri" w:hAnsi="Times New Roman" w:cs="Times New Roman"/>
          <w:sz w:val="24"/>
          <w:szCs w:val="24"/>
        </w:rPr>
        <w:t xml:space="preserve">, </w:t>
      </w:r>
      <w:r w:rsidR="00817F35" w:rsidRPr="00817F35">
        <w:rPr>
          <w:rFonts w:ascii="Times New Roman" w:eastAsia="Calibri" w:hAnsi="Times New Roman" w:cs="Times New Roman"/>
          <w:sz w:val="24"/>
          <w:szCs w:val="24"/>
        </w:rPr>
        <w:t xml:space="preserve">Leila </w:t>
      </w:r>
      <w:proofErr w:type="spellStart"/>
      <w:r w:rsidR="00817F35" w:rsidRPr="00817F35">
        <w:rPr>
          <w:rFonts w:ascii="Times New Roman" w:eastAsia="Calibri" w:hAnsi="Times New Roman" w:cs="Times New Roman"/>
          <w:sz w:val="24"/>
          <w:szCs w:val="24"/>
        </w:rPr>
        <w:t>Soriano</w:t>
      </w:r>
      <w:proofErr w:type="spellEnd"/>
      <w:r w:rsidR="00817F35" w:rsidRPr="00817F35">
        <w:rPr>
          <w:rFonts w:ascii="Times New Roman" w:eastAsia="Calibri" w:hAnsi="Times New Roman" w:cs="Times New Roman"/>
          <w:sz w:val="24"/>
          <w:szCs w:val="24"/>
        </w:rPr>
        <w:t xml:space="preserve"> </w:t>
      </w:r>
      <w:r w:rsidR="00817F35">
        <w:rPr>
          <w:rFonts w:ascii="Times New Roman" w:eastAsia="Calibri" w:hAnsi="Times New Roman" w:cs="Times New Roman"/>
          <w:sz w:val="24"/>
          <w:szCs w:val="24"/>
        </w:rPr>
        <w:t xml:space="preserve">e </w:t>
      </w:r>
      <w:r w:rsidR="00817F35" w:rsidRPr="00817F35">
        <w:rPr>
          <w:rFonts w:ascii="Times New Roman" w:eastAsia="Calibri" w:hAnsi="Times New Roman" w:cs="Times New Roman"/>
          <w:sz w:val="24"/>
          <w:szCs w:val="24"/>
        </w:rPr>
        <w:t>Valmir Sena</w:t>
      </w:r>
      <w:r w:rsidR="00817F35">
        <w:rPr>
          <w:rFonts w:ascii="Times New Roman" w:eastAsia="Calibri" w:hAnsi="Times New Roman" w:cs="Times New Roman"/>
          <w:sz w:val="24"/>
          <w:szCs w:val="24"/>
        </w:rPr>
        <w:t xml:space="preserve">. </w:t>
      </w:r>
    </w:p>
    <w:p w:rsidR="005B758A" w:rsidRPr="002F5916" w:rsidRDefault="005B758A" w:rsidP="005B758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Será apresentada uma visão resumida do documento original, pois nem todos os dados foram essenciais para a avaliação. Esta estrutura pode ser vista a seguir.</w:t>
      </w:r>
    </w:p>
    <w:tbl>
      <w:tblPr>
        <w:tblW w:w="0" w:type="auto"/>
        <w:tblBorders>
          <w:top w:val="single" w:sz="4" w:space="0" w:color="auto"/>
          <w:left w:val="single" w:sz="4" w:space="0" w:color="auto"/>
          <w:right w:val="single" w:sz="4" w:space="0" w:color="auto"/>
        </w:tblBorders>
        <w:shd w:val="clear" w:color="auto" w:fill="E6E6E6"/>
        <w:tblLook w:val="00BF"/>
      </w:tblPr>
      <w:tblGrid>
        <w:gridCol w:w="8720"/>
      </w:tblGrid>
      <w:tr w:rsidR="005B758A" w:rsidRPr="002F5916" w:rsidTr="000219BF">
        <w:tc>
          <w:tcPr>
            <w:tcW w:w="8720" w:type="dxa"/>
            <w:shd w:val="clear" w:color="auto" w:fill="E6E6E6"/>
          </w:tcPr>
          <w:p w:rsidR="005B758A" w:rsidRPr="002F5916" w:rsidRDefault="005B758A" w:rsidP="000219BF">
            <w:pPr>
              <w:spacing w:before="120" w:after="120" w:line="360" w:lineRule="auto"/>
              <w:ind w:firstLine="851"/>
              <w:jc w:val="both"/>
              <w:rPr>
                <w:rFonts w:ascii="Times New Roman" w:eastAsia="Calibri" w:hAnsi="Times New Roman" w:cs="Times New Roman"/>
                <w:b/>
                <w:sz w:val="24"/>
                <w:szCs w:val="24"/>
              </w:rPr>
            </w:pPr>
            <w:r w:rsidRPr="002F5916">
              <w:rPr>
                <w:rFonts w:ascii="Times New Roman" w:eastAsia="Calibri" w:hAnsi="Times New Roman" w:cs="Times New Roman"/>
                <w:sz w:val="24"/>
                <w:szCs w:val="24"/>
              </w:rPr>
              <w:br w:type="page"/>
            </w:r>
            <w:bookmarkStart w:id="167" w:name="_Toc167970628"/>
            <w:bookmarkStart w:id="168" w:name="_Toc168051830"/>
            <w:bookmarkStart w:id="169" w:name="_Toc244941217"/>
            <w:bookmarkStart w:id="170" w:name="_Toc244946616"/>
            <w:bookmarkStart w:id="171" w:name="_Toc244962818"/>
            <w:r w:rsidRPr="002F5916">
              <w:rPr>
                <w:rFonts w:ascii="Times New Roman" w:eastAsia="Calibri" w:hAnsi="Times New Roman" w:cs="Times New Roman"/>
                <w:b/>
                <w:sz w:val="24"/>
                <w:szCs w:val="24"/>
              </w:rPr>
              <w:t>Introdução</w:t>
            </w:r>
            <w:bookmarkEnd w:id="167"/>
            <w:bookmarkEnd w:id="168"/>
            <w:bookmarkEnd w:id="169"/>
            <w:bookmarkEnd w:id="170"/>
            <w:bookmarkEnd w:id="171"/>
          </w:p>
        </w:tc>
      </w:tr>
    </w:tbl>
    <w:p w:rsidR="005B758A" w:rsidRPr="002F5916" w:rsidRDefault="005B758A" w:rsidP="005B758A">
      <w:pPr>
        <w:spacing w:before="120" w:after="120" w:line="360" w:lineRule="auto"/>
        <w:ind w:firstLine="851"/>
        <w:jc w:val="both"/>
        <w:rPr>
          <w:rFonts w:ascii="Times New Roman" w:eastAsia="Calibri" w:hAnsi="Times New Roman" w:cs="Times New Roman"/>
          <w:b/>
          <w:sz w:val="24"/>
          <w:szCs w:val="24"/>
        </w:rPr>
      </w:pPr>
      <w:bookmarkStart w:id="172" w:name="_Toc244941218"/>
      <w:bookmarkStart w:id="173" w:name="_Toc244946617"/>
      <w:bookmarkStart w:id="174" w:name="_Toc244962819"/>
      <w:bookmarkStart w:id="175" w:name="_Toc245837016"/>
      <w:bookmarkStart w:id="176" w:name="_Toc246633122"/>
      <w:r w:rsidRPr="002F5916">
        <w:rPr>
          <w:rFonts w:ascii="Times New Roman" w:eastAsia="Calibri" w:hAnsi="Times New Roman" w:cs="Times New Roman"/>
          <w:b/>
          <w:sz w:val="24"/>
          <w:szCs w:val="24"/>
        </w:rPr>
        <w:t>Objetivos</w:t>
      </w:r>
      <w:bookmarkEnd w:id="172"/>
      <w:bookmarkEnd w:id="173"/>
      <w:bookmarkEnd w:id="174"/>
      <w:bookmarkEnd w:id="175"/>
      <w:bookmarkEnd w:id="176"/>
    </w:p>
    <w:p w:rsidR="004B3846" w:rsidRPr="005064B2" w:rsidRDefault="005B758A" w:rsidP="005064B2">
      <w:pPr>
        <w:spacing w:before="120" w:after="120" w:line="360" w:lineRule="auto"/>
        <w:ind w:firstLine="851"/>
        <w:jc w:val="both"/>
        <w:rPr>
          <w:rFonts w:ascii="Times New Roman" w:eastAsia="Calibri" w:hAnsi="Times New Roman" w:cs="Times New Roman"/>
          <w:sz w:val="24"/>
          <w:szCs w:val="24"/>
        </w:rPr>
      </w:pPr>
      <w:r w:rsidRPr="002F5916">
        <w:rPr>
          <w:rFonts w:ascii="Times New Roman" w:eastAsia="Calibri" w:hAnsi="Times New Roman" w:cs="Times New Roman"/>
          <w:sz w:val="24"/>
          <w:szCs w:val="24"/>
        </w:rPr>
        <w:t xml:space="preserve">Este documento define o Planejamento do Projeto </w:t>
      </w:r>
      <w:proofErr w:type="spellStart"/>
      <w:r w:rsidRPr="002F5916">
        <w:rPr>
          <w:rFonts w:ascii="Times New Roman" w:eastAsia="Calibri" w:hAnsi="Times New Roman" w:cs="Times New Roman"/>
          <w:sz w:val="24"/>
          <w:szCs w:val="24"/>
        </w:rPr>
        <w:t>Rangar</w:t>
      </w:r>
      <w:proofErr w:type="spellEnd"/>
      <w:r w:rsidRPr="002F5916">
        <w:rPr>
          <w:rFonts w:ascii="Times New Roman" w:eastAsia="Calibri" w:hAnsi="Times New Roman" w:cs="Times New Roman"/>
          <w:sz w:val="24"/>
          <w:szCs w:val="24"/>
        </w:rPr>
        <w:t>, oferecendo informações importantes para a equipe de desenvolvimento como também ao público interessado. Este plano define as linhas gerais de como o projeto será executado, monitorado, controlado e encerrado.</w:t>
      </w:r>
    </w:p>
    <w:tbl>
      <w:tblPr>
        <w:tblW w:w="0" w:type="auto"/>
        <w:tblBorders>
          <w:top w:val="single" w:sz="4" w:space="0" w:color="auto"/>
          <w:left w:val="single" w:sz="4" w:space="0" w:color="auto"/>
          <w:right w:val="single" w:sz="4" w:space="0" w:color="auto"/>
        </w:tblBorders>
        <w:shd w:val="clear" w:color="auto" w:fill="E6E6E6"/>
        <w:tblLook w:val="00BF"/>
      </w:tblPr>
      <w:tblGrid>
        <w:gridCol w:w="8720"/>
      </w:tblGrid>
      <w:tr w:rsidR="004150C5" w:rsidRPr="002F5916" w:rsidTr="004B3846">
        <w:tc>
          <w:tcPr>
            <w:tcW w:w="8720" w:type="dxa"/>
            <w:shd w:val="clear" w:color="auto" w:fill="E6E6E6"/>
          </w:tcPr>
          <w:p w:rsidR="004150C5" w:rsidRPr="002F5916" w:rsidRDefault="004150C5" w:rsidP="002F5916">
            <w:pPr>
              <w:spacing w:before="120" w:after="120" w:line="360" w:lineRule="auto"/>
              <w:ind w:firstLine="851"/>
              <w:jc w:val="both"/>
              <w:rPr>
                <w:rFonts w:ascii="Times New Roman" w:eastAsia="Calibri" w:hAnsi="Times New Roman" w:cs="Times New Roman"/>
                <w:b/>
                <w:sz w:val="24"/>
                <w:szCs w:val="24"/>
              </w:rPr>
            </w:pPr>
            <w:r w:rsidRPr="002F5916">
              <w:rPr>
                <w:rFonts w:ascii="Times New Roman" w:eastAsia="Calibri" w:hAnsi="Times New Roman" w:cs="Times New Roman"/>
                <w:sz w:val="24"/>
                <w:szCs w:val="24"/>
              </w:rPr>
              <w:br w:type="page"/>
            </w:r>
            <w:bookmarkStart w:id="177" w:name="_Toc244941220"/>
            <w:bookmarkStart w:id="178" w:name="_Toc244946619"/>
            <w:bookmarkStart w:id="179" w:name="_Toc244962821"/>
            <w:r w:rsidRPr="002F5916">
              <w:rPr>
                <w:rFonts w:ascii="Times New Roman" w:eastAsia="Calibri" w:hAnsi="Times New Roman" w:cs="Times New Roman"/>
                <w:b/>
                <w:sz w:val="24"/>
                <w:szCs w:val="24"/>
              </w:rPr>
              <w:t>Termo de Abertura do Projeto</w:t>
            </w:r>
            <w:bookmarkEnd w:id="177"/>
            <w:bookmarkEnd w:id="178"/>
            <w:bookmarkEnd w:id="179"/>
          </w:p>
        </w:tc>
      </w:tr>
    </w:tbl>
    <w:p w:rsidR="004150C5" w:rsidRPr="002F5916" w:rsidRDefault="004150C5" w:rsidP="002F5916">
      <w:pPr>
        <w:spacing w:before="120" w:after="120" w:line="360" w:lineRule="auto"/>
        <w:ind w:firstLine="851"/>
        <w:jc w:val="both"/>
        <w:rPr>
          <w:rFonts w:ascii="Times New Roman" w:eastAsia="Calibri" w:hAnsi="Times New Roman" w:cs="Times New Roman"/>
          <w:b/>
          <w:sz w:val="24"/>
          <w:szCs w:val="24"/>
        </w:rPr>
      </w:pPr>
      <w:bookmarkStart w:id="180" w:name="_Toc244941221"/>
      <w:bookmarkStart w:id="181" w:name="_Toc244946620"/>
      <w:bookmarkStart w:id="182" w:name="_Toc244962822"/>
      <w:bookmarkStart w:id="183" w:name="_Toc245837018"/>
      <w:bookmarkStart w:id="184" w:name="_Toc246633124"/>
      <w:r w:rsidRPr="002F5916">
        <w:rPr>
          <w:rFonts w:ascii="Times New Roman" w:eastAsia="Calibri" w:hAnsi="Times New Roman" w:cs="Times New Roman"/>
          <w:b/>
          <w:sz w:val="24"/>
          <w:szCs w:val="24"/>
        </w:rPr>
        <w:t>Motivação e Necessidades de Negócio</w:t>
      </w:r>
      <w:bookmarkEnd w:id="180"/>
      <w:bookmarkEnd w:id="181"/>
      <w:bookmarkEnd w:id="182"/>
      <w:bookmarkEnd w:id="183"/>
      <w:bookmarkEnd w:id="184"/>
      <w:r w:rsidRPr="002F5916">
        <w:rPr>
          <w:rFonts w:ascii="Times New Roman" w:eastAsia="Calibri" w:hAnsi="Times New Roman" w:cs="Times New Roman"/>
          <w:b/>
          <w:sz w:val="24"/>
          <w:szCs w:val="24"/>
        </w:rPr>
        <w:t xml:space="preserve"> </w:t>
      </w:r>
    </w:p>
    <w:p w:rsidR="004150C5" w:rsidRPr="002F5916" w:rsidRDefault="004150C5" w:rsidP="002F5916">
      <w:pPr>
        <w:spacing w:before="120" w:after="120" w:line="360" w:lineRule="auto"/>
        <w:ind w:firstLine="851"/>
        <w:jc w:val="both"/>
        <w:rPr>
          <w:rFonts w:ascii="Times New Roman" w:eastAsia="Calibri" w:hAnsi="Times New Roman" w:cs="Times New Roman"/>
          <w:sz w:val="24"/>
          <w:szCs w:val="24"/>
        </w:rPr>
      </w:pPr>
      <w:r w:rsidRPr="002F5916">
        <w:rPr>
          <w:rFonts w:ascii="Times New Roman" w:eastAsia="Calibri" w:hAnsi="Times New Roman" w:cs="Times New Roman"/>
          <w:sz w:val="24"/>
          <w:szCs w:val="24"/>
        </w:rPr>
        <w:t xml:space="preserve">No sistema de entregas convencional usa-se o telefone para o usuário efetuar o pedido ao estabelecimento, isso gera custos para o estabelecimento por causa de ligações e pessoal para o atendimento. </w:t>
      </w:r>
    </w:p>
    <w:p w:rsidR="004150C5" w:rsidRDefault="004150C5" w:rsidP="00D8047F">
      <w:pPr>
        <w:spacing w:before="120" w:after="120" w:line="360" w:lineRule="auto"/>
        <w:ind w:firstLine="851"/>
        <w:jc w:val="both"/>
      </w:pPr>
      <w:r w:rsidRPr="002F5916">
        <w:rPr>
          <w:rFonts w:ascii="Times New Roman" w:eastAsia="Calibri" w:hAnsi="Times New Roman" w:cs="Times New Roman"/>
          <w:sz w:val="24"/>
          <w:szCs w:val="24"/>
        </w:rPr>
        <w:t>Em contrapartida do lado do usuário há a demora no atendimento e finalização do pedido por telefone. Como também no sistema atual não há o perfil do usuário que pede com freqüência a mesma comida, o que tornaria ágil o atendimento, trazendo benefícios para o usuário e o estabelecimento.</w:t>
      </w:r>
    </w:p>
    <w:p w:rsidR="004150C5" w:rsidRPr="002F5916" w:rsidRDefault="004150C5" w:rsidP="002F5916">
      <w:pPr>
        <w:spacing w:before="120" w:after="120" w:line="360" w:lineRule="auto"/>
        <w:ind w:firstLine="851"/>
        <w:jc w:val="both"/>
        <w:rPr>
          <w:rFonts w:ascii="Times New Roman" w:eastAsia="Calibri" w:hAnsi="Times New Roman" w:cs="Times New Roman"/>
          <w:b/>
          <w:sz w:val="24"/>
          <w:szCs w:val="24"/>
        </w:rPr>
      </w:pPr>
      <w:bookmarkStart w:id="185" w:name="_Toc244941222"/>
      <w:bookmarkStart w:id="186" w:name="_Toc244946621"/>
      <w:bookmarkStart w:id="187" w:name="_Toc244962823"/>
      <w:bookmarkStart w:id="188" w:name="_Toc245837019"/>
      <w:bookmarkStart w:id="189" w:name="_Toc246633125"/>
      <w:r w:rsidRPr="002F5916">
        <w:rPr>
          <w:rFonts w:ascii="Times New Roman" w:eastAsia="Calibri" w:hAnsi="Times New Roman" w:cs="Times New Roman"/>
          <w:b/>
          <w:sz w:val="24"/>
          <w:szCs w:val="24"/>
        </w:rPr>
        <w:t>Objetivos do Projeto</w:t>
      </w:r>
      <w:bookmarkEnd w:id="185"/>
      <w:bookmarkEnd w:id="186"/>
      <w:bookmarkEnd w:id="187"/>
      <w:bookmarkEnd w:id="188"/>
      <w:bookmarkEnd w:id="189"/>
    </w:p>
    <w:p w:rsidR="004150C5" w:rsidRPr="002F5916" w:rsidRDefault="004150C5" w:rsidP="002F5916">
      <w:pPr>
        <w:spacing w:before="120" w:after="120" w:line="360" w:lineRule="auto"/>
        <w:ind w:firstLine="851"/>
        <w:jc w:val="both"/>
        <w:rPr>
          <w:rFonts w:ascii="Times New Roman" w:eastAsia="Calibri" w:hAnsi="Times New Roman" w:cs="Times New Roman"/>
          <w:sz w:val="24"/>
          <w:szCs w:val="24"/>
        </w:rPr>
      </w:pPr>
      <w:r w:rsidRPr="002F5916">
        <w:rPr>
          <w:rFonts w:ascii="Times New Roman" w:eastAsia="Calibri" w:hAnsi="Times New Roman" w:cs="Times New Roman"/>
          <w:sz w:val="24"/>
          <w:szCs w:val="24"/>
        </w:rPr>
        <w:t>O objetivo do projeto é digitalizar os serviços de pedidos tornando mais ágil e diminuindo custos para o estabelecimento e unir esses benefícios com uma maior satisfação do usuário.</w:t>
      </w:r>
    </w:p>
    <w:p w:rsidR="004150C5" w:rsidRPr="002F5916" w:rsidRDefault="004150C5" w:rsidP="002F5916">
      <w:pPr>
        <w:spacing w:before="120" w:after="120" w:line="360" w:lineRule="auto"/>
        <w:ind w:firstLine="851"/>
        <w:jc w:val="both"/>
        <w:rPr>
          <w:rFonts w:ascii="Times New Roman" w:eastAsia="Calibri" w:hAnsi="Times New Roman" w:cs="Times New Roman"/>
          <w:sz w:val="24"/>
          <w:szCs w:val="24"/>
        </w:rPr>
      </w:pPr>
      <w:r w:rsidRPr="002F5916">
        <w:rPr>
          <w:rFonts w:ascii="Times New Roman" w:eastAsia="Calibri" w:hAnsi="Times New Roman" w:cs="Times New Roman"/>
          <w:sz w:val="24"/>
          <w:szCs w:val="24"/>
        </w:rPr>
        <w:lastRenderedPageBreak/>
        <w:t>O projeto consiste num sistema que converge várias mídias (TV digital, Web, Móbile</w:t>
      </w:r>
      <w:r w:rsidRPr="002F5916">
        <w:rPr>
          <w:rFonts w:ascii="Times New Roman" w:eastAsia="Calibri" w:hAnsi="Times New Roman" w:cs="Times New Roman"/>
          <w:sz w:val="24"/>
          <w:szCs w:val="24"/>
        </w:rPr>
        <w:footnoteReference w:id="7"/>
      </w:r>
      <w:r w:rsidRPr="002F5916">
        <w:rPr>
          <w:rFonts w:ascii="Times New Roman" w:eastAsia="Calibri" w:hAnsi="Times New Roman" w:cs="Times New Roman"/>
          <w:sz w:val="24"/>
          <w:szCs w:val="24"/>
        </w:rPr>
        <w:t>) facilitando a forma como o usuário pode solicitar o serviço, visando sempre a sua comodidade e praticidade, tanto dele quanto do estabelecimento.</w:t>
      </w:r>
    </w:p>
    <w:p w:rsidR="004150C5" w:rsidRPr="00D8047F" w:rsidRDefault="004150C5" w:rsidP="00D8047F">
      <w:pPr>
        <w:spacing w:before="120" w:after="120" w:line="360" w:lineRule="auto"/>
        <w:ind w:firstLine="851"/>
        <w:jc w:val="both"/>
        <w:rPr>
          <w:rFonts w:ascii="Times New Roman" w:eastAsia="Calibri" w:hAnsi="Times New Roman" w:cs="Times New Roman"/>
          <w:b/>
          <w:sz w:val="24"/>
          <w:szCs w:val="24"/>
        </w:rPr>
      </w:pPr>
      <w:bookmarkStart w:id="190" w:name="_Toc175537500"/>
      <w:bookmarkStart w:id="191" w:name="_Toc244941224"/>
      <w:bookmarkStart w:id="192" w:name="_Toc244946623"/>
      <w:bookmarkStart w:id="193" w:name="_Toc244962825"/>
      <w:bookmarkStart w:id="194" w:name="_Toc245837021"/>
      <w:bookmarkStart w:id="195" w:name="_Toc246633127"/>
      <w:r w:rsidRPr="00D8047F">
        <w:rPr>
          <w:rFonts w:ascii="Times New Roman" w:eastAsia="Calibri" w:hAnsi="Times New Roman" w:cs="Times New Roman"/>
          <w:b/>
          <w:sz w:val="24"/>
          <w:szCs w:val="24"/>
        </w:rPr>
        <w:t>Premissas</w:t>
      </w:r>
      <w:bookmarkEnd w:id="190"/>
      <w:bookmarkEnd w:id="191"/>
      <w:bookmarkEnd w:id="192"/>
      <w:bookmarkEnd w:id="193"/>
      <w:bookmarkEnd w:id="194"/>
      <w:bookmarkEnd w:id="195"/>
      <w:r w:rsidRPr="00D8047F">
        <w:rPr>
          <w:rFonts w:ascii="Times New Roman" w:eastAsia="Calibri" w:hAnsi="Times New Roman" w:cs="Times New Roman"/>
          <w:b/>
          <w:sz w:val="24"/>
          <w:szCs w:val="24"/>
        </w:rPr>
        <w:t xml:space="preserve"> </w:t>
      </w:r>
    </w:p>
    <w:p w:rsidR="004150C5" w:rsidRPr="00D8047F" w:rsidRDefault="004150C5" w:rsidP="00192777">
      <w:pPr>
        <w:pStyle w:val="PargrafodaLista"/>
        <w:numPr>
          <w:ilvl w:val="0"/>
          <w:numId w:val="27"/>
        </w:numPr>
        <w:spacing w:before="120" w:after="120" w:line="360" w:lineRule="auto"/>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Será dada a ênfase no treinamento apropriado do usuário como uma parte integral da entrega do sistema.</w:t>
      </w:r>
    </w:p>
    <w:p w:rsidR="004150C5" w:rsidRPr="00D8047F" w:rsidRDefault="004150C5" w:rsidP="00192777">
      <w:pPr>
        <w:pStyle w:val="PargrafodaLista"/>
        <w:numPr>
          <w:ilvl w:val="0"/>
          <w:numId w:val="27"/>
        </w:numPr>
        <w:spacing w:before="120" w:after="120" w:line="360" w:lineRule="auto"/>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 xml:space="preserve">Para o funcionamento do sistema, é necessário que os usuários finais possuam conexão com a Internet. </w:t>
      </w:r>
    </w:p>
    <w:p w:rsidR="004150C5" w:rsidRPr="00D8047F" w:rsidRDefault="004150C5" w:rsidP="00192777">
      <w:pPr>
        <w:pStyle w:val="PargrafodaLista"/>
        <w:numPr>
          <w:ilvl w:val="0"/>
          <w:numId w:val="27"/>
        </w:numPr>
        <w:spacing w:before="120" w:after="120" w:line="360" w:lineRule="auto"/>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A empresa contratante deverá possuir a sua disposição um provedor de hospedagem e um domínio.</w:t>
      </w:r>
    </w:p>
    <w:p w:rsidR="004150C5" w:rsidRPr="00D8047F" w:rsidRDefault="004150C5" w:rsidP="00D8047F">
      <w:pPr>
        <w:spacing w:before="120" w:after="120" w:line="360" w:lineRule="auto"/>
        <w:ind w:firstLine="851"/>
        <w:jc w:val="both"/>
        <w:rPr>
          <w:rFonts w:ascii="Times New Roman" w:eastAsia="Calibri" w:hAnsi="Times New Roman" w:cs="Times New Roman"/>
          <w:b/>
          <w:sz w:val="24"/>
          <w:szCs w:val="24"/>
        </w:rPr>
      </w:pPr>
      <w:bookmarkStart w:id="196" w:name="_Toc175537501"/>
      <w:bookmarkStart w:id="197" w:name="_Toc244941225"/>
      <w:bookmarkStart w:id="198" w:name="_Toc244946624"/>
      <w:bookmarkStart w:id="199" w:name="_Toc244962826"/>
      <w:bookmarkStart w:id="200" w:name="_Toc245837022"/>
      <w:bookmarkStart w:id="201" w:name="_Toc246633128"/>
      <w:r w:rsidRPr="00D8047F">
        <w:rPr>
          <w:rFonts w:ascii="Times New Roman" w:eastAsia="Calibri" w:hAnsi="Times New Roman" w:cs="Times New Roman"/>
          <w:b/>
          <w:sz w:val="24"/>
          <w:szCs w:val="24"/>
        </w:rPr>
        <w:t>Restrições</w:t>
      </w:r>
      <w:bookmarkEnd w:id="196"/>
      <w:bookmarkEnd w:id="197"/>
      <w:bookmarkEnd w:id="198"/>
      <w:bookmarkEnd w:id="199"/>
      <w:bookmarkEnd w:id="200"/>
      <w:bookmarkEnd w:id="201"/>
    </w:p>
    <w:p w:rsidR="004150C5" w:rsidRPr="00D8047F" w:rsidRDefault="004150C5" w:rsidP="00D8047F">
      <w:pPr>
        <w:spacing w:before="120" w:after="120" w:line="360" w:lineRule="auto"/>
        <w:ind w:left="565" w:firstLine="851"/>
        <w:jc w:val="both"/>
        <w:rPr>
          <w:rFonts w:ascii="Times New Roman" w:eastAsia="Calibri" w:hAnsi="Times New Roman" w:cs="Times New Roman"/>
          <w:b/>
          <w:sz w:val="24"/>
          <w:szCs w:val="24"/>
        </w:rPr>
      </w:pPr>
      <w:bookmarkStart w:id="202" w:name="_Toc171855243"/>
      <w:bookmarkStart w:id="203" w:name="_Toc175537502"/>
      <w:bookmarkStart w:id="204" w:name="_Toc244941226"/>
      <w:bookmarkStart w:id="205" w:name="_Toc244946625"/>
      <w:bookmarkStart w:id="206" w:name="_Toc244962827"/>
      <w:bookmarkStart w:id="207" w:name="_Toc245837023"/>
      <w:bookmarkStart w:id="208" w:name="_Toc246633129"/>
      <w:r w:rsidRPr="00D8047F">
        <w:rPr>
          <w:rFonts w:ascii="Times New Roman" w:eastAsia="Calibri" w:hAnsi="Times New Roman" w:cs="Times New Roman"/>
          <w:b/>
          <w:sz w:val="24"/>
          <w:szCs w:val="24"/>
        </w:rPr>
        <w:t>Restrição de Tempo</w:t>
      </w:r>
      <w:bookmarkEnd w:id="202"/>
      <w:bookmarkEnd w:id="203"/>
      <w:bookmarkEnd w:id="204"/>
      <w:bookmarkEnd w:id="205"/>
      <w:bookmarkEnd w:id="206"/>
      <w:bookmarkEnd w:id="207"/>
      <w:bookmarkEnd w:id="208"/>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 xml:space="preserve">O sistema deverá ser concluído até janeiro de 2009, que é o prazo estimado para a </w:t>
      </w:r>
      <w:proofErr w:type="spellStart"/>
      <w:r w:rsidRPr="00D8047F">
        <w:rPr>
          <w:rFonts w:ascii="Times New Roman" w:eastAsia="Calibri" w:hAnsi="Times New Roman" w:cs="Times New Roman"/>
          <w:sz w:val="24"/>
          <w:szCs w:val="24"/>
        </w:rPr>
        <w:t>implatação</w:t>
      </w:r>
      <w:proofErr w:type="spellEnd"/>
      <w:r w:rsidRPr="00D8047F">
        <w:rPr>
          <w:rFonts w:ascii="Times New Roman" w:eastAsia="Calibri" w:hAnsi="Times New Roman" w:cs="Times New Roman"/>
          <w:sz w:val="24"/>
          <w:szCs w:val="24"/>
        </w:rPr>
        <w:t xml:space="preserve"> do sistema de TV digital em Recife, sendo este um possível concorrente. O Prazo de testes e ajustes deverá ocorrer até novembro de 2008 de forma a suprir eventuais falhas que possam ocorrer.</w:t>
      </w:r>
    </w:p>
    <w:p w:rsidR="004150C5" w:rsidRPr="00D8047F" w:rsidRDefault="004150C5" w:rsidP="00D8047F">
      <w:pPr>
        <w:spacing w:before="120" w:after="120" w:line="360" w:lineRule="auto"/>
        <w:ind w:left="565" w:firstLine="851"/>
        <w:jc w:val="both"/>
        <w:rPr>
          <w:rFonts w:ascii="Times New Roman" w:eastAsia="Calibri" w:hAnsi="Times New Roman" w:cs="Times New Roman"/>
          <w:b/>
          <w:sz w:val="24"/>
          <w:szCs w:val="24"/>
        </w:rPr>
      </w:pPr>
      <w:bookmarkStart w:id="209" w:name="_Toc171855244"/>
      <w:bookmarkStart w:id="210" w:name="_Toc175537503"/>
      <w:bookmarkStart w:id="211" w:name="_Toc244941227"/>
      <w:bookmarkStart w:id="212" w:name="_Toc244946626"/>
      <w:bookmarkStart w:id="213" w:name="_Toc244962828"/>
      <w:bookmarkStart w:id="214" w:name="_Toc245837024"/>
      <w:bookmarkStart w:id="215" w:name="_Toc246633130"/>
      <w:r w:rsidRPr="00D8047F">
        <w:rPr>
          <w:rFonts w:ascii="Times New Roman" w:eastAsia="Calibri" w:hAnsi="Times New Roman" w:cs="Times New Roman"/>
          <w:b/>
          <w:sz w:val="24"/>
          <w:szCs w:val="24"/>
        </w:rPr>
        <w:t>Restrição de Orçamento</w:t>
      </w:r>
      <w:bookmarkEnd w:id="209"/>
      <w:bookmarkEnd w:id="210"/>
      <w:bookmarkEnd w:id="211"/>
      <w:bookmarkEnd w:id="212"/>
      <w:bookmarkEnd w:id="213"/>
      <w:bookmarkEnd w:id="214"/>
      <w:bookmarkEnd w:id="215"/>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O projeto foi orçado no valor de R$: 13.580,00 ao mês referente ao custo necessário para o pagamento dos recursos humanos e outros custos operacionais. Caso sejam necessários recursos adicionais, os valores serão negociados com os patrocinadores.</w:t>
      </w:r>
    </w:p>
    <w:p w:rsidR="004150C5" w:rsidRPr="00D8047F" w:rsidRDefault="004150C5" w:rsidP="00D8047F">
      <w:pPr>
        <w:spacing w:before="120" w:after="120" w:line="360" w:lineRule="auto"/>
        <w:ind w:left="565" w:firstLine="851"/>
        <w:jc w:val="both"/>
        <w:rPr>
          <w:rFonts w:ascii="Times New Roman" w:eastAsia="Calibri" w:hAnsi="Times New Roman" w:cs="Times New Roman"/>
          <w:b/>
          <w:sz w:val="24"/>
          <w:szCs w:val="24"/>
        </w:rPr>
      </w:pPr>
      <w:bookmarkStart w:id="216" w:name="_Toc171855245"/>
      <w:bookmarkStart w:id="217" w:name="_Toc175537504"/>
      <w:bookmarkStart w:id="218" w:name="_Toc244941228"/>
      <w:bookmarkStart w:id="219" w:name="_Toc244946627"/>
      <w:bookmarkStart w:id="220" w:name="_Toc244962829"/>
      <w:bookmarkStart w:id="221" w:name="_Toc245837025"/>
      <w:bookmarkStart w:id="222" w:name="_Toc246633131"/>
      <w:r w:rsidRPr="00D8047F">
        <w:rPr>
          <w:rFonts w:ascii="Times New Roman" w:eastAsia="Calibri" w:hAnsi="Times New Roman" w:cs="Times New Roman"/>
          <w:b/>
          <w:sz w:val="24"/>
          <w:szCs w:val="24"/>
        </w:rPr>
        <w:t>Restrição de Recursos</w:t>
      </w:r>
      <w:bookmarkEnd w:id="216"/>
      <w:bookmarkEnd w:id="217"/>
      <w:bookmarkEnd w:id="218"/>
      <w:bookmarkEnd w:id="219"/>
      <w:bookmarkEnd w:id="220"/>
      <w:bookmarkEnd w:id="221"/>
      <w:bookmarkEnd w:id="222"/>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 xml:space="preserve">Serão utilizados os computadores do Centro de </w:t>
      </w:r>
      <w:proofErr w:type="spellStart"/>
      <w:r w:rsidRPr="00D8047F">
        <w:rPr>
          <w:rFonts w:ascii="Times New Roman" w:eastAsia="Calibri" w:hAnsi="Times New Roman" w:cs="Times New Roman"/>
          <w:sz w:val="24"/>
          <w:szCs w:val="24"/>
        </w:rPr>
        <w:t>Infomática</w:t>
      </w:r>
      <w:proofErr w:type="spellEnd"/>
      <w:r w:rsidRPr="00D8047F">
        <w:rPr>
          <w:rFonts w:ascii="Times New Roman" w:eastAsia="Calibri" w:hAnsi="Times New Roman" w:cs="Times New Roman"/>
          <w:sz w:val="24"/>
          <w:szCs w:val="24"/>
        </w:rPr>
        <w:t xml:space="preserve"> para o desenvolvimento do sistema.</w:t>
      </w:r>
    </w:p>
    <w:tbl>
      <w:tblPr>
        <w:tblW w:w="0" w:type="auto"/>
        <w:tblBorders>
          <w:top w:val="single" w:sz="4" w:space="0" w:color="auto"/>
          <w:left w:val="single" w:sz="4" w:space="0" w:color="auto"/>
          <w:right w:val="single" w:sz="4" w:space="0" w:color="auto"/>
        </w:tblBorders>
        <w:shd w:val="clear" w:color="auto" w:fill="E6E6E6"/>
        <w:tblLook w:val="00BF"/>
      </w:tblPr>
      <w:tblGrid>
        <w:gridCol w:w="8720"/>
      </w:tblGrid>
      <w:tr w:rsidR="004150C5" w:rsidRPr="00D8047F" w:rsidTr="00D8047F">
        <w:tc>
          <w:tcPr>
            <w:tcW w:w="8720" w:type="dxa"/>
            <w:shd w:val="clear" w:color="auto" w:fill="E6E6E6"/>
          </w:tcPr>
          <w:p w:rsidR="004150C5" w:rsidRPr="00D8047F" w:rsidRDefault="004150C5" w:rsidP="00D8047F">
            <w:pPr>
              <w:spacing w:before="120" w:after="120" w:line="360" w:lineRule="auto"/>
              <w:ind w:firstLine="851"/>
              <w:jc w:val="both"/>
              <w:rPr>
                <w:rFonts w:ascii="Times New Roman" w:eastAsia="Calibri" w:hAnsi="Times New Roman" w:cs="Times New Roman"/>
                <w:b/>
                <w:sz w:val="24"/>
                <w:szCs w:val="24"/>
              </w:rPr>
            </w:pPr>
            <w:r w:rsidRPr="00D8047F">
              <w:rPr>
                <w:rFonts w:ascii="Times New Roman" w:eastAsia="Calibri" w:hAnsi="Times New Roman" w:cs="Times New Roman"/>
                <w:sz w:val="24"/>
                <w:szCs w:val="24"/>
              </w:rPr>
              <w:br w:type="page"/>
            </w:r>
            <w:bookmarkStart w:id="223" w:name="_Toc244941229"/>
            <w:bookmarkStart w:id="224" w:name="_Toc244946628"/>
            <w:bookmarkStart w:id="225" w:name="_Toc244962830"/>
            <w:r w:rsidRPr="00D8047F">
              <w:rPr>
                <w:rFonts w:ascii="Times New Roman" w:eastAsia="Calibri" w:hAnsi="Times New Roman" w:cs="Times New Roman"/>
                <w:b/>
                <w:sz w:val="24"/>
                <w:szCs w:val="24"/>
              </w:rPr>
              <w:t>Gerenciamento de Escopo</w:t>
            </w:r>
            <w:bookmarkEnd w:id="223"/>
            <w:bookmarkEnd w:id="224"/>
            <w:bookmarkEnd w:id="225"/>
          </w:p>
        </w:tc>
      </w:tr>
    </w:tbl>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 xml:space="preserve">A definição e o gerenciamento do escopo do projeto influenciam o sucesso do projeto. Exigindo assim, um balanceamento cuidadoso de ferramentas, fontes de dados, metodologias, processos e procedimentos, garantindo que o esforço gasto nas atividades </w:t>
      </w:r>
      <w:r w:rsidRPr="00D8047F">
        <w:rPr>
          <w:rFonts w:ascii="Times New Roman" w:eastAsia="Calibri" w:hAnsi="Times New Roman" w:cs="Times New Roman"/>
          <w:sz w:val="24"/>
          <w:szCs w:val="24"/>
        </w:rPr>
        <w:lastRenderedPageBreak/>
        <w:t>de determinação do escopo esteja de acordo com o tamanho, complexidade e importância do projeto.</w:t>
      </w:r>
    </w:p>
    <w:p w:rsidR="004150C5" w:rsidRPr="00D8047F" w:rsidRDefault="004150C5" w:rsidP="00D8047F">
      <w:pPr>
        <w:spacing w:before="120" w:after="120" w:line="360" w:lineRule="auto"/>
        <w:ind w:firstLine="851"/>
        <w:jc w:val="both"/>
        <w:rPr>
          <w:rFonts w:ascii="Times New Roman" w:eastAsia="Calibri" w:hAnsi="Times New Roman" w:cs="Times New Roman"/>
          <w:b/>
          <w:sz w:val="24"/>
          <w:szCs w:val="24"/>
        </w:rPr>
      </w:pPr>
      <w:bookmarkStart w:id="226" w:name="_Toc244941230"/>
      <w:bookmarkStart w:id="227" w:name="_Toc244946629"/>
      <w:bookmarkStart w:id="228" w:name="_Toc244962831"/>
      <w:bookmarkStart w:id="229" w:name="_Toc245837026"/>
      <w:bookmarkStart w:id="230" w:name="_Toc246633132"/>
      <w:r w:rsidRPr="00D8047F">
        <w:rPr>
          <w:rFonts w:ascii="Times New Roman" w:eastAsia="Calibri" w:hAnsi="Times New Roman" w:cs="Times New Roman"/>
          <w:b/>
          <w:sz w:val="24"/>
          <w:szCs w:val="24"/>
        </w:rPr>
        <w:t>Planejamento do Escopo</w:t>
      </w:r>
      <w:bookmarkEnd w:id="226"/>
      <w:bookmarkEnd w:id="227"/>
      <w:bookmarkEnd w:id="228"/>
      <w:bookmarkEnd w:id="229"/>
      <w:bookmarkEnd w:id="230"/>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 xml:space="preserve">O escopo primeiramente será definido por meio de reuniões, entrevistas e questionários com os stakeholders, onde serão levantados os requisitos do projeto. Sendo os mesmos posteriormente selecionados e validados juntos com os patrocinadores.  Novos requisitos somente serão acrescentados depois de feita uma análise de viabilidade pela equipe do projeto e caso necessite de um financiamento adicional, que o mesmo seja autorizado pelo patrocinador. </w:t>
      </w:r>
    </w:p>
    <w:p w:rsidR="004150C5" w:rsidRPr="00D8047F" w:rsidRDefault="004150C5" w:rsidP="005B758A">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Em caso de identificações de mudanças, nos requisitos, os mesmos serão classificados como:</w:t>
      </w:r>
      <w:r w:rsidR="005B758A">
        <w:rPr>
          <w:rFonts w:ascii="Times New Roman" w:eastAsia="Calibri" w:hAnsi="Times New Roman" w:cs="Times New Roman"/>
          <w:sz w:val="24"/>
          <w:szCs w:val="24"/>
        </w:rPr>
        <w:t xml:space="preserve"> </w:t>
      </w:r>
      <w:r w:rsidRPr="00D8047F">
        <w:rPr>
          <w:rFonts w:ascii="Times New Roman" w:eastAsia="Calibri" w:hAnsi="Times New Roman" w:cs="Times New Roman"/>
          <w:sz w:val="24"/>
          <w:szCs w:val="24"/>
        </w:rPr>
        <w:t>Essencia</w:t>
      </w:r>
      <w:r w:rsidR="005B758A">
        <w:rPr>
          <w:rFonts w:ascii="Times New Roman" w:eastAsia="Calibri" w:hAnsi="Times New Roman" w:cs="Times New Roman"/>
          <w:sz w:val="24"/>
          <w:szCs w:val="24"/>
        </w:rPr>
        <w:t xml:space="preserve">is, </w:t>
      </w:r>
      <w:r w:rsidRPr="00D8047F">
        <w:rPr>
          <w:rFonts w:ascii="Times New Roman" w:eastAsia="Calibri" w:hAnsi="Times New Roman" w:cs="Times New Roman"/>
          <w:sz w:val="24"/>
          <w:szCs w:val="24"/>
        </w:rPr>
        <w:t>Importante</w:t>
      </w:r>
      <w:r w:rsidR="005B758A">
        <w:rPr>
          <w:rFonts w:ascii="Times New Roman" w:eastAsia="Calibri" w:hAnsi="Times New Roman" w:cs="Times New Roman"/>
          <w:sz w:val="24"/>
          <w:szCs w:val="24"/>
        </w:rPr>
        <w:t xml:space="preserve">s e </w:t>
      </w:r>
      <w:r w:rsidRPr="00D8047F">
        <w:rPr>
          <w:rFonts w:ascii="Times New Roman" w:eastAsia="Calibri" w:hAnsi="Times New Roman" w:cs="Times New Roman"/>
          <w:sz w:val="24"/>
          <w:szCs w:val="24"/>
        </w:rPr>
        <w:t>Desejáve</w:t>
      </w:r>
      <w:r w:rsidR="005B758A">
        <w:rPr>
          <w:rFonts w:ascii="Times New Roman" w:eastAsia="Calibri" w:hAnsi="Times New Roman" w:cs="Times New Roman"/>
          <w:sz w:val="24"/>
          <w:szCs w:val="24"/>
        </w:rPr>
        <w:t>is</w:t>
      </w:r>
      <w:r w:rsidRPr="00D8047F">
        <w:rPr>
          <w:rFonts w:ascii="Times New Roman" w:eastAsia="Calibri" w:hAnsi="Times New Roman" w:cs="Times New Roman"/>
          <w:sz w:val="24"/>
          <w:szCs w:val="24"/>
        </w:rPr>
        <w:t>.</w:t>
      </w:r>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A idéia do planejamento é que o escopo do projeto mude o minimamente ou não mude. Portanto, é importante estar sempre avaliando o mesmo. A autorização das mudanças só será efetivada caso haja consenso entre as partes afetadas pelas eventuais mudanças.</w:t>
      </w:r>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 xml:space="preserve">A estrutura analítica do projeto será desenvolvida usando a técnica da decomposição e com o uso de modelos. </w:t>
      </w:r>
    </w:p>
    <w:p w:rsidR="004150C5" w:rsidRPr="00D8047F" w:rsidRDefault="004150C5" w:rsidP="00D8047F">
      <w:pPr>
        <w:spacing w:before="120" w:after="120" w:line="360" w:lineRule="auto"/>
        <w:ind w:firstLine="851"/>
        <w:jc w:val="both"/>
        <w:rPr>
          <w:rFonts w:ascii="Times New Roman" w:eastAsia="Calibri" w:hAnsi="Times New Roman" w:cs="Times New Roman"/>
          <w:b/>
          <w:sz w:val="24"/>
          <w:szCs w:val="24"/>
        </w:rPr>
      </w:pPr>
      <w:bookmarkStart w:id="231" w:name="_Toc244941231"/>
      <w:bookmarkStart w:id="232" w:name="_Toc244946630"/>
      <w:bookmarkStart w:id="233" w:name="_Toc244962832"/>
      <w:bookmarkStart w:id="234" w:name="_Toc245837027"/>
      <w:bookmarkStart w:id="235" w:name="_Toc246633133"/>
      <w:r w:rsidRPr="00D8047F">
        <w:rPr>
          <w:rFonts w:ascii="Times New Roman" w:eastAsia="Calibri" w:hAnsi="Times New Roman" w:cs="Times New Roman"/>
          <w:b/>
          <w:sz w:val="24"/>
          <w:szCs w:val="24"/>
        </w:rPr>
        <w:t>Definição do Escopo</w:t>
      </w:r>
      <w:bookmarkEnd w:id="231"/>
      <w:bookmarkEnd w:id="232"/>
      <w:bookmarkEnd w:id="233"/>
      <w:bookmarkEnd w:id="234"/>
      <w:bookmarkEnd w:id="235"/>
    </w:p>
    <w:p w:rsidR="004B3846" w:rsidRPr="00D8047F" w:rsidRDefault="004150C5" w:rsidP="005B758A">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 xml:space="preserve">O produto pode ser subdividido em três principais macro-módulos de </w:t>
      </w:r>
      <w:proofErr w:type="gramStart"/>
      <w:r w:rsidRPr="00D8047F">
        <w:rPr>
          <w:rFonts w:ascii="Times New Roman" w:eastAsia="Calibri" w:hAnsi="Times New Roman" w:cs="Times New Roman"/>
          <w:sz w:val="24"/>
          <w:szCs w:val="24"/>
        </w:rPr>
        <w:t>implementação</w:t>
      </w:r>
      <w:proofErr w:type="gramEnd"/>
      <w:r w:rsidR="005B758A">
        <w:rPr>
          <w:rFonts w:ascii="Times New Roman" w:eastAsia="Calibri" w:hAnsi="Times New Roman" w:cs="Times New Roman"/>
          <w:sz w:val="24"/>
          <w:szCs w:val="24"/>
        </w:rPr>
        <w:t xml:space="preserve"> descritos a seguir</w:t>
      </w:r>
      <w:r w:rsidRPr="00D8047F">
        <w:rPr>
          <w:rFonts w:ascii="Times New Roman" w:eastAsia="Calibri" w:hAnsi="Times New Roman" w:cs="Times New Roman"/>
          <w:sz w:val="24"/>
          <w:szCs w:val="24"/>
        </w:rPr>
        <w:t>:</w:t>
      </w:r>
    </w:p>
    <w:p w:rsidR="004150C5" w:rsidRPr="00D8047F" w:rsidRDefault="004150C5" w:rsidP="005B758A">
      <w:pPr>
        <w:spacing w:before="120" w:after="120" w:line="360" w:lineRule="auto"/>
        <w:ind w:left="565" w:firstLine="851"/>
        <w:jc w:val="both"/>
        <w:rPr>
          <w:rFonts w:ascii="Times New Roman" w:eastAsia="Calibri" w:hAnsi="Times New Roman" w:cs="Times New Roman"/>
          <w:b/>
          <w:sz w:val="24"/>
          <w:szCs w:val="24"/>
        </w:rPr>
      </w:pPr>
      <w:bookmarkStart w:id="236" w:name="_Toc244941232"/>
      <w:bookmarkStart w:id="237" w:name="_Toc244946631"/>
      <w:bookmarkStart w:id="238" w:name="_Toc244962833"/>
      <w:bookmarkStart w:id="239" w:name="_Toc245837028"/>
      <w:bookmarkStart w:id="240" w:name="_Toc246633134"/>
      <w:r w:rsidRPr="00D8047F">
        <w:rPr>
          <w:rFonts w:ascii="Times New Roman" w:eastAsia="Calibri" w:hAnsi="Times New Roman" w:cs="Times New Roman"/>
          <w:b/>
          <w:sz w:val="24"/>
          <w:szCs w:val="24"/>
        </w:rPr>
        <w:t>Módulo do Servidor</w:t>
      </w:r>
      <w:bookmarkEnd w:id="236"/>
      <w:bookmarkEnd w:id="237"/>
      <w:bookmarkEnd w:id="238"/>
      <w:bookmarkEnd w:id="239"/>
      <w:bookmarkEnd w:id="240"/>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Módulo que será o núcleo do sistema, recebendo as requisições originadas da interface de TV digital ou das interfaces Web, esse módulo deve receber, armazenar o pedido no banco de dados e enviar um aviso para a interface do cliente.</w:t>
      </w:r>
    </w:p>
    <w:p w:rsidR="004150C5" w:rsidRPr="00D8047F" w:rsidRDefault="004150C5" w:rsidP="005B758A">
      <w:pPr>
        <w:spacing w:before="120" w:after="120" w:line="360" w:lineRule="auto"/>
        <w:ind w:left="565" w:firstLine="851"/>
        <w:jc w:val="both"/>
        <w:rPr>
          <w:rFonts w:ascii="Times New Roman" w:eastAsia="Calibri" w:hAnsi="Times New Roman" w:cs="Times New Roman"/>
          <w:b/>
          <w:sz w:val="24"/>
          <w:szCs w:val="24"/>
        </w:rPr>
      </w:pPr>
      <w:bookmarkStart w:id="241" w:name="_Toc244941233"/>
      <w:bookmarkStart w:id="242" w:name="_Toc244946632"/>
      <w:bookmarkStart w:id="243" w:name="_Toc244962834"/>
      <w:bookmarkStart w:id="244" w:name="_Toc245837029"/>
      <w:bookmarkStart w:id="245" w:name="_Toc246633135"/>
      <w:r w:rsidRPr="00D8047F">
        <w:rPr>
          <w:rFonts w:ascii="Times New Roman" w:eastAsia="Calibri" w:hAnsi="Times New Roman" w:cs="Times New Roman"/>
          <w:b/>
          <w:sz w:val="24"/>
          <w:szCs w:val="24"/>
        </w:rPr>
        <w:t>Módulo TV Digital</w:t>
      </w:r>
      <w:bookmarkEnd w:id="241"/>
      <w:bookmarkEnd w:id="242"/>
      <w:bookmarkEnd w:id="243"/>
      <w:bookmarkEnd w:id="244"/>
      <w:bookmarkEnd w:id="245"/>
    </w:p>
    <w:p w:rsidR="004150C5" w:rsidRPr="00D8047F" w:rsidRDefault="004150C5" w:rsidP="00D8047F">
      <w:pPr>
        <w:spacing w:before="120" w:after="120" w:line="360" w:lineRule="auto"/>
        <w:ind w:firstLine="851"/>
        <w:jc w:val="both"/>
        <w:rPr>
          <w:rFonts w:ascii="Times New Roman" w:eastAsia="Calibri" w:hAnsi="Times New Roman" w:cs="Times New Roman"/>
          <w:sz w:val="24"/>
          <w:szCs w:val="24"/>
        </w:rPr>
      </w:pPr>
      <w:r w:rsidRPr="00D8047F">
        <w:rPr>
          <w:rFonts w:ascii="Times New Roman" w:eastAsia="Calibri" w:hAnsi="Times New Roman" w:cs="Times New Roman"/>
          <w:sz w:val="24"/>
          <w:szCs w:val="24"/>
        </w:rPr>
        <w:t>Interface do cliente voltada para a TV Digital, nela o cliente poderá escolher entre os tipos de comida e os estabelecimentos disponíveis, também será mostrado o cardápio de cada estabelecimento, promovendo assim, um atrativo visual que não existe quando o procedimento é realizado pelo telefone e promovendo interações maiores e mais fáceis entre o usuário e o sistema.</w:t>
      </w:r>
    </w:p>
    <w:p w:rsidR="004150C5" w:rsidRPr="00D8047F" w:rsidRDefault="004150C5" w:rsidP="005B758A">
      <w:pPr>
        <w:spacing w:before="120" w:after="120" w:line="360" w:lineRule="auto"/>
        <w:ind w:left="565" w:firstLine="851"/>
        <w:jc w:val="both"/>
        <w:rPr>
          <w:rFonts w:ascii="Times New Roman" w:eastAsia="Calibri" w:hAnsi="Times New Roman" w:cs="Times New Roman"/>
          <w:b/>
          <w:sz w:val="24"/>
          <w:szCs w:val="24"/>
        </w:rPr>
      </w:pPr>
      <w:bookmarkStart w:id="246" w:name="_Toc244941234"/>
      <w:bookmarkStart w:id="247" w:name="_Toc244946633"/>
      <w:bookmarkStart w:id="248" w:name="_Toc244962835"/>
      <w:bookmarkStart w:id="249" w:name="_Toc245837030"/>
      <w:bookmarkStart w:id="250" w:name="_Toc246633136"/>
      <w:proofErr w:type="gramStart"/>
      <w:r w:rsidRPr="00D8047F">
        <w:rPr>
          <w:rFonts w:ascii="Times New Roman" w:eastAsia="Calibri" w:hAnsi="Times New Roman" w:cs="Times New Roman"/>
          <w:b/>
          <w:sz w:val="24"/>
          <w:szCs w:val="24"/>
        </w:rPr>
        <w:lastRenderedPageBreak/>
        <w:t>Módulo Web</w:t>
      </w:r>
      <w:bookmarkEnd w:id="246"/>
      <w:bookmarkEnd w:id="247"/>
      <w:bookmarkEnd w:id="248"/>
      <w:bookmarkEnd w:id="249"/>
      <w:bookmarkEnd w:id="250"/>
      <w:proofErr w:type="gramEnd"/>
      <w:r w:rsidRPr="00D8047F">
        <w:rPr>
          <w:rFonts w:ascii="Times New Roman" w:eastAsia="Calibri" w:hAnsi="Times New Roman" w:cs="Times New Roman"/>
          <w:b/>
          <w:sz w:val="24"/>
          <w:szCs w:val="24"/>
        </w:rPr>
        <w:t xml:space="preserve"> </w:t>
      </w:r>
    </w:p>
    <w:p w:rsidR="004150C5" w:rsidRDefault="004150C5" w:rsidP="005B758A">
      <w:pPr>
        <w:spacing w:before="120" w:after="120" w:line="360" w:lineRule="auto"/>
        <w:ind w:firstLine="851"/>
        <w:jc w:val="both"/>
        <w:rPr>
          <w:rFonts w:ascii="Arial" w:hAnsi="Arial" w:cs="Arial"/>
          <w:b/>
          <w:bCs/>
        </w:rPr>
      </w:pPr>
      <w:r w:rsidRPr="00D8047F">
        <w:rPr>
          <w:rFonts w:ascii="Times New Roman" w:eastAsia="Calibri" w:hAnsi="Times New Roman" w:cs="Times New Roman"/>
          <w:sz w:val="24"/>
          <w:szCs w:val="24"/>
        </w:rPr>
        <w:t xml:space="preserve">Módulo que apresentará dois </w:t>
      </w:r>
      <w:proofErr w:type="gramStart"/>
      <w:r w:rsidRPr="00D8047F">
        <w:rPr>
          <w:rFonts w:ascii="Times New Roman" w:eastAsia="Calibri" w:hAnsi="Times New Roman" w:cs="Times New Roman"/>
          <w:sz w:val="24"/>
          <w:szCs w:val="24"/>
        </w:rPr>
        <w:t>sub-módulos</w:t>
      </w:r>
      <w:proofErr w:type="gramEnd"/>
      <w:r w:rsidRPr="00D8047F">
        <w:rPr>
          <w:rFonts w:ascii="Times New Roman" w:eastAsia="Calibri" w:hAnsi="Times New Roman" w:cs="Times New Roman"/>
          <w:sz w:val="24"/>
          <w:szCs w:val="24"/>
        </w:rPr>
        <w:t>: Interface Web usuário e Interface Web estabelecimento. O primeiro consiste em páginas Web, nas quais os usuários finais terão acesso a todos os serviços disponíveis na interface da TV Digital, e ainda algumas funcionalidades a mais, pois a mídia permite uma forma de interação com o usuário mais abrangente e com isso possibilita recursos que não podem ser realizados de forma satisfatória na TV Digital. O outro módulo agrupará a interface do estabelecimento, que também será viabilizada através de páginas web, e permitirá ao cliente fazer as atualizações do seu cardápio e ser informado dos pedidos.</w:t>
      </w:r>
    </w:p>
    <w:tbl>
      <w:tblPr>
        <w:tblW w:w="0" w:type="auto"/>
        <w:tblBorders>
          <w:top w:val="single" w:sz="4" w:space="0" w:color="auto"/>
          <w:left w:val="single" w:sz="4" w:space="0" w:color="auto"/>
          <w:right w:val="single" w:sz="4" w:space="0" w:color="auto"/>
        </w:tblBorders>
        <w:shd w:val="clear" w:color="auto" w:fill="E6E6E6"/>
        <w:tblLook w:val="00BF"/>
      </w:tblPr>
      <w:tblGrid>
        <w:gridCol w:w="8720"/>
      </w:tblGrid>
      <w:tr w:rsidR="004150C5" w:rsidRPr="00814DFE" w:rsidTr="004150C5">
        <w:tc>
          <w:tcPr>
            <w:tcW w:w="8720" w:type="dxa"/>
            <w:shd w:val="clear" w:color="auto" w:fill="E6E6E6"/>
          </w:tcPr>
          <w:p w:rsidR="004150C5" w:rsidRPr="00814DFE" w:rsidRDefault="004150C5" w:rsidP="00814DFE">
            <w:pPr>
              <w:spacing w:before="120" w:after="120" w:line="360" w:lineRule="auto"/>
              <w:ind w:firstLine="851"/>
              <w:jc w:val="both"/>
              <w:rPr>
                <w:rFonts w:ascii="Times New Roman" w:eastAsia="Calibri" w:hAnsi="Times New Roman" w:cs="Times New Roman"/>
                <w:b/>
                <w:sz w:val="24"/>
                <w:szCs w:val="24"/>
              </w:rPr>
            </w:pPr>
            <w:r w:rsidRPr="00814DFE">
              <w:rPr>
                <w:rFonts w:ascii="Times New Roman" w:eastAsia="Calibri" w:hAnsi="Times New Roman" w:cs="Times New Roman"/>
                <w:sz w:val="24"/>
                <w:szCs w:val="24"/>
              </w:rPr>
              <w:br w:type="page"/>
            </w:r>
            <w:bookmarkStart w:id="251" w:name="_Toc244941236"/>
            <w:bookmarkStart w:id="252" w:name="_Toc244946635"/>
            <w:bookmarkStart w:id="253" w:name="_Toc244962837"/>
            <w:proofErr w:type="spellStart"/>
            <w:r w:rsidRPr="00814DFE">
              <w:rPr>
                <w:rFonts w:ascii="Times New Roman" w:eastAsia="Calibri" w:hAnsi="Times New Roman" w:cs="Times New Roman"/>
                <w:b/>
                <w:sz w:val="24"/>
                <w:szCs w:val="24"/>
              </w:rPr>
              <w:t>Gernciamento</w:t>
            </w:r>
            <w:proofErr w:type="spellEnd"/>
            <w:r w:rsidRPr="00814DFE">
              <w:rPr>
                <w:rFonts w:ascii="Times New Roman" w:eastAsia="Calibri" w:hAnsi="Times New Roman" w:cs="Times New Roman"/>
                <w:b/>
                <w:sz w:val="24"/>
                <w:szCs w:val="24"/>
              </w:rPr>
              <w:t xml:space="preserve"> de Tempo</w:t>
            </w:r>
            <w:bookmarkEnd w:id="251"/>
            <w:bookmarkEnd w:id="252"/>
            <w:bookmarkEnd w:id="253"/>
          </w:p>
        </w:tc>
      </w:tr>
    </w:tbl>
    <w:p w:rsidR="004B3846" w:rsidRDefault="004150C5" w:rsidP="00814DFE">
      <w:pPr>
        <w:spacing w:before="120" w:after="120" w:line="360" w:lineRule="auto"/>
        <w:ind w:firstLine="851"/>
        <w:jc w:val="both"/>
        <w:rPr>
          <w:rFonts w:ascii="Times New Roman" w:eastAsia="Calibri" w:hAnsi="Times New Roman" w:cs="Times New Roman"/>
          <w:sz w:val="24"/>
          <w:szCs w:val="24"/>
        </w:rPr>
      </w:pPr>
      <w:r w:rsidRPr="00814DFE">
        <w:rPr>
          <w:rFonts w:ascii="Times New Roman" w:eastAsia="Calibri" w:hAnsi="Times New Roman" w:cs="Times New Roman"/>
          <w:sz w:val="24"/>
          <w:szCs w:val="24"/>
        </w:rPr>
        <w:t xml:space="preserve">Nesta seção descrevemos como realizamos os processos relativos a gerencia de tempo no projeto, ou seja, processos relativos ao término do projeto no prazo correto. </w:t>
      </w:r>
    </w:p>
    <w:p w:rsidR="004150C5" w:rsidRPr="00814DFE" w:rsidRDefault="004150C5" w:rsidP="00814DFE">
      <w:pPr>
        <w:spacing w:before="120" w:after="120" w:line="360" w:lineRule="auto"/>
        <w:ind w:firstLine="851"/>
        <w:jc w:val="both"/>
        <w:rPr>
          <w:rFonts w:ascii="Times New Roman" w:eastAsia="Calibri" w:hAnsi="Times New Roman" w:cs="Times New Roman"/>
          <w:b/>
          <w:sz w:val="24"/>
          <w:szCs w:val="24"/>
        </w:rPr>
      </w:pPr>
      <w:r w:rsidRPr="00814DFE">
        <w:rPr>
          <w:rFonts w:ascii="Times New Roman" w:eastAsia="Calibri" w:hAnsi="Times New Roman" w:cs="Times New Roman"/>
          <w:b/>
          <w:sz w:val="24"/>
          <w:szCs w:val="24"/>
        </w:rPr>
        <w:t>Definição das Atividades</w:t>
      </w:r>
    </w:p>
    <w:p w:rsidR="004150C5" w:rsidRPr="00814DFE" w:rsidRDefault="004150C5" w:rsidP="00814DFE">
      <w:pPr>
        <w:spacing w:before="120" w:after="120" w:line="360" w:lineRule="auto"/>
        <w:ind w:firstLine="851"/>
        <w:jc w:val="both"/>
        <w:rPr>
          <w:rFonts w:ascii="Times New Roman" w:eastAsia="Calibri" w:hAnsi="Times New Roman" w:cs="Times New Roman"/>
          <w:sz w:val="24"/>
          <w:szCs w:val="24"/>
        </w:rPr>
      </w:pPr>
      <w:bookmarkStart w:id="254" w:name="_Toc162178695"/>
      <w:r w:rsidRPr="00814DFE">
        <w:rPr>
          <w:rFonts w:ascii="Times New Roman" w:eastAsia="Calibri" w:hAnsi="Times New Roman" w:cs="Times New Roman"/>
          <w:sz w:val="24"/>
          <w:szCs w:val="24"/>
        </w:rPr>
        <w:t xml:space="preserve">Aqui serão identificadas as atividades planejadas específicas do cronograma que precisam ser realizadas para que ocorra o término do projeto dentro do prazo. A seguir serão definidas as macro-atividades (ou marcos) e suas respectivas </w:t>
      </w:r>
      <w:proofErr w:type="spellStart"/>
      <w:r w:rsidRPr="00814DFE">
        <w:rPr>
          <w:rFonts w:ascii="Times New Roman" w:eastAsia="Calibri" w:hAnsi="Times New Roman" w:cs="Times New Roman"/>
          <w:sz w:val="24"/>
          <w:szCs w:val="24"/>
        </w:rPr>
        <w:t>subatividades</w:t>
      </w:r>
      <w:proofErr w:type="spellEnd"/>
      <w:r w:rsidRPr="00814DFE">
        <w:rPr>
          <w:rFonts w:ascii="Times New Roman" w:eastAsia="Calibri" w:hAnsi="Times New Roman" w:cs="Times New Roman"/>
          <w:sz w:val="24"/>
          <w:szCs w:val="24"/>
        </w:rPr>
        <w:t>.</w:t>
      </w:r>
    </w:p>
    <w:p w:rsidR="004150C5" w:rsidRPr="00814DFE" w:rsidRDefault="004150C5" w:rsidP="009F5564">
      <w:pPr>
        <w:spacing w:before="120" w:after="120" w:line="360" w:lineRule="auto"/>
        <w:ind w:left="708" w:firstLine="708"/>
        <w:jc w:val="both"/>
        <w:rPr>
          <w:rFonts w:ascii="Times New Roman" w:eastAsia="Calibri" w:hAnsi="Times New Roman" w:cs="Times New Roman"/>
          <w:b/>
          <w:sz w:val="24"/>
          <w:szCs w:val="24"/>
        </w:rPr>
      </w:pPr>
      <w:bookmarkStart w:id="255" w:name="_Toc172951833"/>
      <w:bookmarkStart w:id="256" w:name="_Toc244941237"/>
      <w:bookmarkStart w:id="257" w:name="_Toc244946636"/>
      <w:bookmarkStart w:id="258" w:name="_Toc244962838"/>
      <w:bookmarkStart w:id="259" w:name="_Toc245837032"/>
      <w:bookmarkStart w:id="260" w:name="_Toc246633138"/>
      <w:bookmarkEnd w:id="254"/>
      <w:r w:rsidRPr="00814DFE">
        <w:rPr>
          <w:rFonts w:ascii="Times New Roman" w:eastAsia="Calibri" w:hAnsi="Times New Roman" w:cs="Times New Roman"/>
          <w:b/>
          <w:sz w:val="24"/>
          <w:szCs w:val="24"/>
        </w:rPr>
        <w:t>Iniciação</w:t>
      </w:r>
      <w:bookmarkEnd w:id="255"/>
      <w:bookmarkEnd w:id="256"/>
      <w:bookmarkEnd w:id="257"/>
      <w:bookmarkEnd w:id="258"/>
      <w:bookmarkEnd w:id="259"/>
      <w:bookmarkEnd w:id="260"/>
    </w:p>
    <w:p w:rsidR="00233EED" w:rsidRDefault="004150C5" w:rsidP="00233EED">
      <w:pPr>
        <w:spacing w:before="120" w:after="120" w:line="360" w:lineRule="auto"/>
        <w:ind w:firstLine="851"/>
        <w:jc w:val="both"/>
        <w:rPr>
          <w:rFonts w:ascii="Times New Roman" w:eastAsia="Calibri" w:hAnsi="Times New Roman" w:cs="Times New Roman"/>
          <w:sz w:val="24"/>
          <w:szCs w:val="24"/>
        </w:rPr>
      </w:pPr>
      <w:r w:rsidRPr="00814DFE">
        <w:rPr>
          <w:rFonts w:ascii="Times New Roman" w:eastAsia="Calibri" w:hAnsi="Times New Roman" w:cs="Times New Roman"/>
          <w:sz w:val="24"/>
          <w:szCs w:val="24"/>
        </w:rPr>
        <w:t xml:space="preserve">Compreende um conjunto de atividades referentes </w:t>
      </w:r>
      <w:proofErr w:type="gramStart"/>
      <w:r w:rsidRPr="00814DFE">
        <w:rPr>
          <w:rFonts w:ascii="Times New Roman" w:eastAsia="Calibri" w:hAnsi="Times New Roman" w:cs="Times New Roman"/>
          <w:sz w:val="24"/>
          <w:szCs w:val="24"/>
        </w:rPr>
        <w:t>a</w:t>
      </w:r>
      <w:proofErr w:type="gramEnd"/>
      <w:r w:rsidRPr="00814DFE">
        <w:rPr>
          <w:rFonts w:ascii="Times New Roman" w:eastAsia="Calibri" w:hAnsi="Times New Roman" w:cs="Times New Roman"/>
          <w:sz w:val="24"/>
          <w:szCs w:val="24"/>
        </w:rPr>
        <w:t xml:space="preserve"> autorização para iniciação formal do projeto ou de uma fase do projeto.</w:t>
      </w:r>
      <w:bookmarkStart w:id="261" w:name="_Toc172951834"/>
      <w:bookmarkStart w:id="262" w:name="_Toc244941238"/>
      <w:bookmarkStart w:id="263" w:name="_Toc244946637"/>
      <w:bookmarkStart w:id="264" w:name="_Toc244962839"/>
      <w:bookmarkStart w:id="265" w:name="_Toc245837033"/>
      <w:bookmarkStart w:id="266" w:name="_Toc246633139"/>
    </w:p>
    <w:p w:rsidR="004150C5" w:rsidRPr="00814DFE" w:rsidRDefault="004150C5" w:rsidP="009F5564">
      <w:pPr>
        <w:spacing w:before="120" w:after="120" w:line="360" w:lineRule="auto"/>
        <w:ind w:left="565" w:firstLine="851"/>
        <w:jc w:val="both"/>
        <w:rPr>
          <w:rFonts w:ascii="Times New Roman" w:eastAsia="Calibri" w:hAnsi="Times New Roman" w:cs="Times New Roman"/>
          <w:b/>
          <w:sz w:val="24"/>
          <w:szCs w:val="24"/>
        </w:rPr>
      </w:pPr>
      <w:r w:rsidRPr="00814DFE">
        <w:rPr>
          <w:rFonts w:ascii="Times New Roman" w:eastAsia="Calibri" w:hAnsi="Times New Roman" w:cs="Times New Roman"/>
          <w:b/>
          <w:sz w:val="24"/>
          <w:szCs w:val="24"/>
        </w:rPr>
        <w:t>Planejamento do Projeto</w:t>
      </w:r>
      <w:bookmarkEnd w:id="261"/>
      <w:bookmarkEnd w:id="262"/>
      <w:bookmarkEnd w:id="263"/>
      <w:bookmarkEnd w:id="264"/>
      <w:bookmarkEnd w:id="265"/>
      <w:bookmarkEnd w:id="266"/>
    </w:p>
    <w:p w:rsidR="004150C5" w:rsidRPr="00814DFE" w:rsidRDefault="004150C5" w:rsidP="00814DFE">
      <w:pPr>
        <w:spacing w:before="120" w:after="120" w:line="360" w:lineRule="auto"/>
        <w:ind w:firstLine="851"/>
        <w:jc w:val="both"/>
        <w:rPr>
          <w:rFonts w:ascii="Times New Roman" w:eastAsia="Calibri" w:hAnsi="Times New Roman" w:cs="Times New Roman"/>
          <w:sz w:val="24"/>
          <w:szCs w:val="24"/>
        </w:rPr>
      </w:pPr>
      <w:r w:rsidRPr="00814DFE">
        <w:rPr>
          <w:rFonts w:ascii="Times New Roman" w:eastAsia="Calibri" w:hAnsi="Times New Roman" w:cs="Times New Roman"/>
          <w:sz w:val="24"/>
          <w:szCs w:val="24"/>
        </w:rPr>
        <w:t>Atividades responsáveis pelo levantamento dos requisitos não funcionais e funcionais do projeto, restrições empregadas e dados estimados como tempo, custo, etc.</w:t>
      </w:r>
    </w:p>
    <w:p w:rsidR="004150C5" w:rsidRPr="00814DFE" w:rsidRDefault="004150C5" w:rsidP="009F5564">
      <w:pPr>
        <w:spacing w:before="120" w:after="120" w:line="360" w:lineRule="auto"/>
        <w:ind w:left="708" w:firstLine="708"/>
        <w:jc w:val="both"/>
        <w:rPr>
          <w:rFonts w:ascii="Times New Roman" w:eastAsia="Calibri" w:hAnsi="Times New Roman" w:cs="Times New Roman"/>
          <w:b/>
          <w:sz w:val="24"/>
          <w:szCs w:val="24"/>
        </w:rPr>
      </w:pPr>
      <w:bookmarkStart w:id="267" w:name="_Toc172951835"/>
      <w:bookmarkStart w:id="268" w:name="_Toc244941239"/>
      <w:bookmarkStart w:id="269" w:name="_Toc244946638"/>
      <w:bookmarkStart w:id="270" w:name="_Toc244962840"/>
      <w:bookmarkStart w:id="271" w:name="_Toc245837034"/>
      <w:bookmarkStart w:id="272" w:name="_Toc246633140"/>
      <w:r w:rsidRPr="00814DFE">
        <w:rPr>
          <w:rFonts w:ascii="Times New Roman" w:eastAsia="Calibri" w:hAnsi="Times New Roman" w:cs="Times New Roman"/>
          <w:b/>
          <w:sz w:val="24"/>
          <w:szCs w:val="24"/>
        </w:rPr>
        <w:t>Análise e Projeto</w:t>
      </w:r>
      <w:bookmarkEnd w:id="267"/>
      <w:bookmarkEnd w:id="268"/>
      <w:bookmarkEnd w:id="269"/>
      <w:bookmarkEnd w:id="270"/>
      <w:bookmarkEnd w:id="271"/>
      <w:bookmarkEnd w:id="272"/>
    </w:p>
    <w:p w:rsidR="004150C5" w:rsidRPr="00814DFE" w:rsidRDefault="004150C5" w:rsidP="00814DFE">
      <w:pPr>
        <w:spacing w:before="120" w:after="120" w:line="360" w:lineRule="auto"/>
        <w:ind w:firstLine="851"/>
        <w:jc w:val="both"/>
        <w:rPr>
          <w:rFonts w:ascii="Times New Roman" w:eastAsia="Calibri" w:hAnsi="Times New Roman" w:cs="Times New Roman"/>
          <w:sz w:val="24"/>
          <w:szCs w:val="24"/>
        </w:rPr>
      </w:pPr>
      <w:r w:rsidRPr="00814DFE">
        <w:rPr>
          <w:rFonts w:ascii="Times New Roman" w:eastAsia="Calibri" w:hAnsi="Times New Roman" w:cs="Times New Roman"/>
          <w:sz w:val="24"/>
          <w:szCs w:val="24"/>
        </w:rPr>
        <w:t>Tem como objetivo conceber uma especificação do sistema orientada aos dados, ou seja, às entidades que constituem o sistema como um todo. Tal atividade tem como entrada os casos de uso especificados na etapa de requisitos.</w:t>
      </w:r>
    </w:p>
    <w:p w:rsidR="004150C5" w:rsidRPr="00517D0E" w:rsidRDefault="004150C5" w:rsidP="009F5564">
      <w:pPr>
        <w:spacing w:before="120" w:after="120" w:line="360" w:lineRule="auto"/>
        <w:ind w:left="708" w:firstLine="708"/>
        <w:jc w:val="both"/>
        <w:rPr>
          <w:rFonts w:ascii="Times New Roman" w:eastAsia="Calibri" w:hAnsi="Times New Roman" w:cs="Times New Roman"/>
          <w:b/>
          <w:sz w:val="24"/>
          <w:szCs w:val="24"/>
        </w:rPr>
      </w:pPr>
      <w:bookmarkStart w:id="273" w:name="_Toc172951836"/>
      <w:bookmarkStart w:id="274" w:name="_Toc244941240"/>
      <w:bookmarkStart w:id="275" w:name="_Toc244946639"/>
      <w:bookmarkStart w:id="276" w:name="_Toc244962841"/>
      <w:bookmarkStart w:id="277" w:name="_Toc245837035"/>
      <w:bookmarkStart w:id="278" w:name="_Toc246633141"/>
      <w:r w:rsidRPr="00517D0E">
        <w:rPr>
          <w:rFonts w:ascii="Times New Roman" w:eastAsia="Calibri" w:hAnsi="Times New Roman" w:cs="Times New Roman"/>
          <w:b/>
          <w:sz w:val="24"/>
          <w:szCs w:val="24"/>
        </w:rPr>
        <w:t>Execução</w:t>
      </w:r>
      <w:bookmarkEnd w:id="273"/>
      <w:bookmarkEnd w:id="274"/>
      <w:bookmarkEnd w:id="275"/>
      <w:bookmarkEnd w:id="276"/>
      <w:bookmarkEnd w:id="277"/>
      <w:bookmarkEnd w:id="278"/>
    </w:p>
    <w:p w:rsidR="004150C5" w:rsidRPr="00517D0E" w:rsidRDefault="004150C5" w:rsidP="00517D0E">
      <w:pPr>
        <w:spacing w:before="120" w:after="120" w:line="360" w:lineRule="auto"/>
        <w:ind w:firstLine="851"/>
        <w:jc w:val="both"/>
        <w:rPr>
          <w:rFonts w:ascii="Times New Roman" w:eastAsia="Calibri" w:hAnsi="Times New Roman" w:cs="Times New Roman"/>
          <w:sz w:val="24"/>
          <w:szCs w:val="24"/>
        </w:rPr>
      </w:pPr>
      <w:r w:rsidRPr="00517D0E">
        <w:rPr>
          <w:rFonts w:ascii="Times New Roman" w:eastAsia="Calibri" w:hAnsi="Times New Roman" w:cs="Times New Roman"/>
          <w:sz w:val="24"/>
          <w:szCs w:val="24"/>
        </w:rPr>
        <w:lastRenderedPageBreak/>
        <w:t xml:space="preserve">Etapa na qual ocorre a execução das funcionalidades </w:t>
      </w:r>
      <w:proofErr w:type="spellStart"/>
      <w:r w:rsidRPr="00517D0E">
        <w:rPr>
          <w:rFonts w:ascii="Times New Roman" w:eastAsia="Calibri" w:hAnsi="Times New Roman" w:cs="Times New Roman"/>
          <w:sz w:val="24"/>
          <w:szCs w:val="24"/>
        </w:rPr>
        <w:t>elicitadas</w:t>
      </w:r>
      <w:proofErr w:type="spellEnd"/>
      <w:r w:rsidRPr="00517D0E">
        <w:rPr>
          <w:rFonts w:ascii="Times New Roman" w:eastAsia="Calibri" w:hAnsi="Times New Roman" w:cs="Times New Roman"/>
          <w:sz w:val="24"/>
          <w:szCs w:val="24"/>
        </w:rPr>
        <w:t xml:space="preserve"> na etapa anterior, além de estruturar informações necessárias ao inicio da execução do projeto, </w:t>
      </w:r>
      <w:proofErr w:type="gramStart"/>
      <w:r w:rsidRPr="00517D0E">
        <w:rPr>
          <w:rFonts w:ascii="Times New Roman" w:eastAsia="Calibri" w:hAnsi="Times New Roman" w:cs="Times New Roman"/>
          <w:sz w:val="24"/>
          <w:szCs w:val="24"/>
        </w:rPr>
        <w:t>implementação</w:t>
      </w:r>
      <w:proofErr w:type="gramEnd"/>
      <w:r w:rsidRPr="00517D0E">
        <w:rPr>
          <w:rFonts w:ascii="Times New Roman" w:eastAsia="Calibri" w:hAnsi="Times New Roman" w:cs="Times New Roman"/>
          <w:sz w:val="24"/>
          <w:szCs w:val="24"/>
        </w:rPr>
        <w:t xml:space="preserve"> do projeto e monitoramento da implementação.</w:t>
      </w:r>
    </w:p>
    <w:p w:rsidR="004150C5" w:rsidRPr="00517D0E" w:rsidRDefault="004150C5" w:rsidP="009F5564">
      <w:pPr>
        <w:spacing w:before="120" w:after="120" w:line="360" w:lineRule="auto"/>
        <w:ind w:left="565" w:firstLine="851"/>
        <w:jc w:val="both"/>
        <w:rPr>
          <w:rFonts w:ascii="Times New Roman" w:eastAsia="Calibri" w:hAnsi="Times New Roman" w:cs="Times New Roman"/>
          <w:b/>
          <w:sz w:val="24"/>
          <w:szCs w:val="24"/>
        </w:rPr>
      </w:pPr>
      <w:bookmarkStart w:id="279" w:name="_Toc172951837"/>
      <w:bookmarkStart w:id="280" w:name="_Toc244941241"/>
      <w:bookmarkStart w:id="281" w:name="_Toc244946640"/>
      <w:bookmarkStart w:id="282" w:name="_Toc244962842"/>
      <w:bookmarkStart w:id="283" w:name="_Toc245837036"/>
      <w:bookmarkStart w:id="284" w:name="_Toc246633142"/>
      <w:r w:rsidRPr="00517D0E">
        <w:rPr>
          <w:rFonts w:ascii="Times New Roman" w:eastAsia="Calibri" w:hAnsi="Times New Roman" w:cs="Times New Roman"/>
          <w:b/>
          <w:sz w:val="24"/>
          <w:szCs w:val="24"/>
        </w:rPr>
        <w:t>Monitoramento e Controle</w:t>
      </w:r>
      <w:bookmarkEnd w:id="279"/>
      <w:bookmarkEnd w:id="280"/>
      <w:bookmarkEnd w:id="281"/>
      <w:bookmarkEnd w:id="282"/>
      <w:bookmarkEnd w:id="283"/>
      <w:bookmarkEnd w:id="284"/>
    </w:p>
    <w:p w:rsidR="004150C5" w:rsidRPr="00517D0E" w:rsidRDefault="004150C5" w:rsidP="00517D0E">
      <w:pPr>
        <w:spacing w:before="120" w:after="120" w:line="360" w:lineRule="auto"/>
        <w:ind w:firstLine="851"/>
        <w:jc w:val="both"/>
        <w:rPr>
          <w:rFonts w:ascii="Times New Roman" w:eastAsia="Calibri" w:hAnsi="Times New Roman" w:cs="Times New Roman"/>
          <w:sz w:val="24"/>
          <w:szCs w:val="24"/>
        </w:rPr>
      </w:pPr>
      <w:r w:rsidRPr="00517D0E">
        <w:rPr>
          <w:rFonts w:ascii="Times New Roman" w:eastAsia="Calibri" w:hAnsi="Times New Roman" w:cs="Times New Roman"/>
          <w:sz w:val="24"/>
          <w:szCs w:val="24"/>
        </w:rPr>
        <w:t>Etapa responsável pelo monitoramento do projeto por parte do gerente, para que seja certificado que o projeto está sendo desenvolvido dentro do prazo estipulado e que os riscos estão sendo controlados.</w:t>
      </w:r>
    </w:p>
    <w:p w:rsidR="004150C5" w:rsidRPr="00517D0E" w:rsidRDefault="004150C5" w:rsidP="009F5564">
      <w:pPr>
        <w:spacing w:before="120" w:after="120" w:line="360" w:lineRule="auto"/>
        <w:ind w:left="565" w:firstLine="851"/>
        <w:jc w:val="both"/>
        <w:rPr>
          <w:rFonts w:ascii="Times New Roman" w:eastAsia="Calibri" w:hAnsi="Times New Roman" w:cs="Times New Roman"/>
          <w:b/>
          <w:sz w:val="24"/>
          <w:szCs w:val="24"/>
        </w:rPr>
      </w:pPr>
      <w:bookmarkStart w:id="285" w:name="_Toc172951838"/>
      <w:bookmarkStart w:id="286" w:name="_Toc244941242"/>
      <w:bookmarkStart w:id="287" w:name="_Toc244946641"/>
      <w:bookmarkStart w:id="288" w:name="_Toc244962843"/>
      <w:bookmarkStart w:id="289" w:name="_Toc245837037"/>
      <w:bookmarkStart w:id="290" w:name="_Toc246633143"/>
      <w:r w:rsidRPr="00517D0E">
        <w:rPr>
          <w:rFonts w:ascii="Times New Roman" w:eastAsia="Calibri" w:hAnsi="Times New Roman" w:cs="Times New Roman"/>
          <w:b/>
          <w:sz w:val="24"/>
          <w:szCs w:val="24"/>
        </w:rPr>
        <w:t>Testes</w:t>
      </w:r>
      <w:bookmarkEnd w:id="285"/>
      <w:bookmarkEnd w:id="286"/>
      <w:bookmarkEnd w:id="287"/>
      <w:bookmarkEnd w:id="288"/>
      <w:bookmarkEnd w:id="289"/>
      <w:bookmarkEnd w:id="290"/>
    </w:p>
    <w:p w:rsidR="004150C5" w:rsidRPr="00517D0E" w:rsidRDefault="004150C5" w:rsidP="00517D0E">
      <w:pPr>
        <w:spacing w:before="120" w:after="120" w:line="360" w:lineRule="auto"/>
        <w:ind w:firstLine="851"/>
        <w:jc w:val="both"/>
        <w:rPr>
          <w:rFonts w:ascii="Times New Roman" w:eastAsia="Calibri" w:hAnsi="Times New Roman" w:cs="Times New Roman"/>
          <w:sz w:val="24"/>
          <w:szCs w:val="24"/>
        </w:rPr>
      </w:pPr>
      <w:r w:rsidRPr="00517D0E">
        <w:rPr>
          <w:rFonts w:ascii="Times New Roman" w:eastAsia="Calibri" w:hAnsi="Times New Roman" w:cs="Times New Roman"/>
          <w:sz w:val="24"/>
          <w:szCs w:val="24"/>
        </w:rPr>
        <w:t>Etapa responsável por controlar a execução das funcionalidades conforme foi planejado, identificando erros e enganos ocorridos, e corrigindo-os.</w:t>
      </w:r>
    </w:p>
    <w:p w:rsidR="004150C5" w:rsidRPr="00517D0E" w:rsidRDefault="004150C5" w:rsidP="009F5564">
      <w:pPr>
        <w:spacing w:before="120" w:after="120" w:line="360" w:lineRule="auto"/>
        <w:ind w:left="565" w:firstLine="851"/>
        <w:jc w:val="both"/>
        <w:rPr>
          <w:rFonts w:ascii="Times New Roman" w:eastAsia="Calibri" w:hAnsi="Times New Roman" w:cs="Times New Roman"/>
          <w:b/>
          <w:sz w:val="24"/>
          <w:szCs w:val="24"/>
        </w:rPr>
      </w:pPr>
      <w:bookmarkStart w:id="291" w:name="_Toc172951839"/>
      <w:bookmarkStart w:id="292" w:name="_Toc244941243"/>
      <w:bookmarkStart w:id="293" w:name="_Toc244946642"/>
      <w:bookmarkStart w:id="294" w:name="_Toc244962844"/>
      <w:bookmarkStart w:id="295" w:name="_Toc245837038"/>
      <w:bookmarkStart w:id="296" w:name="_Toc246633144"/>
      <w:r w:rsidRPr="00517D0E">
        <w:rPr>
          <w:rFonts w:ascii="Times New Roman" w:eastAsia="Calibri" w:hAnsi="Times New Roman" w:cs="Times New Roman"/>
          <w:b/>
          <w:sz w:val="24"/>
          <w:szCs w:val="24"/>
        </w:rPr>
        <w:t>Encerramento</w:t>
      </w:r>
      <w:bookmarkEnd w:id="291"/>
      <w:bookmarkEnd w:id="292"/>
      <w:bookmarkEnd w:id="293"/>
      <w:bookmarkEnd w:id="294"/>
      <w:bookmarkEnd w:id="295"/>
      <w:bookmarkEnd w:id="296"/>
    </w:p>
    <w:p w:rsidR="004150C5" w:rsidRPr="00517D0E" w:rsidRDefault="004150C5" w:rsidP="00517D0E">
      <w:pPr>
        <w:spacing w:before="120" w:after="120" w:line="360" w:lineRule="auto"/>
        <w:ind w:firstLine="851"/>
        <w:jc w:val="both"/>
        <w:rPr>
          <w:rFonts w:ascii="Times New Roman" w:eastAsia="Calibri" w:hAnsi="Times New Roman" w:cs="Times New Roman"/>
          <w:sz w:val="24"/>
          <w:szCs w:val="24"/>
        </w:rPr>
      </w:pPr>
      <w:r w:rsidRPr="00517D0E">
        <w:rPr>
          <w:rFonts w:ascii="Times New Roman" w:eastAsia="Calibri" w:hAnsi="Times New Roman" w:cs="Times New Roman"/>
          <w:sz w:val="24"/>
          <w:szCs w:val="24"/>
        </w:rPr>
        <w:t xml:space="preserve">Etapa responsável pela entrega formal do produto do projeto ao cliente final. A aceitação do cliente deve ser acompanhada e documentada. Acontecendo também a documentação das experiências e resultados para servir de embasamento para futuros projetos (elaboração do documento de Lições Aprendidas). </w:t>
      </w:r>
      <w:proofErr w:type="gramStart"/>
      <w:r w:rsidRPr="00517D0E">
        <w:rPr>
          <w:rFonts w:ascii="Times New Roman" w:eastAsia="Calibri" w:hAnsi="Times New Roman" w:cs="Times New Roman"/>
          <w:sz w:val="24"/>
          <w:szCs w:val="24"/>
        </w:rPr>
        <w:t>e</w:t>
      </w:r>
      <w:proofErr w:type="gramEnd"/>
      <w:r w:rsidRPr="00517D0E">
        <w:rPr>
          <w:rFonts w:ascii="Times New Roman" w:eastAsia="Calibri" w:hAnsi="Times New Roman" w:cs="Times New Roman"/>
          <w:sz w:val="24"/>
          <w:szCs w:val="24"/>
        </w:rPr>
        <w:t xml:space="preserve"> finalizar eventuais contratos e atividades pendentes </w:t>
      </w:r>
    </w:p>
    <w:p w:rsidR="004150C5" w:rsidRPr="00517D0E" w:rsidRDefault="004150C5" w:rsidP="009F5564">
      <w:pPr>
        <w:spacing w:before="120" w:after="120" w:line="360" w:lineRule="auto"/>
        <w:ind w:left="708" w:firstLine="708"/>
        <w:jc w:val="both"/>
        <w:rPr>
          <w:rFonts w:ascii="Times New Roman" w:eastAsia="Calibri" w:hAnsi="Times New Roman" w:cs="Times New Roman"/>
          <w:b/>
          <w:sz w:val="24"/>
          <w:szCs w:val="24"/>
        </w:rPr>
      </w:pPr>
      <w:bookmarkStart w:id="297" w:name="_Toc172951840"/>
      <w:bookmarkStart w:id="298" w:name="_Toc244941244"/>
      <w:bookmarkStart w:id="299" w:name="_Toc244946643"/>
      <w:bookmarkStart w:id="300" w:name="_Toc244962845"/>
      <w:bookmarkStart w:id="301" w:name="_Toc245837039"/>
      <w:bookmarkStart w:id="302" w:name="_Toc246633145"/>
      <w:r w:rsidRPr="00517D0E">
        <w:rPr>
          <w:rFonts w:ascii="Times New Roman" w:eastAsia="Calibri" w:hAnsi="Times New Roman" w:cs="Times New Roman"/>
          <w:b/>
          <w:sz w:val="24"/>
          <w:szCs w:val="24"/>
        </w:rPr>
        <w:t>Implantação</w:t>
      </w:r>
      <w:bookmarkEnd w:id="297"/>
      <w:bookmarkEnd w:id="298"/>
      <w:bookmarkEnd w:id="299"/>
      <w:bookmarkEnd w:id="300"/>
      <w:bookmarkEnd w:id="301"/>
      <w:bookmarkEnd w:id="302"/>
    </w:p>
    <w:p w:rsidR="004150C5" w:rsidRPr="00517D0E" w:rsidRDefault="004150C5" w:rsidP="00233EED">
      <w:pPr>
        <w:spacing w:before="120" w:after="120" w:line="360" w:lineRule="auto"/>
        <w:ind w:firstLine="851"/>
        <w:jc w:val="both"/>
        <w:rPr>
          <w:rFonts w:ascii="Times New Roman" w:eastAsia="Calibri" w:hAnsi="Times New Roman" w:cs="Times New Roman"/>
          <w:sz w:val="24"/>
          <w:szCs w:val="24"/>
        </w:rPr>
      </w:pPr>
      <w:r w:rsidRPr="00517D0E">
        <w:rPr>
          <w:rFonts w:ascii="Times New Roman" w:eastAsia="Calibri" w:hAnsi="Times New Roman" w:cs="Times New Roman"/>
          <w:sz w:val="24"/>
          <w:szCs w:val="24"/>
        </w:rPr>
        <w:t>Tem como objetivo orientar e monitorar a utilização do produto final gerado no projeto pelo cliente, além de oferecer suporte necessário tendo como objetivo a fidelização do cliente</w:t>
      </w:r>
    </w:p>
    <w:p w:rsidR="004150C5" w:rsidRPr="00320CEA" w:rsidRDefault="004150C5" w:rsidP="004B3846">
      <w:pPr>
        <w:spacing w:before="120" w:after="120" w:line="360" w:lineRule="auto"/>
        <w:jc w:val="both"/>
        <w:rPr>
          <w:rFonts w:ascii="Times New Roman" w:eastAsia="Calibri" w:hAnsi="Times New Roman" w:cs="Times New Roman"/>
          <w:b/>
          <w:sz w:val="24"/>
          <w:szCs w:val="24"/>
        </w:rPr>
      </w:pPr>
      <w:bookmarkStart w:id="303" w:name="_Toc172951843"/>
      <w:bookmarkStart w:id="304" w:name="_Toc244941247"/>
      <w:bookmarkStart w:id="305" w:name="_Toc244946646"/>
      <w:bookmarkStart w:id="306" w:name="_Toc244962848"/>
      <w:bookmarkStart w:id="307" w:name="_Toc245837042"/>
      <w:bookmarkStart w:id="308" w:name="_Toc246633148"/>
      <w:r w:rsidRPr="00320CEA">
        <w:rPr>
          <w:rFonts w:ascii="Times New Roman" w:eastAsia="Calibri" w:hAnsi="Times New Roman" w:cs="Times New Roman"/>
          <w:b/>
          <w:sz w:val="24"/>
          <w:szCs w:val="24"/>
        </w:rPr>
        <w:t>Desenvolvimento do Cronograma</w:t>
      </w:r>
      <w:bookmarkEnd w:id="303"/>
      <w:bookmarkEnd w:id="304"/>
      <w:bookmarkEnd w:id="305"/>
      <w:bookmarkEnd w:id="306"/>
      <w:bookmarkEnd w:id="307"/>
      <w:bookmarkEnd w:id="308"/>
    </w:p>
    <w:p w:rsidR="009F5564" w:rsidRDefault="004150C5" w:rsidP="00320CEA">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 xml:space="preserve">Na Figura abaixo </w:t>
      </w:r>
      <w:r w:rsidR="00320CEA" w:rsidRPr="00320CEA">
        <w:rPr>
          <w:rFonts w:ascii="Times New Roman" w:eastAsia="Calibri" w:hAnsi="Times New Roman" w:cs="Times New Roman"/>
          <w:sz w:val="24"/>
          <w:szCs w:val="24"/>
        </w:rPr>
        <w:t>se pode</w:t>
      </w:r>
      <w:r w:rsidRPr="00320CEA">
        <w:rPr>
          <w:rFonts w:ascii="Times New Roman" w:eastAsia="Calibri" w:hAnsi="Times New Roman" w:cs="Times New Roman"/>
          <w:sz w:val="24"/>
          <w:szCs w:val="24"/>
        </w:rPr>
        <w:t xml:space="preserve"> ver o cronograma do projeto. Foram utilizados na confecção deste cronograma as estimativas de duração das atividades e o diagrama de redes do projeto. </w:t>
      </w:r>
    </w:p>
    <w:p w:rsidR="005B758A" w:rsidRDefault="005B758A" w:rsidP="00320CEA">
      <w:pPr>
        <w:spacing w:before="120" w:after="120" w:line="360" w:lineRule="auto"/>
        <w:ind w:firstLine="851"/>
        <w:jc w:val="both"/>
        <w:rPr>
          <w:rFonts w:ascii="Times New Roman" w:eastAsia="Calibri" w:hAnsi="Times New Roman" w:cs="Times New Roman"/>
          <w:sz w:val="24"/>
          <w:szCs w:val="24"/>
        </w:rPr>
      </w:pPr>
    </w:p>
    <w:p w:rsidR="005B758A" w:rsidRDefault="005B758A" w:rsidP="00320CEA">
      <w:pPr>
        <w:spacing w:before="120" w:after="120" w:line="360" w:lineRule="auto"/>
        <w:ind w:firstLine="851"/>
        <w:jc w:val="both"/>
        <w:rPr>
          <w:rFonts w:ascii="Times New Roman" w:eastAsia="Calibri" w:hAnsi="Times New Roman" w:cs="Times New Roman"/>
          <w:sz w:val="24"/>
          <w:szCs w:val="24"/>
        </w:rPr>
      </w:pPr>
    </w:p>
    <w:p w:rsidR="00BA4399" w:rsidRDefault="00BA4399" w:rsidP="00320CEA">
      <w:pPr>
        <w:spacing w:before="120" w:after="120" w:line="360" w:lineRule="auto"/>
        <w:ind w:firstLine="851"/>
        <w:jc w:val="both"/>
        <w:rPr>
          <w:rFonts w:ascii="Times New Roman" w:eastAsia="Calibri" w:hAnsi="Times New Roman" w:cs="Times New Roman"/>
          <w:sz w:val="24"/>
          <w:szCs w:val="24"/>
        </w:rPr>
      </w:pPr>
    </w:p>
    <w:p w:rsidR="00BA4399" w:rsidRDefault="00BA4399" w:rsidP="00320CEA">
      <w:pPr>
        <w:spacing w:before="120" w:after="120" w:line="360" w:lineRule="auto"/>
        <w:ind w:firstLine="851"/>
        <w:jc w:val="both"/>
        <w:rPr>
          <w:rFonts w:ascii="Times New Roman" w:eastAsia="Calibri" w:hAnsi="Times New Roman" w:cs="Times New Roman"/>
          <w:sz w:val="24"/>
          <w:szCs w:val="24"/>
        </w:rPr>
      </w:pPr>
    </w:p>
    <w:p w:rsidR="00BA4399" w:rsidRPr="00320CEA" w:rsidRDefault="00BA4399" w:rsidP="00320CEA">
      <w:pPr>
        <w:spacing w:before="120" w:after="120" w:line="360" w:lineRule="auto"/>
        <w:ind w:firstLine="851"/>
        <w:jc w:val="both"/>
        <w:rPr>
          <w:rFonts w:ascii="Times New Roman" w:eastAsia="Calibri" w:hAnsi="Times New Roman" w:cs="Times New Roman"/>
          <w:sz w:val="24"/>
          <w:szCs w:val="24"/>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6"/>
        <w:gridCol w:w="1418"/>
        <w:gridCol w:w="1559"/>
        <w:gridCol w:w="1134"/>
      </w:tblGrid>
      <w:tr w:rsidR="00087421" w:rsidTr="009F5564">
        <w:tc>
          <w:tcPr>
            <w:tcW w:w="4606" w:type="dxa"/>
            <w:vAlign w:val="center"/>
          </w:tcPr>
          <w:p w:rsidR="00087421" w:rsidRPr="009F5564" w:rsidRDefault="00087421" w:rsidP="00C944D1">
            <w:pPr>
              <w:spacing w:after="0" w:line="240" w:lineRule="auto"/>
              <w:jc w:val="center"/>
              <w:rPr>
                <w:rFonts w:ascii="Times New Roman" w:hAnsi="Times New Roman" w:cs="Times New Roman"/>
                <w:b/>
                <w:bCs/>
              </w:rPr>
            </w:pPr>
            <w:r w:rsidRPr="009F5564">
              <w:rPr>
                <w:rFonts w:ascii="Times New Roman" w:hAnsi="Times New Roman" w:cs="Times New Roman"/>
                <w:b/>
                <w:sz w:val="24"/>
                <w:szCs w:val="24"/>
              </w:rPr>
              <w:lastRenderedPageBreak/>
              <w:t>Atividades</w:t>
            </w:r>
          </w:p>
        </w:tc>
        <w:tc>
          <w:tcPr>
            <w:tcW w:w="2977" w:type="dxa"/>
            <w:gridSpan w:val="2"/>
            <w:vAlign w:val="center"/>
          </w:tcPr>
          <w:p w:rsidR="00087421" w:rsidRPr="009F5564" w:rsidRDefault="00C944D1" w:rsidP="00C944D1">
            <w:pPr>
              <w:autoSpaceDE w:val="0"/>
              <w:autoSpaceDN w:val="0"/>
              <w:adjustRightInd w:val="0"/>
              <w:spacing w:after="0" w:line="240" w:lineRule="auto"/>
              <w:jc w:val="center"/>
              <w:rPr>
                <w:rFonts w:ascii="Times New Roman" w:hAnsi="Times New Roman" w:cs="Times New Roman"/>
                <w:b/>
              </w:rPr>
            </w:pPr>
            <w:r w:rsidRPr="009F5564">
              <w:rPr>
                <w:rFonts w:ascii="Times New Roman" w:hAnsi="Times New Roman" w:cs="Times New Roman"/>
                <w:b/>
              </w:rPr>
              <w:t>Prazo</w:t>
            </w:r>
          </w:p>
        </w:tc>
        <w:tc>
          <w:tcPr>
            <w:tcW w:w="1134" w:type="dxa"/>
            <w:vAlign w:val="center"/>
          </w:tcPr>
          <w:p w:rsidR="00087421" w:rsidRPr="009F5564" w:rsidRDefault="00087421" w:rsidP="00C944D1">
            <w:pPr>
              <w:autoSpaceDE w:val="0"/>
              <w:autoSpaceDN w:val="0"/>
              <w:adjustRightInd w:val="0"/>
              <w:spacing w:after="0" w:line="240" w:lineRule="auto"/>
              <w:jc w:val="center"/>
              <w:rPr>
                <w:rFonts w:ascii="Times New Roman" w:hAnsi="Times New Roman" w:cs="Times New Roman"/>
                <w:b/>
              </w:rPr>
            </w:pPr>
            <w:r w:rsidRPr="009F5564">
              <w:rPr>
                <w:rFonts w:ascii="Times New Roman" w:hAnsi="Times New Roman" w:cs="Times New Roman"/>
                <w:b/>
              </w:rPr>
              <w:t>Duração</w:t>
            </w:r>
          </w:p>
        </w:tc>
      </w:tr>
      <w:tr w:rsidR="00087421" w:rsidTr="009F5564">
        <w:tc>
          <w:tcPr>
            <w:tcW w:w="4606" w:type="dxa"/>
          </w:tcPr>
          <w:p w:rsidR="00087421" w:rsidRPr="00087421" w:rsidRDefault="00087421" w:rsidP="00320CEA">
            <w:pPr>
              <w:spacing w:after="0" w:line="240" w:lineRule="auto"/>
              <w:rPr>
                <w:rFonts w:ascii="Times New Roman" w:hAnsi="Times New Roman" w:cs="Times New Roman"/>
                <w:lang w:val="fr-FR"/>
              </w:rPr>
            </w:pPr>
            <w:r w:rsidRPr="00087421">
              <w:rPr>
                <w:rFonts w:ascii="Times New Roman" w:hAnsi="Times New Roman" w:cs="Times New Roman"/>
                <w:b/>
                <w:bCs/>
              </w:rPr>
              <w:t xml:space="preserve">Projeto </w:t>
            </w:r>
            <w:proofErr w:type="spellStart"/>
            <w:r w:rsidRPr="00087421">
              <w:rPr>
                <w:rFonts w:ascii="Times New Roman" w:hAnsi="Times New Roman" w:cs="Times New Roman"/>
                <w:b/>
                <w:bCs/>
              </w:rPr>
              <w:t>Rangar</w:t>
            </w:r>
            <w:proofErr w:type="spellEnd"/>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2/10/07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Terc</w:t>
            </w:r>
            <w:proofErr w:type="spellEnd"/>
            <w:r w:rsidRPr="00087421">
              <w:rPr>
                <w:rFonts w:ascii="Times New Roman" w:hAnsi="Times New Roman" w:cs="Times New Roman"/>
              </w:rPr>
              <w:t xml:space="preserve"> 03/06/08</w:t>
            </w:r>
          </w:p>
        </w:tc>
        <w:tc>
          <w:tcPr>
            <w:tcW w:w="1134" w:type="dxa"/>
            <w:vAlign w:val="center"/>
          </w:tcPr>
          <w:p w:rsidR="00087421" w:rsidRPr="00087421" w:rsidRDefault="00C944D1" w:rsidP="00C944D1">
            <w:pPr>
              <w:autoSpaceDE w:val="0"/>
              <w:autoSpaceDN w:val="0"/>
              <w:adjustRightInd w:val="0"/>
              <w:spacing w:after="0" w:line="240" w:lineRule="auto"/>
              <w:jc w:val="center"/>
              <w:rPr>
                <w:rFonts w:ascii="Times New Roman" w:hAnsi="Times New Roman" w:cs="Times New Roman"/>
              </w:rPr>
            </w:pPr>
            <w:r w:rsidRPr="00517D0E">
              <w:rPr>
                <w:rFonts w:ascii="Times New Roman" w:hAnsi="Times New Roman" w:cs="Times New Roman"/>
                <w:b/>
                <w:sz w:val="24"/>
                <w:szCs w:val="24"/>
              </w:rPr>
              <w:t>192 dias</w:t>
            </w:r>
          </w:p>
        </w:tc>
      </w:tr>
      <w:tr w:rsidR="00087421" w:rsidTr="009F5564">
        <w:tc>
          <w:tcPr>
            <w:tcW w:w="4606" w:type="dxa"/>
          </w:tcPr>
          <w:p w:rsidR="00087421" w:rsidRPr="00087421" w:rsidRDefault="00087421" w:rsidP="00320CEA">
            <w:pPr>
              <w:keepLines/>
              <w:spacing w:after="0" w:line="240" w:lineRule="auto"/>
              <w:jc w:val="both"/>
              <w:rPr>
                <w:rFonts w:ascii="Times New Roman" w:hAnsi="Times New Roman" w:cs="Times New Roman"/>
                <w:b/>
                <w:bCs/>
              </w:rPr>
            </w:pPr>
            <w:proofErr w:type="gramStart"/>
            <w:r w:rsidRPr="00087421">
              <w:rPr>
                <w:rFonts w:ascii="Times New Roman" w:hAnsi="Times New Roman" w:cs="Times New Roman"/>
                <w:b/>
                <w:bCs/>
              </w:rPr>
              <w:t>1.</w:t>
            </w:r>
            <w:proofErr w:type="gramEnd"/>
            <w:r w:rsidRPr="00087421">
              <w:rPr>
                <w:rFonts w:ascii="Times New Roman" w:hAnsi="Times New Roman" w:cs="Times New Roman"/>
                <w:b/>
                <w:bCs/>
              </w:rPr>
              <w:t>Iniciação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22/10/07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26/10/07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1.2 Desenvolver termo de abertura do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22/10/07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Ter 23/10/07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2</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1.3 Desenvolver declaração do escopo preliminar do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24/10/07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26/10/07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3</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sidRPr="00087421">
              <w:rPr>
                <w:rFonts w:ascii="Times New Roman" w:hAnsi="Times New Roman" w:cs="Times New Roman"/>
                <w:b/>
                <w:bCs/>
              </w:rPr>
              <w:t>2. Planejamento do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29/10/07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28/11/07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31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2.1 Entrevista</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29/10/07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01/11/07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3</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2.2 Estudo</w:t>
            </w:r>
            <w:proofErr w:type="gramEnd"/>
            <w:r w:rsidRPr="00087421">
              <w:rPr>
                <w:rFonts w:ascii="Times New Roman" w:hAnsi="Times New Roman" w:cs="Times New Roman"/>
                <w:b/>
                <w:bCs/>
              </w:rPr>
              <w:t xml:space="preserve"> de viabilidade</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02/11/07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04/11/07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4</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 xml:space="preserve">2.3 </w:t>
            </w:r>
            <w:proofErr w:type="spellStart"/>
            <w:r w:rsidRPr="00087421">
              <w:rPr>
                <w:rFonts w:ascii="Times New Roman" w:hAnsi="Times New Roman" w:cs="Times New Roman"/>
                <w:b/>
                <w:bCs/>
              </w:rPr>
              <w:t>Elicitação</w:t>
            </w:r>
            <w:proofErr w:type="spellEnd"/>
            <w:r w:rsidRPr="00087421">
              <w:rPr>
                <w:rFonts w:ascii="Times New Roman" w:hAnsi="Times New Roman" w:cs="Times New Roman"/>
                <w:b/>
                <w:bCs/>
              </w:rPr>
              <w:t xml:space="preserve"> de Requisitos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05/11/07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11/11/07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7</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2.4 Estimativa e gerenciamento dos custos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12/11/07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15/11/07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4</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2.5 Levantamento e gerenciamento dos riscos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16/11/07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Terc</w:t>
            </w:r>
            <w:proofErr w:type="spellEnd"/>
            <w:r w:rsidRPr="00087421">
              <w:rPr>
                <w:rFonts w:ascii="Times New Roman" w:hAnsi="Times New Roman" w:cs="Times New Roman"/>
              </w:rPr>
              <w:t xml:space="preserve"> 20/11/07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2.6 Estimativa e gerenciamento de tempo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21/11/07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Sab 24/11/07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4</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2.7 Planejamento</w:t>
            </w:r>
            <w:proofErr w:type="gramEnd"/>
            <w:r w:rsidRPr="00087421">
              <w:rPr>
                <w:rFonts w:ascii="Times New Roman" w:hAnsi="Times New Roman" w:cs="Times New Roman"/>
                <w:b/>
                <w:bCs/>
              </w:rPr>
              <w:t xml:space="preserve"> da qualidade do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25/11/07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28/11/07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4</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sidRPr="00087421">
              <w:rPr>
                <w:rFonts w:ascii="Times New Roman" w:hAnsi="Times New Roman" w:cs="Times New Roman"/>
                <w:b/>
                <w:bCs/>
              </w:rPr>
              <w:t xml:space="preserve">3. Análise e Projeto </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03/12/07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27/12/07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23 dias</w:t>
            </w:r>
          </w:p>
        </w:tc>
      </w:tr>
      <w:tr w:rsidR="00087421" w:rsidTr="009F5564">
        <w:tc>
          <w:tcPr>
            <w:tcW w:w="4606" w:type="dxa"/>
          </w:tcPr>
          <w:p w:rsidR="00087421" w:rsidRPr="00087421" w:rsidRDefault="00087421" w:rsidP="00320CEA">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3.1 Especificação</w:t>
            </w:r>
            <w:proofErr w:type="gramEnd"/>
            <w:r w:rsidRPr="00087421">
              <w:rPr>
                <w:rFonts w:ascii="Times New Roman" w:hAnsi="Times New Roman" w:cs="Times New Roman"/>
                <w:b/>
                <w:bCs/>
              </w:rPr>
              <w:t xml:space="preserve"> de casos de uso da iteração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03/12/07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12/12/07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10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3.2 Especificação</w:t>
            </w:r>
            <w:proofErr w:type="gramEnd"/>
            <w:r w:rsidRPr="00087421">
              <w:rPr>
                <w:rFonts w:ascii="Times New Roman" w:hAnsi="Times New Roman" w:cs="Times New Roman"/>
                <w:b/>
                <w:bCs/>
              </w:rPr>
              <w:t xml:space="preserve"> da Arquitetura do sistema</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13/12/07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20/12/07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8</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3.3 Documento</w:t>
            </w:r>
            <w:proofErr w:type="gramEnd"/>
            <w:r w:rsidRPr="00087421">
              <w:rPr>
                <w:rFonts w:ascii="Times New Roman" w:hAnsi="Times New Roman" w:cs="Times New Roman"/>
                <w:b/>
                <w:bCs/>
              </w:rPr>
              <w:t xml:space="preserve"> de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21/12/07</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27/12/07</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sidRPr="00087421">
              <w:rPr>
                <w:rFonts w:ascii="Times New Roman" w:hAnsi="Times New Roman" w:cs="Times New Roman"/>
                <w:b/>
                <w:bCs/>
              </w:rPr>
              <w:t>4. Execução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02/01/08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14/03/08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60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4.1 Estudo</w:t>
            </w:r>
            <w:proofErr w:type="gramEnd"/>
            <w:r w:rsidRPr="00087421">
              <w:rPr>
                <w:rFonts w:ascii="Times New Roman" w:hAnsi="Times New Roman" w:cs="Times New Roman"/>
                <w:b/>
                <w:bCs/>
              </w:rPr>
              <w:t xml:space="preserve"> da usabilidade do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02/01/08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06/01/08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4.3 Orientar e gerenciar a execução do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Terc</w:t>
            </w:r>
            <w:proofErr w:type="spellEnd"/>
            <w:r w:rsidRPr="00087421">
              <w:rPr>
                <w:rFonts w:ascii="Times New Roman" w:hAnsi="Times New Roman" w:cs="Times New Roman"/>
              </w:rPr>
              <w:t xml:space="preserve"> 15/01/08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Sab 19/01/08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4.4 Codificação</w:t>
            </w:r>
            <w:proofErr w:type="gramEnd"/>
            <w:r w:rsidRPr="00087421">
              <w:rPr>
                <w:rFonts w:ascii="Times New Roman" w:hAnsi="Times New Roman" w:cs="Times New Roman"/>
                <w:b/>
                <w:bCs/>
              </w:rPr>
              <w:t xml:space="preserve"> dos Módulos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20/01/08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w:t>
            </w:r>
          </w:p>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 xml:space="preserve"> 09/03/08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45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4.5 Realizar a garantia da qualidade</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10/03/08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14/03/08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sidRPr="00087421">
              <w:rPr>
                <w:rFonts w:ascii="Times New Roman" w:hAnsi="Times New Roman" w:cs="Times New Roman"/>
                <w:b/>
                <w:bCs/>
              </w:rPr>
              <w:t>5. Monitoramento e controle</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17/03/08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13/04/08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28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5.1 Monitorar e controlar o trabalho do projeto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17/03/08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20/03/08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4</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5.2 Controle</w:t>
            </w:r>
            <w:proofErr w:type="gramEnd"/>
            <w:r w:rsidRPr="00087421">
              <w:rPr>
                <w:rFonts w:ascii="Times New Roman" w:hAnsi="Times New Roman" w:cs="Times New Roman"/>
                <w:b/>
                <w:bCs/>
              </w:rPr>
              <w:t xml:space="preserve"> integrado de mudanças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21/03/08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24/03/08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4</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5.3 Controle</w:t>
            </w:r>
            <w:proofErr w:type="gramEnd"/>
            <w:r w:rsidRPr="00087421">
              <w:rPr>
                <w:rFonts w:ascii="Times New Roman" w:hAnsi="Times New Roman" w:cs="Times New Roman"/>
                <w:b/>
                <w:bCs/>
              </w:rPr>
              <w:t xml:space="preserve"> do cronograma</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Terc</w:t>
            </w:r>
            <w:proofErr w:type="spellEnd"/>
            <w:r w:rsidRPr="00087421">
              <w:rPr>
                <w:rFonts w:ascii="Times New Roman" w:hAnsi="Times New Roman" w:cs="Times New Roman"/>
              </w:rPr>
              <w:t xml:space="preserve"> 25/03/08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Qui</w:t>
            </w:r>
            <w:proofErr w:type="spellEnd"/>
            <w:r w:rsidRPr="00087421">
              <w:rPr>
                <w:rFonts w:ascii="Times New Roman" w:hAnsi="Times New Roman" w:cs="Times New Roman"/>
              </w:rPr>
              <w:t xml:space="preserve"> 03/04/08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10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5.4 Monitorar e controlar riscos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04/04/08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13/04/08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10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sidRPr="00087421">
              <w:rPr>
                <w:rFonts w:ascii="Times New Roman" w:hAnsi="Times New Roman" w:cs="Times New Roman"/>
                <w:b/>
                <w:bCs/>
              </w:rPr>
              <w:t>6. Testes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16/04/08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05/05/08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20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6.1 Teste</w:t>
            </w:r>
            <w:proofErr w:type="gramEnd"/>
            <w:r w:rsidRPr="00087421">
              <w:rPr>
                <w:rFonts w:ascii="Times New Roman" w:hAnsi="Times New Roman" w:cs="Times New Roman"/>
                <w:b/>
                <w:bCs/>
              </w:rPr>
              <w:t xml:space="preserve"> de usabilidade</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16/04/08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20/04/08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6.2 Teste</w:t>
            </w:r>
            <w:proofErr w:type="gramEnd"/>
            <w:r w:rsidRPr="00087421">
              <w:rPr>
                <w:rFonts w:ascii="Times New Roman" w:hAnsi="Times New Roman" w:cs="Times New Roman"/>
                <w:b/>
                <w:bCs/>
              </w:rPr>
              <w:t xml:space="preserve"> de funcionalidade</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21/04/08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Sex</w:t>
            </w:r>
            <w:proofErr w:type="spellEnd"/>
            <w:r w:rsidRPr="00087421">
              <w:rPr>
                <w:rFonts w:ascii="Times New Roman" w:hAnsi="Times New Roman" w:cs="Times New Roman"/>
              </w:rPr>
              <w:t xml:space="preserve"> 25/04/08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5</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rPr>
            </w:pPr>
            <w:r>
              <w:rPr>
                <w:rFonts w:ascii="Times New Roman" w:hAnsi="Times New Roman" w:cs="Times New Roman"/>
                <w:b/>
                <w:bCs/>
              </w:rPr>
              <w:t xml:space="preserve">       </w:t>
            </w:r>
            <w:proofErr w:type="gramStart"/>
            <w:r w:rsidRPr="00087421">
              <w:rPr>
                <w:rFonts w:ascii="Times New Roman" w:hAnsi="Times New Roman" w:cs="Times New Roman"/>
                <w:b/>
                <w:bCs/>
              </w:rPr>
              <w:t>6.3 Teste</w:t>
            </w:r>
            <w:proofErr w:type="gramEnd"/>
            <w:r w:rsidRPr="00087421">
              <w:rPr>
                <w:rFonts w:ascii="Times New Roman" w:hAnsi="Times New Roman" w:cs="Times New Roman"/>
                <w:b/>
                <w:bCs/>
              </w:rPr>
              <w:t xml:space="preserve"> de Integração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Qua</w:t>
            </w:r>
            <w:proofErr w:type="spellEnd"/>
            <w:r w:rsidRPr="00087421">
              <w:rPr>
                <w:rFonts w:ascii="Times New Roman" w:hAnsi="Times New Roman" w:cs="Times New Roman"/>
              </w:rPr>
              <w:t xml:space="preserve"> 26/04/08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05/05/08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10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rPr>
            </w:pPr>
            <w:r w:rsidRPr="00087421">
              <w:rPr>
                <w:rFonts w:ascii="Times New Roman" w:hAnsi="Times New Roman" w:cs="Times New Roman"/>
                <w:b/>
                <w:bCs/>
              </w:rPr>
              <w:t>7. Encerramento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12/05/08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r w:rsidRPr="00517D0E">
              <w:rPr>
                <w:rFonts w:ascii="Times New Roman" w:hAnsi="Times New Roman" w:cs="Times New Roman"/>
                <w:sz w:val="24"/>
                <w:szCs w:val="24"/>
              </w:rPr>
              <w:t>18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rPr>
            </w:pPr>
            <w:r>
              <w:rPr>
                <w:rFonts w:ascii="Times New Roman" w:hAnsi="Times New Roman" w:cs="Times New Roman"/>
                <w:b/>
                <w:bCs/>
              </w:rPr>
              <w:t xml:space="preserve">       </w:t>
            </w:r>
            <w:r w:rsidRPr="00087421">
              <w:rPr>
                <w:rFonts w:ascii="Times New Roman" w:hAnsi="Times New Roman" w:cs="Times New Roman"/>
                <w:b/>
                <w:bCs/>
              </w:rPr>
              <w:t>7.1 Gerenciar a aceitação do cliente</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Sem data definida</w:t>
            </w:r>
            <w:r w:rsidRPr="00087421">
              <w:rPr>
                <w:rFonts w:ascii="Times New Roman" w:hAnsi="Times New Roman" w:cs="Times New Roman"/>
                <w:vertAlign w:val="superscript"/>
              </w:rPr>
              <w:t>5</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4</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r w:rsidRPr="00087421">
              <w:rPr>
                <w:rFonts w:ascii="Times New Roman" w:hAnsi="Times New Roman" w:cs="Times New Roman"/>
                <w:b/>
                <w:bCs/>
              </w:rPr>
              <w:t>7.2 Documentar experiências e resultados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roofErr w:type="spellStart"/>
            <w:r w:rsidRPr="00087421">
              <w:rPr>
                <w:rFonts w:ascii="Times New Roman" w:hAnsi="Times New Roman" w:cs="Times New Roman"/>
              </w:rPr>
              <w:t>Seg</w:t>
            </w:r>
            <w:proofErr w:type="spellEnd"/>
            <w:r w:rsidRPr="00087421">
              <w:rPr>
                <w:rFonts w:ascii="Times New Roman" w:hAnsi="Times New Roman" w:cs="Times New Roman"/>
              </w:rPr>
              <w:t xml:space="preserve"> 12/05/08</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Dom 18/05/08</w:t>
            </w: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7</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087421">
            <w:pPr>
              <w:spacing w:after="0" w:line="240" w:lineRule="auto"/>
              <w:rPr>
                <w:rFonts w:ascii="Times New Roman" w:hAnsi="Times New Roman" w:cs="Times New Roman"/>
                <w:b/>
                <w:bCs/>
              </w:rPr>
            </w:pPr>
            <w:r>
              <w:rPr>
                <w:rFonts w:ascii="Times New Roman" w:hAnsi="Times New Roman" w:cs="Times New Roman"/>
                <w:b/>
                <w:bCs/>
              </w:rPr>
              <w:t xml:space="preserve">       </w:t>
            </w:r>
            <w:proofErr w:type="gramStart"/>
            <w:r w:rsidRPr="00087421">
              <w:rPr>
                <w:rFonts w:ascii="Times New Roman" w:hAnsi="Times New Roman" w:cs="Times New Roman"/>
                <w:b/>
                <w:bCs/>
              </w:rPr>
              <w:t>7.3 Finalização</w:t>
            </w:r>
            <w:proofErr w:type="gramEnd"/>
            <w:r w:rsidRPr="00087421">
              <w:rPr>
                <w:rFonts w:ascii="Times New Roman" w:hAnsi="Times New Roman" w:cs="Times New Roman"/>
                <w:b/>
                <w:bCs/>
              </w:rPr>
              <w:t xml:space="preserve"> de contratos pendentes</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Sem data definida</w:t>
            </w:r>
            <w:r w:rsidRPr="00087421">
              <w:rPr>
                <w:rFonts w:ascii="Times New Roman" w:hAnsi="Times New Roman" w:cs="Times New Roman"/>
                <w:vertAlign w:val="superscript"/>
              </w:rPr>
              <w:t>5</w:t>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7</w:t>
            </w:r>
            <w:proofErr w:type="gramEnd"/>
            <w:r w:rsidRPr="00517D0E">
              <w:rPr>
                <w:rFonts w:ascii="Times New Roman" w:hAnsi="Times New Roman" w:cs="Times New Roman"/>
                <w:sz w:val="24"/>
                <w:szCs w:val="24"/>
              </w:rPr>
              <w:t xml:space="preserve"> dias</w:t>
            </w:r>
          </w:p>
        </w:tc>
      </w:tr>
      <w:tr w:rsidR="00087421" w:rsidTr="009F5564">
        <w:tc>
          <w:tcPr>
            <w:tcW w:w="4606" w:type="dxa"/>
          </w:tcPr>
          <w:p w:rsidR="00087421" w:rsidRPr="00087421" w:rsidRDefault="00087421" w:rsidP="00320CEA">
            <w:pPr>
              <w:spacing w:after="0" w:line="240" w:lineRule="auto"/>
              <w:rPr>
                <w:rFonts w:ascii="Times New Roman" w:hAnsi="Times New Roman" w:cs="Times New Roman"/>
                <w:b/>
                <w:bCs/>
              </w:rPr>
            </w:pPr>
            <w:r w:rsidRPr="00087421">
              <w:rPr>
                <w:rFonts w:ascii="Times New Roman" w:hAnsi="Times New Roman" w:cs="Times New Roman"/>
                <w:b/>
                <w:bCs/>
              </w:rPr>
              <w:t>8. Implantação</w:t>
            </w:r>
          </w:p>
        </w:tc>
        <w:tc>
          <w:tcPr>
            <w:tcW w:w="1418"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r w:rsidRPr="00087421">
              <w:rPr>
                <w:rFonts w:ascii="Times New Roman" w:hAnsi="Times New Roman" w:cs="Times New Roman"/>
              </w:rPr>
              <w:t>Sem data definida</w:t>
            </w:r>
            <w:r w:rsidRPr="00087421">
              <w:rPr>
                <w:rStyle w:val="Refdenotaderodap"/>
                <w:rFonts w:ascii="Times New Roman" w:hAnsi="Times New Roman" w:cs="Times New Roman"/>
              </w:rPr>
              <w:footnoteReference w:id="8"/>
            </w:r>
          </w:p>
        </w:tc>
        <w:tc>
          <w:tcPr>
            <w:tcW w:w="1559" w:type="dxa"/>
          </w:tcPr>
          <w:p w:rsidR="00087421" w:rsidRPr="00087421" w:rsidRDefault="00087421" w:rsidP="00320CEA">
            <w:pPr>
              <w:autoSpaceDE w:val="0"/>
              <w:autoSpaceDN w:val="0"/>
              <w:adjustRightInd w:val="0"/>
              <w:spacing w:after="0" w:line="240" w:lineRule="auto"/>
              <w:rPr>
                <w:rFonts w:ascii="Times New Roman" w:hAnsi="Times New Roman" w:cs="Times New Roman"/>
              </w:rPr>
            </w:pPr>
          </w:p>
        </w:tc>
        <w:tc>
          <w:tcPr>
            <w:tcW w:w="1134" w:type="dxa"/>
            <w:vAlign w:val="center"/>
          </w:tcPr>
          <w:p w:rsidR="00087421" w:rsidRPr="00517D0E" w:rsidRDefault="00087421" w:rsidP="00C944D1">
            <w:pPr>
              <w:autoSpaceDE w:val="0"/>
              <w:autoSpaceDN w:val="0"/>
              <w:adjustRightInd w:val="0"/>
              <w:spacing w:after="0" w:line="240" w:lineRule="auto"/>
              <w:ind w:right="110"/>
              <w:jc w:val="center"/>
              <w:rPr>
                <w:rFonts w:ascii="Times New Roman" w:hAnsi="Times New Roman" w:cs="Times New Roman"/>
                <w:sz w:val="24"/>
                <w:szCs w:val="24"/>
              </w:rPr>
            </w:pPr>
            <w:proofErr w:type="gramStart"/>
            <w:r w:rsidRPr="00517D0E">
              <w:rPr>
                <w:rFonts w:ascii="Times New Roman" w:hAnsi="Times New Roman" w:cs="Times New Roman"/>
                <w:sz w:val="24"/>
                <w:szCs w:val="24"/>
              </w:rPr>
              <w:t>7</w:t>
            </w:r>
            <w:proofErr w:type="gramEnd"/>
            <w:r w:rsidRPr="00517D0E">
              <w:rPr>
                <w:rFonts w:ascii="Times New Roman" w:hAnsi="Times New Roman" w:cs="Times New Roman"/>
                <w:sz w:val="24"/>
                <w:szCs w:val="24"/>
              </w:rPr>
              <w:t xml:space="preserve"> dias</w:t>
            </w:r>
          </w:p>
        </w:tc>
      </w:tr>
    </w:tbl>
    <w:p w:rsidR="009F5564" w:rsidRDefault="004150C5" w:rsidP="00320CEA">
      <w:pPr>
        <w:spacing w:before="120" w:after="120" w:line="360" w:lineRule="auto"/>
        <w:ind w:firstLine="851"/>
        <w:jc w:val="both"/>
        <w:rPr>
          <w:rFonts w:ascii="Times New Roman" w:eastAsia="Calibri" w:hAnsi="Times New Roman" w:cs="Times New Roman"/>
          <w:sz w:val="24"/>
          <w:szCs w:val="24"/>
        </w:rPr>
      </w:pPr>
      <w:bookmarkStart w:id="309" w:name="_Toc172951844"/>
      <w:r w:rsidRPr="00320CEA">
        <w:rPr>
          <w:rFonts w:ascii="Times New Roman" w:eastAsia="Calibri" w:hAnsi="Times New Roman" w:cs="Times New Roman"/>
          <w:sz w:val="24"/>
          <w:szCs w:val="24"/>
        </w:rPr>
        <w:tab/>
      </w:r>
    </w:p>
    <w:p w:rsidR="004150C5" w:rsidRPr="00320CEA" w:rsidRDefault="004150C5" w:rsidP="00320CEA">
      <w:pPr>
        <w:spacing w:before="120" w:after="120" w:line="360" w:lineRule="auto"/>
        <w:ind w:firstLine="851"/>
        <w:jc w:val="both"/>
        <w:rPr>
          <w:rFonts w:ascii="Times New Roman" w:eastAsia="Calibri" w:hAnsi="Times New Roman" w:cs="Times New Roman"/>
          <w:b/>
          <w:sz w:val="24"/>
          <w:szCs w:val="24"/>
        </w:rPr>
      </w:pPr>
      <w:r w:rsidRPr="00320CEA">
        <w:rPr>
          <w:rFonts w:ascii="Times New Roman" w:eastAsia="Calibri" w:hAnsi="Times New Roman" w:cs="Times New Roman"/>
          <w:sz w:val="24"/>
          <w:szCs w:val="24"/>
        </w:rPr>
        <w:lastRenderedPageBreak/>
        <w:t xml:space="preserve"> </w:t>
      </w:r>
      <w:bookmarkStart w:id="310" w:name="_Toc244941248"/>
      <w:bookmarkStart w:id="311" w:name="_Toc244946647"/>
      <w:bookmarkStart w:id="312" w:name="_Toc244962849"/>
      <w:bookmarkStart w:id="313" w:name="_Toc245837043"/>
      <w:bookmarkStart w:id="314" w:name="_Toc246633149"/>
      <w:r w:rsidRPr="00320CEA">
        <w:rPr>
          <w:rFonts w:ascii="Times New Roman" w:eastAsia="Calibri" w:hAnsi="Times New Roman" w:cs="Times New Roman"/>
          <w:b/>
          <w:sz w:val="24"/>
          <w:szCs w:val="24"/>
        </w:rPr>
        <w:t>Gerenciamento do Cronograma</w:t>
      </w:r>
      <w:bookmarkEnd w:id="309"/>
      <w:bookmarkEnd w:id="310"/>
      <w:bookmarkEnd w:id="311"/>
      <w:bookmarkEnd w:id="312"/>
      <w:bookmarkEnd w:id="313"/>
      <w:bookmarkEnd w:id="314"/>
    </w:p>
    <w:p w:rsidR="004150C5" w:rsidRPr="00320CEA" w:rsidRDefault="004150C5" w:rsidP="00320CEA">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ab/>
        <w:t>O gerenciamento do cronograma será realizado através da análise do tempo estimado e tempo real para cada atividade. Utilizando esse raciocínio, serão expedidos relatórios sobre a realização de cada atividade, que deverão conter essencialmente informações sobre possíveis atrasos e seus impactos na realização/ custo do projeto, ou eventuais sucessos das atividades.</w:t>
      </w:r>
    </w:p>
    <w:p w:rsidR="004150C5" w:rsidRPr="00320CEA" w:rsidRDefault="004150C5" w:rsidP="00320CEA">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ab/>
        <w:t>As atividades que sofrerem atraso serão realocadas, necessitando-se assim da realização de outro cronograma com marcos e entregas, tentando sempre manter a data final do projeto. Essa realocação será sempre acompanhada dos stakeholders envolvidos, para sua aprovação.</w:t>
      </w:r>
    </w:p>
    <w:p w:rsidR="004150C5" w:rsidRPr="00320CEA" w:rsidRDefault="004150C5" w:rsidP="00320CEA">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ab/>
        <w:t>Caso haja um estouro de tempo que realmente prejudique a entrega final do projeto, impossibilitando-a, um plano de renegociação com o cliente e stakeholders será lançado.</w:t>
      </w:r>
    </w:p>
    <w:tbl>
      <w:tblPr>
        <w:tblW w:w="0" w:type="auto"/>
        <w:tblBorders>
          <w:top w:val="single" w:sz="4" w:space="0" w:color="auto"/>
          <w:left w:val="single" w:sz="4" w:space="0" w:color="auto"/>
          <w:right w:val="single" w:sz="4" w:space="0" w:color="auto"/>
        </w:tblBorders>
        <w:shd w:val="clear" w:color="auto" w:fill="E6E6E6"/>
        <w:tblLook w:val="00BF"/>
      </w:tblPr>
      <w:tblGrid>
        <w:gridCol w:w="8720"/>
      </w:tblGrid>
      <w:tr w:rsidR="004150C5" w:rsidRPr="00320CEA" w:rsidTr="00320CEA">
        <w:tc>
          <w:tcPr>
            <w:tcW w:w="8720" w:type="dxa"/>
            <w:shd w:val="clear" w:color="auto" w:fill="E6E6E6"/>
          </w:tcPr>
          <w:p w:rsidR="004150C5" w:rsidRPr="00320CEA" w:rsidRDefault="004150C5" w:rsidP="00320CEA">
            <w:pPr>
              <w:spacing w:before="120" w:after="120" w:line="360" w:lineRule="auto"/>
              <w:ind w:firstLine="851"/>
              <w:jc w:val="both"/>
              <w:rPr>
                <w:rFonts w:ascii="Times New Roman" w:eastAsia="Calibri" w:hAnsi="Times New Roman" w:cs="Times New Roman"/>
                <w:b/>
                <w:sz w:val="24"/>
                <w:szCs w:val="24"/>
              </w:rPr>
            </w:pPr>
            <w:bookmarkStart w:id="315" w:name="_Toc244941249"/>
            <w:bookmarkStart w:id="316" w:name="_Toc244946648"/>
            <w:bookmarkStart w:id="317" w:name="_Toc244962850"/>
            <w:r w:rsidRPr="00320CEA">
              <w:rPr>
                <w:rFonts w:ascii="Times New Roman" w:eastAsia="Calibri" w:hAnsi="Times New Roman" w:cs="Times New Roman"/>
                <w:b/>
                <w:sz w:val="24"/>
                <w:szCs w:val="24"/>
              </w:rPr>
              <w:t>Gerenciamento de Custos</w:t>
            </w:r>
            <w:bookmarkEnd w:id="315"/>
            <w:bookmarkEnd w:id="316"/>
            <w:bookmarkEnd w:id="317"/>
          </w:p>
        </w:tc>
      </w:tr>
    </w:tbl>
    <w:p w:rsidR="004150C5" w:rsidRPr="00320CEA" w:rsidRDefault="004150C5" w:rsidP="00320CEA">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 xml:space="preserve">Esta secção trata principalmente do custo dos recursos necessários para terminar as atividades do cronograma. Além disso, apresenta um levantamento dos recursos necessários. Todos os valores apresentados estão em reais (R$). A </w:t>
      </w:r>
      <w:proofErr w:type="spellStart"/>
      <w:r w:rsidRPr="00320CEA">
        <w:rPr>
          <w:rFonts w:ascii="Times New Roman" w:eastAsia="Calibri" w:hAnsi="Times New Roman" w:cs="Times New Roman"/>
          <w:sz w:val="24"/>
          <w:szCs w:val="24"/>
        </w:rPr>
        <w:t>Infra-estrutura</w:t>
      </w:r>
      <w:proofErr w:type="spellEnd"/>
      <w:r w:rsidRPr="00320CEA">
        <w:rPr>
          <w:rFonts w:ascii="Times New Roman" w:eastAsia="Calibri" w:hAnsi="Times New Roman" w:cs="Times New Roman"/>
          <w:sz w:val="24"/>
          <w:szCs w:val="24"/>
        </w:rPr>
        <w:t xml:space="preserve"> de Hardware e Software será disponibilizada pela UFPE, sendo o único custo preponderante o custo com os recursos humanos.</w:t>
      </w:r>
    </w:p>
    <w:p w:rsidR="004150C5" w:rsidRPr="00320CEA" w:rsidRDefault="004150C5" w:rsidP="00320CEA">
      <w:pPr>
        <w:spacing w:before="120" w:after="120" w:line="360" w:lineRule="auto"/>
        <w:ind w:firstLine="851"/>
        <w:jc w:val="both"/>
        <w:rPr>
          <w:rFonts w:ascii="Times New Roman" w:eastAsia="Calibri" w:hAnsi="Times New Roman" w:cs="Times New Roman"/>
          <w:b/>
          <w:sz w:val="24"/>
          <w:szCs w:val="24"/>
        </w:rPr>
      </w:pPr>
      <w:bookmarkStart w:id="318" w:name="_Toc244941250"/>
      <w:bookmarkStart w:id="319" w:name="_Toc244946649"/>
      <w:bookmarkStart w:id="320" w:name="_Toc244962851"/>
      <w:bookmarkStart w:id="321" w:name="_Toc245837044"/>
      <w:bookmarkStart w:id="322" w:name="_Toc246633150"/>
      <w:r w:rsidRPr="00320CEA">
        <w:rPr>
          <w:rFonts w:ascii="Times New Roman" w:eastAsia="Calibri" w:hAnsi="Times New Roman" w:cs="Times New Roman"/>
          <w:b/>
          <w:sz w:val="24"/>
          <w:szCs w:val="24"/>
        </w:rPr>
        <w:t>Recursos Humanos</w:t>
      </w:r>
      <w:bookmarkEnd w:id="318"/>
      <w:bookmarkEnd w:id="319"/>
      <w:bookmarkEnd w:id="320"/>
      <w:bookmarkEnd w:id="321"/>
      <w:bookmarkEnd w:id="322"/>
    </w:p>
    <w:p w:rsidR="004150C5" w:rsidRPr="00320CEA" w:rsidRDefault="004150C5" w:rsidP="00320CEA">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 xml:space="preserve">A equipe que desenvolverá o projeto será composta de </w:t>
      </w:r>
      <w:proofErr w:type="gramStart"/>
      <w:r w:rsidR="00C944D1">
        <w:rPr>
          <w:rFonts w:ascii="Times New Roman" w:eastAsia="Calibri" w:hAnsi="Times New Roman" w:cs="Times New Roman"/>
          <w:sz w:val="24"/>
          <w:szCs w:val="24"/>
        </w:rPr>
        <w:t>6</w:t>
      </w:r>
      <w:proofErr w:type="gramEnd"/>
      <w:r w:rsidRPr="00320CEA">
        <w:rPr>
          <w:rFonts w:ascii="Times New Roman" w:eastAsia="Calibri" w:hAnsi="Times New Roman" w:cs="Times New Roman"/>
          <w:sz w:val="24"/>
          <w:szCs w:val="24"/>
        </w:rPr>
        <w:t xml:space="preserve"> pessoas, sendo que a divisão das tarefas ficará da seguinte maneira:</w:t>
      </w:r>
    </w:p>
    <w:p w:rsidR="004150C5" w:rsidRPr="00320CEA" w:rsidRDefault="004150C5" w:rsidP="00192777">
      <w:pPr>
        <w:pStyle w:val="PargrafodaLista"/>
        <w:numPr>
          <w:ilvl w:val="0"/>
          <w:numId w:val="40"/>
        </w:numPr>
        <w:spacing w:before="120" w:after="120" w:line="360" w:lineRule="auto"/>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Gerente de Projeto – Responsável pela alocação de recursos, ajuste de prioridades, coordenação de interação entre clientes e usuários e geralmente mantém a equipe do projeto concentrada na meta certa. O gerente de projeto também deve estabelecer um conjunto de práticas que garantem a integridade e a qualidade dos artefatos do projeto.</w:t>
      </w:r>
    </w:p>
    <w:p w:rsidR="004150C5" w:rsidRPr="00320CEA" w:rsidRDefault="004150C5" w:rsidP="00192777">
      <w:pPr>
        <w:pStyle w:val="PargrafodaLista"/>
        <w:numPr>
          <w:ilvl w:val="0"/>
          <w:numId w:val="40"/>
        </w:numPr>
        <w:spacing w:before="120" w:after="120" w:line="360" w:lineRule="auto"/>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 xml:space="preserve">Analista de Sistemas – O papel do analista de sistemas é liderar e coordenar a identificação de requisitos e a modelagem de casos de usos, delimitando o sistema e definindo sua funcionalidade, por exemplo, </w:t>
      </w:r>
      <w:r w:rsidRPr="00320CEA">
        <w:rPr>
          <w:rFonts w:ascii="Times New Roman" w:eastAsia="Calibri" w:hAnsi="Times New Roman" w:cs="Times New Roman"/>
          <w:sz w:val="24"/>
          <w:szCs w:val="24"/>
        </w:rPr>
        <w:lastRenderedPageBreak/>
        <w:t>estabelecendo quais são os atores e casos de uso existentes e como eles interagem.</w:t>
      </w:r>
    </w:p>
    <w:p w:rsidR="004150C5" w:rsidRPr="00320CEA" w:rsidRDefault="004150C5" w:rsidP="00192777">
      <w:pPr>
        <w:pStyle w:val="PargrafodaLista"/>
        <w:numPr>
          <w:ilvl w:val="0"/>
          <w:numId w:val="40"/>
        </w:numPr>
        <w:spacing w:before="120" w:after="120" w:line="360" w:lineRule="auto"/>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Arquiteto de Software - O papel arquiteto de software é liderar e coordenar as atividades e os artefatos técnicos no decorrer do projeto. O arquiteto de software estabelece a estrutura geral de cada visão de arquitetura: a decomposição da visão, o agrupamento dos elementos e as interfaces entre esses principais agrupamentos. Portanto, comparado aos outros papéis, a visão do arquiteto de software é ampla, e não detalhada.</w:t>
      </w:r>
    </w:p>
    <w:p w:rsidR="004150C5" w:rsidRPr="00320CEA" w:rsidRDefault="004150C5" w:rsidP="00192777">
      <w:pPr>
        <w:pStyle w:val="PargrafodaLista"/>
        <w:numPr>
          <w:ilvl w:val="0"/>
          <w:numId w:val="40"/>
        </w:numPr>
        <w:spacing w:before="120" w:after="120" w:line="360" w:lineRule="auto"/>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 xml:space="preserve">Designer de Interface com o Usuário – O seu papel é liderar e coordenar a construção do protótipo, da seguinte forma: capturando os requisitos (incluindo requisitos de usabilidade), envolvendo todos os stakeholders da interface com </w:t>
      </w:r>
      <w:r w:rsidR="009F5564" w:rsidRPr="00320CEA">
        <w:rPr>
          <w:rFonts w:ascii="Times New Roman" w:eastAsia="Calibri" w:hAnsi="Times New Roman" w:cs="Times New Roman"/>
          <w:sz w:val="24"/>
          <w:szCs w:val="24"/>
        </w:rPr>
        <w:t>os usuários</w:t>
      </w:r>
      <w:r w:rsidRPr="00320CEA">
        <w:rPr>
          <w:rFonts w:ascii="Times New Roman" w:eastAsia="Calibri" w:hAnsi="Times New Roman" w:cs="Times New Roman"/>
          <w:sz w:val="24"/>
          <w:szCs w:val="24"/>
        </w:rPr>
        <w:t xml:space="preserve"> no processo e etc.</w:t>
      </w:r>
    </w:p>
    <w:p w:rsidR="004150C5" w:rsidRPr="00320CEA" w:rsidRDefault="004150C5" w:rsidP="00192777">
      <w:pPr>
        <w:pStyle w:val="PargrafodaLista"/>
        <w:numPr>
          <w:ilvl w:val="0"/>
          <w:numId w:val="40"/>
        </w:numPr>
        <w:spacing w:before="120" w:after="120" w:line="360" w:lineRule="auto"/>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 xml:space="preserve">Designer de Banco de Dados - O papel designer de banco de dados define tabelas, índices, visões, restrições, </w:t>
      </w:r>
      <w:proofErr w:type="spellStart"/>
      <w:r w:rsidRPr="00320CEA">
        <w:rPr>
          <w:rFonts w:ascii="Times New Roman" w:eastAsia="Calibri" w:hAnsi="Times New Roman" w:cs="Times New Roman"/>
          <w:sz w:val="24"/>
          <w:szCs w:val="24"/>
        </w:rPr>
        <w:t>triggers</w:t>
      </w:r>
      <w:proofErr w:type="spellEnd"/>
      <w:r w:rsidRPr="00320CEA">
        <w:rPr>
          <w:rFonts w:ascii="Times New Roman" w:eastAsia="Calibri" w:hAnsi="Times New Roman" w:cs="Times New Roman"/>
          <w:sz w:val="24"/>
          <w:szCs w:val="24"/>
        </w:rPr>
        <w:t xml:space="preserve">, procedimentos armazenados, parâmetros de armazenamento ou </w:t>
      </w:r>
      <w:proofErr w:type="spellStart"/>
      <w:r w:rsidRPr="00320CEA">
        <w:rPr>
          <w:rFonts w:ascii="Times New Roman" w:eastAsia="Calibri" w:hAnsi="Times New Roman" w:cs="Times New Roman"/>
          <w:sz w:val="24"/>
          <w:szCs w:val="24"/>
        </w:rPr>
        <w:t>tablespaces</w:t>
      </w:r>
      <w:proofErr w:type="spellEnd"/>
      <w:r w:rsidRPr="00320CEA">
        <w:rPr>
          <w:rFonts w:ascii="Times New Roman" w:eastAsia="Calibri" w:hAnsi="Times New Roman" w:cs="Times New Roman"/>
          <w:sz w:val="24"/>
          <w:szCs w:val="24"/>
        </w:rPr>
        <w:t xml:space="preserve"> e outras construções específicas de um banco de dados necessárias para armazenar, recuperar e excluir objetos persistentes.</w:t>
      </w:r>
    </w:p>
    <w:p w:rsidR="004150C5" w:rsidRDefault="004150C5" w:rsidP="00192777">
      <w:pPr>
        <w:pStyle w:val="PargrafodaLista"/>
        <w:numPr>
          <w:ilvl w:val="0"/>
          <w:numId w:val="40"/>
        </w:numPr>
        <w:spacing w:before="120" w:after="120" w:line="360" w:lineRule="auto"/>
        <w:jc w:val="both"/>
        <w:rPr>
          <w:rFonts w:ascii="Times New Roman" w:eastAsia="Calibri" w:hAnsi="Times New Roman" w:cs="Times New Roman"/>
          <w:sz w:val="24"/>
          <w:szCs w:val="24"/>
        </w:rPr>
      </w:pPr>
      <w:proofErr w:type="spellStart"/>
      <w:r w:rsidRPr="00320CEA">
        <w:rPr>
          <w:rFonts w:ascii="Times New Roman" w:eastAsia="Calibri" w:hAnsi="Times New Roman" w:cs="Times New Roman"/>
          <w:sz w:val="24"/>
          <w:szCs w:val="24"/>
        </w:rPr>
        <w:t>Implementador</w:t>
      </w:r>
      <w:proofErr w:type="spellEnd"/>
      <w:r w:rsidRPr="00320CEA">
        <w:rPr>
          <w:rFonts w:ascii="Times New Roman" w:eastAsia="Calibri" w:hAnsi="Times New Roman" w:cs="Times New Roman"/>
          <w:sz w:val="24"/>
          <w:szCs w:val="24"/>
        </w:rPr>
        <w:t xml:space="preserve"> - O papel </w:t>
      </w:r>
      <w:proofErr w:type="spellStart"/>
      <w:r w:rsidRPr="00320CEA">
        <w:rPr>
          <w:rFonts w:ascii="Times New Roman" w:eastAsia="Calibri" w:hAnsi="Times New Roman" w:cs="Times New Roman"/>
          <w:sz w:val="24"/>
          <w:szCs w:val="24"/>
        </w:rPr>
        <w:t>implementador</w:t>
      </w:r>
      <w:proofErr w:type="spellEnd"/>
      <w:r w:rsidRPr="00320CEA">
        <w:rPr>
          <w:rFonts w:ascii="Times New Roman" w:eastAsia="Calibri" w:hAnsi="Times New Roman" w:cs="Times New Roman"/>
          <w:sz w:val="24"/>
          <w:szCs w:val="24"/>
        </w:rPr>
        <w:t xml:space="preserve"> é desenvolver e testar componentes de acordo com os padrões adotados para o projeto, para fins de integração com subsistemas maiores. Quando é necessário criar componentes de teste, como </w:t>
      </w:r>
      <w:proofErr w:type="spellStart"/>
      <w:r w:rsidRPr="00320CEA">
        <w:rPr>
          <w:rFonts w:ascii="Times New Roman" w:eastAsia="Calibri" w:hAnsi="Times New Roman" w:cs="Times New Roman"/>
          <w:sz w:val="24"/>
          <w:szCs w:val="24"/>
        </w:rPr>
        <w:t>drivers</w:t>
      </w:r>
      <w:proofErr w:type="spellEnd"/>
      <w:r w:rsidRPr="00320CEA">
        <w:rPr>
          <w:rFonts w:ascii="Times New Roman" w:eastAsia="Calibri" w:hAnsi="Times New Roman" w:cs="Times New Roman"/>
          <w:sz w:val="24"/>
          <w:szCs w:val="24"/>
        </w:rPr>
        <w:t xml:space="preserve"> ou </w:t>
      </w:r>
      <w:proofErr w:type="spellStart"/>
      <w:r w:rsidRPr="00320CEA">
        <w:rPr>
          <w:rFonts w:ascii="Times New Roman" w:eastAsia="Calibri" w:hAnsi="Times New Roman" w:cs="Times New Roman"/>
          <w:sz w:val="24"/>
          <w:szCs w:val="24"/>
        </w:rPr>
        <w:t>stubs</w:t>
      </w:r>
      <w:proofErr w:type="spellEnd"/>
      <w:r w:rsidRPr="00320CEA">
        <w:rPr>
          <w:rFonts w:ascii="Times New Roman" w:eastAsia="Calibri" w:hAnsi="Times New Roman" w:cs="Times New Roman"/>
          <w:sz w:val="24"/>
          <w:szCs w:val="24"/>
        </w:rPr>
        <w:t xml:space="preserve">, para possibilitar a realização dos testes, o </w:t>
      </w:r>
      <w:proofErr w:type="spellStart"/>
      <w:r w:rsidRPr="00320CEA">
        <w:rPr>
          <w:rFonts w:ascii="Times New Roman" w:eastAsia="Calibri" w:hAnsi="Times New Roman" w:cs="Times New Roman"/>
          <w:sz w:val="24"/>
          <w:szCs w:val="24"/>
        </w:rPr>
        <w:t>implementador</w:t>
      </w:r>
      <w:proofErr w:type="spellEnd"/>
      <w:r w:rsidRPr="00320CEA">
        <w:rPr>
          <w:rFonts w:ascii="Times New Roman" w:eastAsia="Calibri" w:hAnsi="Times New Roman" w:cs="Times New Roman"/>
          <w:sz w:val="24"/>
          <w:szCs w:val="24"/>
        </w:rPr>
        <w:t xml:space="preserve"> também é responsável por desenvolver e testar esses componentes e os subsistemas correspondentes.</w:t>
      </w:r>
    </w:p>
    <w:p w:rsidR="005B758A" w:rsidRDefault="005B758A" w:rsidP="005B758A">
      <w:pPr>
        <w:spacing w:before="120" w:after="120" w:line="360" w:lineRule="auto"/>
        <w:jc w:val="both"/>
        <w:rPr>
          <w:rFonts w:ascii="Times New Roman" w:eastAsia="Calibri" w:hAnsi="Times New Roman" w:cs="Times New Roman"/>
          <w:sz w:val="24"/>
          <w:szCs w:val="24"/>
        </w:rPr>
      </w:pPr>
    </w:p>
    <w:p w:rsidR="005B758A" w:rsidRDefault="005B758A" w:rsidP="005B758A">
      <w:pPr>
        <w:spacing w:before="120" w:after="120" w:line="360" w:lineRule="auto"/>
        <w:jc w:val="both"/>
        <w:rPr>
          <w:rFonts w:ascii="Times New Roman" w:eastAsia="Calibri" w:hAnsi="Times New Roman" w:cs="Times New Roman"/>
          <w:sz w:val="24"/>
          <w:szCs w:val="24"/>
        </w:rPr>
      </w:pPr>
    </w:p>
    <w:p w:rsidR="005B758A" w:rsidRDefault="005B758A" w:rsidP="005B758A">
      <w:pPr>
        <w:spacing w:before="120" w:after="120" w:line="360" w:lineRule="auto"/>
        <w:jc w:val="both"/>
        <w:rPr>
          <w:rFonts w:ascii="Times New Roman" w:eastAsia="Calibri" w:hAnsi="Times New Roman" w:cs="Times New Roman"/>
          <w:sz w:val="24"/>
          <w:szCs w:val="24"/>
        </w:rPr>
      </w:pPr>
    </w:p>
    <w:p w:rsidR="005B758A" w:rsidRDefault="005B758A" w:rsidP="005B758A">
      <w:pPr>
        <w:spacing w:before="120" w:after="120" w:line="360" w:lineRule="auto"/>
        <w:jc w:val="both"/>
        <w:rPr>
          <w:rFonts w:ascii="Times New Roman" w:eastAsia="Calibri" w:hAnsi="Times New Roman" w:cs="Times New Roman"/>
          <w:sz w:val="24"/>
          <w:szCs w:val="24"/>
        </w:rPr>
      </w:pPr>
    </w:p>
    <w:p w:rsidR="005B758A" w:rsidRPr="005B758A" w:rsidRDefault="005B758A" w:rsidP="005B758A">
      <w:pPr>
        <w:spacing w:before="120" w:after="120" w:line="360" w:lineRule="auto"/>
        <w:jc w:val="both"/>
        <w:rPr>
          <w:rFonts w:ascii="Times New Roman" w:eastAsia="Calibri" w:hAnsi="Times New Roman" w:cs="Times New Roman"/>
          <w:sz w:val="24"/>
          <w:szCs w:val="24"/>
        </w:rPr>
      </w:pPr>
    </w:p>
    <w:tbl>
      <w:tblPr>
        <w:tblW w:w="0" w:type="auto"/>
        <w:tblBorders>
          <w:top w:val="single" w:sz="8" w:space="0" w:color="4F81BD"/>
          <w:bottom w:val="single" w:sz="8" w:space="0" w:color="4F81BD"/>
        </w:tblBorders>
        <w:tblLook w:val="04A0"/>
      </w:tblPr>
      <w:tblGrid>
        <w:gridCol w:w="2188"/>
        <w:gridCol w:w="2174"/>
        <w:gridCol w:w="2184"/>
        <w:gridCol w:w="2174"/>
      </w:tblGrid>
      <w:tr w:rsidR="004150C5" w:rsidTr="00320CEA">
        <w:tc>
          <w:tcPr>
            <w:tcW w:w="2188" w:type="dxa"/>
            <w:tcBorders>
              <w:top w:val="single" w:sz="8" w:space="0" w:color="4F81BD"/>
              <w:left w:val="nil"/>
              <w:bottom w:val="single" w:sz="8" w:space="0" w:color="4F81BD"/>
              <w:right w:val="nil"/>
            </w:tcBorders>
          </w:tcPr>
          <w:p w:rsidR="004150C5" w:rsidRDefault="004150C5" w:rsidP="00492C68">
            <w:pPr>
              <w:jc w:val="center"/>
              <w:rPr>
                <w:rFonts w:ascii="Arial" w:hAnsi="Arial" w:cs="Arial"/>
                <w:b/>
                <w:bCs/>
                <w:color w:val="365F91"/>
              </w:rPr>
            </w:pPr>
            <w:r>
              <w:rPr>
                <w:rFonts w:ascii="Arial" w:hAnsi="Arial" w:cs="Arial"/>
                <w:b/>
                <w:bCs/>
                <w:color w:val="365F91"/>
              </w:rPr>
              <w:lastRenderedPageBreak/>
              <w:t>Cargo</w:t>
            </w:r>
          </w:p>
        </w:tc>
        <w:tc>
          <w:tcPr>
            <w:tcW w:w="2174" w:type="dxa"/>
            <w:tcBorders>
              <w:top w:val="single" w:sz="8" w:space="0" w:color="4F81BD"/>
              <w:left w:val="nil"/>
              <w:bottom w:val="single" w:sz="8" w:space="0" w:color="4F81BD"/>
              <w:right w:val="nil"/>
            </w:tcBorders>
          </w:tcPr>
          <w:p w:rsidR="004150C5" w:rsidRDefault="004150C5" w:rsidP="00492C68">
            <w:pPr>
              <w:jc w:val="center"/>
              <w:rPr>
                <w:rFonts w:ascii="Arial" w:hAnsi="Arial" w:cs="Arial"/>
                <w:b/>
                <w:bCs/>
                <w:color w:val="365F91"/>
              </w:rPr>
            </w:pPr>
            <w:r>
              <w:rPr>
                <w:rFonts w:ascii="Arial" w:hAnsi="Arial" w:cs="Arial"/>
                <w:b/>
                <w:bCs/>
                <w:color w:val="365F91"/>
              </w:rPr>
              <w:t>Salário (R$)</w:t>
            </w:r>
          </w:p>
        </w:tc>
        <w:tc>
          <w:tcPr>
            <w:tcW w:w="2184" w:type="dxa"/>
            <w:tcBorders>
              <w:top w:val="single" w:sz="8" w:space="0" w:color="4F81BD"/>
              <w:left w:val="nil"/>
              <w:bottom w:val="single" w:sz="8" w:space="0" w:color="4F81BD"/>
              <w:right w:val="nil"/>
            </w:tcBorders>
          </w:tcPr>
          <w:p w:rsidR="004150C5" w:rsidRDefault="004150C5" w:rsidP="00492C68">
            <w:pPr>
              <w:jc w:val="center"/>
              <w:rPr>
                <w:rFonts w:ascii="Arial" w:hAnsi="Arial" w:cs="Arial"/>
                <w:b/>
                <w:bCs/>
                <w:color w:val="365F91"/>
              </w:rPr>
            </w:pPr>
            <w:r>
              <w:rPr>
                <w:rFonts w:ascii="Arial" w:hAnsi="Arial" w:cs="Arial"/>
                <w:b/>
                <w:bCs/>
                <w:color w:val="365F91"/>
              </w:rPr>
              <w:t>Quantidade de Funcionários</w:t>
            </w:r>
          </w:p>
        </w:tc>
        <w:tc>
          <w:tcPr>
            <w:tcW w:w="2174" w:type="dxa"/>
            <w:tcBorders>
              <w:top w:val="single" w:sz="8" w:space="0" w:color="4F81BD"/>
              <w:left w:val="nil"/>
              <w:bottom w:val="single" w:sz="8" w:space="0" w:color="4F81BD"/>
              <w:right w:val="nil"/>
            </w:tcBorders>
          </w:tcPr>
          <w:p w:rsidR="004150C5" w:rsidRDefault="004150C5" w:rsidP="00492C68">
            <w:pPr>
              <w:jc w:val="center"/>
              <w:rPr>
                <w:rFonts w:ascii="Arial" w:hAnsi="Arial" w:cs="Arial"/>
                <w:b/>
                <w:bCs/>
                <w:color w:val="365F91"/>
              </w:rPr>
            </w:pPr>
            <w:r>
              <w:rPr>
                <w:rFonts w:ascii="Arial" w:hAnsi="Arial" w:cs="Arial"/>
                <w:b/>
                <w:bCs/>
                <w:color w:val="365F91"/>
              </w:rPr>
              <w:t>Total (R$)</w:t>
            </w:r>
          </w:p>
        </w:tc>
      </w:tr>
      <w:tr w:rsidR="004150C5" w:rsidTr="00320CEA">
        <w:tc>
          <w:tcPr>
            <w:tcW w:w="2188" w:type="dxa"/>
            <w:tcBorders>
              <w:left w:val="nil"/>
              <w:right w:val="nil"/>
            </w:tcBorders>
            <w:shd w:val="clear" w:color="auto" w:fill="D3DFEE"/>
          </w:tcPr>
          <w:p w:rsidR="004150C5" w:rsidRDefault="004150C5" w:rsidP="00492C68">
            <w:pPr>
              <w:jc w:val="center"/>
              <w:rPr>
                <w:rFonts w:ascii="Arial" w:hAnsi="Arial" w:cs="Arial"/>
                <w:b/>
                <w:bCs/>
                <w:color w:val="365F91"/>
              </w:rPr>
            </w:pPr>
            <w:r>
              <w:rPr>
                <w:rFonts w:ascii="Arial" w:hAnsi="Arial" w:cs="Arial"/>
                <w:b/>
                <w:bCs/>
                <w:color w:val="365F91"/>
              </w:rPr>
              <w:t>Gerente de Projeto</w:t>
            </w:r>
          </w:p>
        </w:tc>
        <w:tc>
          <w:tcPr>
            <w:tcW w:w="2174"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2.000,00</w:t>
            </w:r>
          </w:p>
        </w:tc>
        <w:tc>
          <w:tcPr>
            <w:tcW w:w="2184" w:type="dxa"/>
            <w:tcBorders>
              <w:left w:val="nil"/>
              <w:right w:val="nil"/>
            </w:tcBorders>
            <w:shd w:val="clear" w:color="auto" w:fill="D3DFEE"/>
          </w:tcPr>
          <w:p w:rsidR="004150C5" w:rsidRDefault="004150C5" w:rsidP="00492C68">
            <w:pPr>
              <w:jc w:val="center"/>
              <w:rPr>
                <w:rFonts w:ascii="Arial" w:hAnsi="Arial" w:cs="Arial"/>
                <w:bCs/>
                <w:color w:val="365F91"/>
              </w:rPr>
            </w:pPr>
            <w:proofErr w:type="gramStart"/>
            <w:r>
              <w:rPr>
                <w:rFonts w:ascii="Arial" w:hAnsi="Arial" w:cs="Arial"/>
                <w:bCs/>
                <w:color w:val="365F91"/>
              </w:rPr>
              <w:t>1</w:t>
            </w:r>
            <w:proofErr w:type="gramEnd"/>
          </w:p>
        </w:tc>
        <w:tc>
          <w:tcPr>
            <w:tcW w:w="2174"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2.000,00</w:t>
            </w:r>
          </w:p>
        </w:tc>
      </w:tr>
      <w:tr w:rsidR="004150C5" w:rsidTr="00320CEA">
        <w:tc>
          <w:tcPr>
            <w:tcW w:w="2188" w:type="dxa"/>
          </w:tcPr>
          <w:p w:rsidR="004150C5" w:rsidRDefault="004150C5" w:rsidP="00492C68">
            <w:pPr>
              <w:jc w:val="center"/>
              <w:rPr>
                <w:rFonts w:ascii="Arial" w:hAnsi="Arial" w:cs="Arial"/>
                <w:b/>
                <w:bCs/>
                <w:color w:val="365F91"/>
              </w:rPr>
            </w:pPr>
            <w:r>
              <w:rPr>
                <w:rFonts w:ascii="Arial" w:hAnsi="Arial" w:cs="Arial"/>
                <w:b/>
                <w:bCs/>
                <w:color w:val="365F91"/>
              </w:rPr>
              <w:t>Analista de Sist.</w:t>
            </w:r>
          </w:p>
        </w:tc>
        <w:tc>
          <w:tcPr>
            <w:tcW w:w="2174" w:type="dxa"/>
          </w:tcPr>
          <w:p w:rsidR="004150C5" w:rsidRDefault="004150C5" w:rsidP="00492C68">
            <w:pPr>
              <w:jc w:val="center"/>
              <w:rPr>
                <w:rFonts w:ascii="Arial" w:hAnsi="Arial" w:cs="Arial"/>
                <w:bCs/>
                <w:color w:val="365F91"/>
              </w:rPr>
            </w:pPr>
            <w:r>
              <w:rPr>
                <w:rFonts w:ascii="Arial" w:hAnsi="Arial" w:cs="Arial"/>
                <w:bCs/>
                <w:color w:val="365F91"/>
              </w:rPr>
              <w:t>1.600,00</w:t>
            </w:r>
          </w:p>
        </w:tc>
        <w:tc>
          <w:tcPr>
            <w:tcW w:w="2184" w:type="dxa"/>
          </w:tcPr>
          <w:p w:rsidR="004150C5" w:rsidRDefault="004150C5" w:rsidP="00492C68">
            <w:pPr>
              <w:jc w:val="center"/>
              <w:rPr>
                <w:rFonts w:ascii="Arial" w:hAnsi="Arial" w:cs="Arial"/>
                <w:bCs/>
                <w:color w:val="365F91"/>
              </w:rPr>
            </w:pPr>
            <w:proofErr w:type="gramStart"/>
            <w:r>
              <w:rPr>
                <w:rFonts w:ascii="Arial" w:hAnsi="Arial" w:cs="Arial"/>
                <w:bCs/>
                <w:color w:val="365F91"/>
              </w:rPr>
              <w:t>1</w:t>
            </w:r>
            <w:proofErr w:type="gramEnd"/>
          </w:p>
        </w:tc>
        <w:tc>
          <w:tcPr>
            <w:tcW w:w="2174" w:type="dxa"/>
          </w:tcPr>
          <w:p w:rsidR="004150C5" w:rsidRDefault="004150C5" w:rsidP="00492C68">
            <w:pPr>
              <w:jc w:val="center"/>
              <w:rPr>
                <w:rFonts w:ascii="Arial" w:hAnsi="Arial" w:cs="Arial"/>
                <w:bCs/>
                <w:color w:val="365F91"/>
              </w:rPr>
            </w:pPr>
            <w:r>
              <w:rPr>
                <w:rFonts w:ascii="Arial" w:hAnsi="Arial" w:cs="Arial"/>
                <w:bCs/>
                <w:color w:val="365F91"/>
              </w:rPr>
              <w:t>1.600,00</w:t>
            </w:r>
          </w:p>
        </w:tc>
      </w:tr>
      <w:tr w:rsidR="004150C5" w:rsidTr="00320CEA">
        <w:tc>
          <w:tcPr>
            <w:tcW w:w="2188" w:type="dxa"/>
            <w:tcBorders>
              <w:left w:val="nil"/>
              <w:right w:val="nil"/>
            </w:tcBorders>
            <w:shd w:val="clear" w:color="auto" w:fill="D3DFEE"/>
          </w:tcPr>
          <w:p w:rsidR="004150C5" w:rsidRDefault="004150C5" w:rsidP="00492C68">
            <w:pPr>
              <w:jc w:val="center"/>
              <w:rPr>
                <w:rFonts w:ascii="Arial" w:hAnsi="Arial" w:cs="Arial"/>
                <w:b/>
                <w:bCs/>
                <w:color w:val="365F91"/>
              </w:rPr>
            </w:pPr>
            <w:r>
              <w:rPr>
                <w:rFonts w:ascii="Arial" w:hAnsi="Arial" w:cs="Arial"/>
                <w:b/>
                <w:bCs/>
                <w:color w:val="365F91"/>
              </w:rPr>
              <w:t>Arquiteto de SW</w:t>
            </w:r>
          </w:p>
        </w:tc>
        <w:tc>
          <w:tcPr>
            <w:tcW w:w="2174"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1.800,00</w:t>
            </w:r>
          </w:p>
        </w:tc>
        <w:tc>
          <w:tcPr>
            <w:tcW w:w="2184" w:type="dxa"/>
            <w:tcBorders>
              <w:left w:val="nil"/>
              <w:right w:val="nil"/>
            </w:tcBorders>
            <w:shd w:val="clear" w:color="auto" w:fill="D3DFEE"/>
          </w:tcPr>
          <w:p w:rsidR="004150C5" w:rsidRDefault="004150C5" w:rsidP="00492C68">
            <w:pPr>
              <w:jc w:val="center"/>
              <w:rPr>
                <w:rFonts w:ascii="Arial" w:hAnsi="Arial" w:cs="Arial"/>
                <w:bCs/>
                <w:color w:val="365F91"/>
              </w:rPr>
            </w:pPr>
            <w:proofErr w:type="gramStart"/>
            <w:r>
              <w:rPr>
                <w:rFonts w:ascii="Arial" w:hAnsi="Arial" w:cs="Arial"/>
                <w:bCs/>
                <w:color w:val="365F91"/>
              </w:rPr>
              <w:t>1</w:t>
            </w:r>
            <w:proofErr w:type="gramEnd"/>
          </w:p>
        </w:tc>
        <w:tc>
          <w:tcPr>
            <w:tcW w:w="2174"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1.800,00</w:t>
            </w:r>
          </w:p>
        </w:tc>
      </w:tr>
      <w:tr w:rsidR="004150C5" w:rsidTr="00320CEA">
        <w:tc>
          <w:tcPr>
            <w:tcW w:w="2188" w:type="dxa"/>
          </w:tcPr>
          <w:p w:rsidR="004150C5" w:rsidRDefault="004150C5" w:rsidP="00492C68">
            <w:pPr>
              <w:jc w:val="center"/>
              <w:rPr>
                <w:rFonts w:ascii="Arial" w:hAnsi="Arial" w:cs="Arial"/>
                <w:b/>
                <w:bCs/>
                <w:color w:val="365F91"/>
              </w:rPr>
            </w:pPr>
            <w:r>
              <w:rPr>
                <w:rFonts w:ascii="Arial" w:hAnsi="Arial" w:cs="Arial"/>
                <w:b/>
                <w:bCs/>
                <w:color w:val="365F91"/>
              </w:rPr>
              <w:t>Designer de Interface c/ Usuário</w:t>
            </w:r>
          </w:p>
        </w:tc>
        <w:tc>
          <w:tcPr>
            <w:tcW w:w="2174" w:type="dxa"/>
          </w:tcPr>
          <w:p w:rsidR="004150C5" w:rsidRDefault="004150C5" w:rsidP="00492C68">
            <w:pPr>
              <w:jc w:val="center"/>
              <w:rPr>
                <w:rFonts w:ascii="Arial" w:hAnsi="Arial" w:cs="Arial"/>
                <w:bCs/>
                <w:color w:val="365F91"/>
              </w:rPr>
            </w:pPr>
            <w:r>
              <w:rPr>
                <w:rFonts w:ascii="Arial" w:hAnsi="Arial" w:cs="Arial"/>
                <w:bCs/>
                <w:color w:val="365F91"/>
              </w:rPr>
              <w:t>1.600,00</w:t>
            </w:r>
          </w:p>
        </w:tc>
        <w:tc>
          <w:tcPr>
            <w:tcW w:w="2184" w:type="dxa"/>
          </w:tcPr>
          <w:p w:rsidR="004150C5" w:rsidRDefault="004150C5" w:rsidP="00492C68">
            <w:pPr>
              <w:jc w:val="center"/>
              <w:rPr>
                <w:rFonts w:ascii="Arial" w:hAnsi="Arial" w:cs="Arial"/>
                <w:bCs/>
                <w:color w:val="365F91"/>
              </w:rPr>
            </w:pPr>
            <w:proofErr w:type="gramStart"/>
            <w:r>
              <w:rPr>
                <w:rFonts w:ascii="Arial" w:hAnsi="Arial" w:cs="Arial"/>
                <w:bCs/>
                <w:color w:val="365F91"/>
              </w:rPr>
              <w:t>1</w:t>
            </w:r>
            <w:proofErr w:type="gramEnd"/>
          </w:p>
        </w:tc>
        <w:tc>
          <w:tcPr>
            <w:tcW w:w="2174" w:type="dxa"/>
          </w:tcPr>
          <w:p w:rsidR="004150C5" w:rsidRDefault="004150C5" w:rsidP="00492C68">
            <w:pPr>
              <w:jc w:val="center"/>
              <w:rPr>
                <w:rFonts w:ascii="Arial" w:hAnsi="Arial" w:cs="Arial"/>
                <w:bCs/>
                <w:color w:val="365F91"/>
              </w:rPr>
            </w:pPr>
            <w:r>
              <w:rPr>
                <w:rFonts w:ascii="Arial" w:hAnsi="Arial" w:cs="Arial"/>
                <w:bCs/>
                <w:color w:val="365F91"/>
              </w:rPr>
              <w:t>1.600,00</w:t>
            </w:r>
          </w:p>
        </w:tc>
      </w:tr>
      <w:tr w:rsidR="004150C5" w:rsidTr="00320CEA">
        <w:tc>
          <w:tcPr>
            <w:tcW w:w="2188" w:type="dxa"/>
            <w:tcBorders>
              <w:left w:val="nil"/>
              <w:right w:val="nil"/>
            </w:tcBorders>
            <w:shd w:val="clear" w:color="auto" w:fill="D3DFEE"/>
          </w:tcPr>
          <w:p w:rsidR="004150C5" w:rsidRDefault="004150C5" w:rsidP="00492C68">
            <w:pPr>
              <w:jc w:val="center"/>
              <w:rPr>
                <w:rFonts w:ascii="Arial" w:hAnsi="Arial" w:cs="Arial"/>
                <w:b/>
                <w:bCs/>
                <w:color w:val="365F91"/>
              </w:rPr>
            </w:pPr>
            <w:r>
              <w:rPr>
                <w:rFonts w:ascii="Arial" w:hAnsi="Arial" w:cs="Arial"/>
                <w:b/>
                <w:bCs/>
                <w:color w:val="365F91"/>
              </w:rPr>
              <w:t>Designer de BD</w:t>
            </w:r>
          </w:p>
        </w:tc>
        <w:tc>
          <w:tcPr>
            <w:tcW w:w="2174"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1.600,00</w:t>
            </w:r>
          </w:p>
        </w:tc>
        <w:tc>
          <w:tcPr>
            <w:tcW w:w="2184" w:type="dxa"/>
            <w:tcBorders>
              <w:left w:val="nil"/>
              <w:right w:val="nil"/>
            </w:tcBorders>
            <w:shd w:val="clear" w:color="auto" w:fill="D3DFEE"/>
          </w:tcPr>
          <w:p w:rsidR="004150C5" w:rsidRDefault="004150C5" w:rsidP="00492C68">
            <w:pPr>
              <w:jc w:val="center"/>
              <w:rPr>
                <w:rFonts w:ascii="Arial" w:hAnsi="Arial" w:cs="Arial"/>
                <w:bCs/>
                <w:color w:val="365F91"/>
              </w:rPr>
            </w:pPr>
            <w:proofErr w:type="gramStart"/>
            <w:r>
              <w:rPr>
                <w:rFonts w:ascii="Arial" w:hAnsi="Arial" w:cs="Arial"/>
                <w:bCs/>
                <w:color w:val="365F91"/>
              </w:rPr>
              <w:t>2</w:t>
            </w:r>
            <w:proofErr w:type="gramEnd"/>
          </w:p>
        </w:tc>
        <w:tc>
          <w:tcPr>
            <w:tcW w:w="2174"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3.200,00</w:t>
            </w:r>
          </w:p>
        </w:tc>
      </w:tr>
      <w:tr w:rsidR="004150C5" w:rsidTr="00320CEA">
        <w:tc>
          <w:tcPr>
            <w:tcW w:w="2188" w:type="dxa"/>
          </w:tcPr>
          <w:p w:rsidR="004150C5" w:rsidRDefault="004150C5" w:rsidP="00492C68">
            <w:pPr>
              <w:jc w:val="center"/>
              <w:rPr>
                <w:rFonts w:ascii="Arial" w:hAnsi="Arial" w:cs="Arial"/>
                <w:b/>
                <w:bCs/>
                <w:color w:val="365F91"/>
              </w:rPr>
            </w:pPr>
            <w:proofErr w:type="spellStart"/>
            <w:r>
              <w:rPr>
                <w:rFonts w:ascii="Arial" w:hAnsi="Arial" w:cs="Arial"/>
                <w:b/>
                <w:bCs/>
                <w:color w:val="365F91"/>
              </w:rPr>
              <w:t>Implementador</w:t>
            </w:r>
            <w:proofErr w:type="spellEnd"/>
          </w:p>
        </w:tc>
        <w:tc>
          <w:tcPr>
            <w:tcW w:w="2174" w:type="dxa"/>
          </w:tcPr>
          <w:p w:rsidR="004150C5" w:rsidRDefault="004150C5" w:rsidP="00492C68">
            <w:pPr>
              <w:jc w:val="center"/>
              <w:rPr>
                <w:rFonts w:ascii="Arial" w:hAnsi="Arial" w:cs="Arial"/>
                <w:bCs/>
                <w:color w:val="365F91"/>
              </w:rPr>
            </w:pPr>
            <w:r>
              <w:rPr>
                <w:rFonts w:ascii="Arial" w:hAnsi="Arial" w:cs="Arial"/>
                <w:bCs/>
                <w:color w:val="365F91"/>
              </w:rPr>
              <w:t>1.300,00</w:t>
            </w:r>
          </w:p>
        </w:tc>
        <w:tc>
          <w:tcPr>
            <w:tcW w:w="2184" w:type="dxa"/>
          </w:tcPr>
          <w:p w:rsidR="004150C5" w:rsidRDefault="004150C5" w:rsidP="00492C68">
            <w:pPr>
              <w:jc w:val="center"/>
              <w:rPr>
                <w:rFonts w:ascii="Arial" w:hAnsi="Arial" w:cs="Arial"/>
                <w:bCs/>
                <w:color w:val="365F91"/>
              </w:rPr>
            </w:pPr>
            <w:proofErr w:type="gramStart"/>
            <w:r>
              <w:rPr>
                <w:rFonts w:ascii="Arial" w:hAnsi="Arial" w:cs="Arial"/>
                <w:bCs/>
                <w:color w:val="365F91"/>
              </w:rPr>
              <w:t>2</w:t>
            </w:r>
            <w:proofErr w:type="gramEnd"/>
          </w:p>
        </w:tc>
        <w:tc>
          <w:tcPr>
            <w:tcW w:w="2174" w:type="dxa"/>
          </w:tcPr>
          <w:p w:rsidR="004150C5" w:rsidRDefault="004150C5" w:rsidP="00492C68">
            <w:pPr>
              <w:jc w:val="center"/>
              <w:rPr>
                <w:rFonts w:ascii="Arial" w:hAnsi="Arial" w:cs="Arial"/>
                <w:bCs/>
                <w:color w:val="365F91"/>
              </w:rPr>
            </w:pPr>
            <w:r>
              <w:rPr>
                <w:rFonts w:ascii="Arial" w:hAnsi="Arial" w:cs="Arial"/>
                <w:bCs/>
                <w:color w:val="365F91"/>
              </w:rPr>
              <w:t>2.600,00</w:t>
            </w:r>
          </w:p>
        </w:tc>
      </w:tr>
    </w:tbl>
    <w:p w:rsidR="00320CEA" w:rsidRDefault="00320CEA" w:rsidP="00320CEA">
      <w:pPr>
        <w:spacing w:before="120" w:after="120" w:line="360" w:lineRule="auto"/>
        <w:ind w:firstLine="851"/>
        <w:jc w:val="both"/>
        <w:rPr>
          <w:rFonts w:ascii="Times New Roman" w:eastAsia="Calibri" w:hAnsi="Times New Roman" w:cs="Times New Roman"/>
          <w:b/>
          <w:sz w:val="24"/>
          <w:szCs w:val="24"/>
        </w:rPr>
      </w:pPr>
      <w:bookmarkStart w:id="323" w:name="_Toc244941251"/>
      <w:bookmarkStart w:id="324" w:name="_Toc244946650"/>
      <w:bookmarkStart w:id="325" w:name="_Toc244962852"/>
      <w:bookmarkStart w:id="326" w:name="_Toc245837045"/>
      <w:bookmarkStart w:id="327" w:name="_Toc246633151"/>
    </w:p>
    <w:p w:rsidR="004150C5" w:rsidRPr="00320CEA" w:rsidRDefault="004150C5" w:rsidP="00320CEA">
      <w:pPr>
        <w:spacing w:before="120" w:after="120" w:line="360" w:lineRule="auto"/>
        <w:ind w:firstLine="851"/>
        <w:jc w:val="both"/>
        <w:rPr>
          <w:rFonts w:ascii="Times New Roman" w:eastAsia="Calibri" w:hAnsi="Times New Roman" w:cs="Times New Roman"/>
          <w:b/>
          <w:sz w:val="24"/>
          <w:szCs w:val="24"/>
        </w:rPr>
      </w:pPr>
      <w:r w:rsidRPr="00320CEA">
        <w:rPr>
          <w:rFonts w:ascii="Times New Roman" w:eastAsia="Calibri" w:hAnsi="Times New Roman" w:cs="Times New Roman"/>
          <w:b/>
          <w:sz w:val="24"/>
          <w:szCs w:val="24"/>
        </w:rPr>
        <w:t>Recursos de Software</w:t>
      </w:r>
      <w:bookmarkEnd w:id="323"/>
      <w:bookmarkEnd w:id="324"/>
      <w:bookmarkEnd w:id="325"/>
      <w:bookmarkEnd w:id="326"/>
      <w:bookmarkEnd w:id="327"/>
    </w:p>
    <w:p w:rsidR="004150C5" w:rsidRDefault="004150C5" w:rsidP="005B758A">
      <w:pPr>
        <w:spacing w:before="120" w:after="120" w:line="360" w:lineRule="auto"/>
        <w:ind w:firstLine="851"/>
        <w:jc w:val="both"/>
        <w:rPr>
          <w:rFonts w:ascii="Arial" w:hAnsi="Arial" w:cs="Arial"/>
          <w:b/>
          <w:bCs/>
        </w:rPr>
      </w:pPr>
      <w:r w:rsidRPr="00320CEA">
        <w:rPr>
          <w:rFonts w:ascii="Times New Roman" w:eastAsia="Calibri" w:hAnsi="Times New Roman" w:cs="Times New Roman"/>
          <w:sz w:val="24"/>
          <w:szCs w:val="24"/>
        </w:rPr>
        <w:t>Os softwares utilizados no processo de desenvolvimento são todos encontrados nos laboratórios do Centro de Informática (</w:t>
      </w:r>
      <w:proofErr w:type="spellStart"/>
      <w:proofErr w:type="gramStart"/>
      <w:r w:rsidRPr="00320CEA">
        <w:rPr>
          <w:rFonts w:ascii="Times New Roman" w:eastAsia="Calibri" w:hAnsi="Times New Roman" w:cs="Times New Roman"/>
          <w:sz w:val="24"/>
          <w:szCs w:val="24"/>
        </w:rPr>
        <w:t>CIn</w:t>
      </w:r>
      <w:proofErr w:type="spellEnd"/>
      <w:proofErr w:type="gramEnd"/>
      <w:r w:rsidRPr="00320CEA">
        <w:rPr>
          <w:rFonts w:ascii="Times New Roman" w:eastAsia="Calibri" w:hAnsi="Times New Roman" w:cs="Times New Roman"/>
          <w:sz w:val="24"/>
          <w:szCs w:val="24"/>
        </w:rPr>
        <w:t>) da UFPE e encontram-se listados abaixo:</w:t>
      </w:r>
    </w:p>
    <w:tbl>
      <w:tblPr>
        <w:tblpPr w:leftFromText="141" w:rightFromText="141" w:vertAnchor="text" w:horzAnchor="margin" w:tblpXSpec="center" w:tblpY="29"/>
        <w:tblW w:w="4503" w:type="dxa"/>
        <w:tblBorders>
          <w:top w:val="single" w:sz="8" w:space="0" w:color="4F81BD"/>
          <w:bottom w:val="single" w:sz="8" w:space="0" w:color="4F81BD"/>
        </w:tblBorders>
        <w:tblLayout w:type="fixed"/>
        <w:tblLook w:val="00A0"/>
      </w:tblPr>
      <w:tblGrid>
        <w:gridCol w:w="4503"/>
      </w:tblGrid>
      <w:tr w:rsidR="0092374D" w:rsidTr="0092374D">
        <w:tc>
          <w:tcPr>
            <w:tcW w:w="4503" w:type="dxa"/>
            <w:tcBorders>
              <w:top w:val="single" w:sz="8" w:space="0" w:color="4F81BD"/>
              <w:left w:val="nil"/>
              <w:bottom w:val="single" w:sz="8" w:space="0" w:color="4F81BD"/>
              <w:right w:val="nil"/>
            </w:tcBorders>
          </w:tcPr>
          <w:p w:rsidR="0092374D" w:rsidRDefault="0092374D" w:rsidP="0092374D">
            <w:pPr>
              <w:snapToGrid w:val="0"/>
              <w:spacing w:before="120" w:after="120"/>
              <w:jc w:val="center"/>
              <w:rPr>
                <w:rFonts w:ascii="Arial" w:hAnsi="Arial" w:cs="Arial"/>
                <w:b/>
                <w:bCs/>
                <w:color w:val="365F91"/>
              </w:rPr>
            </w:pPr>
            <w:r>
              <w:rPr>
                <w:rFonts w:ascii="Arial" w:hAnsi="Arial" w:cs="Arial"/>
                <w:b/>
                <w:bCs/>
                <w:color w:val="365F91"/>
              </w:rPr>
              <w:t>Software</w:t>
            </w:r>
          </w:p>
        </w:tc>
      </w:tr>
      <w:tr w:rsidR="0092374D" w:rsidTr="0092374D">
        <w:tc>
          <w:tcPr>
            <w:tcW w:w="4503" w:type="dxa"/>
            <w:tcBorders>
              <w:left w:val="nil"/>
              <w:right w:val="nil"/>
            </w:tcBorders>
            <w:shd w:val="clear" w:color="auto" w:fill="D3DFEE"/>
          </w:tcPr>
          <w:p w:rsidR="0092374D" w:rsidRDefault="0092374D" w:rsidP="0092374D">
            <w:pPr>
              <w:snapToGrid w:val="0"/>
              <w:spacing w:before="120" w:after="120"/>
              <w:rPr>
                <w:rFonts w:ascii="Arial" w:hAnsi="Arial" w:cs="Arial"/>
                <w:b/>
                <w:bCs/>
                <w:color w:val="365F91"/>
              </w:rPr>
            </w:pPr>
            <w:r>
              <w:rPr>
                <w:rFonts w:ascii="Arial" w:hAnsi="Arial" w:cs="Arial"/>
                <w:b/>
                <w:bCs/>
                <w:color w:val="365F91"/>
              </w:rPr>
              <w:t>Microsoft Windows XP Professional*</w:t>
            </w:r>
          </w:p>
        </w:tc>
      </w:tr>
      <w:tr w:rsidR="0092374D" w:rsidTr="0092374D">
        <w:tc>
          <w:tcPr>
            <w:tcW w:w="4503" w:type="dxa"/>
          </w:tcPr>
          <w:p w:rsidR="0092374D" w:rsidRDefault="0092374D" w:rsidP="0092374D">
            <w:pPr>
              <w:snapToGrid w:val="0"/>
              <w:spacing w:before="120" w:after="120"/>
              <w:rPr>
                <w:rFonts w:ascii="Arial" w:hAnsi="Arial" w:cs="Arial"/>
                <w:b/>
                <w:bCs/>
                <w:color w:val="365F91"/>
              </w:rPr>
            </w:pPr>
            <w:r>
              <w:rPr>
                <w:rFonts w:ascii="Arial" w:hAnsi="Arial" w:cs="Arial"/>
                <w:b/>
                <w:bCs/>
                <w:color w:val="365F91"/>
              </w:rPr>
              <w:t xml:space="preserve">IBM </w:t>
            </w:r>
            <w:proofErr w:type="spellStart"/>
            <w:r>
              <w:rPr>
                <w:rFonts w:ascii="Arial" w:hAnsi="Arial" w:cs="Arial"/>
                <w:b/>
                <w:bCs/>
                <w:color w:val="365F91"/>
              </w:rPr>
              <w:t>Rational</w:t>
            </w:r>
            <w:proofErr w:type="spellEnd"/>
            <w:r>
              <w:rPr>
                <w:rFonts w:ascii="Arial" w:hAnsi="Arial" w:cs="Arial"/>
                <w:b/>
                <w:bCs/>
                <w:color w:val="365F91"/>
              </w:rPr>
              <w:t xml:space="preserve"> Rose*</w:t>
            </w:r>
          </w:p>
        </w:tc>
      </w:tr>
      <w:tr w:rsidR="0092374D" w:rsidTr="0092374D">
        <w:tc>
          <w:tcPr>
            <w:tcW w:w="4503" w:type="dxa"/>
            <w:tcBorders>
              <w:left w:val="nil"/>
              <w:right w:val="nil"/>
            </w:tcBorders>
            <w:shd w:val="clear" w:color="auto" w:fill="D3DFEE"/>
          </w:tcPr>
          <w:p w:rsidR="0092374D" w:rsidRDefault="0092374D" w:rsidP="0092374D">
            <w:pPr>
              <w:snapToGrid w:val="0"/>
              <w:spacing w:before="120" w:after="120"/>
              <w:rPr>
                <w:rFonts w:ascii="Arial" w:hAnsi="Arial" w:cs="Arial"/>
                <w:b/>
                <w:bCs/>
                <w:color w:val="365F91"/>
              </w:rPr>
            </w:pPr>
            <w:r>
              <w:rPr>
                <w:rFonts w:ascii="Arial" w:hAnsi="Arial" w:cs="Arial"/>
                <w:b/>
                <w:bCs/>
                <w:color w:val="365F91"/>
              </w:rPr>
              <w:t xml:space="preserve">Microsoft </w:t>
            </w:r>
            <w:r>
              <w:rPr>
                <w:rStyle w:val="prodnome"/>
                <w:rFonts w:ascii="Arial" w:hAnsi="Arial" w:cs="Arial"/>
                <w:b/>
                <w:bCs/>
                <w:color w:val="365F91"/>
              </w:rPr>
              <w:t>Office Professional 2003</w:t>
            </w:r>
            <w:r>
              <w:rPr>
                <w:rFonts w:ascii="Arial" w:hAnsi="Arial" w:cs="Arial"/>
                <w:b/>
                <w:bCs/>
                <w:color w:val="365F91"/>
              </w:rPr>
              <w:t>*</w:t>
            </w:r>
          </w:p>
        </w:tc>
      </w:tr>
      <w:tr w:rsidR="0092374D" w:rsidTr="0092374D">
        <w:tc>
          <w:tcPr>
            <w:tcW w:w="4503" w:type="dxa"/>
          </w:tcPr>
          <w:p w:rsidR="0092374D" w:rsidRDefault="0092374D" w:rsidP="0092374D">
            <w:pPr>
              <w:snapToGrid w:val="0"/>
              <w:spacing w:before="120" w:after="120"/>
              <w:rPr>
                <w:rFonts w:ascii="Arial" w:hAnsi="Arial" w:cs="Arial"/>
                <w:b/>
                <w:bCs/>
                <w:color w:val="365F91"/>
              </w:rPr>
            </w:pPr>
            <w:r>
              <w:rPr>
                <w:rFonts w:ascii="Arial" w:hAnsi="Arial" w:cs="Arial"/>
                <w:b/>
                <w:bCs/>
                <w:color w:val="365F91"/>
              </w:rPr>
              <w:t>Eclipse versão 3.2**</w:t>
            </w:r>
          </w:p>
        </w:tc>
      </w:tr>
      <w:tr w:rsidR="0092374D" w:rsidTr="0092374D">
        <w:tc>
          <w:tcPr>
            <w:tcW w:w="4503" w:type="dxa"/>
            <w:tcBorders>
              <w:left w:val="nil"/>
              <w:right w:val="nil"/>
            </w:tcBorders>
            <w:shd w:val="clear" w:color="auto" w:fill="D3DFEE"/>
          </w:tcPr>
          <w:p w:rsidR="0092374D" w:rsidRDefault="0092374D" w:rsidP="0092374D">
            <w:pPr>
              <w:snapToGrid w:val="0"/>
              <w:spacing w:before="120" w:after="120"/>
              <w:rPr>
                <w:rFonts w:ascii="Arial" w:hAnsi="Arial" w:cs="Arial"/>
                <w:b/>
                <w:bCs/>
                <w:color w:val="365F91"/>
              </w:rPr>
            </w:pPr>
            <w:proofErr w:type="spellStart"/>
            <w:proofErr w:type="gramStart"/>
            <w:r>
              <w:rPr>
                <w:rFonts w:ascii="Arial" w:hAnsi="Arial" w:cs="Arial"/>
                <w:b/>
                <w:bCs/>
                <w:color w:val="365F91"/>
              </w:rPr>
              <w:t>XLETView</w:t>
            </w:r>
            <w:proofErr w:type="spellEnd"/>
            <w:proofErr w:type="gramEnd"/>
            <w:r>
              <w:rPr>
                <w:rFonts w:ascii="Arial" w:hAnsi="Arial" w:cs="Arial"/>
                <w:b/>
                <w:bCs/>
                <w:color w:val="365F91"/>
              </w:rPr>
              <w:t>**</w:t>
            </w:r>
          </w:p>
        </w:tc>
      </w:tr>
    </w:tbl>
    <w:p w:rsidR="004150C5" w:rsidRDefault="004150C5" w:rsidP="004150C5">
      <w:pPr>
        <w:jc w:val="both"/>
        <w:rPr>
          <w:rFonts w:ascii="Arial" w:hAnsi="Arial" w:cs="Arial"/>
          <w:b/>
          <w:bCs/>
        </w:rPr>
      </w:pPr>
    </w:p>
    <w:p w:rsidR="004150C5" w:rsidRDefault="004150C5" w:rsidP="004150C5">
      <w:pPr>
        <w:jc w:val="both"/>
        <w:rPr>
          <w:bCs/>
          <w:i/>
        </w:rPr>
      </w:pPr>
    </w:p>
    <w:p w:rsidR="004150C5" w:rsidRDefault="004150C5" w:rsidP="004150C5">
      <w:pPr>
        <w:jc w:val="both"/>
        <w:rPr>
          <w:bCs/>
          <w:i/>
        </w:rPr>
      </w:pPr>
    </w:p>
    <w:p w:rsidR="004150C5" w:rsidRDefault="004150C5" w:rsidP="004150C5">
      <w:pPr>
        <w:jc w:val="both"/>
        <w:rPr>
          <w:bCs/>
          <w:i/>
        </w:rPr>
      </w:pPr>
    </w:p>
    <w:p w:rsidR="004150C5" w:rsidRDefault="004150C5" w:rsidP="004150C5">
      <w:pPr>
        <w:jc w:val="both"/>
        <w:rPr>
          <w:bCs/>
          <w:i/>
        </w:rPr>
      </w:pPr>
    </w:p>
    <w:p w:rsidR="0092374D" w:rsidRDefault="0092374D" w:rsidP="004150C5">
      <w:pPr>
        <w:jc w:val="both"/>
        <w:rPr>
          <w:bCs/>
          <w:i/>
        </w:rPr>
      </w:pPr>
    </w:p>
    <w:p w:rsidR="004150C5" w:rsidRDefault="004150C5" w:rsidP="004150C5">
      <w:pPr>
        <w:jc w:val="both"/>
        <w:rPr>
          <w:bCs/>
          <w:i/>
        </w:rPr>
      </w:pPr>
    </w:p>
    <w:p w:rsidR="004150C5" w:rsidRPr="00320CEA" w:rsidRDefault="004150C5" w:rsidP="00320CEA">
      <w:pPr>
        <w:spacing w:before="120" w:after="120" w:line="360" w:lineRule="auto"/>
        <w:ind w:firstLine="851"/>
        <w:jc w:val="both"/>
        <w:rPr>
          <w:rFonts w:ascii="Times New Roman" w:eastAsia="Calibri" w:hAnsi="Times New Roman" w:cs="Times New Roman"/>
          <w:b/>
          <w:sz w:val="24"/>
          <w:szCs w:val="24"/>
        </w:rPr>
      </w:pPr>
      <w:bookmarkStart w:id="328" w:name="_Toc244941252"/>
      <w:bookmarkStart w:id="329" w:name="_Toc244946651"/>
      <w:bookmarkStart w:id="330" w:name="_Toc244962853"/>
      <w:bookmarkStart w:id="331" w:name="_Toc245837046"/>
      <w:bookmarkStart w:id="332" w:name="_Toc246633152"/>
      <w:r w:rsidRPr="00320CEA">
        <w:rPr>
          <w:rFonts w:ascii="Times New Roman" w:eastAsia="Calibri" w:hAnsi="Times New Roman" w:cs="Times New Roman"/>
          <w:b/>
          <w:sz w:val="24"/>
          <w:szCs w:val="24"/>
        </w:rPr>
        <w:t>Recursos de Hardware</w:t>
      </w:r>
      <w:bookmarkEnd w:id="328"/>
      <w:bookmarkEnd w:id="329"/>
      <w:bookmarkEnd w:id="330"/>
      <w:bookmarkEnd w:id="331"/>
      <w:bookmarkEnd w:id="332"/>
    </w:p>
    <w:p w:rsidR="004150C5" w:rsidRDefault="004150C5" w:rsidP="00BA4399">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Serão necessárias pelo menos seis estações de trabalho de acordo com a seguinte configuração mínima:</w:t>
      </w:r>
      <w:r w:rsidR="00BA4399">
        <w:rPr>
          <w:rFonts w:ascii="Times New Roman" w:eastAsia="Calibri" w:hAnsi="Times New Roman" w:cs="Times New Roman"/>
          <w:sz w:val="24"/>
          <w:szCs w:val="24"/>
        </w:rPr>
        <w:t xml:space="preserve"> </w:t>
      </w:r>
      <w:r w:rsidRPr="00320CEA">
        <w:rPr>
          <w:rFonts w:ascii="Times New Roman" w:eastAsia="Calibri" w:hAnsi="Times New Roman" w:cs="Times New Roman"/>
          <w:sz w:val="24"/>
          <w:szCs w:val="24"/>
        </w:rPr>
        <w:t xml:space="preserve">Processador Pentium III </w:t>
      </w:r>
      <w:proofErr w:type="gramStart"/>
      <w:r w:rsidRPr="00320CEA">
        <w:rPr>
          <w:rFonts w:ascii="Times New Roman" w:eastAsia="Calibri" w:hAnsi="Times New Roman" w:cs="Times New Roman"/>
          <w:sz w:val="24"/>
          <w:szCs w:val="24"/>
        </w:rPr>
        <w:t>1GHz</w:t>
      </w:r>
      <w:proofErr w:type="gramEnd"/>
      <w:r w:rsidRPr="00320CEA">
        <w:rPr>
          <w:rFonts w:ascii="Times New Roman" w:eastAsia="Calibri" w:hAnsi="Times New Roman" w:cs="Times New Roman"/>
          <w:sz w:val="24"/>
          <w:szCs w:val="24"/>
        </w:rPr>
        <w:t>;</w:t>
      </w:r>
      <w:r w:rsidR="00BA4399">
        <w:rPr>
          <w:rFonts w:ascii="Times New Roman" w:eastAsia="Calibri" w:hAnsi="Times New Roman" w:cs="Times New Roman"/>
          <w:sz w:val="24"/>
          <w:szCs w:val="24"/>
        </w:rPr>
        <w:t xml:space="preserve"> </w:t>
      </w:r>
      <w:r w:rsidRPr="00320CEA">
        <w:rPr>
          <w:rFonts w:ascii="Times New Roman" w:eastAsia="Calibri" w:hAnsi="Times New Roman" w:cs="Times New Roman"/>
          <w:sz w:val="24"/>
          <w:szCs w:val="24"/>
        </w:rPr>
        <w:t>256MB de RAM;</w:t>
      </w:r>
      <w:r w:rsidR="00BA4399">
        <w:rPr>
          <w:rFonts w:ascii="Times New Roman" w:eastAsia="Calibri" w:hAnsi="Times New Roman" w:cs="Times New Roman"/>
          <w:sz w:val="24"/>
          <w:szCs w:val="24"/>
        </w:rPr>
        <w:t xml:space="preserve"> </w:t>
      </w:r>
      <w:r w:rsidRPr="00320CEA">
        <w:rPr>
          <w:rFonts w:ascii="Times New Roman" w:eastAsia="Calibri" w:hAnsi="Times New Roman" w:cs="Times New Roman"/>
          <w:sz w:val="24"/>
          <w:szCs w:val="24"/>
        </w:rPr>
        <w:t>HD de 10GB;</w:t>
      </w:r>
      <w:r w:rsidR="00BA4399">
        <w:rPr>
          <w:rFonts w:ascii="Times New Roman" w:eastAsia="Calibri" w:hAnsi="Times New Roman" w:cs="Times New Roman"/>
          <w:sz w:val="24"/>
          <w:szCs w:val="24"/>
        </w:rPr>
        <w:t xml:space="preserve"> </w:t>
      </w:r>
      <w:r w:rsidRPr="00320CEA">
        <w:rPr>
          <w:rFonts w:ascii="Times New Roman" w:eastAsia="Calibri" w:hAnsi="Times New Roman" w:cs="Times New Roman"/>
          <w:sz w:val="24"/>
          <w:szCs w:val="24"/>
        </w:rPr>
        <w:t>Monitor 15 polegadas</w:t>
      </w:r>
      <w:r w:rsidR="00BA4399">
        <w:rPr>
          <w:rFonts w:ascii="Times New Roman" w:eastAsia="Calibri" w:hAnsi="Times New Roman" w:cs="Times New Roman"/>
          <w:sz w:val="24"/>
          <w:szCs w:val="24"/>
        </w:rPr>
        <w:t>.</w:t>
      </w:r>
    </w:p>
    <w:p w:rsidR="004150C5" w:rsidRPr="00320CEA" w:rsidRDefault="004150C5" w:rsidP="00320CEA">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Lembrando, sempre, que aproveitaremos a infra-estrutura disponível no Centro de Informática.</w:t>
      </w:r>
    </w:p>
    <w:p w:rsidR="004150C5" w:rsidRPr="00320CEA" w:rsidRDefault="004150C5" w:rsidP="00320CEA">
      <w:pPr>
        <w:spacing w:before="120" w:after="120" w:line="360" w:lineRule="auto"/>
        <w:ind w:firstLine="851"/>
        <w:jc w:val="both"/>
        <w:rPr>
          <w:rFonts w:ascii="Times New Roman" w:eastAsia="Calibri" w:hAnsi="Times New Roman" w:cs="Times New Roman"/>
          <w:b/>
          <w:sz w:val="24"/>
          <w:szCs w:val="24"/>
        </w:rPr>
      </w:pPr>
      <w:bookmarkStart w:id="333" w:name="_Toc244941253"/>
      <w:bookmarkStart w:id="334" w:name="_Toc244946652"/>
      <w:bookmarkStart w:id="335" w:name="_Toc244962854"/>
      <w:bookmarkStart w:id="336" w:name="_Toc245837047"/>
      <w:bookmarkStart w:id="337" w:name="_Toc246633153"/>
      <w:r w:rsidRPr="00320CEA">
        <w:rPr>
          <w:rFonts w:ascii="Times New Roman" w:eastAsia="Calibri" w:hAnsi="Times New Roman" w:cs="Times New Roman"/>
          <w:b/>
          <w:sz w:val="24"/>
          <w:szCs w:val="24"/>
        </w:rPr>
        <w:t>Orçamento Global</w:t>
      </w:r>
      <w:bookmarkEnd w:id="333"/>
      <w:bookmarkEnd w:id="334"/>
      <w:bookmarkEnd w:id="335"/>
      <w:bookmarkEnd w:id="336"/>
      <w:bookmarkEnd w:id="337"/>
    </w:p>
    <w:tbl>
      <w:tblPr>
        <w:tblW w:w="0" w:type="auto"/>
        <w:tblBorders>
          <w:top w:val="single" w:sz="8" w:space="0" w:color="4F81BD"/>
          <w:bottom w:val="single" w:sz="8" w:space="0" w:color="4F81BD"/>
        </w:tblBorders>
        <w:tblLook w:val="04A0"/>
      </w:tblPr>
      <w:tblGrid>
        <w:gridCol w:w="3613"/>
        <w:gridCol w:w="4292"/>
      </w:tblGrid>
      <w:tr w:rsidR="004150C5" w:rsidTr="00492C68">
        <w:tc>
          <w:tcPr>
            <w:tcW w:w="3613" w:type="dxa"/>
            <w:tcBorders>
              <w:top w:val="single" w:sz="8" w:space="0" w:color="4F81BD"/>
              <w:left w:val="nil"/>
              <w:bottom w:val="single" w:sz="8" w:space="0" w:color="4F81BD"/>
              <w:right w:val="nil"/>
            </w:tcBorders>
          </w:tcPr>
          <w:p w:rsidR="004150C5" w:rsidRDefault="004150C5" w:rsidP="00492C68">
            <w:pPr>
              <w:jc w:val="center"/>
              <w:rPr>
                <w:rFonts w:ascii="Arial" w:hAnsi="Arial" w:cs="Arial"/>
                <w:b/>
                <w:bCs/>
                <w:color w:val="365F91"/>
              </w:rPr>
            </w:pPr>
            <w:r>
              <w:rPr>
                <w:rFonts w:ascii="Arial" w:hAnsi="Arial" w:cs="Arial"/>
                <w:b/>
                <w:bCs/>
                <w:color w:val="365F91"/>
              </w:rPr>
              <w:lastRenderedPageBreak/>
              <w:t>Item</w:t>
            </w:r>
          </w:p>
        </w:tc>
        <w:tc>
          <w:tcPr>
            <w:tcW w:w="4292" w:type="dxa"/>
            <w:tcBorders>
              <w:top w:val="single" w:sz="8" w:space="0" w:color="4F81BD"/>
              <w:left w:val="nil"/>
              <w:bottom w:val="single" w:sz="8" w:space="0" w:color="4F81BD"/>
              <w:right w:val="nil"/>
            </w:tcBorders>
          </w:tcPr>
          <w:p w:rsidR="004150C5" w:rsidRDefault="004150C5" w:rsidP="00492C68">
            <w:pPr>
              <w:jc w:val="center"/>
              <w:rPr>
                <w:rFonts w:ascii="Arial" w:hAnsi="Arial" w:cs="Arial"/>
                <w:b/>
                <w:bCs/>
                <w:color w:val="365F91"/>
              </w:rPr>
            </w:pPr>
            <w:r>
              <w:rPr>
                <w:rFonts w:ascii="Arial" w:hAnsi="Arial" w:cs="Arial"/>
                <w:b/>
                <w:bCs/>
                <w:color w:val="365F91"/>
              </w:rPr>
              <w:t>Valor (R$)</w:t>
            </w:r>
          </w:p>
        </w:tc>
      </w:tr>
      <w:tr w:rsidR="004150C5" w:rsidTr="00492C68">
        <w:tc>
          <w:tcPr>
            <w:tcW w:w="3613" w:type="dxa"/>
            <w:tcBorders>
              <w:left w:val="nil"/>
              <w:right w:val="nil"/>
            </w:tcBorders>
            <w:shd w:val="clear" w:color="auto" w:fill="D3DFEE"/>
          </w:tcPr>
          <w:p w:rsidR="004150C5" w:rsidRDefault="004150C5" w:rsidP="00492C68">
            <w:pPr>
              <w:jc w:val="center"/>
              <w:rPr>
                <w:rFonts w:ascii="Arial" w:hAnsi="Arial" w:cs="Arial"/>
                <w:b/>
                <w:bCs/>
                <w:color w:val="365F91"/>
              </w:rPr>
            </w:pPr>
            <w:r>
              <w:rPr>
                <w:rFonts w:ascii="Arial" w:hAnsi="Arial" w:cs="Arial"/>
                <w:b/>
                <w:bCs/>
                <w:color w:val="365F91"/>
              </w:rPr>
              <w:t>Salários</w:t>
            </w:r>
          </w:p>
        </w:tc>
        <w:tc>
          <w:tcPr>
            <w:tcW w:w="4292"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12.800,00</w:t>
            </w:r>
          </w:p>
        </w:tc>
      </w:tr>
      <w:tr w:rsidR="004150C5" w:rsidTr="00492C68">
        <w:tc>
          <w:tcPr>
            <w:tcW w:w="3613" w:type="dxa"/>
          </w:tcPr>
          <w:p w:rsidR="004150C5" w:rsidRDefault="004150C5" w:rsidP="00492C68">
            <w:pPr>
              <w:jc w:val="center"/>
              <w:rPr>
                <w:rFonts w:ascii="Arial" w:hAnsi="Arial" w:cs="Arial"/>
                <w:b/>
                <w:bCs/>
                <w:color w:val="365F91"/>
              </w:rPr>
            </w:pPr>
            <w:r>
              <w:rPr>
                <w:rFonts w:ascii="Arial" w:hAnsi="Arial" w:cs="Arial"/>
                <w:b/>
                <w:bCs/>
                <w:color w:val="365F91"/>
              </w:rPr>
              <w:t>Gastos Telefone</w:t>
            </w:r>
          </w:p>
        </w:tc>
        <w:tc>
          <w:tcPr>
            <w:tcW w:w="4292" w:type="dxa"/>
          </w:tcPr>
          <w:p w:rsidR="004150C5" w:rsidRDefault="004150C5" w:rsidP="00492C68">
            <w:pPr>
              <w:jc w:val="center"/>
              <w:rPr>
                <w:rFonts w:ascii="Arial" w:hAnsi="Arial" w:cs="Arial"/>
                <w:bCs/>
                <w:color w:val="365F91"/>
              </w:rPr>
            </w:pPr>
            <w:r>
              <w:rPr>
                <w:rFonts w:ascii="Arial" w:hAnsi="Arial" w:cs="Arial"/>
                <w:bCs/>
                <w:color w:val="365F91"/>
              </w:rPr>
              <w:t>50,00</w:t>
            </w:r>
          </w:p>
        </w:tc>
      </w:tr>
      <w:tr w:rsidR="004150C5" w:rsidTr="00492C68">
        <w:tc>
          <w:tcPr>
            <w:tcW w:w="3613" w:type="dxa"/>
            <w:tcBorders>
              <w:left w:val="nil"/>
              <w:right w:val="nil"/>
            </w:tcBorders>
            <w:shd w:val="clear" w:color="auto" w:fill="D3DFEE"/>
          </w:tcPr>
          <w:p w:rsidR="004150C5" w:rsidRDefault="004150C5" w:rsidP="00492C68">
            <w:pPr>
              <w:jc w:val="center"/>
              <w:rPr>
                <w:rFonts w:ascii="Arial" w:hAnsi="Arial" w:cs="Arial"/>
                <w:b/>
                <w:bCs/>
                <w:color w:val="365F91"/>
              </w:rPr>
            </w:pPr>
            <w:r>
              <w:rPr>
                <w:rFonts w:ascii="Arial" w:hAnsi="Arial" w:cs="Arial"/>
                <w:b/>
                <w:bCs/>
                <w:color w:val="365F91"/>
              </w:rPr>
              <w:t>Gastos Transporte</w:t>
            </w:r>
          </w:p>
        </w:tc>
        <w:tc>
          <w:tcPr>
            <w:tcW w:w="4292"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300,00</w:t>
            </w:r>
          </w:p>
        </w:tc>
      </w:tr>
      <w:tr w:rsidR="004150C5" w:rsidTr="00492C68">
        <w:tc>
          <w:tcPr>
            <w:tcW w:w="3613" w:type="dxa"/>
          </w:tcPr>
          <w:p w:rsidR="004150C5" w:rsidRDefault="004150C5" w:rsidP="00492C68">
            <w:pPr>
              <w:jc w:val="center"/>
              <w:rPr>
                <w:rFonts w:ascii="Arial" w:hAnsi="Arial" w:cs="Arial"/>
                <w:b/>
                <w:bCs/>
                <w:color w:val="365F91"/>
              </w:rPr>
            </w:pPr>
            <w:r>
              <w:rPr>
                <w:rFonts w:ascii="Arial" w:hAnsi="Arial" w:cs="Arial"/>
                <w:b/>
                <w:bCs/>
                <w:color w:val="365F91"/>
              </w:rPr>
              <w:t>Gastos Alimentação</w:t>
            </w:r>
          </w:p>
        </w:tc>
        <w:tc>
          <w:tcPr>
            <w:tcW w:w="4292" w:type="dxa"/>
          </w:tcPr>
          <w:p w:rsidR="004150C5" w:rsidRDefault="004150C5" w:rsidP="00492C68">
            <w:pPr>
              <w:jc w:val="center"/>
              <w:rPr>
                <w:rFonts w:ascii="Arial" w:hAnsi="Arial" w:cs="Arial"/>
                <w:bCs/>
                <w:color w:val="365F91"/>
              </w:rPr>
            </w:pPr>
            <w:r>
              <w:rPr>
                <w:rFonts w:ascii="Arial" w:hAnsi="Arial" w:cs="Arial"/>
                <w:bCs/>
                <w:color w:val="365F91"/>
              </w:rPr>
              <w:t>300,00</w:t>
            </w:r>
          </w:p>
        </w:tc>
      </w:tr>
      <w:tr w:rsidR="004150C5" w:rsidTr="00492C68">
        <w:tc>
          <w:tcPr>
            <w:tcW w:w="3613" w:type="dxa"/>
            <w:tcBorders>
              <w:left w:val="nil"/>
              <w:right w:val="nil"/>
            </w:tcBorders>
            <w:shd w:val="clear" w:color="auto" w:fill="D3DFEE"/>
          </w:tcPr>
          <w:p w:rsidR="004150C5" w:rsidRDefault="004150C5" w:rsidP="00492C68">
            <w:pPr>
              <w:jc w:val="center"/>
              <w:rPr>
                <w:rFonts w:ascii="Arial" w:hAnsi="Arial" w:cs="Arial"/>
                <w:b/>
                <w:bCs/>
                <w:color w:val="365F91"/>
              </w:rPr>
            </w:pPr>
            <w:r>
              <w:rPr>
                <w:rFonts w:ascii="Arial" w:hAnsi="Arial" w:cs="Arial"/>
                <w:b/>
                <w:bCs/>
                <w:color w:val="365F91"/>
              </w:rPr>
              <w:t>Outros Custos Variáveis</w:t>
            </w:r>
          </w:p>
        </w:tc>
        <w:tc>
          <w:tcPr>
            <w:tcW w:w="4292" w:type="dxa"/>
            <w:tcBorders>
              <w:left w:val="nil"/>
              <w:right w:val="nil"/>
            </w:tcBorders>
            <w:shd w:val="clear" w:color="auto" w:fill="D3DFEE"/>
          </w:tcPr>
          <w:p w:rsidR="004150C5" w:rsidRDefault="004150C5" w:rsidP="00492C68">
            <w:pPr>
              <w:jc w:val="center"/>
              <w:rPr>
                <w:rFonts w:ascii="Arial" w:hAnsi="Arial" w:cs="Arial"/>
                <w:bCs/>
                <w:color w:val="365F91"/>
              </w:rPr>
            </w:pPr>
            <w:r>
              <w:rPr>
                <w:rFonts w:ascii="Arial" w:hAnsi="Arial" w:cs="Arial"/>
                <w:bCs/>
                <w:color w:val="365F91"/>
              </w:rPr>
              <w:t>80,00</w:t>
            </w:r>
          </w:p>
        </w:tc>
      </w:tr>
      <w:tr w:rsidR="004150C5" w:rsidTr="00492C68">
        <w:tc>
          <w:tcPr>
            <w:tcW w:w="3613" w:type="dxa"/>
          </w:tcPr>
          <w:p w:rsidR="004150C5" w:rsidRDefault="004150C5" w:rsidP="00492C68">
            <w:pPr>
              <w:jc w:val="center"/>
              <w:rPr>
                <w:rFonts w:ascii="Arial" w:hAnsi="Arial" w:cs="Arial"/>
                <w:b/>
                <w:bCs/>
                <w:color w:val="365F91"/>
              </w:rPr>
            </w:pPr>
            <w:r>
              <w:rPr>
                <w:rFonts w:ascii="Arial" w:hAnsi="Arial" w:cs="Arial"/>
                <w:b/>
                <w:bCs/>
                <w:color w:val="365F91"/>
              </w:rPr>
              <w:t>Reserva de Capital Mensal</w:t>
            </w:r>
          </w:p>
        </w:tc>
        <w:tc>
          <w:tcPr>
            <w:tcW w:w="4292" w:type="dxa"/>
          </w:tcPr>
          <w:p w:rsidR="004150C5" w:rsidRDefault="004150C5" w:rsidP="00492C68">
            <w:pPr>
              <w:jc w:val="center"/>
              <w:rPr>
                <w:rFonts w:ascii="Arial" w:hAnsi="Arial" w:cs="Arial"/>
                <w:bCs/>
                <w:color w:val="365F91"/>
              </w:rPr>
            </w:pPr>
            <w:r>
              <w:rPr>
                <w:rFonts w:ascii="Arial" w:hAnsi="Arial" w:cs="Arial"/>
                <w:bCs/>
                <w:color w:val="365F91"/>
              </w:rPr>
              <w:t>50,00</w:t>
            </w:r>
          </w:p>
        </w:tc>
      </w:tr>
      <w:tr w:rsidR="004150C5" w:rsidTr="003131FA">
        <w:tc>
          <w:tcPr>
            <w:tcW w:w="3613" w:type="dxa"/>
            <w:tcBorders>
              <w:left w:val="nil"/>
              <w:right w:val="nil"/>
            </w:tcBorders>
            <w:shd w:val="clear" w:color="auto" w:fill="D3DFEE"/>
            <w:vAlign w:val="center"/>
          </w:tcPr>
          <w:p w:rsidR="004150C5" w:rsidRDefault="004150C5" w:rsidP="003131FA">
            <w:pPr>
              <w:jc w:val="center"/>
              <w:rPr>
                <w:rFonts w:ascii="Arial" w:hAnsi="Arial" w:cs="Arial"/>
                <w:b/>
                <w:bCs/>
                <w:color w:val="365F91"/>
              </w:rPr>
            </w:pPr>
            <w:r>
              <w:rPr>
                <w:rFonts w:ascii="Arial" w:hAnsi="Arial" w:cs="Arial"/>
                <w:b/>
                <w:bCs/>
                <w:color w:val="365F91"/>
              </w:rPr>
              <w:t>CUSTO MENSAL</w:t>
            </w:r>
          </w:p>
        </w:tc>
        <w:tc>
          <w:tcPr>
            <w:tcW w:w="4292" w:type="dxa"/>
            <w:tcBorders>
              <w:left w:val="nil"/>
              <w:right w:val="nil"/>
            </w:tcBorders>
            <w:shd w:val="clear" w:color="auto" w:fill="D3DFEE"/>
            <w:vAlign w:val="center"/>
          </w:tcPr>
          <w:p w:rsidR="004150C5" w:rsidRDefault="004150C5" w:rsidP="003131FA">
            <w:pPr>
              <w:jc w:val="center"/>
              <w:rPr>
                <w:rFonts w:ascii="Arial" w:hAnsi="Arial" w:cs="Arial"/>
                <w:b/>
                <w:bCs/>
                <w:color w:val="365F91"/>
              </w:rPr>
            </w:pPr>
            <w:r>
              <w:rPr>
                <w:rFonts w:ascii="Arial" w:hAnsi="Arial" w:cs="Arial"/>
                <w:b/>
                <w:bCs/>
                <w:color w:val="365F91"/>
              </w:rPr>
              <w:t>13.580,00</w:t>
            </w:r>
          </w:p>
        </w:tc>
      </w:tr>
    </w:tbl>
    <w:p w:rsidR="004150C5" w:rsidRPr="00320CEA" w:rsidRDefault="004150C5" w:rsidP="00320CEA">
      <w:pPr>
        <w:spacing w:before="120" w:after="120" w:line="360" w:lineRule="auto"/>
        <w:ind w:firstLine="851"/>
        <w:jc w:val="both"/>
        <w:rPr>
          <w:rFonts w:ascii="Times New Roman" w:eastAsia="Calibri" w:hAnsi="Times New Roman" w:cs="Times New Roman"/>
          <w:sz w:val="24"/>
          <w:szCs w:val="24"/>
        </w:rPr>
      </w:pPr>
      <w:r>
        <w:rPr>
          <w:rFonts w:ascii="Arial" w:hAnsi="Arial" w:cs="Arial"/>
          <w:bCs/>
        </w:rPr>
        <w:tab/>
      </w:r>
    </w:p>
    <w:tbl>
      <w:tblPr>
        <w:tblW w:w="0" w:type="auto"/>
        <w:tblBorders>
          <w:top w:val="single" w:sz="4" w:space="0" w:color="auto"/>
          <w:left w:val="single" w:sz="4" w:space="0" w:color="auto"/>
          <w:right w:val="single" w:sz="4" w:space="0" w:color="auto"/>
        </w:tblBorders>
        <w:shd w:val="clear" w:color="auto" w:fill="E6E6E6"/>
        <w:tblLook w:val="00BF"/>
      </w:tblPr>
      <w:tblGrid>
        <w:gridCol w:w="8720"/>
      </w:tblGrid>
      <w:tr w:rsidR="004150C5" w:rsidRPr="00320CEA" w:rsidTr="00492C68">
        <w:tc>
          <w:tcPr>
            <w:tcW w:w="8856" w:type="dxa"/>
            <w:shd w:val="clear" w:color="auto" w:fill="E6E6E6"/>
          </w:tcPr>
          <w:p w:rsidR="004150C5" w:rsidRPr="00320CEA" w:rsidRDefault="004150C5" w:rsidP="00320CEA">
            <w:pPr>
              <w:spacing w:before="120" w:after="120" w:line="360" w:lineRule="auto"/>
              <w:ind w:firstLine="851"/>
              <w:jc w:val="both"/>
              <w:rPr>
                <w:rFonts w:ascii="Times New Roman" w:eastAsia="Calibri" w:hAnsi="Times New Roman" w:cs="Times New Roman"/>
                <w:b/>
                <w:sz w:val="24"/>
                <w:szCs w:val="24"/>
              </w:rPr>
            </w:pPr>
            <w:r w:rsidRPr="00320CEA">
              <w:rPr>
                <w:rFonts w:ascii="Times New Roman" w:eastAsia="Calibri" w:hAnsi="Times New Roman" w:cs="Times New Roman"/>
                <w:sz w:val="24"/>
                <w:szCs w:val="24"/>
              </w:rPr>
              <w:br w:type="page"/>
            </w:r>
            <w:bookmarkStart w:id="338" w:name="_Toc188387322"/>
            <w:bookmarkStart w:id="339" w:name="_Toc244941254"/>
            <w:bookmarkStart w:id="340" w:name="_Toc244946653"/>
            <w:bookmarkStart w:id="341" w:name="_Toc244962855"/>
            <w:r w:rsidRPr="00320CEA">
              <w:rPr>
                <w:rFonts w:ascii="Times New Roman" w:eastAsia="Calibri" w:hAnsi="Times New Roman" w:cs="Times New Roman"/>
                <w:b/>
                <w:sz w:val="24"/>
                <w:szCs w:val="24"/>
              </w:rPr>
              <w:t>Gerenciamento de Riscos</w:t>
            </w:r>
            <w:bookmarkEnd w:id="338"/>
            <w:bookmarkEnd w:id="339"/>
            <w:bookmarkEnd w:id="340"/>
            <w:bookmarkEnd w:id="341"/>
          </w:p>
        </w:tc>
      </w:tr>
    </w:tbl>
    <w:p w:rsidR="004150C5" w:rsidRPr="001F4D3E" w:rsidRDefault="004150C5" w:rsidP="001F4D3E">
      <w:pPr>
        <w:spacing w:before="120" w:after="120" w:line="360" w:lineRule="auto"/>
        <w:ind w:firstLine="851"/>
        <w:jc w:val="both"/>
        <w:rPr>
          <w:rFonts w:ascii="Times New Roman" w:eastAsia="Calibri" w:hAnsi="Times New Roman" w:cs="Times New Roman"/>
          <w:sz w:val="24"/>
          <w:szCs w:val="24"/>
        </w:rPr>
      </w:pPr>
      <w:r w:rsidRPr="00320CEA">
        <w:rPr>
          <w:rFonts w:ascii="Times New Roman" w:eastAsia="Calibri" w:hAnsi="Times New Roman" w:cs="Times New Roman"/>
          <w:sz w:val="24"/>
          <w:szCs w:val="24"/>
        </w:rPr>
        <w:t xml:space="preserve">Esta seção apresenta os riscos avaliados como prováveis no decorrer do projeto </w:t>
      </w:r>
      <w:proofErr w:type="spellStart"/>
      <w:r w:rsidRPr="00320CEA">
        <w:rPr>
          <w:rFonts w:ascii="Times New Roman" w:eastAsia="Calibri" w:hAnsi="Times New Roman" w:cs="Times New Roman"/>
          <w:sz w:val="24"/>
          <w:szCs w:val="24"/>
        </w:rPr>
        <w:t>Rangar</w:t>
      </w:r>
      <w:proofErr w:type="spellEnd"/>
      <w:r w:rsidRPr="00320CEA">
        <w:rPr>
          <w:rFonts w:ascii="Times New Roman" w:eastAsia="Calibri" w:hAnsi="Times New Roman" w:cs="Times New Roman"/>
          <w:sz w:val="24"/>
          <w:szCs w:val="24"/>
        </w:rPr>
        <w:t xml:space="preserve">. Aqui, serão </w:t>
      </w:r>
      <w:r w:rsidR="001F4D3E" w:rsidRPr="00320CEA">
        <w:rPr>
          <w:rFonts w:ascii="Times New Roman" w:eastAsia="Calibri" w:hAnsi="Times New Roman" w:cs="Times New Roman"/>
          <w:sz w:val="24"/>
          <w:szCs w:val="24"/>
        </w:rPr>
        <w:t>apresentadas</w:t>
      </w:r>
      <w:r w:rsidRPr="00320CEA">
        <w:rPr>
          <w:rFonts w:ascii="Times New Roman" w:eastAsia="Calibri" w:hAnsi="Times New Roman" w:cs="Times New Roman"/>
          <w:sz w:val="24"/>
          <w:szCs w:val="24"/>
        </w:rPr>
        <w:t xml:space="preserve"> a análise de riscos, com suas respectivas descrições, levando em conta a magnitude e o impacto dos mesmos. Serão apresentados também os planos de contingência e mitigação para cada risco analisado.</w:t>
      </w:r>
    </w:p>
    <w:p w:rsidR="004150C5" w:rsidRPr="001F4D3E" w:rsidRDefault="004150C5" w:rsidP="001F4D3E">
      <w:pPr>
        <w:spacing w:before="120" w:after="120" w:line="360" w:lineRule="auto"/>
        <w:ind w:firstLine="851"/>
        <w:jc w:val="both"/>
        <w:rPr>
          <w:rFonts w:ascii="Times New Roman" w:eastAsia="Calibri" w:hAnsi="Times New Roman" w:cs="Times New Roman"/>
          <w:b/>
          <w:sz w:val="24"/>
          <w:szCs w:val="24"/>
        </w:rPr>
      </w:pPr>
      <w:bookmarkStart w:id="342" w:name="_Toc188387326"/>
      <w:bookmarkStart w:id="343" w:name="_Toc244941258"/>
      <w:bookmarkStart w:id="344" w:name="_Toc244946657"/>
      <w:bookmarkStart w:id="345" w:name="_Toc244962859"/>
      <w:bookmarkStart w:id="346" w:name="_Toc245837051"/>
      <w:bookmarkStart w:id="347" w:name="_Toc246633157"/>
      <w:r w:rsidRPr="001F4D3E">
        <w:rPr>
          <w:rFonts w:ascii="Times New Roman" w:eastAsia="Calibri" w:hAnsi="Times New Roman" w:cs="Times New Roman"/>
          <w:b/>
          <w:sz w:val="24"/>
          <w:szCs w:val="24"/>
        </w:rPr>
        <w:t>Identificação e análise dos Riscos</w:t>
      </w:r>
      <w:bookmarkEnd w:id="342"/>
      <w:bookmarkEnd w:id="343"/>
      <w:bookmarkEnd w:id="344"/>
      <w:bookmarkEnd w:id="345"/>
      <w:bookmarkEnd w:id="346"/>
      <w:bookmarkEnd w:id="347"/>
    </w:p>
    <w:p w:rsidR="00704913" w:rsidRPr="001F4D3E" w:rsidRDefault="004150C5" w:rsidP="001F4D3E">
      <w:pPr>
        <w:spacing w:before="120" w:after="120" w:line="360" w:lineRule="auto"/>
        <w:ind w:firstLine="851"/>
        <w:jc w:val="both"/>
        <w:rPr>
          <w:rFonts w:ascii="Times New Roman" w:eastAsia="Calibri" w:hAnsi="Times New Roman" w:cs="Times New Roman"/>
          <w:sz w:val="24"/>
          <w:szCs w:val="24"/>
        </w:rPr>
      </w:pPr>
      <w:r w:rsidRPr="001F4D3E">
        <w:rPr>
          <w:rFonts w:ascii="Times New Roman" w:eastAsia="Calibri" w:hAnsi="Times New Roman" w:cs="Times New Roman"/>
          <w:sz w:val="24"/>
          <w:szCs w:val="24"/>
        </w:rPr>
        <w:t>Abaixo estão identificados alguns riscos, com suas respectivas análises qualitativa e quantitativa, além dos planos de mitigação e contingência. É importante deixar claro que os seguintes riscos foram definidos no início d</w:t>
      </w:r>
      <w:r w:rsidR="004B3846">
        <w:rPr>
          <w:rFonts w:ascii="Times New Roman" w:eastAsia="Calibri" w:hAnsi="Times New Roman" w:cs="Times New Roman"/>
          <w:sz w:val="24"/>
          <w:szCs w:val="24"/>
        </w:rPr>
        <w:t xml:space="preserve">o projeto, e que no decorrer novos riscos </w:t>
      </w:r>
      <w:r w:rsidRPr="001F4D3E">
        <w:rPr>
          <w:rFonts w:ascii="Times New Roman" w:eastAsia="Calibri" w:hAnsi="Times New Roman" w:cs="Times New Roman"/>
          <w:sz w:val="24"/>
          <w:szCs w:val="24"/>
        </w:rPr>
        <w:t>poderão ser encontrados e analisados.</w:t>
      </w:r>
    </w:p>
    <w:p w:rsidR="004150C5" w:rsidRPr="00CE6FEA" w:rsidRDefault="004150C5" w:rsidP="001F4D3E">
      <w:pPr>
        <w:spacing w:before="120" w:after="120" w:line="360" w:lineRule="auto"/>
        <w:ind w:firstLine="851"/>
        <w:jc w:val="both"/>
        <w:rPr>
          <w:rFonts w:ascii="Times New Roman" w:eastAsia="Calibri" w:hAnsi="Times New Roman" w:cs="Times New Roman"/>
          <w:b/>
          <w:sz w:val="28"/>
          <w:szCs w:val="28"/>
        </w:rPr>
      </w:pPr>
      <w:bookmarkStart w:id="348" w:name="_Toc188387327"/>
      <w:bookmarkStart w:id="349" w:name="_Toc244941259"/>
      <w:bookmarkStart w:id="350" w:name="_Toc244946658"/>
      <w:bookmarkStart w:id="351" w:name="_Toc244962860"/>
      <w:bookmarkStart w:id="352" w:name="_Toc245837052"/>
      <w:bookmarkStart w:id="353" w:name="_Toc246633158"/>
      <w:r w:rsidRPr="00CE6FEA">
        <w:rPr>
          <w:rFonts w:ascii="Times New Roman" w:eastAsia="Calibri" w:hAnsi="Times New Roman" w:cs="Times New Roman"/>
          <w:b/>
          <w:sz w:val="28"/>
          <w:szCs w:val="28"/>
        </w:rPr>
        <w:t>Falha na Estimativa de Cronograma</w:t>
      </w:r>
      <w:bookmarkEnd w:id="348"/>
      <w:bookmarkEnd w:id="349"/>
      <w:bookmarkEnd w:id="350"/>
      <w:bookmarkEnd w:id="351"/>
      <w:bookmarkEnd w:id="352"/>
      <w:bookmarkEnd w:id="353"/>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szCs w:val="24"/>
        </w:rPr>
      </w:pPr>
      <w:r w:rsidRPr="00704913">
        <w:rPr>
          <w:rFonts w:ascii="Times New Roman" w:hAnsi="Times New Roman"/>
          <w:bCs/>
          <w:sz w:val="24"/>
          <w:szCs w:val="24"/>
        </w:rPr>
        <w:t>Magnitude: Alta</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szCs w:val="24"/>
        </w:rPr>
      </w:pPr>
      <w:proofErr w:type="gramStart"/>
      <w:r w:rsidRPr="00704913">
        <w:rPr>
          <w:rFonts w:ascii="Times New Roman" w:hAnsi="Times New Roman"/>
          <w:bCs/>
          <w:sz w:val="24"/>
          <w:szCs w:val="24"/>
        </w:rPr>
        <w:t>Categoria:</w:t>
      </w:r>
      <w:proofErr w:type="gramEnd"/>
      <w:r w:rsidRPr="00704913">
        <w:rPr>
          <w:rFonts w:ascii="Times New Roman" w:hAnsi="Times New Roman"/>
          <w:bCs/>
          <w:sz w:val="24"/>
          <w:szCs w:val="24"/>
        </w:rPr>
        <w:t>Gerência de Projetos</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szCs w:val="24"/>
        </w:rPr>
      </w:pPr>
      <w:r w:rsidRPr="00704913">
        <w:rPr>
          <w:rFonts w:ascii="Times New Roman" w:hAnsi="Times New Roman"/>
          <w:sz w:val="24"/>
          <w:szCs w:val="24"/>
        </w:rPr>
        <w:t>Descrição do Risco</w:t>
      </w:r>
    </w:p>
    <w:p w:rsidR="004150C5" w:rsidRPr="00704913" w:rsidRDefault="004150C5" w:rsidP="004150C5">
      <w:pPr>
        <w:pStyle w:val="PSC-TabelaCabecalho"/>
        <w:spacing w:before="0" w:after="0" w:line="360" w:lineRule="auto"/>
        <w:ind w:left="540" w:firstLine="348"/>
        <w:rPr>
          <w:rFonts w:ascii="Times New Roman" w:hAnsi="Times New Roman"/>
          <w:b w:val="0"/>
          <w:bCs/>
          <w:sz w:val="24"/>
          <w:szCs w:val="24"/>
        </w:rPr>
      </w:pPr>
      <w:r w:rsidRPr="00704913">
        <w:rPr>
          <w:rFonts w:ascii="Times New Roman" w:hAnsi="Times New Roman"/>
          <w:b w:val="0"/>
          <w:bCs/>
          <w:sz w:val="24"/>
          <w:szCs w:val="24"/>
        </w:rPr>
        <w:t>Cronograma estimado em tempo insuficiente para as entregas exigidas e/ou término do projeto.</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sz w:val="24"/>
          <w:szCs w:val="24"/>
        </w:rPr>
      </w:pPr>
      <w:r w:rsidRPr="00704913">
        <w:rPr>
          <w:rFonts w:ascii="Times New Roman" w:hAnsi="Times New Roman"/>
          <w:sz w:val="24"/>
          <w:szCs w:val="24"/>
        </w:rPr>
        <w:t>Impactos</w:t>
      </w:r>
    </w:p>
    <w:p w:rsidR="004150C5" w:rsidRPr="00704913" w:rsidRDefault="004150C5" w:rsidP="004150C5">
      <w:pPr>
        <w:pStyle w:val="PSC-TabelaCabecalho"/>
        <w:spacing w:before="0" w:after="0" w:line="360" w:lineRule="auto"/>
        <w:ind w:left="540" w:firstLine="348"/>
        <w:rPr>
          <w:rFonts w:ascii="Times New Roman" w:hAnsi="Times New Roman"/>
          <w:b w:val="0"/>
          <w:bCs/>
          <w:sz w:val="24"/>
          <w:szCs w:val="24"/>
        </w:rPr>
      </w:pPr>
      <w:r w:rsidRPr="00704913">
        <w:rPr>
          <w:rFonts w:ascii="Times New Roman" w:hAnsi="Times New Roman"/>
          <w:b w:val="0"/>
          <w:bCs/>
          <w:sz w:val="24"/>
          <w:szCs w:val="24"/>
        </w:rPr>
        <w:t xml:space="preserve">Atrasos nas entregas, podendo chegar até mesmo ao atraso da entrega </w:t>
      </w:r>
      <w:proofErr w:type="gramStart"/>
      <w:r w:rsidRPr="00704913">
        <w:rPr>
          <w:rFonts w:ascii="Times New Roman" w:hAnsi="Times New Roman"/>
          <w:b w:val="0"/>
          <w:bCs/>
          <w:sz w:val="24"/>
          <w:szCs w:val="24"/>
        </w:rPr>
        <w:t>da projeto</w:t>
      </w:r>
      <w:proofErr w:type="gramEnd"/>
      <w:r w:rsidRPr="00704913">
        <w:rPr>
          <w:rFonts w:ascii="Times New Roman" w:hAnsi="Times New Roman"/>
          <w:b w:val="0"/>
          <w:bCs/>
          <w:sz w:val="24"/>
          <w:szCs w:val="24"/>
        </w:rPr>
        <w:t>.</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 w:val="0"/>
          <w:bCs/>
          <w:sz w:val="24"/>
          <w:szCs w:val="24"/>
        </w:rPr>
      </w:pPr>
      <w:r w:rsidRPr="00704913">
        <w:rPr>
          <w:rFonts w:ascii="Times New Roman" w:hAnsi="Times New Roman"/>
          <w:sz w:val="24"/>
          <w:szCs w:val="24"/>
        </w:rPr>
        <w:t>Indicadores</w:t>
      </w:r>
    </w:p>
    <w:p w:rsidR="004150C5" w:rsidRPr="00704913" w:rsidRDefault="004150C5" w:rsidP="004150C5">
      <w:pPr>
        <w:pStyle w:val="PSC-TabelaCabecalho"/>
        <w:spacing w:before="0" w:after="0" w:line="360" w:lineRule="auto"/>
        <w:ind w:left="540" w:firstLine="348"/>
        <w:rPr>
          <w:rFonts w:ascii="Times New Roman" w:hAnsi="Times New Roman"/>
          <w:sz w:val="24"/>
          <w:szCs w:val="24"/>
        </w:rPr>
      </w:pPr>
      <w:r w:rsidRPr="00704913">
        <w:rPr>
          <w:rFonts w:ascii="Times New Roman" w:hAnsi="Times New Roman"/>
          <w:b w:val="0"/>
          <w:bCs/>
          <w:sz w:val="24"/>
          <w:szCs w:val="24"/>
        </w:rPr>
        <w:lastRenderedPageBreak/>
        <w:t>Atraso ou não finalização do projeto.</w:t>
      </w:r>
    </w:p>
    <w:p w:rsidR="004150C5" w:rsidRPr="00704913" w:rsidRDefault="004150C5" w:rsidP="00192777">
      <w:pPr>
        <w:pStyle w:val="PSC-TabelaCabecalho"/>
        <w:numPr>
          <w:ilvl w:val="0"/>
          <w:numId w:val="12"/>
        </w:numPr>
        <w:suppressAutoHyphens w:val="0"/>
        <w:spacing w:before="0" w:after="0" w:line="360" w:lineRule="auto"/>
        <w:ind w:left="540"/>
        <w:jc w:val="left"/>
        <w:rPr>
          <w:rFonts w:ascii="Times New Roman" w:hAnsi="Times New Roman"/>
          <w:b w:val="0"/>
          <w:bCs/>
          <w:sz w:val="24"/>
          <w:szCs w:val="24"/>
        </w:rPr>
      </w:pPr>
      <w:r w:rsidRPr="00704913">
        <w:rPr>
          <w:rFonts w:ascii="Times New Roman" w:hAnsi="Times New Roman"/>
          <w:bCs/>
          <w:sz w:val="24"/>
          <w:szCs w:val="24"/>
        </w:rPr>
        <w:t>Estratégia de Mitigação e/ou Plano de Contingência</w:t>
      </w:r>
    </w:p>
    <w:tbl>
      <w:tblPr>
        <w:tblW w:w="8741"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8741"/>
      </w:tblGrid>
      <w:tr w:rsidR="004150C5" w:rsidRPr="00704913" w:rsidTr="00492C68">
        <w:tc>
          <w:tcPr>
            <w:tcW w:w="8741" w:type="dxa"/>
          </w:tcPr>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 w:val="0"/>
                <w:sz w:val="24"/>
                <w:szCs w:val="24"/>
              </w:rPr>
            </w:pPr>
            <w:r w:rsidRPr="00704913">
              <w:rPr>
                <w:rFonts w:ascii="Times New Roman" w:hAnsi="Times New Roman"/>
                <w:b w:val="0"/>
                <w:sz w:val="24"/>
                <w:szCs w:val="24"/>
              </w:rPr>
              <w:t>Mitigação: Esforço na estimativa do projeto, levando em consideração as dificuldades da equipe e a complexidade do projeto.</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szCs w:val="24"/>
                <w:lang w:val="pt-PT"/>
              </w:rPr>
            </w:pPr>
            <w:r w:rsidRPr="00704913">
              <w:rPr>
                <w:rFonts w:ascii="Times New Roman" w:hAnsi="Times New Roman"/>
                <w:b w:val="0"/>
                <w:sz w:val="24"/>
                <w:szCs w:val="24"/>
              </w:rPr>
              <w:t>Contingência: Renegociar o escopo do projeto, modificar os marcos, e em último caso renegociar a data de entrega do projeto.</w:t>
            </w:r>
          </w:p>
        </w:tc>
      </w:tr>
    </w:tbl>
    <w:p w:rsidR="004150C5" w:rsidRPr="00704913" w:rsidRDefault="004150C5" w:rsidP="00704913">
      <w:pPr>
        <w:spacing w:before="120" w:after="120" w:line="360" w:lineRule="auto"/>
        <w:ind w:firstLine="851"/>
        <w:jc w:val="both"/>
        <w:rPr>
          <w:rFonts w:ascii="Times New Roman" w:eastAsia="Calibri" w:hAnsi="Times New Roman" w:cs="Times New Roman"/>
          <w:b/>
          <w:sz w:val="24"/>
          <w:szCs w:val="24"/>
        </w:rPr>
      </w:pPr>
    </w:p>
    <w:p w:rsidR="004150C5" w:rsidRPr="00CE6FEA" w:rsidRDefault="004150C5" w:rsidP="00704913">
      <w:pPr>
        <w:spacing w:before="120" w:after="120" w:line="360" w:lineRule="auto"/>
        <w:ind w:firstLine="851"/>
        <w:jc w:val="both"/>
        <w:rPr>
          <w:rFonts w:ascii="Times New Roman" w:eastAsia="Calibri" w:hAnsi="Times New Roman" w:cs="Times New Roman"/>
          <w:b/>
          <w:sz w:val="28"/>
          <w:szCs w:val="28"/>
        </w:rPr>
      </w:pPr>
      <w:bookmarkStart w:id="354" w:name="_Toc188387328"/>
      <w:bookmarkStart w:id="355" w:name="_Toc244941260"/>
      <w:bookmarkStart w:id="356" w:name="_Toc244946659"/>
      <w:bookmarkStart w:id="357" w:name="_Toc244962861"/>
      <w:bookmarkStart w:id="358" w:name="_Toc245837053"/>
      <w:bookmarkStart w:id="359" w:name="_Toc246633159"/>
      <w:r w:rsidRPr="00CE6FEA">
        <w:rPr>
          <w:rFonts w:ascii="Times New Roman" w:eastAsia="Calibri" w:hAnsi="Times New Roman" w:cs="Times New Roman"/>
          <w:b/>
          <w:sz w:val="28"/>
          <w:szCs w:val="28"/>
        </w:rPr>
        <w:t>Falha na Estimativa de Custos</w:t>
      </w:r>
      <w:bookmarkEnd w:id="354"/>
      <w:bookmarkEnd w:id="355"/>
      <w:bookmarkEnd w:id="356"/>
      <w:bookmarkEnd w:id="357"/>
      <w:bookmarkEnd w:id="358"/>
      <w:bookmarkEnd w:id="359"/>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rPr>
      </w:pPr>
      <w:r w:rsidRPr="00704913">
        <w:rPr>
          <w:rFonts w:ascii="Times New Roman" w:hAnsi="Times New Roman"/>
          <w:bCs/>
          <w:sz w:val="24"/>
        </w:rPr>
        <w:t>Magnitude: Moderada</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rPr>
      </w:pPr>
      <w:proofErr w:type="gramStart"/>
      <w:r w:rsidRPr="00704913">
        <w:rPr>
          <w:rFonts w:ascii="Times New Roman" w:hAnsi="Times New Roman"/>
          <w:bCs/>
          <w:sz w:val="24"/>
        </w:rPr>
        <w:t>Categoria:</w:t>
      </w:r>
      <w:proofErr w:type="gramEnd"/>
      <w:r w:rsidRPr="00704913">
        <w:rPr>
          <w:rFonts w:ascii="Times New Roman" w:hAnsi="Times New Roman"/>
          <w:bCs/>
          <w:sz w:val="24"/>
        </w:rPr>
        <w:t>Gerência de Projetos</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rPr>
      </w:pPr>
      <w:r w:rsidRPr="00704913">
        <w:rPr>
          <w:rFonts w:ascii="Times New Roman" w:hAnsi="Times New Roman"/>
          <w:sz w:val="24"/>
        </w:rPr>
        <w:t>Descrição do Risco</w:t>
      </w:r>
    </w:p>
    <w:p w:rsidR="004150C5" w:rsidRPr="00704913" w:rsidRDefault="004150C5" w:rsidP="004150C5">
      <w:pPr>
        <w:pStyle w:val="PSC-TabelaCabecalho"/>
        <w:spacing w:before="0" w:after="0" w:line="360" w:lineRule="auto"/>
        <w:ind w:left="540" w:firstLine="348"/>
        <w:rPr>
          <w:rFonts w:ascii="Times New Roman" w:hAnsi="Times New Roman"/>
          <w:b w:val="0"/>
          <w:bCs/>
          <w:sz w:val="24"/>
        </w:rPr>
      </w:pPr>
      <w:r w:rsidRPr="00704913">
        <w:rPr>
          <w:rFonts w:ascii="Times New Roman" w:hAnsi="Times New Roman"/>
          <w:b w:val="0"/>
          <w:bCs/>
          <w:sz w:val="24"/>
        </w:rPr>
        <w:t>Custos subestimados, fugindo da real necessidade do projeto.</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sz w:val="24"/>
        </w:rPr>
      </w:pPr>
      <w:r w:rsidRPr="00704913">
        <w:rPr>
          <w:rFonts w:ascii="Times New Roman" w:hAnsi="Times New Roman"/>
          <w:sz w:val="24"/>
        </w:rPr>
        <w:t>Impactos</w:t>
      </w:r>
    </w:p>
    <w:p w:rsidR="004150C5" w:rsidRPr="00704913" w:rsidRDefault="004150C5" w:rsidP="004150C5">
      <w:pPr>
        <w:pStyle w:val="PSC-TabelaCabecalho"/>
        <w:spacing w:before="0" w:after="0" w:line="360" w:lineRule="auto"/>
        <w:ind w:left="540" w:firstLine="348"/>
        <w:rPr>
          <w:rFonts w:ascii="Times New Roman" w:hAnsi="Times New Roman"/>
          <w:b w:val="0"/>
          <w:bCs/>
          <w:sz w:val="24"/>
        </w:rPr>
      </w:pPr>
      <w:r w:rsidRPr="00704913">
        <w:rPr>
          <w:rFonts w:ascii="Times New Roman" w:hAnsi="Times New Roman"/>
          <w:b w:val="0"/>
          <w:bCs/>
          <w:sz w:val="24"/>
        </w:rPr>
        <w:t>Inviabilizarão comercial do produto.</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 w:val="0"/>
          <w:bCs/>
          <w:sz w:val="24"/>
        </w:rPr>
      </w:pPr>
      <w:r w:rsidRPr="00704913">
        <w:rPr>
          <w:rFonts w:ascii="Times New Roman" w:hAnsi="Times New Roman"/>
          <w:sz w:val="24"/>
        </w:rPr>
        <w:t>Indicadores</w:t>
      </w:r>
    </w:p>
    <w:p w:rsidR="004150C5" w:rsidRPr="00704913" w:rsidRDefault="004150C5" w:rsidP="004150C5">
      <w:pPr>
        <w:pStyle w:val="PSC-TabelaCabecalho"/>
        <w:spacing w:before="0" w:after="0" w:line="360" w:lineRule="auto"/>
        <w:ind w:left="540" w:firstLine="348"/>
        <w:rPr>
          <w:rFonts w:ascii="Times New Roman" w:hAnsi="Times New Roman"/>
          <w:sz w:val="24"/>
        </w:rPr>
      </w:pPr>
      <w:r w:rsidRPr="00704913">
        <w:rPr>
          <w:rFonts w:ascii="Times New Roman" w:hAnsi="Times New Roman"/>
          <w:b w:val="0"/>
          <w:bCs/>
          <w:sz w:val="24"/>
        </w:rPr>
        <w:t>Gastos acima do estimado.</w:t>
      </w:r>
    </w:p>
    <w:p w:rsidR="004150C5" w:rsidRPr="00704913" w:rsidRDefault="004150C5" w:rsidP="00192777">
      <w:pPr>
        <w:pStyle w:val="PSC-TabelaCabecalho"/>
        <w:numPr>
          <w:ilvl w:val="0"/>
          <w:numId w:val="12"/>
        </w:numPr>
        <w:suppressAutoHyphens w:val="0"/>
        <w:spacing w:before="0" w:after="0" w:line="360" w:lineRule="auto"/>
        <w:ind w:left="540"/>
        <w:jc w:val="left"/>
        <w:rPr>
          <w:rFonts w:ascii="Times New Roman" w:hAnsi="Times New Roman"/>
          <w:b w:val="0"/>
          <w:bCs/>
          <w:sz w:val="24"/>
        </w:rPr>
      </w:pPr>
      <w:r w:rsidRPr="00704913">
        <w:rPr>
          <w:rFonts w:ascii="Times New Roman" w:hAnsi="Times New Roman"/>
          <w:bCs/>
          <w:sz w:val="24"/>
        </w:rPr>
        <w:t>Estratégia de Mitigação e/ou Plano de Contingência</w:t>
      </w:r>
    </w:p>
    <w:tbl>
      <w:tblPr>
        <w:tblW w:w="8741"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8741"/>
      </w:tblGrid>
      <w:tr w:rsidR="004150C5" w:rsidRPr="00704913" w:rsidTr="00492C68">
        <w:tc>
          <w:tcPr>
            <w:tcW w:w="8741" w:type="dxa"/>
          </w:tcPr>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 w:val="0"/>
                <w:sz w:val="24"/>
              </w:rPr>
            </w:pPr>
            <w:r w:rsidRPr="00704913">
              <w:rPr>
                <w:rFonts w:ascii="Times New Roman" w:hAnsi="Times New Roman"/>
                <w:b w:val="0"/>
                <w:sz w:val="24"/>
              </w:rPr>
              <w:t>Mitigação: Custos estimados com certa folga para possíveis sinistros.</w:t>
            </w:r>
          </w:p>
          <w:p w:rsidR="004150C5" w:rsidRPr="00704913" w:rsidRDefault="004150C5" w:rsidP="00192777">
            <w:pPr>
              <w:pStyle w:val="PSC-TabelaCabecalho"/>
              <w:numPr>
                <w:ilvl w:val="0"/>
                <w:numId w:val="12"/>
              </w:numPr>
              <w:suppressAutoHyphens w:val="0"/>
              <w:spacing w:before="0" w:after="0" w:line="360" w:lineRule="auto"/>
              <w:ind w:left="540"/>
              <w:rPr>
                <w:rFonts w:ascii="Times New Roman" w:hAnsi="Times New Roman"/>
                <w:bCs/>
                <w:sz w:val="24"/>
                <w:lang w:val="pt-PT"/>
              </w:rPr>
            </w:pPr>
            <w:r w:rsidRPr="00704913">
              <w:rPr>
                <w:rFonts w:ascii="Times New Roman" w:hAnsi="Times New Roman"/>
                <w:b w:val="0"/>
                <w:sz w:val="24"/>
              </w:rPr>
              <w:t>Contingência: Cortar recursos com menor necessidade e em último caso conseguir empréstimos bancários para quitação dos excedentes.</w:t>
            </w:r>
          </w:p>
        </w:tc>
      </w:tr>
    </w:tbl>
    <w:p w:rsidR="00704913" w:rsidRDefault="00704913" w:rsidP="00704913">
      <w:pPr>
        <w:spacing w:before="120" w:after="120" w:line="360" w:lineRule="auto"/>
        <w:ind w:firstLine="851"/>
        <w:jc w:val="both"/>
        <w:rPr>
          <w:rFonts w:ascii="Times New Roman" w:eastAsia="Calibri" w:hAnsi="Times New Roman" w:cs="Times New Roman"/>
          <w:b/>
          <w:sz w:val="24"/>
          <w:szCs w:val="24"/>
        </w:rPr>
      </w:pPr>
      <w:bookmarkStart w:id="360" w:name="_Toc188387329"/>
      <w:bookmarkStart w:id="361" w:name="_Toc244941261"/>
      <w:bookmarkStart w:id="362" w:name="_Toc244946660"/>
      <w:bookmarkStart w:id="363" w:name="_Toc244962862"/>
      <w:bookmarkStart w:id="364" w:name="_Toc245837054"/>
      <w:bookmarkStart w:id="365" w:name="_Toc246633160"/>
    </w:p>
    <w:tbl>
      <w:tblPr>
        <w:tblW w:w="0" w:type="auto"/>
        <w:jc w:val="center"/>
        <w:tblLayout w:type="fixed"/>
        <w:tblLook w:val="0000"/>
      </w:tblPr>
      <w:tblGrid>
        <w:gridCol w:w="1894"/>
        <w:gridCol w:w="1038"/>
      </w:tblGrid>
      <w:tr w:rsidR="004150C5" w:rsidRPr="00704913" w:rsidTr="00492C68">
        <w:trPr>
          <w:jc w:val="center"/>
        </w:trPr>
        <w:tc>
          <w:tcPr>
            <w:tcW w:w="1894" w:type="dxa"/>
            <w:tcBorders>
              <w:top w:val="single" w:sz="4" w:space="0" w:color="000000"/>
              <w:left w:val="single" w:sz="4" w:space="0" w:color="000000"/>
              <w:bottom w:val="single" w:sz="4" w:space="0" w:color="000000"/>
            </w:tcBorders>
          </w:tcPr>
          <w:bookmarkEnd w:id="360"/>
          <w:bookmarkEnd w:id="361"/>
          <w:bookmarkEnd w:id="362"/>
          <w:bookmarkEnd w:id="363"/>
          <w:bookmarkEnd w:id="364"/>
          <w:bookmarkEnd w:id="365"/>
          <w:p w:rsidR="004150C5" w:rsidRPr="00704913" w:rsidRDefault="004150C5" w:rsidP="00492C68">
            <w:pPr>
              <w:snapToGrid w:val="0"/>
              <w:spacing w:line="360" w:lineRule="auto"/>
              <w:rPr>
                <w:rFonts w:ascii="Times New Roman" w:hAnsi="Times New Roman" w:cs="Times New Roman"/>
                <w:b/>
                <w:sz w:val="24"/>
                <w:szCs w:val="24"/>
              </w:rPr>
            </w:pPr>
            <w:r w:rsidRPr="00704913">
              <w:rPr>
                <w:rFonts w:ascii="Times New Roman" w:hAnsi="Times New Roman" w:cs="Times New Roman"/>
                <w:b/>
                <w:sz w:val="24"/>
                <w:szCs w:val="24"/>
              </w:rPr>
              <w:t>Classificação</w:t>
            </w:r>
          </w:p>
        </w:tc>
        <w:tc>
          <w:tcPr>
            <w:tcW w:w="1038" w:type="dxa"/>
            <w:tcBorders>
              <w:top w:val="single" w:sz="4" w:space="0" w:color="000000"/>
              <w:left w:val="single" w:sz="4" w:space="0" w:color="000000"/>
              <w:bottom w:val="single" w:sz="4" w:space="0" w:color="000000"/>
              <w:right w:val="single" w:sz="4" w:space="0" w:color="000000"/>
            </w:tcBorders>
          </w:tcPr>
          <w:p w:rsidR="004150C5" w:rsidRPr="00704913" w:rsidRDefault="004150C5" w:rsidP="00492C68">
            <w:pPr>
              <w:snapToGrid w:val="0"/>
              <w:spacing w:line="360" w:lineRule="auto"/>
              <w:rPr>
                <w:rFonts w:ascii="Times New Roman" w:hAnsi="Times New Roman" w:cs="Times New Roman"/>
                <w:b/>
                <w:sz w:val="24"/>
                <w:szCs w:val="24"/>
              </w:rPr>
            </w:pPr>
            <w:r w:rsidRPr="00704913">
              <w:rPr>
                <w:rFonts w:ascii="Times New Roman" w:hAnsi="Times New Roman" w:cs="Times New Roman"/>
                <w:b/>
                <w:sz w:val="24"/>
                <w:szCs w:val="24"/>
              </w:rPr>
              <w:t>Valor</w:t>
            </w:r>
          </w:p>
        </w:tc>
      </w:tr>
      <w:tr w:rsidR="004150C5" w:rsidRPr="00704913" w:rsidTr="00492C68">
        <w:trPr>
          <w:jc w:val="center"/>
        </w:trPr>
        <w:tc>
          <w:tcPr>
            <w:tcW w:w="1894" w:type="dxa"/>
            <w:tcBorders>
              <w:left w:val="single" w:sz="4" w:space="0" w:color="000000"/>
              <w:bottom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Muito Alto</w:t>
            </w:r>
          </w:p>
        </w:tc>
        <w:tc>
          <w:tcPr>
            <w:tcW w:w="1038" w:type="dxa"/>
            <w:tcBorders>
              <w:left w:val="single" w:sz="4" w:space="0" w:color="000000"/>
              <w:bottom w:val="single" w:sz="4" w:space="0" w:color="000000"/>
              <w:right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0.90</w:t>
            </w:r>
          </w:p>
        </w:tc>
      </w:tr>
      <w:tr w:rsidR="004150C5" w:rsidRPr="00704913" w:rsidTr="00492C68">
        <w:trPr>
          <w:jc w:val="center"/>
        </w:trPr>
        <w:tc>
          <w:tcPr>
            <w:tcW w:w="1894" w:type="dxa"/>
            <w:tcBorders>
              <w:left w:val="single" w:sz="4" w:space="0" w:color="000000"/>
              <w:bottom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Alto</w:t>
            </w:r>
          </w:p>
        </w:tc>
        <w:tc>
          <w:tcPr>
            <w:tcW w:w="1038" w:type="dxa"/>
            <w:tcBorders>
              <w:left w:val="single" w:sz="4" w:space="0" w:color="000000"/>
              <w:bottom w:val="single" w:sz="4" w:space="0" w:color="000000"/>
              <w:right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0.70</w:t>
            </w:r>
          </w:p>
        </w:tc>
      </w:tr>
      <w:tr w:rsidR="004150C5" w:rsidRPr="00704913" w:rsidTr="00492C68">
        <w:trPr>
          <w:jc w:val="center"/>
        </w:trPr>
        <w:tc>
          <w:tcPr>
            <w:tcW w:w="1894" w:type="dxa"/>
            <w:tcBorders>
              <w:left w:val="single" w:sz="4" w:space="0" w:color="000000"/>
              <w:bottom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Moderado</w:t>
            </w:r>
          </w:p>
        </w:tc>
        <w:tc>
          <w:tcPr>
            <w:tcW w:w="1038" w:type="dxa"/>
            <w:tcBorders>
              <w:left w:val="single" w:sz="4" w:space="0" w:color="000000"/>
              <w:bottom w:val="single" w:sz="4" w:space="0" w:color="000000"/>
              <w:right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0.50</w:t>
            </w:r>
          </w:p>
        </w:tc>
      </w:tr>
      <w:tr w:rsidR="004150C5" w:rsidRPr="00704913" w:rsidTr="00492C68">
        <w:trPr>
          <w:jc w:val="center"/>
        </w:trPr>
        <w:tc>
          <w:tcPr>
            <w:tcW w:w="1894" w:type="dxa"/>
            <w:tcBorders>
              <w:left w:val="single" w:sz="4" w:space="0" w:color="000000"/>
              <w:bottom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Baixo</w:t>
            </w:r>
          </w:p>
        </w:tc>
        <w:tc>
          <w:tcPr>
            <w:tcW w:w="1038" w:type="dxa"/>
            <w:tcBorders>
              <w:left w:val="single" w:sz="4" w:space="0" w:color="000000"/>
              <w:bottom w:val="single" w:sz="4" w:space="0" w:color="000000"/>
              <w:right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0.30</w:t>
            </w:r>
          </w:p>
        </w:tc>
      </w:tr>
      <w:tr w:rsidR="004150C5" w:rsidRPr="00704913" w:rsidTr="00492C68">
        <w:trPr>
          <w:jc w:val="center"/>
        </w:trPr>
        <w:tc>
          <w:tcPr>
            <w:tcW w:w="1894" w:type="dxa"/>
            <w:tcBorders>
              <w:left w:val="single" w:sz="4" w:space="0" w:color="000000"/>
              <w:bottom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Muito baixo</w:t>
            </w:r>
          </w:p>
        </w:tc>
        <w:tc>
          <w:tcPr>
            <w:tcW w:w="1038" w:type="dxa"/>
            <w:tcBorders>
              <w:left w:val="single" w:sz="4" w:space="0" w:color="000000"/>
              <w:bottom w:val="single" w:sz="4" w:space="0" w:color="000000"/>
              <w:right w:val="single" w:sz="4" w:space="0" w:color="000000"/>
            </w:tcBorders>
          </w:tcPr>
          <w:p w:rsidR="004150C5" w:rsidRPr="00704913" w:rsidRDefault="004150C5" w:rsidP="00492C68">
            <w:pPr>
              <w:snapToGrid w:val="0"/>
              <w:spacing w:line="360" w:lineRule="auto"/>
              <w:rPr>
                <w:rFonts w:ascii="Times New Roman" w:hAnsi="Times New Roman" w:cs="Times New Roman"/>
                <w:sz w:val="24"/>
                <w:szCs w:val="24"/>
              </w:rPr>
            </w:pPr>
            <w:r w:rsidRPr="00704913">
              <w:rPr>
                <w:rFonts w:ascii="Times New Roman" w:hAnsi="Times New Roman" w:cs="Times New Roman"/>
                <w:sz w:val="24"/>
                <w:szCs w:val="24"/>
              </w:rPr>
              <w:t>0.10</w:t>
            </w:r>
          </w:p>
        </w:tc>
      </w:tr>
    </w:tbl>
    <w:p w:rsidR="004150C5" w:rsidRPr="000D6256" w:rsidRDefault="004150C5" w:rsidP="00CE6FEA">
      <w:pPr>
        <w:spacing w:before="120" w:after="120" w:line="360" w:lineRule="auto"/>
        <w:jc w:val="both"/>
        <w:rPr>
          <w:rFonts w:ascii="Times New Roman" w:eastAsia="Calibri" w:hAnsi="Times New Roman" w:cs="Times New Roman"/>
          <w:b/>
          <w:sz w:val="24"/>
          <w:szCs w:val="24"/>
        </w:rPr>
      </w:pPr>
    </w:p>
    <w:tbl>
      <w:tblPr>
        <w:tblW w:w="0" w:type="auto"/>
        <w:tblBorders>
          <w:top w:val="single" w:sz="4" w:space="0" w:color="auto"/>
          <w:left w:val="single" w:sz="4" w:space="0" w:color="auto"/>
          <w:right w:val="single" w:sz="4" w:space="0" w:color="auto"/>
        </w:tblBorders>
        <w:shd w:val="clear" w:color="auto" w:fill="E6E6E6"/>
        <w:tblLook w:val="00BF"/>
      </w:tblPr>
      <w:tblGrid>
        <w:gridCol w:w="8720"/>
      </w:tblGrid>
      <w:tr w:rsidR="004150C5" w:rsidRPr="000D6256" w:rsidTr="000D6256">
        <w:tc>
          <w:tcPr>
            <w:tcW w:w="8720" w:type="dxa"/>
            <w:shd w:val="clear" w:color="auto" w:fill="E6E6E6"/>
          </w:tcPr>
          <w:p w:rsidR="004150C5" w:rsidRPr="000D6256" w:rsidRDefault="004150C5" w:rsidP="000D6256">
            <w:pPr>
              <w:spacing w:before="120" w:after="120" w:line="360" w:lineRule="auto"/>
              <w:ind w:firstLine="851"/>
              <w:jc w:val="both"/>
              <w:rPr>
                <w:rFonts w:ascii="Times New Roman" w:eastAsia="Calibri" w:hAnsi="Times New Roman" w:cs="Times New Roman"/>
                <w:b/>
                <w:sz w:val="24"/>
                <w:szCs w:val="24"/>
              </w:rPr>
            </w:pPr>
            <w:r w:rsidRPr="000D6256">
              <w:rPr>
                <w:rFonts w:ascii="Times New Roman" w:eastAsia="Calibri" w:hAnsi="Times New Roman" w:cs="Times New Roman"/>
                <w:sz w:val="24"/>
                <w:szCs w:val="24"/>
              </w:rPr>
              <w:lastRenderedPageBreak/>
              <w:br w:type="page"/>
            </w:r>
            <w:bookmarkStart w:id="366" w:name="_Toc188387341"/>
            <w:bookmarkStart w:id="367" w:name="_Toc244941273"/>
            <w:bookmarkStart w:id="368" w:name="_Toc244946672"/>
            <w:bookmarkStart w:id="369" w:name="_Toc244962874"/>
            <w:r w:rsidRPr="000D6256">
              <w:rPr>
                <w:rFonts w:ascii="Times New Roman" w:eastAsia="Calibri" w:hAnsi="Times New Roman" w:cs="Times New Roman"/>
                <w:b/>
                <w:sz w:val="24"/>
                <w:szCs w:val="24"/>
              </w:rPr>
              <w:t>Gerenciamento de Comunicação</w:t>
            </w:r>
            <w:bookmarkEnd w:id="366"/>
            <w:bookmarkEnd w:id="367"/>
            <w:bookmarkEnd w:id="368"/>
            <w:bookmarkEnd w:id="369"/>
          </w:p>
        </w:tc>
      </w:tr>
    </w:tbl>
    <w:p w:rsidR="005B758A" w:rsidRPr="0078711F" w:rsidRDefault="004150C5" w:rsidP="0078711F">
      <w:pPr>
        <w:spacing w:before="120" w:after="120" w:line="360" w:lineRule="auto"/>
        <w:ind w:firstLine="851"/>
        <w:jc w:val="both"/>
        <w:rPr>
          <w:rFonts w:ascii="Times New Roman" w:eastAsia="Calibri" w:hAnsi="Times New Roman" w:cs="Times New Roman"/>
          <w:b/>
          <w:sz w:val="24"/>
          <w:szCs w:val="24"/>
        </w:rPr>
      </w:pPr>
      <w:bookmarkStart w:id="370" w:name="_Toc244941277"/>
      <w:bookmarkStart w:id="371" w:name="_Toc244946676"/>
      <w:bookmarkStart w:id="372" w:name="_Toc244962878"/>
      <w:bookmarkStart w:id="373" w:name="_Toc245837068"/>
      <w:bookmarkStart w:id="374" w:name="_Toc246633174"/>
      <w:r w:rsidRPr="0078711F">
        <w:rPr>
          <w:rFonts w:ascii="Times New Roman" w:eastAsia="Calibri" w:hAnsi="Times New Roman" w:cs="Times New Roman"/>
          <w:b/>
          <w:sz w:val="24"/>
          <w:szCs w:val="24"/>
        </w:rPr>
        <w:t>Informações de Contato dos Stakeholders</w:t>
      </w:r>
      <w:bookmarkEnd w:id="370"/>
      <w:bookmarkEnd w:id="371"/>
      <w:bookmarkEnd w:id="372"/>
      <w:bookmarkEnd w:id="373"/>
      <w:bookmarkEnd w:id="374"/>
    </w:p>
    <w:tbl>
      <w:tblPr>
        <w:tblStyle w:val="Tabelacomgrade"/>
        <w:tblW w:w="0" w:type="auto"/>
        <w:tblLook w:val="01E0"/>
      </w:tblPr>
      <w:tblGrid>
        <w:gridCol w:w="2798"/>
        <w:gridCol w:w="2794"/>
        <w:gridCol w:w="3128"/>
      </w:tblGrid>
      <w:tr w:rsidR="004150C5" w:rsidTr="0078711F">
        <w:tc>
          <w:tcPr>
            <w:tcW w:w="2798" w:type="dxa"/>
          </w:tcPr>
          <w:p w:rsidR="004150C5" w:rsidRPr="0078711F" w:rsidRDefault="004150C5" w:rsidP="0078711F">
            <w:pPr>
              <w:pStyle w:val="NormalWeb"/>
              <w:spacing w:before="0" w:beforeAutospacing="0" w:after="0"/>
              <w:rPr>
                <w:bCs/>
              </w:rPr>
            </w:pPr>
            <w:r w:rsidRPr="0078711F">
              <w:rPr>
                <w:bCs/>
              </w:rPr>
              <w:t>Nome</w:t>
            </w:r>
          </w:p>
        </w:tc>
        <w:tc>
          <w:tcPr>
            <w:tcW w:w="2794" w:type="dxa"/>
          </w:tcPr>
          <w:p w:rsidR="004150C5" w:rsidRPr="0078711F" w:rsidRDefault="004150C5" w:rsidP="0078711F">
            <w:pPr>
              <w:pStyle w:val="NormalWeb"/>
              <w:spacing w:before="0" w:beforeAutospacing="0" w:after="0"/>
              <w:rPr>
                <w:bCs/>
              </w:rPr>
            </w:pPr>
            <w:r w:rsidRPr="0078711F">
              <w:rPr>
                <w:bCs/>
              </w:rPr>
              <w:t>Telefone</w:t>
            </w:r>
          </w:p>
        </w:tc>
        <w:tc>
          <w:tcPr>
            <w:tcW w:w="3128" w:type="dxa"/>
          </w:tcPr>
          <w:p w:rsidR="004150C5" w:rsidRPr="0078711F" w:rsidRDefault="004150C5" w:rsidP="0078711F">
            <w:pPr>
              <w:pStyle w:val="NormalWeb"/>
              <w:spacing w:before="0" w:beforeAutospacing="0" w:after="0"/>
              <w:rPr>
                <w:bCs/>
              </w:rPr>
            </w:pPr>
            <w:proofErr w:type="spellStart"/>
            <w:r w:rsidRPr="0078711F">
              <w:rPr>
                <w:bCs/>
              </w:rPr>
              <w:t>E-mail</w:t>
            </w:r>
            <w:proofErr w:type="spellEnd"/>
          </w:p>
        </w:tc>
      </w:tr>
      <w:tr w:rsidR="004150C5" w:rsidTr="0078711F">
        <w:tc>
          <w:tcPr>
            <w:tcW w:w="2798" w:type="dxa"/>
          </w:tcPr>
          <w:p w:rsidR="004150C5" w:rsidRPr="0078711F" w:rsidRDefault="004150C5" w:rsidP="0078711F">
            <w:pPr>
              <w:pStyle w:val="NormalWeb"/>
              <w:spacing w:before="0" w:beforeAutospacing="0" w:after="0"/>
              <w:rPr>
                <w:bCs/>
              </w:rPr>
            </w:pPr>
            <w:r w:rsidRPr="0078711F">
              <w:rPr>
                <w:bCs/>
              </w:rPr>
              <w:t>André Alves</w:t>
            </w:r>
          </w:p>
        </w:tc>
        <w:tc>
          <w:tcPr>
            <w:tcW w:w="2794" w:type="dxa"/>
          </w:tcPr>
          <w:p w:rsidR="004150C5" w:rsidRPr="0078711F" w:rsidRDefault="004150C5" w:rsidP="0078711F">
            <w:pPr>
              <w:pStyle w:val="NormalWeb"/>
              <w:spacing w:before="0" w:beforeAutospacing="0" w:after="0"/>
              <w:rPr>
                <w:bCs/>
                <w:color w:val="auto"/>
              </w:rPr>
            </w:pPr>
            <w:r w:rsidRPr="0078711F">
              <w:rPr>
                <w:bCs/>
                <w:color w:val="auto"/>
              </w:rPr>
              <w:t>985-7898</w:t>
            </w:r>
          </w:p>
        </w:tc>
        <w:tc>
          <w:tcPr>
            <w:tcW w:w="3128" w:type="dxa"/>
          </w:tcPr>
          <w:p w:rsidR="004150C5" w:rsidRPr="0078711F" w:rsidRDefault="009D3059" w:rsidP="0078711F">
            <w:pPr>
              <w:pStyle w:val="NormalWeb"/>
              <w:spacing w:before="0" w:beforeAutospacing="0" w:after="0"/>
              <w:rPr>
                <w:bCs/>
                <w:color w:val="auto"/>
              </w:rPr>
            </w:pPr>
            <w:hyperlink r:id="rId29" w:history="1">
              <w:r w:rsidR="000D51D4" w:rsidRPr="0078711F">
                <w:rPr>
                  <w:rStyle w:val="Hyperlink"/>
                  <w:bCs/>
                  <w:color w:val="auto"/>
                  <w:u w:val="none"/>
                </w:rPr>
                <w:t>andrealves@rangar.com.br</w:t>
              </w:r>
            </w:hyperlink>
          </w:p>
        </w:tc>
      </w:tr>
      <w:tr w:rsidR="004150C5" w:rsidTr="0078711F">
        <w:tc>
          <w:tcPr>
            <w:tcW w:w="2798" w:type="dxa"/>
          </w:tcPr>
          <w:p w:rsidR="004150C5" w:rsidRPr="0078711F" w:rsidRDefault="004150C5" w:rsidP="0078711F">
            <w:pPr>
              <w:pStyle w:val="NormalWeb"/>
              <w:spacing w:before="0" w:beforeAutospacing="0" w:after="0"/>
              <w:rPr>
                <w:bCs/>
              </w:rPr>
            </w:pPr>
            <w:r w:rsidRPr="0078711F">
              <w:rPr>
                <w:bCs/>
              </w:rPr>
              <w:t xml:space="preserve">Leila </w:t>
            </w:r>
            <w:proofErr w:type="spellStart"/>
            <w:r w:rsidRPr="0078711F">
              <w:rPr>
                <w:bCs/>
              </w:rPr>
              <w:t>Soriano</w:t>
            </w:r>
            <w:proofErr w:type="spellEnd"/>
          </w:p>
        </w:tc>
        <w:tc>
          <w:tcPr>
            <w:tcW w:w="2794" w:type="dxa"/>
          </w:tcPr>
          <w:p w:rsidR="004150C5" w:rsidRPr="0078711F" w:rsidRDefault="004150C5" w:rsidP="0078711F">
            <w:pPr>
              <w:pStyle w:val="NormalWeb"/>
              <w:spacing w:before="0" w:beforeAutospacing="0" w:after="0"/>
              <w:rPr>
                <w:bCs/>
                <w:color w:val="auto"/>
              </w:rPr>
            </w:pPr>
            <w:r w:rsidRPr="0078711F">
              <w:rPr>
                <w:bCs/>
                <w:color w:val="auto"/>
              </w:rPr>
              <w:t>912-4569</w:t>
            </w:r>
          </w:p>
        </w:tc>
        <w:tc>
          <w:tcPr>
            <w:tcW w:w="3128" w:type="dxa"/>
          </w:tcPr>
          <w:p w:rsidR="004150C5" w:rsidRPr="0078711F" w:rsidRDefault="009D3059" w:rsidP="0078711F">
            <w:pPr>
              <w:pStyle w:val="NormalWeb"/>
              <w:spacing w:before="0" w:beforeAutospacing="0" w:after="0"/>
              <w:rPr>
                <w:bCs/>
                <w:color w:val="auto"/>
              </w:rPr>
            </w:pPr>
            <w:hyperlink r:id="rId30" w:history="1">
              <w:r w:rsidR="004150C5" w:rsidRPr="0078711F">
                <w:rPr>
                  <w:rStyle w:val="Hyperlink"/>
                  <w:bCs/>
                  <w:color w:val="auto"/>
                  <w:u w:val="none"/>
                </w:rPr>
                <w:t>layla@rangar.com.br</w:t>
              </w:r>
            </w:hyperlink>
          </w:p>
        </w:tc>
      </w:tr>
      <w:tr w:rsidR="004150C5" w:rsidTr="0078711F">
        <w:tc>
          <w:tcPr>
            <w:tcW w:w="2798" w:type="dxa"/>
          </w:tcPr>
          <w:p w:rsidR="004150C5" w:rsidRPr="0078711F" w:rsidRDefault="004150C5" w:rsidP="0078711F">
            <w:pPr>
              <w:pStyle w:val="NormalWeb"/>
              <w:spacing w:before="0" w:beforeAutospacing="0" w:after="0"/>
              <w:rPr>
                <w:bCs/>
              </w:rPr>
            </w:pPr>
            <w:r w:rsidRPr="0078711F">
              <w:rPr>
                <w:bCs/>
              </w:rPr>
              <w:t>David Lopes</w:t>
            </w:r>
          </w:p>
        </w:tc>
        <w:tc>
          <w:tcPr>
            <w:tcW w:w="2794" w:type="dxa"/>
          </w:tcPr>
          <w:p w:rsidR="004150C5" w:rsidRPr="0078711F" w:rsidRDefault="004150C5" w:rsidP="0078711F">
            <w:pPr>
              <w:pStyle w:val="NormalWeb"/>
              <w:spacing w:before="0" w:beforeAutospacing="0" w:after="0"/>
              <w:rPr>
                <w:bCs/>
                <w:color w:val="auto"/>
              </w:rPr>
            </w:pPr>
            <w:r w:rsidRPr="0078711F">
              <w:rPr>
                <w:bCs/>
                <w:color w:val="auto"/>
              </w:rPr>
              <w:t>456-1234</w:t>
            </w:r>
          </w:p>
        </w:tc>
        <w:tc>
          <w:tcPr>
            <w:tcW w:w="3128" w:type="dxa"/>
          </w:tcPr>
          <w:p w:rsidR="004150C5" w:rsidRPr="0078711F" w:rsidRDefault="009D3059" w:rsidP="0078711F">
            <w:pPr>
              <w:pStyle w:val="NormalWeb"/>
              <w:spacing w:before="0" w:beforeAutospacing="0" w:after="0"/>
              <w:rPr>
                <w:bCs/>
                <w:color w:val="auto"/>
              </w:rPr>
            </w:pPr>
            <w:hyperlink r:id="rId31" w:history="1">
              <w:r w:rsidR="004150C5" w:rsidRPr="0078711F">
                <w:rPr>
                  <w:rStyle w:val="Hyperlink"/>
                  <w:bCs/>
                  <w:color w:val="auto"/>
                  <w:u w:val="none"/>
                </w:rPr>
                <w:t>dle@rangar.com.br</w:t>
              </w:r>
            </w:hyperlink>
          </w:p>
        </w:tc>
      </w:tr>
      <w:tr w:rsidR="004150C5" w:rsidTr="0078711F">
        <w:tc>
          <w:tcPr>
            <w:tcW w:w="2798" w:type="dxa"/>
          </w:tcPr>
          <w:p w:rsidR="004150C5" w:rsidRPr="0078711F" w:rsidRDefault="004150C5" w:rsidP="0078711F">
            <w:pPr>
              <w:pStyle w:val="NormalWeb"/>
              <w:spacing w:before="0" w:beforeAutospacing="0" w:after="0"/>
              <w:rPr>
                <w:bCs/>
              </w:rPr>
            </w:pPr>
            <w:r w:rsidRPr="0078711F">
              <w:rPr>
                <w:bCs/>
              </w:rPr>
              <w:t>Valmir Sena</w:t>
            </w:r>
          </w:p>
        </w:tc>
        <w:tc>
          <w:tcPr>
            <w:tcW w:w="2794" w:type="dxa"/>
          </w:tcPr>
          <w:p w:rsidR="004150C5" w:rsidRPr="0078711F" w:rsidRDefault="004150C5" w:rsidP="0078711F">
            <w:pPr>
              <w:pStyle w:val="NormalWeb"/>
              <w:spacing w:before="0" w:beforeAutospacing="0" w:after="0"/>
              <w:rPr>
                <w:bCs/>
                <w:color w:val="auto"/>
              </w:rPr>
            </w:pPr>
            <w:r w:rsidRPr="0078711F">
              <w:rPr>
                <w:bCs/>
                <w:color w:val="auto"/>
              </w:rPr>
              <w:t>789-9675</w:t>
            </w:r>
          </w:p>
        </w:tc>
        <w:tc>
          <w:tcPr>
            <w:tcW w:w="3128" w:type="dxa"/>
          </w:tcPr>
          <w:p w:rsidR="004150C5" w:rsidRPr="0078711F" w:rsidRDefault="009D3059" w:rsidP="0078711F">
            <w:pPr>
              <w:pStyle w:val="NormalWeb"/>
              <w:spacing w:before="0" w:beforeAutospacing="0" w:after="0"/>
              <w:rPr>
                <w:bCs/>
                <w:color w:val="auto"/>
              </w:rPr>
            </w:pPr>
            <w:hyperlink r:id="rId32" w:history="1">
              <w:r w:rsidR="004150C5" w:rsidRPr="0078711F">
                <w:rPr>
                  <w:rStyle w:val="Hyperlink"/>
                  <w:bCs/>
                  <w:color w:val="auto"/>
                  <w:u w:val="none"/>
                </w:rPr>
                <w:t>valmir@rangar.com.br</w:t>
              </w:r>
            </w:hyperlink>
          </w:p>
        </w:tc>
      </w:tr>
      <w:tr w:rsidR="004150C5" w:rsidTr="0078711F">
        <w:tc>
          <w:tcPr>
            <w:tcW w:w="2798" w:type="dxa"/>
          </w:tcPr>
          <w:p w:rsidR="004150C5" w:rsidRPr="0078711F" w:rsidRDefault="004150C5" w:rsidP="0078711F">
            <w:pPr>
              <w:pStyle w:val="NormalWeb"/>
              <w:spacing w:before="0" w:beforeAutospacing="0" w:after="0"/>
              <w:rPr>
                <w:bCs/>
              </w:rPr>
            </w:pPr>
            <w:r w:rsidRPr="0078711F">
              <w:rPr>
                <w:bCs/>
              </w:rPr>
              <w:t>José João</w:t>
            </w:r>
          </w:p>
        </w:tc>
        <w:tc>
          <w:tcPr>
            <w:tcW w:w="2794" w:type="dxa"/>
          </w:tcPr>
          <w:p w:rsidR="004150C5" w:rsidRPr="0078711F" w:rsidRDefault="004150C5" w:rsidP="0078711F">
            <w:pPr>
              <w:pStyle w:val="NormalWeb"/>
              <w:spacing w:before="0" w:beforeAutospacing="0" w:after="0"/>
              <w:rPr>
                <w:bCs/>
                <w:color w:val="auto"/>
              </w:rPr>
            </w:pPr>
            <w:r w:rsidRPr="0078711F">
              <w:rPr>
                <w:bCs/>
                <w:color w:val="auto"/>
              </w:rPr>
              <w:t>565-4568</w:t>
            </w:r>
          </w:p>
        </w:tc>
        <w:tc>
          <w:tcPr>
            <w:tcW w:w="3128" w:type="dxa"/>
          </w:tcPr>
          <w:p w:rsidR="004150C5" w:rsidRPr="0078711F" w:rsidRDefault="009D3059" w:rsidP="0078711F">
            <w:pPr>
              <w:pStyle w:val="NormalWeb"/>
              <w:spacing w:before="0" w:beforeAutospacing="0" w:after="0"/>
              <w:rPr>
                <w:bCs/>
                <w:color w:val="auto"/>
              </w:rPr>
            </w:pPr>
            <w:hyperlink r:id="rId33" w:history="1">
              <w:r w:rsidR="004150C5" w:rsidRPr="0078711F">
                <w:rPr>
                  <w:rStyle w:val="Hyperlink"/>
                  <w:bCs/>
                  <w:color w:val="auto"/>
                  <w:u w:val="none"/>
                </w:rPr>
                <w:t>josejoao@gmail.com</w:t>
              </w:r>
            </w:hyperlink>
          </w:p>
        </w:tc>
      </w:tr>
      <w:tr w:rsidR="004150C5" w:rsidTr="0078711F">
        <w:tc>
          <w:tcPr>
            <w:tcW w:w="2798" w:type="dxa"/>
          </w:tcPr>
          <w:p w:rsidR="004150C5" w:rsidRPr="0078711F" w:rsidRDefault="004150C5" w:rsidP="0078711F">
            <w:pPr>
              <w:pStyle w:val="NormalWeb"/>
              <w:spacing w:before="0" w:beforeAutospacing="0" w:after="0"/>
              <w:rPr>
                <w:bCs/>
              </w:rPr>
            </w:pPr>
            <w:r w:rsidRPr="0078711F">
              <w:rPr>
                <w:bCs/>
              </w:rPr>
              <w:t>João José</w:t>
            </w:r>
          </w:p>
        </w:tc>
        <w:tc>
          <w:tcPr>
            <w:tcW w:w="2794" w:type="dxa"/>
          </w:tcPr>
          <w:p w:rsidR="004150C5" w:rsidRPr="0078711F" w:rsidRDefault="004150C5" w:rsidP="0078711F">
            <w:pPr>
              <w:pStyle w:val="NormalWeb"/>
              <w:spacing w:before="0" w:beforeAutospacing="0" w:after="0"/>
              <w:rPr>
                <w:bCs/>
                <w:color w:val="auto"/>
              </w:rPr>
            </w:pPr>
            <w:r w:rsidRPr="0078711F">
              <w:rPr>
                <w:bCs/>
                <w:color w:val="auto"/>
              </w:rPr>
              <w:t>456-7896</w:t>
            </w:r>
          </w:p>
        </w:tc>
        <w:tc>
          <w:tcPr>
            <w:tcW w:w="3128" w:type="dxa"/>
          </w:tcPr>
          <w:p w:rsidR="004150C5" w:rsidRPr="0078711F" w:rsidRDefault="009D3059" w:rsidP="0078711F">
            <w:pPr>
              <w:pStyle w:val="NormalWeb"/>
              <w:spacing w:before="0" w:beforeAutospacing="0" w:after="0"/>
              <w:rPr>
                <w:bCs/>
                <w:color w:val="auto"/>
              </w:rPr>
            </w:pPr>
            <w:hyperlink r:id="rId34" w:history="1">
              <w:r w:rsidR="004150C5" w:rsidRPr="0078711F">
                <w:rPr>
                  <w:rStyle w:val="Hyperlink"/>
                  <w:bCs/>
                  <w:color w:val="auto"/>
                  <w:u w:val="none"/>
                </w:rPr>
                <w:t>joaojose@yahoo.com</w:t>
              </w:r>
            </w:hyperlink>
          </w:p>
        </w:tc>
      </w:tr>
    </w:tbl>
    <w:p w:rsidR="004150C5" w:rsidRPr="0078711F" w:rsidRDefault="004150C5" w:rsidP="0078711F">
      <w:pPr>
        <w:spacing w:before="120" w:after="120" w:line="360" w:lineRule="auto"/>
        <w:ind w:firstLine="851"/>
        <w:jc w:val="both"/>
        <w:rPr>
          <w:rFonts w:ascii="Times New Roman" w:eastAsia="Calibri" w:hAnsi="Times New Roman" w:cs="Times New Roman"/>
          <w:b/>
          <w:sz w:val="24"/>
          <w:szCs w:val="24"/>
        </w:rPr>
      </w:pPr>
      <w:bookmarkStart w:id="375" w:name="_Toc244941278"/>
      <w:r w:rsidRPr="0078711F">
        <w:rPr>
          <w:rFonts w:ascii="Times New Roman" w:eastAsia="Calibri" w:hAnsi="Times New Roman" w:cs="Times New Roman"/>
          <w:b/>
          <w:sz w:val="24"/>
          <w:szCs w:val="24"/>
        </w:rPr>
        <w:t xml:space="preserve"> </w:t>
      </w:r>
      <w:bookmarkStart w:id="376" w:name="_Toc244946677"/>
      <w:bookmarkStart w:id="377" w:name="_Toc244962879"/>
      <w:bookmarkStart w:id="378" w:name="_Toc245837069"/>
      <w:bookmarkStart w:id="379" w:name="_Toc246633175"/>
      <w:r w:rsidRPr="0078711F">
        <w:rPr>
          <w:rFonts w:ascii="Times New Roman" w:eastAsia="Calibri" w:hAnsi="Times New Roman" w:cs="Times New Roman"/>
          <w:b/>
          <w:sz w:val="24"/>
          <w:szCs w:val="24"/>
        </w:rPr>
        <w:t>Matriz de Comunicação dos Stakeholders</w:t>
      </w:r>
      <w:bookmarkEnd w:id="375"/>
      <w:bookmarkEnd w:id="376"/>
      <w:bookmarkEnd w:id="377"/>
      <w:bookmarkEnd w:id="378"/>
      <w:bookmarkEnd w:id="379"/>
    </w:p>
    <w:tbl>
      <w:tblPr>
        <w:tblStyle w:val="Tabelacomgrade"/>
        <w:tblW w:w="9900" w:type="dxa"/>
        <w:tblInd w:w="-432" w:type="dxa"/>
        <w:tblLook w:val="01E0"/>
      </w:tblPr>
      <w:tblGrid>
        <w:gridCol w:w="2237"/>
        <w:gridCol w:w="3060"/>
        <w:gridCol w:w="1921"/>
        <w:gridCol w:w="2682"/>
      </w:tblGrid>
      <w:tr w:rsidR="004150C5" w:rsidRPr="00674437" w:rsidTr="00492C68">
        <w:tc>
          <w:tcPr>
            <w:tcW w:w="2237" w:type="dxa"/>
            <w:shd w:val="clear" w:color="auto" w:fill="E0E0E0"/>
          </w:tcPr>
          <w:p w:rsidR="004150C5" w:rsidRPr="00674437" w:rsidRDefault="004150C5" w:rsidP="00BA4399">
            <w:pPr>
              <w:spacing w:after="0"/>
              <w:rPr>
                <w:b/>
              </w:rPr>
            </w:pPr>
            <w:r w:rsidRPr="00674437">
              <w:rPr>
                <w:b/>
              </w:rPr>
              <w:t>Papel/Responsável</w:t>
            </w:r>
          </w:p>
        </w:tc>
        <w:tc>
          <w:tcPr>
            <w:tcW w:w="3060" w:type="dxa"/>
            <w:shd w:val="clear" w:color="auto" w:fill="E0E0E0"/>
          </w:tcPr>
          <w:p w:rsidR="004150C5" w:rsidRPr="00674437" w:rsidRDefault="004150C5" w:rsidP="00BA4399">
            <w:pPr>
              <w:spacing w:after="0"/>
              <w:rPr>
                <w:b/>
              </w:rPr>
            </w:pPr>
            <w:r w:rsidRPr="00674437">
              <w:rPr>
                <w:b/>
              </w:rPr>
              <w:t>Tipo de Informação</w:t>
            </w:r>
          </w:p>
        </w:tc>
        <w:tc>
          <w:tcPr>
            <w:tcW w:w="1921" w:type="dxa"/>
            <w:shd w:val="clear" w:color="auto" w:fill="E0E0E0"/>
          </w:tcPr>
          <w:p w:rsidR="004150C5" w:rsidRPr="00674437" w:rsidRDefault="004150C5" w:rsidP="00BA4399">
            <w:pPr>
              <w:spacing w:after="0"/>
              <w:rPr>
                <w:b/>
              </w:rPr>
            </w:pPr>
            <w:r w:rsidRPr="00674437">
              <w:rPr>
                <w:b/>
              </w:rPr>
              <w:t>Meio de Comunicação</w:t>
            </w:r>
          </w:p>
        </w:tc>
        <w:tc>
          <w:tcPr>
            <w:tcW w:w="2682" w:type="dxa"/>
            <w:shd w:val="clear" w:color="auto" w:fill="E0E0E0"/>
          </w:tcPr>
          <w:p w:rsidR="004150C5" w:rsidRPr="00674437" w:rsidRDefault="004150C5" w:rsidP="00BA4399">
            <w:pPr>
              <w:spacing w:after="0"/>
              <w:rPr>
                <w:b/>
              </w:rPr>
            </w:pPr>
            <w:r>
              <w:rPr>
                <w:b/>
              </w:rPr>
              <w:t>Freqüência</w:t>
            </w:r>
          </w:p>
        </w:tc>
      </w:tr>
      <w:tr w:rsidR="004150C5" w:rsidTr="00492C68">
        <w:tc>
          <w:tcPr>
            <w:tcW w:w="2237" w:type="dxa"/>
          </w:tcPr>
          <w:p w:rsidR="004150C5" w:rsidRPr="00674437" w:rsidRDefault="004150C5" w:rsidP="00BA4399">
            <w:pPr>
              <w:spacing w:after="0"/>
            </w:pPr>
            <w:r w:rsidRPr="00674437">
              <w:t>Patrocinador: José João</w:t>
            </w:r>
          </w:p>
        </w:tc>
        <w:tc>
          <w:tcPr>
            <w:tcW w:w="3060" w:type="dxa"/>
          </w:tcPr>
          <w:p w:rsidR="004150C5" w:rsidRPr="00674437" w:rsidRDefault="004150C5" w:rsidP="00BA4399">
            <w:pPr>
              <w:spacing w:after="0"/>
            </w:pPr>
            <w:r w:rsidRPr="00674437">
              <w:t>Alto nível de informação sobre o progresso do projeto, incluindo:</w:t>
            </w:r>
          </w:p>
          <w:p w:rsidR="004150C5" w:rsidRPr="00674437" w:rsidRDefault="004150C5" w:rsidP="00BA4399">
            <w:pPr>
              <w:spacing w:after="0"/>
            </w:pPr>
            <w:r w:rsidRPr="00674437">
              <w:t>-Situação.</w:t>
            </w:r>
          </w:p>
          <w:p w:rsidR="004150C5" w:rsidRPr="00674437" w:rsidRDefault="004150C5" w:rsidP="00BA4399">
            <w:pPr>
              <w:spacing w:after="0"/>
            </w:pPr>
            <w:r w:rsidRPr="00674437">
              <w:t>-Requisitos especiais.</w:t>
            </w:r>
          </w:p>
          <w:p w:rsidR="004150C5" w:rsidRPr="00674437" w:rsidRDefault="004150C5" w:rsidP="00BA4399">
            <w:pPr>
              <w:spacing w:after="0"/>
            </w:pPr>
            <w:r w:rsidRPr="00674437">
              <w:t>-Cópia das principais comunicações.</w:t>
            </w:r>
          </w:p>
          <w:p w:rsidR="004150C5" w:rsidRPr="00674437" w:rsidRDefault="004150C5" w:rsidP="00BA4399">
            <w:pPr>
              <w:spacing w:after="0"/>
            </w:pPr>
            <w:r w:rsidRPr="00674437">
              <w:t>-Mudanças no cronograma e etc.</w:t>
            </w:r>
          </w:p>
        </w:tc>
        <w:tc>
          <w:tcPr>
            <w:tcW w:w="1921" w:type="dxa"/>
          </w:tcPr>
          <w:p w:rsidR="004150C5" w:rsidRPr="00674437" w:rsidRDefault="004150C5" w:rsidP="00BA4399">
            <w:pPr>
              <w:spacing w:after="0"/>
            </w:pPr>
            <w:r w:rsidRPr="00674437">
              <w:t xml:space="preserve">-Status </w:t>
            </w:r>
            <w:proofErr w:type="spellStart"/>
            <w:r w:rsidRPr="00674437">
              <w:t>Report</w:t>
            </w:r>
            <w:proofErr w:type="spellEnd"/>
          </w:p>
          <w:p w:rsidR="004150C5" w:rsidRPr="00674437" w:rsidRDefault="004150C5" w:rsidP="00BA4399">
            <w:pPr>
              <w:spacing w:after="0"/>
            </w:pPr>
            <w:r w:rsidRPr="00674437">
              <w:t>-</w:t>
            </w:r>
            <w:proofErr w:type="spellStart"/>
            <w:r w:rsidRPr="00674437">
              <w:t>E-mail</w:t>
            </w:r>
            <w:proofErr w:type="spellEnd"/>
          </w:p>
          <w:p w:rsidR="004150C5" w:rsidRPr="00674437" w:rsidRDefault="004150C5" w:rsidP="00BA4399">
            <w:pPr>
              <w:spacing w:after="0"/>
            </w:pPr>
            <w:r w:rsidRPr="00674437">
              <w:t>-Pessoalmente</w:t>
            </w:r>
          </w:p>
          <w:p w:rsidR="004150C5" w:rsidRPr="00674437" w:rsidRDefault="004150C5" w:rsidP="00BA4399">
            <w:pPr>
              <w:spacing w:after="0"/>
            </w:pPr>
          </w:p>
        </w:tc>
        <w:tc>
          <w:tcPr>
            <w:tcW w:w="2682" w:type="dxa"/>
          </w:tcPr>
          <w:p w:rsidR="004150C5" w:rsidRPr="00674437" w:rsidRDefault="004150C5" w:rsidP="00BA4399">
            <w:pPr>
              <w:spacing w:after="0"/>
            </w:pPr>
            <w:r w:rsidRPr="00674437">
              <w:t xml:space="preserve">-Status </w:t>
            </w:r>
            <w:proofErr w:type="spellStart"/>
            <w:r w:rsidRPr="00674437">
              <w:t>Report</w:t>
            </w:r>
            <w:proofErr w:type="spellEnd"/>
            <w:r w:rsidRPr="00674437">
              <w:t xml:space="preserve"> mensal</w:t>
            </w:r>
          </w:p>
          <w:p w:rsidR="004150C5" w:rsidRPr="00674437" w:rsidRDefault="004150C5" w:rsidP="00BA4399">
            <w:pPr>
              <w:spacing w:after="0"/>
            </w:pPr>
            <w:r w:rsidRPr="00674437">
              <w:t>-Outras comunicações quando requeridas.</w:t>
            </w:r>
          </w:p>
        </w:tc>
      </w:tr>
      <w:tr w:rsidR="004150C5" w:rsidTr="00492C68">
        <w:tc>
          <w:tcPr>
            <w:tcW w:w="2237" w:type="dxa"/>
          </w:tcPr>
          <w:p w:rsidR="004150C5" w:rsidRPr="00674437" w:rsidRDefault="0078711F" w:rsidP="00BA4399">
            <w:pPr>
              <w:spacing w:after="0"/>
            </w:pPr>
            <w:r w:rsidRPr="00674437">
              <w:t xml:space="preserve">Cliente: </w:t>
            </w:r>
            <w:r w:rsidR="004150C5" w:rsidRPr="00674437">
              <w:t>João José</w:t>
            </w:r>
          </w:p>
        </w:tc>
        <w:tc>
          <w:tcPr>
            <w:tcW w:w="3060" w:type="dxa"/>
          </w:tcPr>
          <w:p w:rsidR="004150C5" w:rsidRPr="00674437" w:rsidRDefault="004150C5" w:rsidP="00BA4399">
            <w:pPr>
              <w:spacing w:after="0"/>
            </w:pPr>
            <w:r w:rsidRPr="00674437">
              <w:t>-Informações sucintas sobre o progresso do projeto, incluindo.</w:t>
            </w:r>
          </w:p>
          <w:p w:rsidR="004150C5" w:rsidRPr="00674437" w:rsidRDefault="004150C5" w:rsidP="00BA4399">
            <w:pPr>
              <w:spacing w:after="0"/>
            </w:pPr>
            <w:r w:rsidRPr="00674437">
              <w:t>-Situação.</w:t>
            </w:r>
          </w:p>
          <w:p w:rsidR="004150C5" w:rsidRPr="00674437" w:rsidRDefault="004150C5" w:rsidP="00BA4399">
            <w:pPr>
              <w:spacing w:after="0"/>
            </w:pPr>
            <w:r w:rsidRPr="00674437">
              <w:t>-Mudanças no cronograma.</w:t>
            </w:r>
          </w:p>
        </w:tc>
        <w:tc>
          <w:tcPr>
            <w:tcW w:w="1921" w:type="dxa"/>
          </w:tcPr>
          <w:p w:rsidR="004150C5" w:rsidRPr="00674437" w:rsidRDefault="004150C5" w:rsidP="00BA4399">
            <w:pPr>
              <w:spacing w:after="0"/>
            </w:pPr>
            <w:r w:rsidRPr="00674437">
              <w:t xml:space="preserve">-Status </w:t>
            </w:r>
            <w:proofErr w:type="spellStart"/>
            <w:r w:rsidRPr="00674437">
              <w:t>Report</w:t>
            </w:r>
            <w:proofErr w:type="spellEnd"/>
          </w:p>
          <w:p w:rsidR="004150C5" w:rsidRPr="00674437" w:rsidRDefault="004150C5" w:rsidP="00BA4399">
            <w:pPr>
              <w:spacing w:after="0"/>
            </w:pPr>
            <w:r w:rsidRPr="00674437">
              <w:t>-</w:t>
            </w:r>
            <w:proofErr w:type="spellStart"/>
            <w:r w:rsidRPr="00674437">
              <w:t>E-mail</w:t>
            </w:r>
            <w:proofErr w:type="spellEnd"/>
          </w:p>
          <w:p w:rsidR="004150C5" w:rsidRDefault="004150C5" w:rsidP="00BA4399">
            <w:pPr>
              <w:spacing w:after="0"/>
            </w:pPr>
            <w:r w:rsidRPr="00674437">
              <w:t>-Pessoalmente</w:t>
            </w:r>
          </w:p>
          <w:p w:rsidR="004150C5" w:rsidRPr="00674437" w:rsidRDefault="004150C5" w:rsidP="00BA4399">
            <w:pPr>
              <w:spacing w:after="0"/>
            </w:pPr>
            <w:r>
              <w:t>-Apresentações</w:t>
            </w:r>
          </w:p>
        </w:tc>
        <w:tc>
          <w:tcPr>
            <w:tcW w:w="2682" w:type="dxa"/>
          </w:tcPr>
          <w:p w:rsidR="004150C5" w:rsidRPr="00674437" w:rsidRDefault="004150C5" w:rsidP="00BA4399">
            <w:pPr>
              <w:spacing w:after="0"/>
            </w:pPr>
            <w:r w:rsidRPr="00674437">
              <w:t xml:space="preserve">-Status </w:t>
            </w:r>
            <w:proofErr w:type="spellStart"/>
            <w:r w:rsidRPr="00674437">
              <w:t>Report</w:t>
            </w:r>
            <w:proofErr w:type="spellEnd"/>
            <w:r w:rsidRPr="00674437">
              <w:t xml:space="preserve"> mensal</w:t>
            </w:r>
          </w:p>
          <w:p w:rsidR="004150C5" w:rsidRPr="00674437" w:rsidRDefault="004150C5" w:rsidP="00BA4399">
            <w:pPr>
              <w:spacing w:after="0"/>
            </w:pPr>
            <w:r w:rsidRPr="00674437">
              <w:t>-Outras comunicações quando requeridas.</w:t>
            </w:r>
          </w:p>
        </w:tc>
      </w:tr>
      <w:tr w:rsidR="004150C5" w:rsidTr="00492C68">
        <w:tc>
          <w:tcPr>
            <w:tcW w:w="2237" w:type="dxa"/>
          </w:tcPr>
          <w:p w:rsidR="004150C5" w:rsidRPr="00674437" w:rsidRDefault="004150C5" w:rsidP="00BA4399">
            <w:pPr>
              <w:spacing w:after="0"/>
            </w:pPr>
            <w:r w:rsidRPr="00674437">
              <w:t>Gerente: André Alves</w:t>
            </w:r>
          </w:p>
        </w:tc>
        <w:tc>
          <w:tcPr>
            <w:tcW w:w="3060" w:type="dxa"/>
          </w:tcPr>
          <w:p w:rsidR="004150C5" w:rsidRPr="00674437" w:rsidRDefault="004150C5" w:rsidP="00BA4399">
            <w:pPr>
              <w:spacing w:after="0"/>
            </w:pPr>
            <w:r w:rsidRPr="00674437">
              <w:t>-Andamento do projeto pelas equipes</w:t>
            </w:r>
          </w:p>
          <w:p w:rsidR="004150C5" w:rsidRPr="00674437" w:rsidRDefault="004150C5" w:rsidP="00BA4399">
            <w:pPr>
              <w:spacing w:after="0"/>
            </w:pPr>
            <w:r w:rsidRPr="00674437">
              <w:t xml:space="preserve">-Adição de novos requisitos </w:t>
            </w:r>
          </w:p>
        </w:tc>
        <w:tc>
          <w:tcPr>
            <w:tcW w:w="1921" w:type="dxa"/>
          </w:tcPr>
          <w:p w:rsidR="004150C5" w:rsidRPr="00674437" w:rsidRDefault="004150C5" w:rsidP="00BA4399">
            <w:pPr>
              <w:spacing w:after="0"/>
            </w:pPr>
            <w:r w:rsidRPr="00674437">
              <w:t>-</w:t>
            </w:r>
            <w:proofErr w:type="spellStart"/>
            <w:r w:rsidRPr="00674437">
              <w:t>E-mail</w:t>
            </w:r>
            <w:proofErr w:type="spellEnd"/>
          </w:p>
          <w:p w:rsidR="004150C5" w:rsidRPr="00674437" w:rsidRDefault="004150C5" w:rsidP="00BA4399">
            <w:pPr>
              <w:spacing w:after="0"/>
            </w:pPr>
            <w:r w:rsidRPr="00674437">
              <w:t>-Pessoalmente</w:t>
            </w:r>
          </w:p>
          <w:p w:rsidR="004150C5" w:rsidRPr="00674437" w:rsidRDefault="004150C5" w:rsidP="00BA4399">
            <w:pPr>
              <w:spacing w:after="0"/>
            </w:pPr>
            <w:r w:rsidRPr="00674437">
              <w:t>-Reuniões</w:t>
            </w:r>
          </w:p>
          <w:p w:rsidR="004150C5" w:rsidRPr="00674437" w:rsidRDefault="004150C5" w:rsidP="00BA4399">
            <w:pPr>
              <w:spacing w:after="0"/>
            </w:pPr>
          </w:p>
        </w:tc>
        <w:tc>
          <w:tcPr>
            <w:tcW w:w="2682" w:type="dxa"/>
          </w:tcPr>
          <w:p w:rsidR="004150C5" w:rsidRPr="00674437" w:rsidRDefault="004150C5" w:rsidP="00BA4399">
            <w:pPr>
              <w:spacing w:after="0"/>
            </w:pPr>
            <w:r w:rsidRPr="00674437">
              <w:t>-Andamento do projeto, diariamente</w:t>
            </w:r>
          </w:p>
        </w:tc>
      </w:tr>
      <w:tr w:rsidR="004150C5" w:rsidTr="00492C68">
        <w:tc>
          <w:tcPr>
            <w:tcW w:w="2237" w:type="dxa"/>
          </w:tcPr>
          <w:p w:rsidR="004150C5" w:rsidRPr="00674437" w:rsidRDefault="004150C5" w:rsidP="00BA4399">
            <w:pPr>
              <w:spacing w:after="0"/>
            </w:pPr>
            <w:r w:rsidRPr="00674437">
              <w:t>Desenvolvedor: David</w:t>
            </w:r>
          </w:p>
        </w:tc>
        <w:tc>
          <w:tcPr>
            <w:tcW w:w="3060" w:type="dxa"/>
          </w:tcPr>
          <w:p w:rsidR="004150C5" w:rsidRPr="00674437" w:rsidRDefault="004150C5" w:rsidP="00BA4399">
            <w:pPr>
              <w:spacing w:after="0"/>
            </w:pPr>
            <w:r w:rsidRPr="00674437">
              <w:t>-Alteração dos requisitos.</w:t>
            </w:r>
          </w:p>
          <w:p w:rsidR="004150C5" w:rsidRPr="00674437" w:rsidRDefault="004150C5" w:rsidP="00BA4399">
            <w:pPr>
              <w:spacing w:after="0"/>
            </w:pPr>
            <w:r w:rsidRPr="00674437">
              <w:t>-Mudanças no cronograma</w:t>
            </w:r>
          </w:p>
        </w:tc>
        <w:tc>
          <w:tcPr>
            <w:tcW w:w="1921" w:type="dxa"/>
          </w:tcPr>
          <w:p w:rsidR="004150C5" w:rsidRPr="00674437" w:rsidRDefault="004150C5" w:rsidP="00BA4399">
            <w:pPr>
              <w:spacing w:after="0"/>
            </w:pPr>
            <w:r w:rsidRPr="00674437">
              <w:t>-Pessoalmente</w:t>
            </w:r>
          </w:p>
          <w:p w:rsidR="004150C5" w:rsidRPr="00674437" w:rsidRDefault="004150C5" w:rsidP="00BA4399">
            <w:pPr>
              <w:spacing w:after="0"/>
            </w:pPr>
            <w:r w:rsidRPr="00674437">
              <w:t>-Reuniões</w:t>
            </w:r>
          </w:p>
        </w:tc>
        <w:tc>
          <w:tcPr>
            <w:tcW w:w="2682" w:type="dxa"/>
          </w:tcPr>
          <w:p w:rsidR="004150C5" w:rsidRPr="00674437" w:rsidRDefault="004150C5" w:rsidP="00BA4399">
            <w:pPr>
              <w:spacing w:after="0"/>
            </w:pPr>
            <w:r w:rsidRPr="00674437">
              <w:t>-Diariamente</w:t>
            </w:r>
          </w:p>
        </w:tc>
      </w:tr>
      <w:tr w:rsidR="004150C5" w:rsidTr="00492C68">
        <w:tc>
          <w:tcPr>
            <w:tcW w:w="2237" w:type="dxa"/>
          </w:tcPr>
          <w:p w:rsidR="004150C5" w:rsidRPr="00674437" w:rsidRDefault="004150C5" w:rsidP="00BA4399">
            <w:pPr>
              <w:spacing w:after="0"/>
            </w:pPr>
            <w:r w:rsidRPr="00674437">
              <w:t>Desenvolvedor: Valmir</w:t>
            </w:r>
          </w:p>
        </w:tc>
        <w:tc>
          <w:tcPr>
            <w:tcW w:w="3060" w:type="dxa"/>
          </w:tcPr>
          <w:p w:rsidR="004150C5" w:rsidRPr="00674437" w:rsidRDefault="004150C5" w:rsidP="00BA4399">
            <w:pPr>
              <w:spacing w:after="0"/>
            </w:pPr>
            <w:r w:rsidRPr="00674437">
              <w:t>-Alteração dos requisitos.</w:t>
            </w:r>
          </w:p>
          <w:p w:rsidR="004150C5" w:rsidRPr="00674437" w:rsidRDefault="004150C5" w:rsidP="00BA4399">
            <w:pPr>
              <w:spacing w:after="0"/>
            </w:pPr>
            <w:r w:rsidRPr="00674437">
              <w:t>-Mudanças no cronograma</w:t>
            </w:r>
          </w:p>
        </w:tc>
        <w:tc>
          <w:tcPr>
            <w:tcW w:w="1921" w:type="dxa"/>
          </w:tcPr>
          <w:p w:rsidR="004150C5" w:rsidRPr="00674437" w:rsidRDefault="004150C5" w:rsidP="00BA4399">
            <w:pPr>
              <w:spacing w:after="0"/>
            </w:pPr>
            <w:r w:rsidRPr="00674437">
              <w:t>-Pessoalmente</w:t>
            </w:r>
          </w:p>
          <w:p w:rsidR="004150C5" w:rsidRPr="00674437" w:rsidRDefault="004150C5" w:rsidP="00BA4399">
            <w:pPr>
              <w:spacing w:after="0"/>
            </w:pPr>
            <w:r w:rsidRPr="00674437">
              <w:t>-Reuniões</w:t>
            </w:r>
          </w:p>
        </w:tc>
        <w:tc>
          <w:tcPr>
            <w:tcW w:w="2682" w:type="dxa"/>
          </w:tcPr>
          <w:p w:rsidR="004150C5" w:rsidRPr="00674437" w:rsidRDefault="004150C5" w:rsidP="00BA4399">
            <w:pPr>
              <w:spacing w:after="0"/>
            </w:pPr>
            <w:r w:rsidRPr="00674437">
              <w:t>-Diariamente</w:t>
            </w:r>
          </w:p>
        </w:tc>
      </w:tr>
      <w:tr w:rsidR="004150C5" w:rsidTr="00492C68">
        <w:tc>
          <w:tcPr>
            <w:tcW w:w="2237" w:type="dxa"/>
          </w:tcPr>
          <w:p w:rsidR="004150C5" w:rsidRPr="00674437" w:rsidRDefault="004150C5" w:rsidP="00BA4399">
            <w:pPr>
              <w:spacing w:after="0"/>
            </w:pPr>
            <w:r>
              <w:t xml:space="preserve">Gerente Financeira: </w:t>
            </w:r>
            <w:r w:rsidRPr="00674437">
              <w:t>Leila</w:t>
            </w:r>
          </w:p>
        </w:tc>
        <w:tc>
          <w:tcPr>
            <w:tcW w:w="3060" w:type="dxa"/>
          </w:tcPr>
          <w:p w:rsidR="004150C5" w:rsidRPr="00674437" w:rsidRDefault="004150C5" w:rsidP="00BA4399">
            <w:pPr>
              <w:spacing w:after="0"/>
            </w:pPr>
            <w:r w:rsidRPr="00674437">
              <w:t>-Alteraç</w:t>
            </w:r>
            <w:r>
              <w:t>ão dos requisitos</w:t>
            </w:r>
          </w:p>
          <w:p w:rsidR="004150C5" w:rsidRDefault="004150C5" w:rsidP="00BA4399">
            <w:pPr>
              <w:spacing w:after="0"/>
            </w:pPr>
            <w:r w:rsidRPr="00674437">
              <w:t>-</w:t>
            </w:r>
            <w:r>
              <w:t>Alterações no contrato</w:t>
            </w:r>
          </w:p>
          <w:p w:rsidR="004150C5" w:rsidRPr="00674437" w:rsidRDefault="004150C5" w:rsidP="00BA4399">
            <w:pPr>
              <w:spacing w:after="0"/>
            </w:pPr>
            <w:r>
              <w:t>-Andamento projeto</w:t>
            </w:r>
          </w:p>
        </w:tc>
        <w:tc>
          <w:tcPr>
            <w:tcW w:w="1921" w:type="dxa"/>
          </w:tcPr>
          <w:p w:rsidR="004150C5" w:rsidRDefault="004150C5" w:rsidP="00BA4399">
            <w:pPr>
              <w:spacing w:after="0"/>
            </w:pPr>
            <w:r>
              <w:t>-</w:t>
            </w:r>
            <w:proofErr w:type="spellStart"/>
            <w:r>
              <w:t>E-mail</w:t>
            </w:r>
            <w:proofErr w:type="spellEnd"/>
          </w:p>
          <w:p w:rsidR="004150C5" w:rsidRPr="00674437" w:rsidRDefault="004150C5" w:rsidP="00BA4399">
            <w:pPr>
              <w:spacing w:after="0"/>
            </w:pPr>
            <w:r w:rsidRPr="00674437">
              <w:t>-Pessoalmente</w:t>
            </w:r>
          </w:p>
          <w:p w:rsidR="004150C5" w:rsidRPr="00674437" w:rsidRDefault="004150C5" w:rsidP="00BA4399">
            <w:pPr>
              <w:spacing w:after="0"/>
            </w:pPr>
            <w:r w:rsidRPr="00674437">
              <w:t>-Reuniões</w:t>
            </w:r>
          </w:p>
        </w:tc>
        <w:tc>
          <w:tcPr>
            <w:tcW w:w="2682" w:type="dxa"/>
          </w:tcPr>
          <w:p w:rsidR="004150C5" w:rsidRDefault="004150C5" w:rsidP="00BA4399">
            <w:pPr>
              <w:spacing w:after="0"/>
            </w:pPr>
            <w:r w:rsidRPr="00674437">
              <w:t>-</w:t>
            </w:r>
            <w:r>
              <w:t>Semanalmente, o andamento do projeto</w:t>
            </w:r>
          </w:p>
          <w:p w:rsidR="004150C5" w:rsidRPr="00674437" w:rsidRDefault="004150C5" w:rsidP="00BA4399">
            <w:pPr>
              <w:spacing w:after="0"/>
            </w:pPr>
            <w:r>
              <w:t>-</w:t>
            </w:r>
            <w:r w:rsidRPr="00674437">
              <w:t xml:space="preserve"> Outras comunicações quando requeridas.</w:t>
            </w:r>
          </w:p>
        </w:tc>
      </w:tr>
    </w:tbl>
    <w:p w:rsidR="004B3846" w:rsidRDefault="004B3846" w:rsidP="006D5049">
      <w:pPr>
        <w:pStyle w:val="Ttulo2"/>
        <w:numPr>
          <w:ilvl w:val="0"/>
          <w:numId w:val="0"/>
        </w:numPr>
      </w:pPr>
    </w:p>
    <w:p w:rsidR="00341AAB" w:rsidRDefault="00341AAB" w:rsidP="00341AAB"/>
    <w:p w:rsidR="00341AAB" w:rsidRPr="00341AAB" w:rsidRDefault="00341AAB" w:rsidP="00341AAB"/>
    <w:p w:rsidR="006D5049" w:rsidRPr="004E588B" w:rsidRDefault="006D5049" w:rsidP="006D5049">
      <w:pPr>
        <w:pStyle w:val="Ttulo2"/>
        <w:numPr>
          <w:ilvl w:val="0"/>
          <w:numId w:val="0"/>
        </w:numPr>
      </w:pPr>
      <w:bookmarkStart w:id="380" w:name="_Toc247314534"/>
      <w:r>
        <w:lastRenderedPageBreak/>
        <w:t>Anexo C – Telas da Avaliação</w:t>
      </w:r>
      <w:bookmarkEnd w:id="380"/>
      <w:r>
        <w:t xml:space="preserve"> </w:t>
      </w:r>
    </w:p>
    <w:p w:rsidR="007A49A6" w:rsidRDefault="007A49A6" w:rsidP="007A49A6">
      <w:pPr>
        <w:pStyle w:val="Ttulo2"/>
        <w:numPr>
          <w:ilvl w:val="0"/>
          <w:numId w:val="0"/>
        </w:numPr>
      </w:pPr>
      <w:bookmarkStart w:id="381" w:name="_Toc247314535"/>
      <w:r>
        <w:t>C.1</w:t>
      </w:r>
      <w:r>
        <w:tab/>
      </w:r>
      <w:proofErr w:type="gramStart"/>
      <w:r>
        <w:t>GanttProject</w:t>
      </w:r>
      <w:bookmarkEnd w:id="381"/>
      <w:proofErr w:type="gramEnd"/>
    </w:p>
    <w:p w:rsidR="004E3167" w:rsidRPr="007A49A6" w:rsidRDefault="007A49A6" w:rsidP="007A49A6">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figura C.1.1 representa a EAP na ferramenta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com uma coluna para os nomes das tarefas ou fases e mais duas colunas, uma para a data de início de outra para data de término. As colunas podem ser personalizáveis, ou seja, mais colunas podem ser adicionadas de acordo com a necessidade do projeto.     </w:t>
      </w:r>
    </w:p>
    <w:p w:rsidR="004E3167" w:rsidRDefault="002E0259" w:rsidP="004150C5">
      <w:pPr>
        <w:jc w:val="both"/>
        <w:rPr>
          <w:rFonts w:ascii="Arial" w:hAnsi="Arial" w:cs="Arial"/>
          <w:b/>
          <w:bCs/>
        </w:rPr>
      </w:pPr>
      <w:r>
        <w:rPr>
          <w:rFonts w:ascii="Arial" w:hAnsi="Arial" w:cs="Arial"/>
          <w:b/>
          <w:bCs/>
          <w:noProof/>
          <w:lang w:eastAsia="pt-BR"/>
        </w:rPr>
        <w:drawing>
          <wp:inline distT="0" distB="0" distL="0" distR="0">
            <wp:extent cx="5400040" cy="3375525"/>
            <wp:effectExtent l="19050" t="0" r="0" b="0"/>
            <wp:docPr id="2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400040" cy="3375525"/>
                    </a:xfrm>
                    <a:prstGeom prst="rect">
                      <a:avLst/>
                    </a:prstGeom>
                    <a:noFill/>
                    <a:ln w="9525">
                      <a:noFill/>
                      <a:miter lim="800000"/>
                      <a:headEnd/>
                      <a:tailEnd/>
                    </a:ln>
                  </pic:spPr>
                </pic:pic>
              </a:graphicData>
            </a:graphic>
          </wp:inline>
        </w:drawing>
      </w:r>
    </w:p>
    <w:p w:rsidR="007A62DA" w:rsidRPr="005B540C" w:rsidRDefault="007A62DA" w:rsidP="007A62DA">
      <w:pPr>
        <w:keepNext/>
        <w:spacing w:before="120" w:after="120" w:line="360" w:lineRule="auto"/>
        <w:ind w:firstLine="851"/>
        <w:jc w:val="center"/>
        <w:rPr>
          <w:bCs/>
          <w:sz w:val="18"/>
          <w:szCs w:val="18"/>
        </w:rPr>
      </w:pPr>
      <w:bookmarkStart w:id="382" w:name="_Toc247314552"/>
      <w:r w:rsidRPr="007A62DA">
        <w:rPr>
          <w:bCs/>
          <w:sz w:val="18"/>
          <w:szCs w:val="18"/>
        </w:rPr>
        <w:t>Figura C.</w:t>
      </w:r>
      <w:proofErr w:type="gramStart"/>
      <w:r w:rsidRPr="007A62DA">
        <w:rPr>
          <w:bCs/>
          <w:sz w:val="18"/>
          <w:szCs w:val="18"/>
        </w:rPr>
        <w:t>1.</w:t>
      </w:r>
      <w:proofErr w:type="gramEnd"/>
      <w:r w:rsidR="009D3059" w:rsidRPr="007A62DA">
        <w:rPr>
          <w:bCs/>
          <w:sz w:val="18"/>
          <w:szCs w:val="18"/>
        </w:rPr>
        <w:fldChar w:fldCharType="begin"/>
      </w:r>
      <w:r w:rsidRPr="007A62DA">
        <w:rPr>
          <w:bCs/>
          <w:sz w:val="18"/>
          <w:szCs w:val="18"/>
        </w:rPr>
        <w:instrText xml:space="preserve"> SEQ Figura_C.1. \* ARABIC </w:instrText>
      </w:r>
      <w:r w:rsidR="009D3059" w:rsidRPr="007A62DA">
        <w:rPr>
          <w:bCs/>
          <w:sz w:val="18"/>
          <w:szCs w:val="18"/>
        </w:rPr>
        <w:fldChar w:fldCharType="separate"/>
      </w:r>
      <w:r w:rsidRPr="007A62DA">
        <w:rPr>
          <w:bCs/>
          <w:sz w:val="18"/>
          <w:szCs w:val="18"/>
        </w:rPr>
        <w:t>1</w:t>
      </w:r>
      <w:r w:rsidR="009D3059" w:rsidRPr="007A62DA">
        <w:rPr>
          <w:bCs/>
          <w:sz w:val="18"/>
          <w:szCs w:val="18"/>
        </w:rPr>
        <w:fldChar w:fldCharType="end"/>
      </w:r>
      <w:r>
        <w:rPr>
          <w:bCs/>
          <w:sz w:val="18"/>
          <w:szCs w:val="18"/>
        </w:rPr>
        <w:t xml:space="preserve"> –</w:t>
      </w:r>
      <w:r w:rsidRPr="008C16A5">
        <w:rPr>
          <w:bCs/>
          <w:sz w:val="18"/>
          <w:szCs w:val="18"/>
        </w:rPr>
        <w:t xml:space="preserve"> </w:t>
      </w:r>
      <w:r>
        <w:rPr>
          <w:bCs/>
          <w:sz w:val="18"/>
          <w:szCs w:val="18"/>
        </w:rPr>
        <w:t>Visão Geral e EAP</w:t>
      </w:r>
      <w:bookmarkEnd w:id="382"/>
    </w:p>
    <w:p w:rsidR="001D4817" w:rsidRDefault="007A49A6" w:rsidP="006A4FBA">
      <w:pPr>
        <w:spacing w:before="120" w:after="120" w:line="360" w:lineRule="auto"/>
        <w:ind w:firstLine="851"/>
        <w:jc w:val="both"/>
        <w:rPr>
          <w:rFonts w:ascii="Arial" w:hAnsi="Arial" w:cs="Arial"/>
          <w:b/>
          <w:bCs/>
        </w:rPr>
      </w:pPr>
      <w:r>
        <w:rPr>
          <w:rFonts w:ascii="Times New Roman" w:eastAsia="Calibri" w:hAnsi="Times New Roman" w:cs="Times New Roman"/>
          <w:sz w:val="24"/>
          <w:szCs w:val="24"/>
        </w:rPr>
        <w:t xml:space="preserve">A figura C.1.2 representa o gráfico de Gantt </w:t>
      </w:r>
      <w:r w:rsidR="006A4FBA">
        <w:rPr>
          <w:rFonts w:ascii="Times New Roman" w:eastAsia="Calibri" w:hAnsi="Times New Roman" w:cs="Times New Roman"/>
          <w:sz w:val="24"/>
          <w:szCs w:val="24"/>
        </w:rPr>
        <w:t xml:space="preserve">para a EAP descrita anteriormente. Este gráfico mostra as datas e fases do projeto. Mostra ainda o quanto já foi feito de cada tarefa.  </w:t>
      </w:r>
    </w:p>
    <w:p w:rsidR="004E3167" w:rsidRDefault="002E0259" w:rsidP="004150C5">
      <w:pPr>
        <w:jc w:val="both"/>
        <w:rPr>
          <w:rFonts w:ascii="Arial" w:hAnsi="Arial" w:cs="Arial"/>
          <w:b/>
          <w:bCs/>
        </w:rPr>
      </w:pPr>
      <w:r>
        <w:rPr>
          <w:rFonts w:ascii="Arial" w:hAnsi="Arial" w:cs="Arial"/>
          <w:b/>
          <w:bCs/>
          <w:noProof/>
          <w:lang w:eastAsia="pt-BR"/>
        </w:rPr>
        <w:lastRenderedPageBreak/>
        <w:drawing>
          <wp:inline distT="0" distB="0" distL="0" distR="0">
            <wp:extent cx="5400040" cy="3375525"/>
            <wp:effectExtent l="19050" t="0" r="0" b="0"/>
            <wp:docPr id="2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400040" cy="3375525"/>
                    </a:xfrm>
                    <a:prstGeom prst="rect">
                      <a:avLst/>
                    </a:prstGeom>
                    <a:noFill/>
                    <a:ln w="9525">
                      <a:noFill/>
                      <a:miter lim="800000"/>
                      <a:headEnd/>
                      <a:tailEnd/>
                    </a:ln>
                  </pic:spPr>
                </pic:pic>
              </a:graphicData>
            </a:graphic>
          </wp:inline>
        </w:drawing>
      </w:r>
    </w:p>
    <w:p w:rsidR="006A4FBA" w:rsidRDefault="009B750C" w:rsidP="009B750C">
      <w:pPr>
        <w:keepNext/>
        <w:spacing w:before="120" w:after="120" w:line="360" w:lineRule="auto"/>
        <w:ind w:firstLine="851"/>
        <w:jc w:val="center"/>
        <w:rPr>
          <w:bCs/>
          <w:sz w:val="18"/>
          <w:szCs w:val="18"/>
        </w:rPr>
      </w:pPr>
      <w:bookmarkStart w:id="383" w:name="_Toc247314553"/>
      <w:r w:rsidRPr="007A62DA">
        <w:rPr>
          <w:bCs/>
          <w:sz w:val="18"/>
          <w:szCs w:val="18"/>
        </w:rPr>
        <w:t>Figura C.</w:t>
      </w:r>
      <w:proofErr w:type="gramStart"/>
      <w:r w:rsidRPr="007A62DA">
        <w:rPr>
          <w:bCs/>
          <w:sz w:val="18"/>
          <w:szCs w:val="18"/>
        </w:rPr>
        <w:t>1.</w:t>
      </w:r>
      <w:proofErr w:type="gramEnd"/>
      <w:r w:rsidR="009D3059" w:rsidRPr="007A62DA">
        <w:rPr>
          <w:bCs/>
          <w:sz w:val="18"/>
          <w:szCs w:val="18"/>
        </w:rPr>
        <w:fldChar w:fldCharType="begin"/>
      </w:r>
      <w:r w:rsidRPr="007A62DA">
        <w:rPr>
          <w:bCs/>
          <w:sz w:val="18"/>
          <w:szCs w:val="18"/>
        </w:rPr>
        <w:instrText xml:space="preserve"> SEQ Figura_C.1. \* ARABIC </w:instrText>
      </w:r>
      <w:r w:rsidR="009D3059" w:rsidRPr="007A62DA">
        <w:rPr>
          <w:bCs/>
          <w:sz w:val="18"/>
          <w:szCs w:val="18"/>
        </w:rPr>
        <w:fldChar w:fldCharType="separate"/>
      </w:r>
      <w:r>
        <w:rPr>
          <w:bCs/>
          <w:noProof/>
          <w:sz w:val="18"/>
          <w:szCs w:val="18"/>
        </w:rPr>
        <w:t>2</w:t>
      </w:r>
      <w:r w:rsidR="009D3059" w:rsidRPr="007A62DA">
        <w:rPr>
          <w:bCs/>
          <w:sz w:val="18"/>
          <w:szCs w:val="18"/>
        </w:rPr>
        <w:fldChar w:fldCharType="end"/>
      </w:r>
      <w:r>
        <w:rPr>
          <w:bCs/>
          <w:sz w:val="18"/>
          <w:szCs w:val="18"/>
        </w:rPr>
        <w:t xml:space="preserve"> </w:t>
      </w:r>
      <w:r w:rsidR="006A4FBA" w:rsidRPr="008C16A5">
        <w:rPr>
          <w:bCs/>
          <w:sz w:val="18"/>
          <w:szCs w:val="18"/>
        </w:rPr>
        <w:t xml:space="preserve"> </w:t>
      </w:r>
      <w:r w:rsidR="006A4FBA">
        <w:rPr>
          <w:bCs/>
          <w:sz w:val="18"/>
          <w:szCs w:val="18"/>
        </w:rPr>
        <w:t>–</w:t>
      </w:r>
      <w:r w:rsidR="006A4FBA" w:rsidRPr="008C16A5">
        <w:rPr>
          <w:bCs/>
          <w:sz w:val="18"/>
          <w:szCs w:val="18"/>
        </w:rPr>
        <w:t xml:space="preserve"> </w:t>
      </w:r>
      <w:r w:rsidR="00FC4805">
        <w:rPr>
          <w:bCs/>
          <w:sz w:val="18"/>
          <w:szCs w:val="18"/>
        </w:rPr>
        <w:t>Gráfico de Gantt</w:t>
      </w:r>
      <w:bookmarkEnd w:id="383"/>
    </w:p>
    <w:p w:rsidR="004E3167" w:rsidRPr="00FC4805" w:rsidRDefault="004E3167" w:rsidP="00FC4805">
      <w:pPr>
        <w:spacing w:before="120" w:after="120" w:line="360" w:lineRule="auto"/>
        <w:ind w:firstLine="851"/>
        <w:jc w:val="both"/>
        <w:rPr>
          <w:rFonts w:ascii="Times New Roman" w:eastAsia="Calibri" w:hAnsi="Times New Roman" w:cs="Times New Roman"/>
          <w:sz w:val="24"/>
          <w:szCs w:val="24"/>
        </w:rPr>
      </w:pPr>
    </w:p>
    <w:p w:rsidR="004E3167" w:rsidRPr="00FC4805" w:rsidRDefault="00FC4805" w:rsidP="00FC480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 aba ‘Exibir’ é possível ter acesso ao gráfico </w:t>
      </w:r>
      <w:r w:rsidR="001D4817" w:rsidRPr="00FC4805">
        <w:rPr>
          <w:rFonts w:ascii="Times New Roman" w:eastAsia="Calibri" w:hAnsi="Times New Roman" w:cs="Times New Roman"/>
          <w:sz w:val="24"/>
          <w:szCs w:val="24"/>
        </w:rPr>
        <w:t>PERT</w:t>
      </w:r>
      <w:r>
        <w:rPr>
          <w:rFonts w:ascii="Times New Roman" w:eastAsia="Calibri" w:hAnsi="Times New Roman" w:cs="Times New Roman"/>
          <w:sz w:val="24"/>
          <w:szCs w:val="24"/>
        </w:rPr>
        <w:t xml:space="preserve"> em relação </w:t>
      </w:r>
      <w:r w:rsidR="00BA4399">
        <w:rPr>
          <w:rFonts w:ascii="Times New Roman" w:eastAsia="Calibri" w:hAnsi="Times New Roman" w:cs="Times New Roman"/>
          <w:sz w:val="24"/>
          <w:szCs w:val="24"/>
        </w:rPr>
        <w:t>às</w:t>
      </w:r>
      <w:r>
        <w:rPr>
          <w:rFonts w:ascii="Times New Roman" w:eastAsia="Calibri" w:hAnsi="Times New Roman" w:cs="Times New Roman"/>
          <w:sz w:val="24"/>
          <w:szCs w:val="24"/>
        </w:rPr>
        <w:t xml:space="preserve"> fases e tarefas do </w:t>
      </w:r>
      <w:proofErr w:type="gramStart"/>
      <w:r>
        <w:rPr>
          <w:rFonts w:ascii="Times New Roman" w:eastAsia="Calibri" w:hAnsi="Times New Roman" w:cs="Times New Roman"/>
          <w:sz w:val="24"/>
          <w:szCs w:val="24"/>
        </w:rPr>
        <w:t>projeto descritos na EAP</w:t>
      </w:r>
      <w:proofErr w:type="gramEnd"/>
      <w:r>
        <w:rPr>
          <w:rFonts w:ascii="Times New Roman" w:eastAsia="Calibri" w:hAnsi="Times New Roman" w:cs="Times New Roman"/>
          <w:sz w:val="24"/>
          <w:szCs w:val="24"/>
        </w:rPr>
        <w:t>. Representado na figura C.1.3.</w:t>
      </w:r>
    </w:p>
    <w:p w:rsidR="004E3167" w:rsidRDefault="001D4817" w:rsidP="004150C5">
      <w:pPr>
        <w:jc w:val="both"/>
        <w:rPr>
          <w:rFonts w:ascii="Arial" w:hAnsi="Arial" w:cs="Arial"/>
          <w:b/>
          <w:bCs/>
        </w:rPr>
      </w:pPr>
      <w:r>
        <w:rPr>
          <w:rFonts w:ascii="Arial" w:hAnsi="Arial" w:cs="Arial"/>
          <w:b/>
          <w:bCs/>
          <w:noProof/>
          <w:lang w:eastAsia="pt-BR"/>
        </w:rPr>
        <w:drawing>
          <wp:inline distT="0" distB="0" distL="0" distR="0">
            <wp:extent cx="5400040" cy="3375525"/>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400040" cy="3375525"/>
                    </a:xfrm>
                    <a:prstGeom prst="rect">
                      <a:avLst/>
                    </a:prstGeom>
                    <a:noFill/>
                    <a:ln w="9525">
                      <a:noFill/>
                      <a:miter lim="800000"/>
                      <a:headEnd/>
                      <a:tailEnd/>
                    </a:ln>
                  </pic:spPr>
                </pic:pic>
              </a:graphicData>
            </a:graphic>
          </wp:inline>
        </w:drawing>
      </w:r>
    </w:p>
    <w:p w:rsidR="00FC4805" w:rsidRPr="008C16A5" w:rsidRDefault="009B750C" w:rsidP="00FC4805">
      <w:pPr>
        <w:spacing w:before="120" w:after="120" w:line="360" w:lineRule="auto"/>
        <w:ind w:firstLine="851"/>
        <w:jc w:val="center"/>
        <w:rPr>
          <w:bCs/>
          <w:sz w:val="18"/>
          <w:szCs w:val="18"/>
        </w:rPr>
      </w:pPr>
      <w:bookmarkStart w:id="384" w:name="_Toc247314554"/>
      <w:r w:rsidRPr="007A62DA">
        <w:rPr>
          <w:bCs/>
          <w:sz w:val="18"/>
          <w:szCs w:val="18"/>
        </w:rPr>
        <w:t>Figura C.</w:t>
      </w:r>
      <w:proofErr w:type="gramStart"/>
      <w:r w:rsidRPr="007A62DA">
        <w:rPr>
          <w:bCs/>
          <w:sz w:val="18"/>
          <w:szCs w:val="18"/>
        </w:rPr>
        <w:t>1.</w:t>
      </w:r>
      <w:proofErr w:type="gramEnd"/>
      <w:r w:rsidR="009D3059" w:rsidRPr="007A62DA">
        <w:rPr>
          <w:bCs/>
          <w:sz w:val="18"/>
          <w:szCs w:val="18"/>
        </w:rPr>
        <w:fldChar w:fldCharType="begin"/>
      </w:r>
      <w:r w:rsidRPr="007A62DA">
        <w:rPr>
          <w:bCs/>
          <w:sz w:val="18"/>
          <w:szCs w:val="18"/>
        </w:rPr>
        <w:instrText xml:space="preserve"> SEQ Figura_C.1. \* ARABIC </w:instrText>
      </w:r>
      <w:r w:rsidR="009D3059" w:rsidRPr="007A62DA">
        <w:rPr>
          <w:bCs/>
          <w:sz w:val="18"/>
          <w:szCs w:val="18"/>
        </w:rPr>
        <w:fldChar w:fldCharType="separate"/>
      </w:r>
      <w:r>
        <w:rPr>
          <w:bCs/>
          <w:noProof/>
          <w:sz w:val="18"/>
          <w:szCs w:val="18"/>
        </w:rPr>
        <w:t>3</w:t>
      </w:r>
      <w:r w:rsidR="009D3059" w:rsidRPr="007A62DA">
        <w:rPr>
          <w:bCs/>
          <w:sz w:val="18"/>
          <w:szCs w:val="18"/>
        </w:rPr>
        <w:fldChar w:fldCharType="end"/>
      </w:r>
      <w:r>
        <w:rPr>
          <w:bCs/>
          <w:sz w:val="18"/>
          <w:szCs w:val="18"/>
        </w:rPr>
        <w:t xml:space="preserve"> </w:t>
      </w:r>
      <w:r w:rsidR="00FC4805">
        <w:rPr>
          <w:bCs/>
          <w:sz w:val="18"/>
          <w:szCs w:val="18"/>
        </w:rPr>
        <w:t>–</w:t>
      </w:r>
      <w:r w:rsidR="00FC4805" w:rsidRPr="008C16A5">
        <w:rPr>
          <w:bCs/>
          <w:sz w:val="18"/>
          <w:szCs w:val="18"/>
        </w:rPr>
        <w:t xml:space="preserve"> </w:t>
      </w:r>
      <w:r w:rsidR="00FC4805">
        <w:rPr>
          <w:bCs/>
          <w:sz w:val="18"/>
          <w:szCs w:val="18"/>
        </w:rPr>
        <w:t>Gráfico PERT</w:t>
      </w:r>
      <w:bookmarkEnd w:id="384"/>
    </w:p>
    <w:p w:rsidR="004E3167" w:rsidRDefault="004E3167" w:rsidP="004150C5">
      <w:pPr>
        <w:jc w:val="both"/>
        <w:rPr>
          <w:rFonts w:ascii="Arial" w:hAnsi="Arial" w:cs="Arial"/>
          <w:b/>
          <w:bCs/>
        </w:rPr>
      </w:pPr>
    </w:p>
    <w:p w:rsidR="007A49A6" w:rsidRPr="00FC4805" w:rsidRDefault="00FC4805" w:rsidP="00FC480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Além destes recursos o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permite </w:t>
      </w:r>
      <w:r w:rsidR="00AB2124">
        <w:rPr>
          <w:rFonts w:ascii="Times New Roman" w:eastAsia="Calibri" w:hAnsi="Times New Roman" w:cs="Times New Roman"/>
          <w:sz w:val="24"/>
          <w:szCs w:val="24"/>
        </w:rPr>
        <w:t>gerenciar em parte os recursos humanos.  Podem ser observados dados como relação de carga, se uma pessoa está sobrecarregada ou com pouca carga de trabalho.</w:t>
      </w:r>
      <w:r w:rsidR="007A49A6" w:rsidRPr="00FC4805">
        <w:rPr>
          <w:rFonts w:ascii="Times New Roman" w:eastAsia="Calibri" w:hAnsi="Times New Roman" w:cs="Times New Roman"/>
          <w:sz w:val="24"/>
          <w:szCs w:val="24"/>
        </w:rPr>
        <w:t xml:space="preserve"> </w:t>
      </w:r>
    </w:p>
    <w:p w:rsidR="007A49A6" w:rsidRDefault="007A49A6" w:rsidP="007A49A6">
      <w:pPr>
        <w:jc w:val="both"/>
        <w:rPr>
          <w:rFonts w:ascii="Arial" w:hAnsi="Arial" w:cs="Arial"/>
          <w:b/>
          <w:bCs/>
        </w:rPr>
      </w:pPr>
      <w:r>
        <w:rPr>
          <w:rFonts w:ascii="Arial" w:hAnsi="Arial" w:cs="Arial"/>
          <w:b/>
          <w:bCs/>
          <w:noProof/>
          <w:lang w:eastAsia="pt-BR"/>
        </w:rPr>
        <w:drawing>
          <wp:inline distT="0" distB="0" distL="0" distR="0">
            <wp:extent cx="5400040" cy="3374275"/>
            <wp:effectExtent l="19050" t="0" r="0" b="0"/>
            <wp:docPr id="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5400040" cy="3374275"/>
                    </a:xfrm>
                    <a:prstGeom prst="rect">
                      <a:avLst/>
                    </a:prstGeom>
                    <a:noFill/>
                    <a:ln w="9525">
                      <a:noFill/>
                      <a:miter lim="800000"/>
                      <a:headEnd/>
                      <a:tailEnd/>
                    </a:ln>
                  </pic:spPr>
                </pic:pic>
              </a:graphicData>
            </a:graphic>
          </wp:inline>
        </w:drawing>
      </w:r>
    </w:p>
    <w:p w:rsidR="00AB2124" w:rsidRPr="008C16A5" w:rsidRDefault="009B750C" w:rsidP="00AB2124">
      <w:pPr>
        <w:spacing w:before="120" w:after="120" w:line="360" w:lineRule="auto"/>
        <w:ind w:firstLine="851"/>
        <w:jc w:val="center"/>
        <w:rPr>
          <w:bCs/>
          <w:sz w:val="18"/>
          <w:szCs w:val="18"/>
        </w:rPr>
      </w:pPr>
      <w:bookmarkStart w:id="385" w:name="_Toc247314555"/>
      <w:r w:rsidRPr="007A62DA">
        <w:rPr>
          <w:bCs/>
          <w:sz w:val="18"/>
          <w:szCs w:val="18"/>
        </w:rPr>
        <w:t>Figura C.</w:t>
      </w:r>
      <w:proofErr w:type="gramStart"/>
      <w:r w:rsidRPr="007A62DA">
        <w:rPr>
          <w:bCs/>
          <w:sz w:val="18"/>
          <w:szCs w:val="18"/>
        </w:rPr>
        <w:t>1.</w:t>
      </w:r>
      <w:proofErr w:type="gramEnd"/>
      <w:r w:rsidR="009D3059" w:rsidRPr="007A62DA">
        <w:rPr>
          <w:bCs/>
          <w:sz w:val="18"/>
          <w:szCs w:val="18"/>
        </w:rPr>
        <w:fldChar w:fldCharType="begin"/>
      </w:r>
      <w:r w:rsidRPr="007A62DA">
        <w:rPr>
          <w:bCs/>
          <w:sz w:val="18"/>
          <w:szCs w:val="18"/>
        </w:rPr>
        <w:instrText xml:space="preserve"> SEQ Figura_C.1. \* ARABIC </w:instrText>
      </w:r>
      <w:r w:rsidR="009D3059" w:rsidRPr="007A62DA">
        <w:rPr>
          <w:bCs/>
          <w:sz w:val="18"/>
          <w:szCs w:val="18"/>
        </w:rPr>
        <w:fldChar w:fldCharType="separate"/>
      </w:r>
      <w:r>
        <w:rPr>
          <w:bCs/>
          <w:noProof/>
          <w:sz w:val="18"/>
          <w:szCs w:val="18"/>
        </w:rPr>
        <w:t>4</w:t>
      </w:r>
      <w:r w:rsidR="009D3059" w:rsidRPr="007A62DA">
        <w:rPr>
          <w:bCs/>
          <w:sz w:val="18"/>
          <w:szCs w:val="18"/>
        </w:rPr>
        <w:fldChar w:fldCharType="end"/>
      </w:r>
      <w:r>
        <w:rPr>
          <w:bCs/>
          <w:sz w:val="18"/>
          <w:szCs w:val="18"/>
        </w:rPr>
        <w:t xml:space="preserve"> </w:t>
      </w:r>
      <w:r w:rsidR="00AB2124">
        <w:rPr>
          <w:bCs/>
          <w:sz w:val="18"/>
          <w:szCs w:val="18"/>
        </w:rPr>
        <w:t>–</w:t>
      </w:r>
      <w:r w:rsidR="00AB2124" w:rsidRPr="008C16A5">
        <w:rPr>
          <w:bCs/>
          <w:sz w:val="18"/>
          <w:szCs w:val="18"/>
        </w:rPr>
        <w:t xml:space="preserve"> </w:t>
      </w:r>
      <w:r w:rsidR="00AB2124">
        <w:rPr>
          <w:bCs/>
          <w:sz w:val="18"/>
          <w:szCs w:val="18"/>
        </w:rPr>
        <w:t>Recursos humanos</w:t>
      </w:r>
      <w:bookmarkEnd w:id="385"/>
    </w:p>
    <w:p w:rsidR="00625F83" w:rsidRDefault="00625F83" w:rsidP="00625F83">
      <w:pPr>
        <w:pStyle w:val="Ttulo2"/>
        <w:numPr>
          <w:ilvl w:val="0"/>
          <w:numId w:val="0"/>
        </w:numPr>
      </w:pPr>
      <w:bookmarkStart w:id="386" w:name="_Toc247314536"/>
      <w:r>
        <w:t>C.2</w:t>
      </w:r>
      <w:r>
        <w:tab/>
      </w:r>
      <w:proofErr w:type="gramStart"/>
      <w:r>
        <w:t>OpenProj</w:t>
      </w:r>
      <w:bookmarkEnd w:id="386"/>
      <w:proofErr w:type="gramEnd"/>
    </w:p>
    <w:p w:rsidR="007A49A6" w:rsidRPr="00625F83" w:rsidRDefault="007A49A6" w:rsidP="00625F83">
      <w:pPr>
        <w:spacing w:before="120" w:after="120" w:line="360" w:lineRule="auto"/>
        <w:ind w:firstLine="851"/>
        <w:jc w:val="both"/>
        <w:rPr>
          <w:rFonts w:ascii="Times New Roman" w:eastAsia="Calibri" w:hAnsi="Times New Roman" w:cs="Times New Roman"/>
          <w:sz w:val="24"/>
          <w:szCs w:val="24"/>
        </w:rPr>
      </w:pPr>
    </w:p>
    <w:p w:rsidR="00AA6F2E" w:rsidRPr="00625F83" w:rsidRDefault="009A778D" w:rsidP="00625F83">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Assim como a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a OpenProj permite a construção</w:t>
      </w:r>
      <w:r w:rsidR="00AA6F2E" w:rsidRPr="00625F83">
        <w:rPr>
          <w:rFonts w:ascii="Times New Roman" w:eastAsia="Calibri" w:hAnsi="Times New Roman" w:cs="Times New Roman"/>
          <w:sz w:val="24"/>
          <w:szCs w:val="24"/>
        </w:rPr>
        <w:t xml:space="preserve"> da EAP</w:t>
      </w:r>
      <w:r>
        <w:rPr>
          <w:rFonts w:ascii="Times New Roman" w:eastAsia="Calibri" w:hAnsi="Times New Roman" w:cs="Times New Roman"/>
          <w:sz w:val="24"/>
          <w:szCs w:val="24"/>
        </w:rPr>
        <w:t>, entretanto nesta tela podem ser observados mais recursos, como informações sobre a tarefa ou fase, duração, além de também possuir colunas personalizáveis como a GanttProject.</w:t>
      </w:r>
      <w:r w:rsidR="006430F2">
        <w:rPr>
          <w:rFonts w:ascii="Times New Roman" w:eastAsia="Calibri" w:hAnsi="Times New Roman" w:cs="Times New Roman"/>
          <w:sz w:val="24"/>
          <w:szCs w:val="24"/>
        </w:rPr>
        <w:t xml:space="preserve"> Ademais podem ser escolhidos filtros e formas de </w:t>
      </w:r>
      <w:r w:rsidR="000219BF">
        <w:rPr>
          <w:rFonts w:ascii="Times New Roman" w:eastAsia="Calibri" w:hAnsi="Times New Roman" w:cs="Times New Roman"/>
          <w:sz w:val="24"/>
          <w:szCs w:val="24"/>
        </w:rPr>
        <w:t>visualização</w:t>
      </w:r>
      <w:r w:rsidR="006430F2">
        <w:rPr>
          <w:rFonts w:ascii="Times New Roman" w:eastAsia="Calibri" w:hAnsi="Times New Roman" w:cs="Times New Roman"/>
          <w:sz w:val="24"/>
          <w:szCs w:val="24"/>
        </w:rPr>
        <w:t>.</w:t>
      </w:r>
    </w:p>
    <w:p w:rsidR="004E3167" w:rsidRDefault="004E3167" w:rsidP="004150C5">
      <w:pPr>
        <w:jc w:val="both"/>
        <w:rPr>
          <w:rFonts w:ascii="Arial" w:hAnsi="Arial" w:cs="Arial"/>
          <w:b/>
          <w:bCs/>
        </w:rPr>
      </w:pPr>
      <w:r>
        <w:rPr>
          <w:rFonts w:ascii="Arial" w:hAnsi="Arial" w:cs="Arial"/>
          <w:b/>
          <w:bCs/>
          <w:noProof/>
          <w:lang w:eastAsia="pt-BR"/>
        </w:rPr>
        <w:lastRenderedPageBreak/>
        <w:drawing>
          <wp:inline distT="0" distB="0" distL="0" distR="0">
            <wp:extent cx="5400040" cy="3374525"/>
            <wp:effectExtent l="1905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5400040" cy="3374525"/>
                    </a:xfrm>
                    <a:prstGeom prst="rect">
                      <a:avLst/>
                    </a:prstGeom>
                    <a:noFill/>
                    <a:ln w="9525">
                      <a:noFill/>
                      <a:miter lim="800000"/>
                      <a:headEnd/>
                      <a:tailEnd/>
                    </a:ln>
                  </pic:spPr>
                </pic:pic>
              </a:graphicData>
            </a:graphic>
          </wp:inline>
        </w:drawing>
      </w:r>
    </w:p>
    <w:p w:rsidR="006430F2" w:rsidRPr="00033E7D" w:rsidRDefault="00033E7D" w:rsidP="00033E7D">
      <w:pPr>
        <w:keepNext/>
        <w:spacing w:before="120" w:after="120" w:line="360" w:lineRule="auto"/>
        <w:ind w:firstLine="851"/>
        <w:jc w:val="center"/>
        <w:rPr>
          <w:bCs/>
          <w:sz w:val="18"/>
          <w:szCs w:val="18"/>
        </w:rPr>
      </w:pPr>
      <w:bookmarkStart w:id="387" w:name="_Toc247314556"/>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sidRPr="00033E7D">
        <w:rPr>
          <w:bCs/>
          <w:sz w:val="18"/>
          <w:szCs w:val="18"/>
        </w:rPr>
        <w:t>1</w:t>
      </w:r>
      <w:r w:rsidR="009D3059" w:rsidRPr="00033E7D">
        <w:rPr>
          <w:bCs/>
          <w:sz w:val="18"/>
          <w:szCs w:val="18"/>
        </w:rPr>
        <w:fldChar w:fldCharType="end"/>
      </w:r>
      <w:r>
        <w:rPr>
          <w:bCs/>
          <w:sz w:val="18"/>
          <w:szCs w:val="18"/>
        </w:rPr>
        <w:t xml:space="preserve"> –</w:t>
      </w:r>
      <w:r w:rsidRPr="008C16A5">
        <w:rPr>
          <w:bCs/>
          <w:sz w:val="18"/>
          <w:szCs w:val="18"/>
        </w:rPr>
        <w:t xml:space="preserve"> </w:t>
      </w:r>
      <w:r>
        <w:rPr>
          <w:bCs/>
          <w:sz w:val="18"/>
          <w:szCs w:val="18"/>
        </w:rPr>
        <w:t>Visão Geral e EAP</w:t>
      </w:r>
      <w:bookmarkEnd w:id="387"/>
    </w:p>
    <w:p w:rsidR="00AA6F2E" w:rsidRPr="006430F2" w:rsidRDefault="006430F2" w:rsidP="006430F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ferramenta também apresenta o gráfico </w:t>
      </w:r>
      <w:r w:rsidR="00AA6F2E" w:rsidRPr="006430F2">
        <w:rPr>
          <w:rFonts w:ascii="Times New Roman" w:eastAsia="Calibri" w:hAnsi="Times New Roman" w:cs="Times New Roman"/>
          <w:sz w:val="24"/>
          <w:szCs w:val="24"/>
        </w:rPr>
        <w:t xml:space="preserve">de </w:t>
      </w:r>
      <w:r>
        <w:rPr>
          <w:rFonts w:ascii="Times New Roman" w:eastAsia="Calibri" w:hAnsi="Times New Roman" w:cs="Times New Roman"/>
          <w:sz w:val="24"/>
          <w:szCs w:val="24"/>
        </w:rPr>
        <w:t>G</w:t>
      </w:r>
      <w:r w:rsidR="00AA6F2E" w:rsidRPr="006430F2">
        <w:rPr>
          <w:rFonts w:ascii="Times New Roman" w:eastAsia="Calibri" w:hAnsi="Times New Roman" w:cs="Times New Roman"/>
          <w:sz w:val="24"/>
          <w:szCs w:val="24"/>
        </w:rPr>
        <w:t>antt</w:t>
      </w:r>
      <w:r>
        <w:rPr>
          <w:rFonts w:ascii="Times New Roman" w:eastAsia="Calibri" w:hAnsi="Times New Roman" w:cs="Times New Roman"/>
          <w:sz w:val="24"/>
          <w:szCs w:val="24"/>
        </w:rPr>
        <w:t xml:space="preserve"> similarmente a </w:t>
      </w:r>
      <w:proofErr w:type="gramStart"/>
      <w:r>
        <w:rPr>
          <w:rFonts w:ascii="Times New Roman" w:eastAsia="Calibri" w:hAnsi="Times New Roman" w:cs="Times New Roman"/>
          <w:sz w:val="24"/>
          <w:szCs w:val="24"/>
        </w:rPr>
        <w:t>GanttProject</w:t>
      </w:r>
      <w:proofErr w:type="gramEnd"/>
      <w:r>
        <w:rPr>
          <w:rFonts w:ascii="Times New Roman" w:eastAsia="Calibri" w:hAnsi="Times New Roman" w:cs="Times New Roman"/>
          <w:sz w:val="24"/>
          <w:szCs w:val="24"/>
        </w:rPr>
        <w:t xml:space="preserve"> a diferença é que mais possibilidades de visualização são oferecidas bastando clicar o botão direito na tela do gráfico.</w:t>
      </w:r>
    </w:p>
    <w:p w:rsidR="004E3167" w:rsidRDefault="004E3167" w:rsidP="004150C5">
      <w:pPr>
        <w:jc w:val="both"/>
        <w:rPr>
          <w:rFonts w:ascii="Arial" w:hAnsi="Arial" w:cs="Arial"/>
          <w:b/>
          <w:bCs/>
        </w:rPr>
      </w:pPr>
      <w:r>
        <w:rPr>
          <w:rFonts w:ascii="Arial" w:hAnsi="Arial" w:cs="Arial"/>
          <w:b/>
          <w:bCs/>
          <w:noProof/>
          <w:lang w:eastAsia="pt-BR"/>
        </w:rPr>
        <w:drawing>
          <wp:inline distT="0" distB="0" distL="0" distR="0">
            <wp:extent cx="5400040" cy="3374525"/>
            <wp:effectExtent l="1905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400040" cy="3374525"/>
                    </a:xfrm>
                    <a:prstGeom prst="rect">
                      <a:avLst/>
                    </a:prstGeom>
                    <a:noFill/>
                    <a:ln w="9525">
                      <a:noFill/>
                      <a:miter lim="800000"/>
                      <a:headEnd/>
                      <a:tailEnd/>
                    </a:ln>
                  </pic:spPr>
                </pic:pic>
              </a:graphicData>
            </a:graphic>
          </wp:inline>
        </w:drawing>
      </w:r>
    </w:p>
    <w:p w:rsidR="006430F2" w:rsidRPr="008C16A5" w:rsidRDefault="00033E7D" w:rsidP="006430F2">
      <w:pPr>
        <w:spacing w:before="120" w:after="120" w:line="360" w:lineRule="auto"/>
        <w:ind w:firstLine="851"/>
        <w:jc w:val="center"/>
        <w:rPr>
          <w:bCs/>
          <w:sz w:val="18"/>
          <w:szCs w:val="18"/>
        </w:rPr>
      </w:pPr>
      <w:bookmarkStart w:id="388" w:name="_Toc247314557"/>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Pr>
          <w:bCs/>
          <w:noProof/>
          <w:sz w:val="18"/>
          <w:szCs w:val="18"/>
        </w:rPr>
        <w:t>2</w:t>
      </w:r>
      <w:r w:rsidR="009D3059" w:rsidRPr="00033E7D">
        <w:rPr>
          <w:bCs/>
          <w:sz w:val="18"/>
          <w:szCs w:val="18"/>
        </w:rPr>
        <w:fldChar w:fldCharType="end"/>
      </w:r>
      <w:r>
        <w:rPr>
          <w:bCs/>
          <w:sz w:val="18"/>
          <w:szCs w:val="18"/>
        </w:rPr>
        <w:t xml:space="preserve"> </w:t>
      </w:r>
      <w:r w:rsidR="006430F2">
        <w:rPr>
          <w:bCs/>
          <w:sz w:val="18"/>
          <w:szCs w:val="18"/>
        </w:rPr>
        <w:t>–</w:t>
      </w:r>
      <w:r w:rsidR="006430F2" w:rsidRPr="008C16A5">
        <w:rPr>
          <w:bCs/>
          <w:sz w:val="18"/>
          <w:szCs w:val="18"/>
        </w:rPr>
        <w:t xml:space="preserve"> </w:t>
      </w:r>
      <w:r w:rsidR="006430F2">
        <w:rPr>
          <w:bCs/>
          <w:sz w:val="18"/>
          <w:szCs w:val="18"/>
        </w:rPr>
        <w:t>Gráfico de Gantt</w:t>
      </w:r>
      <w:bookmarkEnd w:id="388"/>
    </w:p>
    <w:p w:rsidR="005064B2" w:rsidRDefault="006430F2" w:rsidP="006430F2">
      <w:pPr>
        <w:spacing w:before="120" w:after="120" w:line="360" w:lineRule="auto"/>
        <w:ind w:firstLine="851"/>
        <w:jc w:val="both"/>
        <w:rPr>
          <w:rFonts w:ascii="Arial" w:hAnsi="Arial" w:cs="Arial"/>
          <w:b/>
          <w:bCs/>
        </w:rPr>
      </w:pPr>
      <w:r>
        <w:rPr>
          <w:rFonts w:ascii="Times New Roman" w:eastAsia="Calibri" w:hAnsi="Times New Roman" w:cs="Times New Roman"/>
          <w:sz w:val="24"/>
          <w:szCs w:val="24"/>
        </w:rPr>
        <w:lastRenderedPageBreak/>
        <w:t xml:space="preserve">A ferramenta </w:t>
      </w: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possibilita a visão da EAP de forma estrutural. É possível ver o orçamento e o custo de cada tarefa e fase do projeto.</w:t>
      </w:r>
    </w:p>
    <w:p w:rsidR="004E3167" w:rsidRDefault="004E3167" w:rsidP="004150C5">
      <w:pPr>
        <w:jc w:val="both"/>
        <w:rPr>
          <w:rFonts w:ascii="Arial" w:hAnsi="Arial" w:cs="Arial"/>
          <w:b/>
          <w:bCs/>
        </w:rPr>
      </w:pPr>
      <w:r>
        <w:rPr>
          <w:rFonts w:ascii="Arial" w:hAnsi="Arial" w:cs="Arial"/>
          <w:b/>
          <w:bCs/>
          <w:noProof/>
          <w:lang w:eastAsia="pt-BR"/>
        </w:rPr>
        <w:drawing>
          <wp:inline distT="0" distB="0" distL="0" distR="0">
            <wp:extent cx="5400040" cy="3374525"/>
            <wp:effectExtent l="19050" t="0" r="0" b="0"/>
            <wp:docPr id="1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400040" cy="3374525"/>
                    </a:xfrm>
                    <a:prstGeom prst="rect">
                      <a:avLst/>
                    </a:prstGeom>
                    <a:noFill/>
                    <a:ln w="9525">
                      <a:noFill/>
                      <a:miter lim="800000"/>
                      <a:headEnd/>
                      <a:tailEnd/>
                    </a:ln>
                  </pic:spPr>
                </pic:pic>
              </a:graphicData>
            </a:graphic>
          </wp:inline>
        </w:drawing>
      </w:r>
    </w:p>
    <w:p w:rsidR="006430F2" w:rsidRPr="008C16A5" w:rsidRDefault="00033E7D" w:rsidP="006430F2">
      <w:pPr>
        <w:spacing w:before="120" w:after="120" w:line="360" w:lineRule="auto"/>
        <w:ind w:firstLine="851"/>
        <w:jc w:val="center"/>
        <w:rPr>
          <w:bCs/>
          <w:sz w:val="18"/>
          <w:szCs w:val="18"/>
        </w:rPr>
      </w:pPr>
      <w:bookmarkStart w:id="389" w:name="_Toc247314558"/>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Pr>
          <w:bCs/>
          <w:noProof/>
          <w:sz w:val="18"/>
          <w:szCs w:val="18"/>
        </w:rPr>
        <w:t>3</w:t>
      </w:r>
      <w:r w:rsidR="009D3059" w:rsidRPr="00033E7D">
        <w:rPr>
          <w:bCs/>
          <w:sz w:val="18"/>
          <w:szCs w:val="18"/>
        </w:rPr>
        <w:fldChar w:fldCharType="end"/>
      </w:r>
      <w:r>
        <w:rPr>
          <w:bCs/>
          <w:sz w:val="18"/>
          <w:szCs w:val="18"/>
        </w:rPr>
        <w:t xml:space="preserve"> </w:t>
      </w:r>
      <w:r w:rsidR="006430F2">
        <w:rPr>
          <w:bCs/>
          <w:sz w:val="18"/>
          <w:szCs w:val="18"/>
        </w:rPr>
        <w:t>–</w:t>
      </w:r>
      <w:r w:rsidR="006430F2" w:rsidRPr="008C16A5">
        <w:rPr>
          <w:bCs/>
          <w:sz w:val="18"/>
          <w:szCs w:val="18"/>
        </w:rPr>
        <w:t xml:space="preserve"> </w:t>
      </w:r>
      <w:r w:rsidR="00A02D3D">
        <w:rPr>
          <w:bCs/>
          <w:sz w:val="18"/>
          <w:szCs w:val="18"/>
        </w:rPr>
        <w:t>EAP</w:t>
      </w:r>
      <w:bookmarkEnd w:id="389"/>
    </w:p>
    <w:p w:rsidR="004E3167" w:rsidRPr="00A02D3D" w:rsidRDefault="004E3167" w:rsidP="00A02D3D">
      <w:pPr>
        <w:spacing w:before="120" w:after="120" w:line="360" w:lineRule="auto"/>
        <w:ind w:firstLine="851"/>
        <w:jc w:val="both"/>
        <w:rPr>
          <w:rFonts w:ascii="Times New Roman" w:eastAsia="Calibri" w:hAnsi="Times New Roman" w:cs="Times New Roman"/>
          <w:sz w:val="24"/>
          <w:szCs w:val="24"/>
        </w:rPr>
      </w:pPr>
    </w:p>
    <w:p w:rsidR="004E3167" w:rsidRPr="00A02D3D" w:rsidRDefault="00A02D3D" w:rsidP="00A02D3D">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permite a visualização e edição dos recursos do projeto</w:t>
      </w:r>
      <w:r w:rsidR="00AA6F2E" w:rsidRPr="00A02D3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através do botão ‘Recursos’ na janela principal. Podem ser adicionados tanto recursos humanos, como recursos materiais.  </w:t>
      </w:r>
    </w:p>
    <w:p w:rsidR="004E3167" w:rsidRDefault="00EC4690" w:rsidP="004150C5">
      <w:pPr>
        <w:jc w:val="both"/>
        <w:rPr>
          <w:rFonts w:ascii="Arial" w:hAnsi="Arial" w:cs="Arial"/>
          <w:b/>
          <w:bCs/>
        </w:rPr>
      </w:pPr>
      <w:r>
        <w:rPr>
          <w:rFonts w:ascii="Arial" w:hAnsi="Arial" w:cs="Arial"/>
          <w:b/>
          <w:bCs/>
          <w:noProof/>
          <w:lang w:eastAsia="pt-BR"/>
        </w:rPr>
        <w:lastRenderedPageBreak/>
        <w:drawing>
          <wp:inline distT="0" distB="0" distL="0" distR="0">
            <wp:extent cx="5400040" cy="3374525"/>
            <wp:effectExtent l="19050" t="0" r="0" b="0"/>
            <wp:docPr id="1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5400040" cy="3374525"/>
                    </a:xfrm>
                    <a:prstGeom prst="rect">
                      <a:avLst/>
                    </a:prstGeom>
                    <a:noFill/>
                    <a:ln w="9525">
                      <a:noFill/>
                      <a:miter lim="800000"/>
                      <a:headEnd/>
                      <a:tailEnd/>
                    </a:ln>
                  </pic:spPr>
                </pic:pic>
              </a:graphicData>
            </a:graphic>
          </wp:inline>
        </w:drawing>
      </w:r>
    </w:p>
    <w:p w:rsidR="00A02D3D" w:rsidRPr="008C16A5" w:rsidRDefault="00033E7D" w:rsidP="00A02D3D">
      <w:pPr>
        <w:spacing w:before="120" w:after="120" w:line="360" w:lineRule="auto"/>
        <w:ind w:firstLine="851"/>
        <w:jc w:val="center"/>
        <w:rPr>
          <w:bCs/>
          <w:sz w:val="18"/>
          <w:szCs w:val="18"/>
        </w:rPr>
      </w:pPr>
      <w:bookmarkStart w:id="390" w:name="_Toc247314559"/>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Pr>
          <w:bCs/>
          <w:noProof/>
          <w:sz w:val="18"/>
          <w:szCs w:val="18"/>
        </w:rPr>
        <w:t>4</w:t>
      </w:r>
      <w:r w:rsidR="009D3059" w:rsidRPr="00033E7D">
        <w:rPr>
          <w:bCs/>
          <w:sz w:val="18"/>
          <w:szCs w:val="18"/>
        </w:rPr>
        <w:fldChar w:fldCharType="end"/>
      </w:r>
      <w:r>
        <w:rPr>
          <w:bCs/>
          <w:sz w:val="18"/>
          <w:szCs w:val="18"/>
        </w:rPr>
        <w:t xml:space="preserve"> </w:t>
      </w:r>
      <w:r w:rsidR="00A02D3D" w:rsidRPr="008C16A5">
        <w:rPr>
          <w:bCs/>
          <w:sz w:val="18"/>
          <w:szCs w:val="18"/>
        </w:rPr>
        <w:t xml:space="preserve"> </w:t>
      </w:r>
      <w:r w:rsidR="00A02D3D">
        <w:rPr>
          <w:bCs/>
          <w:sz w:val="18"/>
          <w:szCs w:val="18"/>
        </w:rPr>
        <w:t>–</w:t>
      </w:r>
      <w:r w:rsidR="00A02D3D" w:rsidRPr="008C16A5">
        <w:rPr>
          <w:bCs/>
          <w:sz w:val="18"/>
          <w:szCs w:val="18"/>
        </w:rPr>
        <w:t xml:space="preserve"> </w:t>
      </w:r>
      <w:r w:rsidR="00A02D3D">
        <w:rPr>
          <w:bCs/>
          <w:sz w:val="18"/>
          <w:szCs w:val="18"/>
        </w:rPr>
        <w:t>Tela de Recursos</w:t>
      </w:r>
      <w:bookmarkEnd w:id="390"/>
    </w:p>
    <w:p w:rsidR="00AA6F2E" w:rsidRPr="00A02D3D" w:rsidRDefault="00A02D3D" w:rsidP="00A02D3D">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permite uma v</w:t>
      </w:r>
      <w:r w:rsidR="00AA6F2E" w:rsidRPr="00A02D3D">
        <w:rPr>
          <w:rFonts w:ascii="Times New Roman" w:eastAsia="Calibri" w:hAnsi="Times New Roman" w:cs="Times New Roman"/>
          <w:sz w:val="24"/>
          <w:szCs w:val="24"/>
        </w:rPr>
        <w:t>isão do histograma</w:t>
      </w:r>
      <w:r>
        <w:rPr>
          <w:rFonts w:ascii="Times New Roman" w:eastAsia="Calibri" w:hAnsi="Times New Roman" w:cs="Times New Roman"/>
          <w:sz w:val="24"/>
          <w:szCs w:val="24"/>
        </w:rPr>
        <w:t xml:space="preserve">, que nada mais é do que uma tela com funções para o acompanhamento do projeto, mostrando quanto dos </w:t>
      </w:r>
      <w:proofErr w:type="spellStart"/>
      <w:r>
        <w:rPr>
          <w:rFonts w:ascii="Times New Roman" w:eastAsia="Calibri" w:hAnsi="Times New Roman" w:cs="Times New Roman"/>
          <w:sz w:val="24"/>
          <w:szCs w:val="24"/>
        </w:rPr>
        <w:t>recusros</w:t>
      </w:r>
      <w:proofErr w:type="spellEnd"/>
      <w:r>
        <w:rPr>
          <w:rFonts w:ascii="Times New Roman" w:eastAsia="Calibri" w:hAnsi="Times New Roman" w:cs="Times New Roman"/>
          <w:sz w:val="24"/>
          <w:szCs w:val="24"/>
        </w:rPr>
        <w:t xml:space="preserve"> foram consumidos, quanto do trabalho foi completo, as pessoas podem acompanhar o quanto elas já produziram, entre outros.</w:t>
      </w:r>
    </w:p>
    <w:p w:rsidR="004E3167" w:rsidRDefault="00A66987" w:rsidP="004150C5">
      <w:pPr>
        <w:jc w:val="both"/>
        <w:rPr>
          <w:rFonts w:ascii="Arial" w:hAnsi="Arial" w:cs="Arial"/>
          <w:b/>
          <w:bCs/>
        </w:rPr>
      </w:pPr>
      <w:r>
        <w:rPr>
          <w:rFonts w:ascii="Arial" w:hAnsi="Arial" w:cs="Arial"/>
          <w:b/>
          <w:bCs/>
          <w:noProof/>
          <w:lang w:eastAsia="pt-BR"/>
        </w:rPr>
        <w:drawing>
          <wp:inline distT="0" distB="0" distL="0" distR="0">
            <wp:extent cx="5400040" cy="3374525"/>
            <wp:effectExtent l="19050" t="0" r="0" b="0"/>
            <wp:docPr id="1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5400040" cy="3374525"/>
                    </a:xfrm>
                    <a:prstGeom prst="rect">
                      <a:avLst/>
                    </a:prstGeom>
                    <a:noFill/>
                    <a:ln w="9525">
                      <a:noFill/>
                      <a:miter lim="800000"/>
                      <a:headEnd/>
                      <a:tailEnd/>
                    </a:ln>
                  </pic:spPr>
                </pic:pic>
              </a:graphicData>
            </a:graphic>
          </wp:inline>
        </w:drawing>
      </w:r>
    </w:p>
    <w:p w:rsidR="00A02D3D" w:rsidRPr="008C16A5" w:rsidRDefault="00033E7D" w:rsidP="00A02D3D">
      <w:pPr>
        <w:spacing w:before="120" w:after="120" w:line="360" w:lineRule="auto"/>
        <w:ind w:firstLine="851"/>
        <w:jc w:val="center"/>
        <w:rPr>
          <w:bCs/>
          <w:sz w:val="18"/>
          <w:szCs w:val="18"/>
        </w:rPr>
      </w:pPr>
      <w:bookmarkStart w:id="391" w:name="_Toc247314560"/>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Pr>
          <w:bCs/>
          <w:noProof/>
          <w:sz w:val="18"/>
          <w:szCs w:val="18"/>
        </w:rPr>
        <w:t>5</w:t>
      </w:r>
      <w:r w:rsidR="009D3059" w:rsidRPr="00033E7D">
        <w:rPr>
          <w:bCs/>
          <w:sz w:val="18"/>
          <w:szCs w:val="18"/>
        </w:rPr>
        <w:fldChar w:fldCharType="end"/>
      </w:r>
      <w:r>
        <w:rPr>
          <w:bCs/>
          <w:sz w:val="18"/>
          <w:szCs w:val="18"/>
        </w:rPr>
        <w:t xml:space="preserve"> </w:t>
      </w:r>
      <w:r w:rsidR="00A02D3D">
        <w:rPr>
          <w:bCs/>
          <w:sz w:val="18"/>
          <w:szCs w:val="18"/>
        </w:rPr>
        <w:t>–</w:t>
      </w:r>
      <w:r w:rsidR="00A02D3D" w:rsidRPr="008C16A5">
        <w:rPr>
          <w:bCs/>
          <w:sz w:val="18"/>
          <w:szCs w:val="18"/>
        </w:rPr>
        <w:t xml:space="preserve"> </w:t>
      </w:r>
      <w:r w:rsidR="00A02D3D">
        <w:rPr>
          <w:bCs/>
          <w:sz w:val="18"/>
          <w:szCs w:val="18"/>
        </w:rPr>
        <w:t>Histograma</w:t>
      </w:r>
      <w:bookmarkEnd w:id="391"/>
    </w:p>
    <w:p w:rsidR="00AA6F2E" w:rsidRPr="00A02D3D" w:rsidRDefault="00A02D3D" w:rsidP="00A02D3D">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Pode ser gerado o g</w:t>
      </w:r>
      <w:r w:rsidRPr="00A02D3D">
        <w:rPr>
          <w:rFonts w:ascii="Times New Roman" w:eastAsia="Calibri" w:hAnsi="Times New Roman" w:cs="Times New Roman"/>
          <w:sz w:val="24"/>
          <w:szCs w:val="24"/>
        </w:rPr>
        <w:t>ráfico</w:t>
      </w:r>
      <w:r w:rsidR="0078382C" w:rsidRPr="00A02D3D">
        <w:rPr>
          <w:rFonts w:ascii="Times New Roman" w:eastAsia="Calibri" w:hAnsi="Times New Roman" w:cs="Times New Roman"/>
          <w:sz w:val="24"/>
          <w:szCs w:val="24"/>
        </w:rPr>
        <w:t xml:space="preserve"> PERT</w:t>
      </w:r>
      <w:r>
        <w:rPr>
          <w:rFonts w:ascii="Times New Roman" w:eastAsia="Calibri" w:hAnsi="Times New Roman" w:cs="Times New Roman"/>
          <w:sz w:val="24"/>
          <w:szCs w:val="24"/>
        </w:rPr>
        <w:t>, ou gr</w:t>
      </w:r>
      <w:r w:rsidR="00943098">
        <w:rPr>
          <w:rFonts w:ascii="Times New Roman" w:eastAsia="Calibri" w:hAnsi="Times New Roman" w:cs="Times New Roman"/>
          <w:sz w:val="24"/>
          <w:szCs w:val="24"/>
        </w:rPr>
        <w:t>áfico de rede com informações sobre caminho cr</w:t>
      </w:r>
      <w:r w:rsidR="008A184A">
        <w:rPr>
          <w:rFonts w:ascii="Times New Roman" w:eastAsia="Calibri" w:hAnsi="Times New Roman" w:cs="Times New Roman"/>
          <w:sz w:val="24"/>
          <w:szCs w:val="24"/>
        </w:rPr>
        <w:t xml:space="preserve">ítico. É possível ver mais gráficos do projeto no botão ‘Gráficos’ na tela principal. </w:t>
      </w:r>
    </w:p>
    <w:p w:rsidR="004E3167" w:rsidRDefault="00A66987" w:rsidP="004150C5">
      <w:pPr>
        <w:jc w:val="both"/>
        <w:rPr>
          <w:rFonts w:ascii="Arial" w:hAnsi="Arial" w:cs="Arial"/>
          <w:b/>
          <w:bCs/>
        </w:rPr>
      </w:pPr>
      <w:r>
        <w:rPr>
          <w:rFonts w:ascii="Arial" w:hAnsi="Arial" w:cs="Arial"/>
          <w:b/>
          <w:bCs/>
          <w:noProof/>
          <w:lang w:eastAsia="pt-BR"/>
        </w:rPr>
        <w:drawing>
          <wp:inline distT="0" distB="0" distL="0" distR="0">
            <wp:extent cx="5400040" cy="3374525"/>
            <wp:effectExtent l="19050" t="0" r="0" b="0"/>
            <wp:docPr id="2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5400040" cy="3374525"/>
                    </a:xfrm>
                    <a:prstGeom prst="rect">
                      <a:avLst/>
                    </a:prstGeom>
                    <a:noFill/>
                    <a:ln w="9525">
                      <a:noFill/>
                      <a:miter lim="800000"/>
                      <a:headEnd/>
                      <a:tailEnd/>
                    </a:ln>
                  </pic:spPr>
                </pic:pic>
              </a:graphicData>
            </a:graphic>
          </wp:inline>
        </w:drawing>
      </w:r>
    </w:p>
    <w:p w:rsidR="00943098" w:rsidRPr="008C16A5" w:rsidRDefault="00033E7D" w:rsidP="00943098">
      <w:pPr>
        <w:spacing w:before="120" w:after="120" w:line="360" w:lineRule="auto"/>
        <w:ind w:firstLine="851"/>
        <w:jc w:val="center"/>
        <w:rPr>
          <w:bCs/>
          <w:sz w:val="18"/>
          <w:szCs w:val="18"/>
        </w:rPr>
      </w:pPr>
      <w:bookmarkStart w:id="392" w:name="_Toc247314561"/>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Pr>
          <w:bCs/>
          <w:noProof/>
          <w:sz w:val="18"/>
          <w:szCs w:val="18"/>
        </w:rPr>
        <w:t>6</w:t>
      </w:r>
      <w:r w:rsidR="009D3059" w:rsidRPr="00033E7D">
        <w:rPr>
          <w:bCs/>
          <w:sz w:val="18"/>
          <w:szCs w:val="18"/>
        </w:rPr>
        <w:fldChar w:fldCharType="end"/>
      </w:r>
      <w:r>
        <w:rPr>
          <w:bCs/>
          <w:sz w:val="18"/>
          <w:szCs w:val="18"/>
        </w:rPr>
        <w:t xml:space="preserve"> </w:t>
      </w:r>
      <w:r w:rsidR="00943098">
        <w:rPr>
          <w:bCs/>
          <w:sz w:val="18"/>
          <w:szCs w:val="18"/>
        </w:rPr>
        <w:t>–</w:t>
      </w:r>
      <w:r w:rsidR="00943098" w:rsidRPr="008C16A5">
        <w:rPr>
          <w:bCs/>
          <w:sz w:val="18"/>
          <w:szCs w:val="18"/>
        </w:rPr>
        <w:t xml:space="preserve"> </w:t>
      </w:r>
      <w:r w:rsidR="008A184A">
        <w:rPr>
          <w:bCs/>
          <w:sz w:val="18"/>
          <w:szCs w:val="18"/>
        </w:rPr>
        <w:t>Gráfico PERT</w:t>
      </w:r>
      <w:bookmarkEnd w:id="392"/>
    </w:p>
    <w:p w:rsidR="00AA6F2E" w:rsidRDefault="008A184A" w:rsidP="008A184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Os recursos podem ser estruturados através do botão ‘RBS’ que permite ver como estão dispostos os r</w:t>
      </w:r>
      <w:r w:rsidR="0078382C" w:rsidRPr="008A184A">
        <w:rPr>
          <w:rFonts w:ascii="Times New Roman" w:eastAsia="Calibri" w:hAnsi="Times New Roman" w:cs="Times New Roman"/>
          <w:sz w:val="24"/>
          <w:szCs w:val="24"/>
        </w:rPr>
        <w:t>ecursos</w:t>
      </w:r>
      <w:r>
        <w:rPr>
          <w:rFonts w:ascii="Times New Roman" w:eastAsia="Calibri" w:hAnsi="Times New Roman" w:cs="Times New Roman"/>
          <w:sz w:val="24"/>
          <w:szCs w:val="24"/>
        </w:rPr>
        <w:t>, incluindo os custos e o orçamento.</w:t>
      </w:r>
    </w:p>
    <w:p w:rsidR="008A184A" w:rsidRPr="008A184A" w:rsidRDefault="008A184A" w:rsidP="008A184A">
      <w:pPr>
        <w:spacing w:before="120" w:after="120" w:line="360" w:lineRule="auto"/>
        <w:ind w:firstLine="851"/>
        <w:jc w:val="both"/>
        <w:rPr>
          <w:rFonts w:ascii="Times New Roman" w:eastAsia="Calibri" w:hAnsi="Times New Roman" w:cs="Times New Roman"/>
          <w:sz w:val="24"/>
          <w:szCs w:val="24"/>
        </w:rPr>
      </w:pPr>
    </w:p>
    <w:p w:rsidR="004E3167" w:rsidRDefault="004E1522" w:rsidP="004150C5">
      <w:pPr>
        <w:jc w:val="both"/>
        <w:rPr>
          <w:rFonts w:ascii="Arial" w:hAnsi="Arial" w:cs="Arial"/>
          <w:b/>
          <w:bCs/>
        </w:rPr>
      </w:pPr>
      <w:r>
        <w:rPr>
          <w:rFonts w:ascii="Arial" w:hAnsi="Arial" w:cs="Arial"/>
          <w:b/>
          <w:bCs/>
          <w:noProof/>
          <w:lang w:eastAsia="pt-BR"/>
        </w:rPr>
        <w:lastRenderedPageBreak/>
        <w:drawing>
          <wp:inline distT="0" distB="0" distL="0" distR="0">
            <wp:extent cx="5400040" cy="3374525"/>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5400040" cy="3374525"/>
                    </a:xfrm>
                    <a:prstGeom prst="rect">
                      <a:avLst/>
                    </a:prstGeom>
                    <a:noFill/>
                    <a:ln w="9525">
                      <a:noFill/>
                      <a:miter lim="800000"/>
                      <a:headEnd/>
                      <a:tailEnd/>
                    </a:ln>
                  </pic:spPr>
                </pic:pic>
              </a:graphicData>
            </a:graphic>
          </wp:inline>
        </w:drawing>
      </w:r>
    </w:p>
    <w:p w:rsidR="008A184A" w:rsidRPr="008C16A5" w:rsidRDefault="00033E7D" w:rsidP="008A184A">
      <w:pPr>
        <w:spacing w:before="120" w:after="120" w:line="360" w:lineRule="auto"/>
        <w:ind w:firstLine="851"/>
        <w:jc w:val="center"/>
        <w:rPr>
          <w:bCs/>
          <w:sz w:val="18"/>
          <w:szCs w:val="18"/>
        </w:rPr>
      </w:pPr>
      <w:bookmarkStart w:id="393" w:name="_Toc247314562"/>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Pr>
          <w:bCs/>
          <w:noProof/>
          <w:sz w:val="18"/>
          <w:szCs w:val="18"/>
        </w:rPr>
        <w:t>7</w:t>
      </w:r>
      <w:r w:rsidR="009D3059" w:rsidRPr="00033E7D">
        <w:rPr>
          <w:bCs/>
          <w:sz w:val="18"/>
          <w:szCs w:val="18"/>
        </w:rPr>
        <w:fldChar w:fldCharType="end"/>
      </w:r>
      <w:r>
        <w:rPr>
          <w:bCs/>
          <w:sz w:val="18"/>
          <w:szCs w:val="18"/>
        </w:rPr>
        <w:t xml:space="preserve"> </w:t>
      </w:r>
      <w:r w:rsidR="008A184A">
        <w:rPr>
          <w:bCs/>
          <w:sz w:val="18"/>
          <w:szCs w:val="18"/>
        </w:rPr>
        <w:t>–</w:t>
      </w:r>
      <w:r w:rsidR="008A184A" w:rsidRPr="008C16A5">
        <w:rPr>
          <w:bCs/>
          <w:sz w:val="18"/>
          <w:szCs w:val="18"/>
        </w:rPr>
        <w:t xml:space="preserve"> </w:t>
      </w:r>
      <w:r w:rsidR="008A184A">
        <w:rPr>
          <w:bCs/>
          <w:sz w:val="18"/>
          <w:szCs w:val="18"/>
        </w:rPr>
        <w:t>Estrutura dos Recursos</w:t>
      </w:r>
      <w:bookmarkEnd w:id="393"/>
      <w:r w:rsidR="008A184A">
        <w:rPr>
          <w:bCs/>
          <w:sz w:val="18"/>
          <w:szCs w:val="18"/>
        </w:rPr>
        <w:t xml:space="preserve"> </w:t>
      </w:r>
    </w:p>
    <w:p w:rsidR="00AA6F2E" w:rsidRPr="008A184A" w:rsidRDefault="008A184A" w:rsidP="008A184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Relatórios podem ser gerados pela ferramenta </w:t>
      </w:r>
      <w:proofErr w:type="gramStart"/>
      <w:r>
        <w:rPr>
          <w:rFonts w:ascii="Times New Roman" w:eastAsia="Calibri" w:hAnsi="Times New Roman" w:cs="Times New Roman"/>
          <w:sz w:val="24"/>
          <w:szCs w:val="24"/>
        </w:rPr>
        <w:t>OpenProj</w:t>
      </w:r>
      <w:proofErr w:type="gramEnd"/>
      <w:r>
        <w:rPr>
          <w:rFonts w:ascii="Times New Roman" w:eastAsia="Calibri" w:hAnsi="Times New Roman" w:cs="Times New Roman"/>
          <w:sz w:val="24"/>
          <w:szCs w:val="24"/>
        </w:rPr>
        <w:t xml:space="preserve"> na opção</w:t>
      </w:r>
      <w:r w:rsidR="0078382C" w:rsidRPr="008A184A">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AA6F2E" w:rsidRPr="008A184A">
        <w:rPr>
          <w:rFonts w:ascii="Times New Roman" w:eastAsia="Calibri" w:hAnsi="Times New Roman" w:cs="Times New Roman"/>
          <w:sz w:val="24"/>
          <w:szCs w:val="24"/>
        </w:rPr>
        <w:t>Relatório</w:t>
      </w:r>
      <w:r>
        <w:rPr>
          <w:rFonts w:ascii="Times New Roman" w:eastAsia="Calibri" w:hAnsi="Times New Roman" w:cs="Times New Roman"/>
          <w:sz w:val="24"/>
          <w:szCs w:val="24"/>
        </w:rPr>
        <w:t>’ podem ser mostrados detalhes do projeto, informações dos recursos, informações das tarefas, entre outros.</w:t>
      </w:r>
    </w:p>
    <w:p w:rsidR="004E3167" w:rsidRDefault="00AA6F2E" w:rsidP="004150C5">
      <w:pPr>
        <w:jc w:val="both"/>
        <w:rPr>
          <w:rFonts w:ascii="Arial" w:hAnsi="Arial" w:cs="Arial"/>
          <w:b/>
          <w:bCs/>
        </w:rPr>
      </w:pPr>
      <w:r>
        <w:rPr>
          <w:rFonts w:ascii="Arial" w:hAnsi="Arial" w:cs="Arial"/>
          <w:b/>
          <w:bCs/>
          <w:noProof/>
          <w:lang w:eastAsia="pt-BR"/>
        </w:rPr>
        <w:drawing>
          <wp:inline distT="0" distB="0" distL="0" distR="0">
            <wp:extent cx="5400040" cy="3375025"/>
            <wp:effectExtent l="19050" t="0" r="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400040" cy="3375025"/>
                    </a:xfrm>
                    <a:prstGeom prst="rect">
                      <a:avLst/>
                    </a:prstGeom>
                    <a:noFill/>
                    <a:ln w="9525">
                      <a:noFill/>
                      <a:miter lim="800000"/>
                      <a:headEnd/>
                      <a:tailEnd/>
                    </a:ln>
                  </pic:spPr>
                </pic:pic>
              </a:graphicData>
            </a:graphic>
          </wp:inline>
        </w:drawing>
      </w:r>
    </w:p>
    <w:p w:rsidR="008A184A" w:rsidRPr="008C16A5" w:rsidRDefault="00033E7D" w:rsidP="008A184A">
      <w:pPr>
        <w:spacing w:before="120" w:after="120" w:line="360" w:lineRule="auto"/>
        <w:ind w:firstLine="851"/>
        <w:jc w:val="center"/>
        <w:rPr>
          <w:bCs/>
          <w:sz w:val="18"/>
          <w:szCs w:val="18"/>
        </w:rPr>
      </w:pPr>
      <w:bookmarkStart w:id="394" w:name="_Toc247314563"/>
      <w:r w:rsidRPr="00033E7D">
        <w:rPr>
          <w:bCs/>
          <w:sz w:val="18"/>
          <w:szCs w:val="18"/>
        </w:rPr>
        <w:t>Figura C.</w:t>
      </w:r>
      <w:proofErr w:type="gramStart"/>
      <w:r w:rsidRPr="00033E7D">
        <w:rPr>
          <w:bCs/>
          <w:sz w:val="18"/>
          <w:szCs w:val="18"/>
        </w:rPr>
        <w:t>2.</w:t>
      </w:r>
      <w:proofErr w:type="gramEnd"/>
      <w:r w:rsidR="009D3059" w:rsidRPr="00033E7D">
        <w:rPr>
          <w:bCs/>
          <w:sz w:val="18"/>
          <w:szCs w:val="18"/>
        </w:rPr>
        <w:fldChar w:fldCharType="begin"/>
      </w:r>
      <w:r w:rsidRPr="00033E7D">
        <w:rPr>
          <w:bCs/>
          <w:sz w:val="18"/>
          <w:szCs w:val="18"/>
        </w:rPr>
        <w:instrText xml:space="preserve"> SEQ Figura_C.2. \* ARABIC </w:instrText>
      </w:r>
      <w:r w:rsidR="009D3059" w:rsidRPr="00033E7D">
        <w:rPr>
          <w:bCs/>
          <w:sz w:val="18"/>
          <w:szCs w:val="18"/>
        </w:rPr>
        <w:fldChar w:fldCharType="separate"/>
      </w:r>
      <w:r>
        <w:rPr>
          <w:bCs/>
          <w:noProof/>
          <w:sz w:val="18"/>
          <w:szCs w:val="18"/>
        </w:rPr>
        <w:t>8</w:t>
      </w:r>
      <w:r w:rsidR="009D3059" w:rsidRPr="00033E7D">
        <w:rPr>
          <w:bCs/>
          <w:sz w:val="18"/>
          <w:szCs w:val="18"/>
        </w:rPr>
        <w:fldChar w:fldCharType="end"/>
      </w:r>
      <w:r>
        <w:rPr>
          <w:bCs/>
          <w:sz w:val="18"/>
          <w:szCs w:val="18"/>
        </w:rPr>
        <w:t xml:space="preserve"> </w:t>
      </w:r>
      <w:r w:rsidR="008A184A">
        <w:rPr>
          <w:bCs/>
          <w:sz w:val="18"/>
          <w:szCs w:val="18"/>
        </w:rPr>
        <w:t>–</w:t>
      </w:r>
      <w:r w:rsidR="008A184A" w:rsidRPr="008C16A5">
        <w:rPr>
          <w:bCs/>
          <w:sz w:val="18"/>
          <w:szCs w:val="18"/>
        </w:rPr>
        <w:t xml:space="preserve"> </w:t>
      </w:r>
      <w:r w:rsidR="008A184A">
        <w:rPr>
          <w:bCs/>
          <w:sz w:val="18"/>
          <w:szCs w:val="18"/>
        </w:rPr>
        <w:t>Tela dos Relatórios</w:t>
      </w:r>
      <w:bookmarkEnd w:id="394"/>
      <w:r w:rsidR="008A184A">
        <w:rPr>
          <w:bCs/>
          <w:sz w:val="18"/>
          <w:szCs w:val="18"/>
        </w:rPr>
        <w:t xml:space="preserve"> </w:t>
      </w:r>
    </w:p>
    <w:p w:rsidR="00AA6F2E" w:rsidRDefault="00AA6F2E" w:rsidP="004150C5">
      <w:pPr>
        <w:jc w:val="both"/>
        <w:rPr>
          <w:rFonts w:ascii="Arial" w:hAnsi="Arial" w:cs="Arial"/>
          <w:b/>
          <w:bCs/>
        </w:rPr>
      </w:pPr>
    </w:p>
    <w:p w:rsidR="007C70F4" w:rsidRDefault="007C70F4" w:rsidP="007C70F4">
      <w:pPr>
        <w:pStyle w:val="Ttulo2"/>
        <w:numPr>
          <w:ilvl w:val="0"/>
          <w:numId w:val="0"/>
        </w:numPr>
      </w:pPr>
      <w:bookmarkStart w:id="395" w:name="_Toc247314537"/>
      <w:r>
        <w:lastRenderedPageBreak/>
        <w:t>C.</w:t>
      </w:r>
      <w:r w:rsidR="000219BF">
        <w:t>3</w:t>
      </w:r>
      <w:r>
        <w:tab/>
        <w:t>Openbravo ERP</w:t>
      </w:r>
      <w:bookmarkEnd w:id="395"/>
    </w:p>
    <w:p w:rsidR="008A2C62" w:rsidRPr="007C70F4" w:rsidRDefault="008A2C62" w:rsidP="007C70F4">
      <w:pPr>
        <w:spacing w:before="120" w:after="120" w:line="360" w:lineRule="auto"/>
        <w:ind w:firstLine="851"/>
        <w:jc w:val="both"/>
        <w:rPr>
          <w:rFonts w:ascii="Times New Roman" w:eastAsia="Calibri" w:hAnsi="Times New Roman" w:cs="Times New Roman"/>
          <w:sz w:val="24"/>
          <w:szCs w:val="24"/>
        </w:rPr>
      </w:pPr>
    </w:p>
    <w:p w:rsidR="008A2C62" w:rsidRPr="007C70F4" w:rsidRDefault="007C70F4" w:rsidP="007C70F4">
      <w:pPr>
        <w:spacing w:before="120" w:after="120" w:line="360" w:lineRule="auto"/>
        <w:ind w:firstLine="851"/>
        <w:jc w:val="both"/>
        <w:rPr>
          <w:rFonts w:ascii="Times New Roman" w:eastAsia="Calibri" w:hAnsi="Times New Roman" w:cs="Times New Roman"/>
          <w:sz w:val="24"/>
          <w:szCs w:val="24"/>
        </w:rPr>
      </w:pPr>
      <w:r w:rsidRPr="000219BF">
        <w:rPr>
          <w:rFonts w:ascii="Times New Roman" w:eastAsia="Calibri" w:hAnsi="Times New Roman" w:cs="Times New Roman"/>
          <w:sz w:val="24"/>
          <w:szCs w:val="24"/>
        </w:rPr>
        <w:t xml:space="preserve">A ferramenta </w:t>
      </w:r>
      <w:proofErr w:type="spellStart"/>
      <w:proofErr w:type="gramStart"/>
      <w:r w:rsidRPr="000219BF">
        <w:rPr>
          <w:rFonts w:ascii="Times New Roman" w:eastAsia="Calibri" w:hAnsi="Times New Roman" w:cs="Times New Roman"/>
          <w:sz w:val="24"/>
          <w:szCs w:val="24"/>
        </w:rPr>
        <w:t>OPenbravo</w:t>
      </w:r>
      <w:proofErr w:type="spellEnd"/>
      <w:proofErr w:type="gramEnd"/>
      <w:r w:rsidRPr="000219BF">
        <w:rPr>
          <w:rFonts w:ascii="Times New Roman" w:eastAsia="Calibri" w:hAnsi="Times New Roman" w:cs="Times New Roman"/>
          <w:sz w:val="24"/>
          <w:szCs w:val="24"/>
        </w:rPr>
        <w:t xml:space="preserve"> ERP por ser baseada em WEB apresenta uma tela de </w:t>
      </w:r>
      <w:proofErr w:type="spellStart"/>
      <w:r w:rsidR="008A2C62" w:rsidRPr="000219BF">
        <w:rPr>
          <w:rFonts w:ascii="Times New Roman" w:eastAsia="Calibri" w:hAnsi="Times New Roman" w:cs="Times New Roman"/>
          <w:sz w:val="24"/>
          <w:szCs w:val="24"/>
        </w:rPr>
        <w:t>Login</w:t>
      </w:r>
      <w:proofErr w:type="spellEnd"/>
      <w:r w:rsidR="000219BF">
        <w:rPr>
          <w:rFonts w:ascii="Times New Roman" w:eastAsia="Calibri" w:hAnsi="Times New Roman" w:cs="Times New Roman"/>
          <w:sz w:val="24"/>
          <w:szCs w:val="24"/>
        </w:rPr>
        <w:t>, neste ponto o</w:t>
      </w:r>
      <w:r w:rsidRPr="000219BF">
        <w:rPr>
          <w:rFonts w:ascii="Times New Roman" w:eastAsia="Calibri" w:hAnsi="Times New Roman" w:cs="Times New Roman"/>
          <w:sz w:val="24"/>
          <w:szCs w:val="24"/>
        </w:rPr>
        <w:t xml:space="preserve"> sistema possui</w:t>
      </w:r>
      <w:r w:rsidR="000219BF">
        <w:rPr>
          <w:rFonts w:ascii="Times New Roman" w:eastAsia="Calibri" w:hAnsi="Times New Roman" w:cs="Times New Roman"/>
          <w:sz w:val="24"/>
          <w:szCs w:val="24"/>
        </w:rPr>
        <w:t xml:space="preserve"> questões relativas a privacidade e segurança. Pois dependendo da conta cada usuário poderá usar determinadas funcionalidades.</w:t>
      </w:r>
      <w:r>
        <w:rPr>
          <w:rFonts w:ascii="Times New Roman" w:eastAsia="Calibri" w:hAnsi="Times New Roman" w:cs="Times New Roman"/>
          <w:sz w:val="24"/>
          <w:szCs w:val="24"/>
        </w:rPr>
        <w:t xml:space="preserve"> </w:t>
      </w:r>
    </w:p>
    <w:p w:rsidR="008A2C62" w:rsidRDefault="008A2C62" w:rsidP="004150C5">
      <w:pPr>
        <w:jc w:val="both"/>
        <w:rPr>
          <w:rFonts w:ascii="Arial" w:hAnsi="Arial" w:cs="Arial"/>
          <w:b/>
          <w:bCs/>
        </w:rPr>
      </w:pPr>
      <w:r>
        <w:rPr>
          <w:rFonts w:ascii="Arial" w:hAnsi="Arial" w:cs="Arial"/>
          <w:b/>
          <w:bCs/>
          <w:noProof/>
          <w:lang w:eastAsia="pt-BR"/>
        </w:rPr>
        <w:drawing>
          <wp:inline distT="0" distB="0" distL="0" distR="0">
            <wp:extent cx="5390515" cy="3370580"/>
            <wp:effectExtent l="19050" t="0" r="635" b="0"/>
            <wp:docPr id="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5390515" cy="3370580"/>
                    </a:xfrm>
                    <a:prstGeom prst="rect">
                      <a:avLst/>
                    </a:prstGeom>
                    <a:noFill/>
                    <a:ln w="9525">
                      <a:noFill/>
                      <a:miter lim="800000"/>
                      <a:headEnd/>
                      <a:tailEnd/>
                    </a:ln>
                  </pic:spPr>
                </pic:pic>
              </a:graphicData>
            </a:graphic>
          </wp:inline>
        </w:drawing>
      </w:r>
    </w:p>
    <w:p w:rsidR="000219BF" w:rsidRDefault="00033E7D" w:rsidP="000219BF">
      <w:pPr>
        <w:spacing w:before="120" w:after="120" w:line="360" w:lineRule="auto"/>
        <w:ind w:firstLine="851"/>
        <w:jc w:val="center"/>
        <w:rPr>
          <w:bCs/>
          <w:sz w:val="18"/>
          <w:szCs w:val="18"/>
        </w:rPr>
      </w:pPr>
      <w:bookmarkStart w:id="396" w:name="_Toc247314564"/>
      <w:r w:rsidRPr="00033E7D">
        <w:rPr>
          <w:bCs/>
          <w:sz w:val="18"/>
          <w:szCs w:val="18"/>
        </w:rPr>
        <w:t>Figura C.</w:t>
      </w:r>
      <w:proofErr w:type="gramStart"/>
      <w:r w:rsidRPr="00033E7D">
        <w:rPr>
          <w:bCs/>
          <w:sz w:val="18"/>
          <w:szCs w:val="18"/>
        </w:rPr>
        <w:t>3.</w:t>
      </w:r>
      <w:proofErr w:type="gramEnd"/>
      <w:r w:rsidR="009D3059" w:rsidRPr="00033E7D">
        <w:rPr>
          <w:bCs/>
          <w:sz w:val="18"/>
          <w:szCs w:val="18"/>
        </w:rPr>
        <w:fldChar w:fldCharType="begin"/>
      </w:r>
      <w:r w:rsidRPr="00033E7D">
        <w:rPr>
          <w:bCs/>
          <w:sz w:val="18"/>
          <w:szCs w:val="18"/>
        </w:rPr>
        <w:instrText xml:space="preserve"> SEQ Figura_C.3. \* ARABIC </w:instrText>
      </w:r>
      <w:r w:rsidR="009D3059" w:rsidRPr="00033E7D">
        <w:rPr>
          <w:bCs/>
          <w:sz w:val="18"/>
          <w:szCs w:val="18"/>
        </w:rPr>
        <w:fldChar w:fldCharType="separate"/>
      </w:r>
      <w:r w:rsidRPr="00033E7D">
        <w:rPr>
          <w:bCs/>
          <w:sz w:val="18"/>
          <w:szCs w:val="18"/>
        </w:rPr>
        <w:t>1</w:t>
      </w:r>
      <w:r w:rsidR="009D3059" w:rsidRPr="00033E7D">
        <w:rPr>
          <w:bCs/>
          <w:sz w:val="18"/>
          <w:szCs w:val="18"/>
        </w:rPr>
        <w:fldChar w:fldCharType="end"/>
      </w:r>
      <w:r w:rsidR="000219BF" w:rsidRPr="008C16A5">
        <w:rPr>
          <w:bCs/>
          <w:sz w:val="18"/>
          <w:szCs w:val="18"/>
        </w:rPr>
        <w:t xml:space="preserve"> </w:t>
      </w:r>
      <w:r w:rsidR="000219BF">
        <w:rPr>
          <w:bCs/>
          <w:sz w:val="18"/>
          <w:szCs w:val="18"/>
        </w:rPr>
        <w:t>–</w:t>
      </w:r>
      <w:r w:rsidR="000219BF" w:rsidRPr="008C16A5">
        <w:rPr>
          <w:bCs/>
          <w:sz w:val="18"/>
          <w:szCs w:val="18"/>
        </w:rPr>
        <w:t xml:space="preserve"> </w:t>
      </w:r>
      <w:r w:rsidR="000219BF">
        <w:rPr>
          <w:bCs/>
          <w:sz w:val="18"/>
          <w:szCs w:val="18"/>
        </w:rPr>
        <w:t xml:space="preserve">Tela de </w:t>
      </w:r>
      <w:proofErr w:type="spellStart"/>
      <w:r w:rsidR="000219BF">
        <w:rPr>
          <w:bCs/>
          <w:sz w:val="18"/>
          <w:szCs w:val="18"/>
        </w:rPr>
        <w:t>Login</w:t>
      </w:r>
      <w:bookmarkEnd w:id="396"/>
      <w:proofErr w:type="spellEnd"/>
      <w:r w:rsidR="000219BF">
        <w:rPr>
          <w:bCs/>
          <w:sz w:val="18"/>
          <w:szCs w:val="18"/>
        </w:rPr>
        <w:t xml:space="preserve"> </w:t>
      </w:r>
    </w:p>
    <w:p w:rsidR="00033E7D" w:rsidRPr="008C16A5" w:rsidRDefault="00033E7D" w:rsidP="000219BF">
      <w:pPr>
        <w:spacing w:before="120" w:after="120" w:line="360" w:lineRule="auto"/>
        <w:ind w:firstLine="851"/>
        <w:jc w:val="center"/>
        <w:rPr>
          <w:bCs/>
          <w:sz w:val="18"/>
          <w:szCs w:val="18"/>
        </w:rPr>
      </w:pPr>
    </w:p>
    <w:p w:rsidR="000665A4" w:rsidRPr="000665A4" w:rsidRDefault="000665A4" w:rsidP="000665A4">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definição de papéis de cada usuário é definida na aba </w:t>
      </w:r>
      <w:r w:rsidR="00EE60F7">
        <w:rPr>
          <w:rFonts w:ascii="Times New Roman" w:eastAsia="Calibri" w:hAnsi="Times New Roman" w:cs="Times New Roman"/>
          <w:sz w:val="24"/>
          <w:szCs w:val="24"/>
        </w:rPr>
        <w:t>‘</w:t>
      </w:r>
      <w:proofErr w:type="spellStart"/>
      <w:r w:rsidR="00EE60F7" w:rsidRPr="00EE60F7">
        <w:rPr>
          <w:rFonts w:ascii="Times New Roman" w:eastAsia="Calibri" w:hAnsi="Times New Roman" w:cs="Times New Roman"/>
          <w:sz w:val="24"/>
          <w:szCs w:val="24"/>
        </w:rPr>
        <w:t>Security</w:t>
      </w:r>
      <w:proofErr w:type="spellEnd"/>
      <w:r w:rsidR="00EE60F7" w:rsidRPr="00EE60F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EE60F7">
        <w:rPr>
          <w:rFonts w:ascii="Times New Roman" w:eastAsia="Calibri" w:hAnsi="Times New Roman" w:cs="Times New Roman"/>
          <w:sz w:val="24"/>
          <w:szCs w:val="24"/>
        </w:rPr>
        <w:t xml:space="preserve">podem ser definidos os usuários e os papéis que cada um irá representar, além das permissões de acesso.  </w:t>
      </w:r>
    </w:p>
    <w:p w:rsidR="000665A4" w:rsidRDefault="000665A4" w:rsidP="000665A4">
      <w:pPr>
        <w:jc w:val="both"/>
        <w:rPr>
          <w:rFonts w:ascii="Arial" w:hAnsi="Arial" w:cs="Arial"/>
          <w:b/>
          <w:bCs/>
        </w:rPr>
      </w:pPr>
      <w:r>
        <w:rPr>
          <w:rFonts w:ascii="Arial" w:hAnsi="Arial" w:cs="Arial"/>
          <w:b/>
          <w:bCs/>
          <w:noProof/>
          <w:lang w:eastAsia="pt-BR"/>
        </w:rPr>
        <w:lastRenderedPageBreak/>
        <w:drawing>
          <wp:inline distT="0" distB="0" distL="0" distR="0">
            <wp:extent cx="5400040" cy="3374025"/>
            <wp:effectExtent l="19050" t="0" r="0" b="0"/>
            <wp:docPr id="22"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EE60F7" w:rsidRPr="008C16A5" w:rsidRDefault="00033E7D" w:rsidP="00EE60F7">
      <w:pPr>
        <w:spacing w:before="120" w:after="120" w:line="360" w:lineRule="auto"/>
        <w:ind w:firstLine="851"/>
        <w:jc w:val="center"/>
        <w:rPr>
          <w:bCs/>
          <w:sz w:val="18"/>
          <w:szCs w:val="18"/>
        </w:rPr>
      </w:pPr>
      <w:bookmarkStart w:id="397" w:name="_Toc247314565"/>
      <w:r w:rsidRPr="00033E7D">
        <w:rPr>
          <w:bCs/>
          <w:sz w:val="18"/>
          <w:szCs w:val="18"/>
        </w:rPr>
        <w:t>Figura C.</w:t>
      </w:r>
      <w:proofErr w:type="gramStart"/>
      <w:r w:rsidRPr="00033E7D">
        <w:rPr>
          <w:bCs/>
          <w:sz w:val="18"/>
          <w:szCs w:val="18"/>
        </w:rPr>
        <w:t>3.</w:t>
      </w:r>
      <w:proofErr w:type="gramEnd"/>
      <w:r w:rsidR="009D3059" w:rsidRPr="00033E7D">
        <w:rPr>
          <w:bCs/>
          <w:sz w:val="18"/>
          <w:szCs w:val="18"/>
        </w:rPr>
        <w:fldChar w:fldCharType="begin"/>
      </w:r>
      <w:r w:rsidRPr="00033E7D">
        <w:rPr>
          <w:bCs/>
          <w:sz w:val="18"/>
          <w:szCs w:val="18"/>
        </w:rPr>
        <w:instrText xml:space="preserve"> SEQ Figura_C.3. \* ARABIC </w:instrText>
      </w:r>
      <w:r w:rsidR="009D3059" w:rsidRPr="00033E7D">
        <w:rPr>
          <w:bCs/>
          <w:sz w:val="18"/>
          <w:szCs w:val="18"/>
        </w:rPr>
        <w:fldChar w:fldCharType="separate"/>
      </w:r>
      <w:r>
        <w:rPr>
          <w:bCs/>
          <w:noProof/>
          <w:sz w:val="18"/>
          <w:szCs w:val="18"/>
        </w:rPr>
        <w:t>2</w:t>
      </w:r>
      <w:r w:rsidR="009D3059" w:rsidRPr="00033E7D">
        <w:rPr>
          <w:bCs/>
          <w:sz w:val="18"/>
          <w:szCs w:val="18"/>
        </w:rPr>
        <w:fldChar w:fldCharType="end"/>
      </w:r>
      <w:r w:rsidRPr="008C16A5">
        <w:rPr>
          <w:bCs/>
          <w:sz w:val="18"/>
          <w:szCs w:val="18"/>
        </w:rPr>
        <w:t xml:space="preserve"> </w:t>
      </w:r>
      <w:r w:rsidR="00EE60F7">
        <w:rPr>
          <w:bCs/>
          <w:sz w:val="18"/>
          <w:szCs w:val="18"/>
        </w:rPr>
        <w:t>–</w:t>
      </w:r>
      <w:r w:rsidR="00EE60F7" w:rsidRPr="008C16A5">
        <w:rPr>
          <w:bCs/>
          <w:sz w:val="18"/>
          <w:szCs w:val="18"/>
        </w:rPr>
        <w:t xml:space="preserve"> </w:t>
      </w:r>
      <w:r w:rsidR="00EE60F7">
        <w:rPr>
          <w:bCs/>
          <w:sz w:val="18"/>
          <w:szCs w:val="18"/>
        </w:rPr>
        <w:t>Tela de Permissões</w:t>
      </w:r>
      <w:bookmarkEnd w:id="397"/>
      <w:r w:rsidR="00EE60F7">
        <w:rPr>
          <w:bCs/>
          <w:sz w:val="18"/>
          <w:szCs w:val="18"/>
        </w:rPr>
        <w:t xml:space="preserve"> </w:t>
      </w:r>
    </w:p>
    <w:p w:rsidR="004E3167" w:rsidRPr="000219BF" w:rsidRDefault="000219BF" w:rsidP="000219BF">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É possível inserir as fases e tarefas em um projeto no Openbravo vários detalhes podem ser levados em consideração, como orçamentos, </w:t>
      </w:r>
      <w:proofErr w:type="gramStart"/>
      <w:r>
        <w:rPr>
          <w:rFonts w:ascii="Times New Roman" w:eastAsia="Calibri" w:hAnsi="Times New Roman" w:cs="Times New Roman"/>
          <w:sz w:val="24"/>
          <w:szCs w:val="24"/>
        </w:rPr>
        <w:t>custo</w:t>
      </w:r>
      <w:r w:rsidR="00657E04">
        <w:rPr>
          <w:rFonts w:ascii="Times New Roman" w:eastAsia="Calibri" w:hAnsi="Times New Roman" w:cs="Times New Roman"/>
          <w:sz w:val="24"/>
          <w:szCs w:val="24"/>
        </w:rPr>
        <w:t>s</w:t>
      </w:r>
      <w:r>
        <w:rPr>
          <w:rFonts w:ascii="Times New Roman" w:eastAsia="Calibri" w:hAnsi="Times New Roman" w:cs="Times New Roman"/>
          <w:sz w:val="24"/>
          <w:szCs w:val="24"/>
        </w:rPr>
        <w:t>, dat</w:t>
      </w:r>
      <w:r w:rsidR="00657E04">
        <w:rPr>
          <w:rFonts w:ascii="Times New Roman" w:eastAsia="Calibri" w:hAnsi="Times New Roman" w:cs="Times New Roman"/>
          <w:sz w:val="24"/>
          <w:szCs w:val="24"/>
        </w:rPr>
        <w:t>as</w:t>
      </w:r>
      <w:proofErr w:type="gramEnd"/>
      <w:r w:rsidR="00657E04">
        <w:rPr>
          <w:rFonts w:ascii="Times New Roman" w:eastAsia="Calibri" w:hAnsi="Times New Roman" w:cs="Times New Roman"/>
          <w:sz w:val="24"/>
          <w:szCs w:val="24"/>
        </w:rPr>
        <w:t xml:space="preserve"> de início e término, pessoa responsável pela tarefa, entre outros. Esta funcionalidade encontra-se na aba </w:t>
      </w:r>
      <w:r w:rsidR="00FA5015">
        <w:rPr>
          <w:rFonts w:ascii="Times New Roman" w:eastAsia="Calibri" w:hAnsi="Times New Roman" w:cs="Times New Roman"/>
          <w:sz w:val="24"/>
          <w:szCs w:val="24"/>
        </w:rPr>
        <w:t>‘</w:t>
      </w:r>
      <w:proofErr w:type="spellStart"/>
      <w:r w:rsidR="00657E04">
        <w:rPr>
          <w:rFonts w:ascii="Times New Roman" w:eastAsia="Calibri" w:hAnsi="Times New Roman" w:cs="Times New Roman"/>
          <w:sz w:val="24"/>
          <w:szCs w:val="24"/>
        </w:rPr>
        <w:t>M</w:t>
      </w:r>
      <w:r w:rsidR="00657E04" w:rsidRPr="00657E04">
        <w:rPr>
          <w:rFonts w:ascii="Times New Roman" w:eastAsia="Calibri" w:hAnsi="Times New Roman" w:cs="Times New Roman"/>
          <w:sz w:val="24"/>
          <w:szCs w:val="24"/>
        </w:rPr>
        <w:t>ultiphase</w:t>
      </w:r>
      <w:proofErr w:type="spellEnd"/>
      <w:r w:rsidR="00657E04" w:rsidRPr="00657E04">
        <w:rPr>
          <w:rFonts w:ascii="Times New Roman" w:eastAsia="Calibri" w:hAnsi="Times New Roman" w:cs="Times New Roman"/>
          <w:sz w:val="24"/>
          <w:szCs w:val="24"/>
        </w:rPr>
        <w:t xml:space="preserve"> </w:t>
      </w:r>
      <w:r w:rsidR="00657E04">
        <w:rPr>
          <w:rFonts w:ascii="Times New Roman" w:eastAsia="Calibri" w:hAnsi="Times New Roman" w:cs="Times New Roman"/>
          <w:sz w:val="24"/>
          <w:szCs w:val="24"/>
        </w:rPr>
        <w:t>Project</w:t>
      </w:r>
      <w:r w:rsidR="00FA5015">
        <w:rPr>
          <w:rFonts w:ascii="Times New Roman" w:eastAsia="Calibri" w:hAnsi="Times New Roman" w:cs="Times New Roman"/>
          <w:sz w:val="24"/>
          <w:szCs w:val="24"/>
        </w:rPr>
        <w:t>’</w:t>
      </w:r>
      <w:r w:rsidR="00657E04">
        <w:rPr>
          <w:rFonts w:ascii="Times New Roman" w:eastAsia="Calibri" w:hAnsi="Times New Roman" w:cs="Times New Roman"/>
          <w:sz w:val="24"/>
          <w:szCs w:val="24"/>
        </w:rPr>
        <w:t xml:space="preserve">, clicando na opção </w:t>
      </w:r>
      <w:r w:rsidR="00FA5015">
        <w:rPr>
          <w:rFonts w:ascii="Times New Roman" w:eastAsia="Calibri" w:hAnsi="Times New Roman" w:cs="Times New Roman"/>
          <w:sz w:val="24"/>
          <w:szCs w:val="24"/>
        </w:rPr>
        <w:t>‘</w:t>
      </w:r>
      <w:proofErr w:type="spellStart"/>
      <w:r w:rsidR="00657E04">
        <w:rPr>
          <w:rFonts w:ascii="Times New Roman" w:eastAsia="Calibri" w:hAnsi="Times New Roman" w:cs="Times New Roman"/>
          <w:sz w:val="24"/>
          <w:szCs w:val="24"/>
        </w:rPr>
        <w:t>Create</w:t>
      </w:r>
      <w:proofErr w:type="spellEnd"/>
      <w:r w:rsidR="00657E04">
        <w:rPr>
          <w:rFonts w:ascii="Times New Roman" w:eastAsia="Calibri" w:hAnsi="Times New Roman" w:cs="Times New Roman"/>
          <w:sz w:val="24"/>
          <w:szCs w:val="24"/>
        </w:rPr>
        <w:t xml:space="preserve"> a </w:t>
      </w:r>
      <w:proofErr w:type="spellStart"/>
      <w:r w:rsidR="00657E04">
        <w:rPr>
          <w:rFonts w:ascii="Times New Roman" w:eastAsia="Calibri" w:hAnsi="Times New Roman" w:cs="Times New Roman"/>
          <w:sz w:val="24"/>
          <w:szCs w:val="24"/>
        </w:rPr>
        <w:t>New</w:t>
      </w:r>
      <w:proofErr w:type="spellEnd"/>
      <w:r w:rsidR="00657E04">
        <w:rPr>
          <w:rFonts w:ascii="Times New Roman" w:eastAsia="Calibri" w:hAnsi="Times New Roman" w:cs="Times New Roman"/>
          <w:sz w:val="24"/>
          <w:szCs w:val="24"/>
        </w:rPr>
        <w:t xml:space="preserve"> </w:t>
      </w:r>
      <w:proofErr w:type="gramStart"/>
      <w:r w:rsidR="00657E04">
        <w:rPr>
          <w:rFonts w:ascii="Times New Roman" w:eastAsia="Calibri" w:hAnsi="Times New Roman" w:cs="Times New Roman"/>
          <w:sz w:val="24"/>
          <w:szCs w:val="24"/>
        </w:rPr>
        <w:t>Record</w:t>
      </w:r>
      <w:proofErr w:type="gramEnd"/>
      <w:r w:rsidR="00FA5015">
        <w:rPr>
          <w:rFonts w:ascii="Times New Roman" w:eastAsia="Calibri" w:hAnsi="Times New Roman" w:cs="Times New Roman"/>
          <w:sz w:val="24"/>
          <w:szCs w:val="24"/>
        </w:rPr>
        <w:t>’</w:t>
      </w:r>
      <w:r w:rsidR="00657E04">
        <w:rPr>
          <w:rFonts w:ascii="Times New Roman" w:eastAsia="Calibri" w:hAnsi="Times New Roman" w:cs="Times New Roman"/>
          <w:sz w:val="24"/>
          <w:szCs w:val="24"/>
        </w:rPr>
        <w:t xml:space="preserve">. </w:t>
      </w:r>
    </w:p>
    <w:p w:rsidR="004E3167" w:rsidRDefault="00E147CA"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2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657E04" w:rsidRPr="008C16A5" w:rsidRDefault="00033E7D" w:rsidP="00657E04">
      <w:pPr>
        <w:spacing w:before="120" w:after="120" w:line="360" w:lineRule="auto"/>
        <w:ind w:firstLine="851"/>
        <w:jc w:val="center"/>
        <w:rPr>
          <w:bCs/>
          <w:sz w:val="18"/>
          <w:szCs w:val="18"/>
        </w:rPr>
      </w:pPr>
      <w:bookmarkStart w:id="398" w:name="_Toc247314566"/>
      <w:r w:rsidRPr="00033E7D">
        <w:rPr>
          <w:bCs/>
          <w:sz w:val="18"/>
          <w:szCs w:val="18"/>
        </w:rPr>
        <w:t>Figura C.</w:t>
      </w:r>
      <w:proofErr w:type="gramStart"/>
      <w:r w:rsidRPr="00033E7D">
        <w:rPr>
          <w:bCs/>
          <w:sz w:val="18"/>
          <w:szCs w:val="18"/>
        </w:rPr>
        <w:t>3.</w:t>
      </w:r>
      <w:proofErr w:type="gramEnd"/>
      <w:r w:rsidR="009D3059" w:rsidRPr="00033E7D">
        <w:rPr>
          <w:bCs/>
          <w:sz w:val="18"/>
          <w:szCs w:val="18"/>
        </w:rPr>
        <w:fldChar w:fldCharType="begin"/>
      </w:r>
      <w:r w:rsidRPr="00033E7D">
        <w:rPr>
          <w:bCs/>
          <w:sz w:val="18"/>
          <w:szCs w:val="18"/>
        </w:rPr>
        <w:instrText xml:space="preserve"> SEQ Figura_C.3. \* ARABIC </w:instrText>
      </w:r>
      <w:r w:rsidR="009D3059" w:rsidRPr="00033E7D">
        <w:rPr>
          <w:bCs/>
          <w:sz w:val="18"/>
          <w:szCs w:val="18"/>
        </w:rPr>
        <w:fldChar w:fldCharType="separate"/>
      </w:r>
      <w:r>
        <w:rPr>
          <w:bCs/>
          <w:noProof/>
          <w:sz w:val="18"/>
          <w:szCs w:val="18"/>
        </w:rPr>
        <w:t>3</w:t>
      </w:r>
      <w:r w:rsidR="009D3059" w:rsidRPr="00033E7D">
        <w:rPr>
          <w:bCs/>
          <w:sz w:val="18"/>
          <w:szCs w:val="18"/>
        </w:rPr>
        <w:fldChar w:fldCharType="end"/>
      </w:r>
      <w:r w:rsidRPr="008C16A5">
        <w:rPr>
          <w:bCs/>
          <w:sz w:val="18"/>
          <w:szCs w:val="18"/>
        </w:rPr>
        <w:t xml:space="preserve"> </w:t>
      </w:r>
      <w:r w:rsidR="00657E04">
        <w:rPr>
          <w:bCs/>
          <w:sz w:val="18"/>
          <w:szCs w:val="18"/>
        </w:rPr>
        <w:t>–</w:t>
      </w:r>
      <w:r w:rsidR="00657E04" w:rsidRPr="008C16A5">
        <w:rPr>
          <w:bCs/>
          <w:sz w:val="18"/>
          <w:szCs w:val="18"/>
        </w:rPr>
        <w:t xml:space="preserve"> </w:t>
      </w:r>
      <w:r w:rsidR="00657E04">
        <w:rPr>
          <w:bCs/>
          <w:sz w:val="18"/>
          <w:szCs w:val="18"/>
        </w:rPr>
        <w:t xml:space="preserve">Tela de Inserção de </w:t>
      </w:r>
      <w:r w:rsidR="00FA5015">
        <w:rPr>
          <w:bCs/>
          <w:sz w:val="18"/>
          <w:szCs w:val="18"/>
        </w:rPr>
        <w:t>F</w:t>
      </w:r>
      <w:r w:rsidR="00657E04">
        <w:rPr>
          <w:bCs/>
          <w:sz w:val="18"/>
          <w:szCs w:val="18"/>
        </w:rPr>
        <w:t xml:space="preserve">ases e </w:t>
      </w:r>
      <w:r w:rsidR="00FA5015">
        <w:rPr>
          <w:bCs/>
          <w:sz w:val="18"/>
          <w:szCs w:val="18"/>
        </w:rPr>
        <w:t>T</w:t>
      </w:r>
      <w:r w:rsidR="00657E04">
        <w:rPr>
          <w:bCs/>
          <w:sz w:val="18"/>
          <w:szCs w:val="18"/>
        </w:rPr>
        <w:t>arefas</w:t>
      </w:r>
      <w:bookmarkEnd w:id="398"/>
      <w:r w:rsidR="00657E04">
        <w:rPr>
          <w:bCs/>
          <w:sz w:val="18"/>
          <w:szCs w:val="18"/>
        </w:rPr>
        <w:t xml:space="preserve"> </w:t>
      </w:r>
    </w:p>
    <w:p w:rsidR="00CC6C79" w:rsidRPr="00657E04" w:rsidRDefault="00CC6C79" w:rsidP="00657E04">
      <w:pPr>
        <w:spacing w:before="120" w:after="120" w:line="360" w:lineRule="auto"/>
        <w:ind w:firstLine="851"/>
        <w:jc w:val="both"/>
        <w:rPr>
          <w:rFonts w:ascii="Times New Roman" w:eastAsia="Calibri" w:hAnsi="Times New Roman" w:cs="Times New Roman"/>
          <w:sz w:val="24"/>
          <w:szCs w:val="24"/>
        </w:rPr>
      </w:pPr>
    </w:p>
    <w:p w:rsidR="00E147CA" w:rsidRPr="00657E04" w:rsidRDefault="00665FA1" w:rsidP="00657E04">
      <w:pPr>
        <w:spacing w:before="120" w:after="120" w:line="360" w:lineRule="auto"/>
        <w:ind w:firstLine="851"/>
        <w:jc w:val="both"/>
        <w:rPr>
          <w:rFonts w:ascii="Times New Roman" w:eastAsia="Calibri" w:hAnsi="Times New Roman" w:cs="Times New Roman"/>
          <w:sz w:val="24"/>
          <w:szCs w:val="24"/>
        </w:rPr>
      </w:pPr>
      <w:r w:rsidRPr="00657E04">
        <w:rPr>
          <w:rFonts w:ascii="Times New Roman" w:eastAsia="Calibri" w:hAnsi="Times New Roman" w:cs="Times New Roman"/>
          <w:sz w:val="24"/>
          <w:szCs w:val="24"/>
        </w:rPr>
        <w:t xml:space="preserve">Visão da inserção de </w:t>
      </w:r>
      <w:r w:rsidR="00657E04">
        <w:rPr>
          <w:rFonts w:ascii="Times New Roman" w:eastAsia="Calibri" w:hAnsi="Times New Roman" w:cs="Times New Roman"/>
          <w:sz w:val="24"/>
          <w:szCs w:val="24"/>
        </w:rPr>
        <w:t>serviços e materiais necessários a realização do projeto.</w:t>
      </w:r>
      <w:r w:rsidR="00FA5015">
        <w:rPr>
          <w:rFonts w:ascii="Times New Roman" w:eastAsia="Calibri" w:hAnsi="Times New Roman" w:cs="Times New Roman"/>
          <w:sz w:val="24"/>
          <w:szCs w:val="24"/>
        </w:rPr>
        <w:t xml:space="preserve"> E está disponível na aba ‘</w:t>
      </w:r>
      <w:proofErr w:type="spellStart"/>
      <w:r w:rsidR="00FA5015">
        <w:rPr>
          <w:rFonts w:ascii="Times New Roman" w:eastAsia="Calibri" w:hAnsi="Times New Roman" w:cs="Times New Roman"/>
          <w:sz w:val="24"/>
          <w:szCs w:val="24"/>
        </w:rPr>
        <w:t>S</w:t>
      </w:r>
      <w:r w:rsidR="00FA5015" w:rsidRPr="00FA5015">
        <w:rPr>
          <w:rFonts w:ascii="Times New Roman" w:eastAsia="Calibri" w:hAnsi="Times New Roman" w:cs="Times New Roman"/>
          <w:sz w:val="24"/>
          <w:szCs w:val="24"/>
        </w:rPr>
        <w:t>ervice</w:t>
      </w:r>
      <w:proofErr w:type="spellEnd"/>
      <w:r w:rsidR="00FA5015" w:rsidRPr="00FA5015">
        <w:rPr>
          <w:rFonts w:ascii="Times New Roman" w:eastAsia="Calibri" w:hAnsi="Times New Roman" w:cs="Times New Roman"/>
          <w:sz w:val="24"/>
          <w:szCs w:val="24"/>
        </w:rPr>
        <w:t xml:space="preserve"> </w:t>
      </w:r>
      <w:r w:rsidR="00FA5015">
        <w:rPr>
          <w:rFonts w:ascii="Times New Roman" w:eastAsia="Calibri" w:hAnsi="Times New Roman" w:cs="Times New Roman"/>
          <w:sz w:val="24"/>
          <w:szCs w:val="24"/>
        </w:rPr>
        <w:t>P</w:t>
      </w:r>
      <w:r w:rsidR="00FA5015" w:rsidRPr="00FA5015">
        <w:rPr>
          <w:rFonts w:ascii="Times New Roman" w:eastAsia="Calibri" w:hAnsi="Times New Roman" w:cs="Times New Roman"/>
          <w:sz w:val="24"/>
          <w:szCs w:val="24"/>
        </w:rPr>
        <w:t>roject</w:t>
      </w:r>
      <w:r w:rsidR="00FA5015">
        <w:rPr>
          <w:rFonts w:ascii="Times New Roman" w:eastAsia="Calibri" w:hAnsi="Times New Roman" w:cs="Times New Roman"/>
          <w:sz w:val="24"/>
          <w:szCs w:val="24"/>
        </w:rPr>
        <w:t>’, na opção ‘</w:t>
      </w:r>
      <w:proofErr w:type="spellStart"/>
      <w:r w:rsidR="00FA5015">
        <w:rPr>
          <w:rFonts w:ascii="Times New Roman" w:eastAsia="Calibri" w:hAnsi="Times New Roman" w:cs="Times New Roman"/>
          <w:sz w:val="24"/>
          <w:szCs w:val="24"/>
        </w:rPr>
        <w:t>Create</w:t>
      </w:r>
      <w:proofErr w:type="spellEnd"/>
      <w:r w:rsidR="00FA5015">
        <w:rPr>
          <w:rFonts w:ascii="Times New Roman" w:eastAsia="Calibri" w:hAnsi="Times New Roman" w:cs="Times New Roman"/>
          <w:sz w:val="24"/>
          <w:szCs w:val="24"/>
        </w:rPr>
        <w:t xml:space="preserve"> a </w:t>
      </w:r>
      <w:proofErr w:type="spellStart"/>
      <w:r w:rsidR="00FA5015">
        <w:rPr>
          <w:rFonts w:ascii="Times New Roman" w:eastAsia="Calibri" w:hAnsi="Times New Roman" w:cs="Times New Roman"/>
          <w:sz w:val="24"/>
          <w:szCs w:val="24"/>
        </w:rPr>
        <w:t>New</w:t>
      </w:r>
      <w:proofErr w:type="spellEnd"/>
      <w:r w:rsidR="00FA5015">
        <w:rPr>
          <w:rFonts w:ascii="Times New Roman" w:eastAsia="Calibri" w:hAnsi="Times New Roman" w:cs="Times New Roman"/>
          <w:sz w:val="24"/>
          <w:szCs w:val="24"/>
        </w:rPr>
        <w:t xml:space="preserve"> </w:t>
      </w:r>
      <w:proofErr w:type="gramStart"/>
      <w:r w:rsidR="00FA5015">
        <w:rPr>
          <w:rFonts w:ascii="Times New Roman" w:eastAsia="Calibri" w:hAnsi="Times New Roman" w:cs="Times New Roman"/>
          <w:sz w:val="24"/>
          <w:szCs w:val="24"/>
        </w:rPr>
        <w:t>Record</w:t>
      </w:r>
      <w:proofErr w:type="gramEnd"/>
      <w:r w:rsidR="00FA5015">
        <w:rPr>
          <w:rFonts w:ascii="Times New Roman" w:eastAsia="Calibri" w:hAnsi="Times New Roman" w:cs="Times New Roman"/>
          <w:sz w:val="24"/>
          <w:szCs w:val="24"/>
        </w:rPr>
        <w:t>’.</w:t>
      </w:r>
    </w:p>
    <w:p w:rsidR="00665FA1" w:rsidRDefault="008A2C62"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FA5015" w:rsidRPr="008C16A5" w:rsidRDefault="00033E7D" w:rsidP="00FA5015">
      <w:pPr>
        <w:spacing w:before="120" w:after="120" w:line="360" w:lineRule="auto"/>
        <w:ind w:firstLine="851"/>
        <w:jc w:val="center"/>
        <w:rPr>
          <w:bCs/>
          <w:sz w:val="18"/>
          <w:szCs w:val="18"/>
        </w:rPr>
      </w:pPr>
      <w:bookmarkStart w:id="399" w:name="_Toc247314567"/>
      <w:r w:rsidRPr="00033E7D">
        <w:rPr>
          <w:bCs/>
          <w:sz w:val="18"/>
          <w:szCs w:val="18"/>
        </w:rPr>
        <w:t>Figura C.</w:t>
      </w:r>
      <w:proofErr w:type="gramStart"/>
      <w:r w:rsidRPr="00033E7D">
        <w:rPr>
          <w:bCs/>
          <w:sz w:val="18"/>
          <w:szCs w:val="18"/>
        </w:rPr>
        <w:t>3.</w:t>
      </w:r>
      <w:proofErr w:type="gramEnd"/>
      <w:r w:rsidR="009D3059" w:rsidRPr="00033E7D">
        <w:rPr>
          <w:bCs/>
          <w:sz w:val="18"/>
          <w:szCs w:val="18"/>
        </w:rPr>
        <w:fldChar w:fldCharType="begin"/>
      </w:r>
      <w:r w:rsidRPr="00033E7D">
        <w:rPr>
          <w:bCs/>
          <w:sz w:val="18"/>
          <w:szCs w:val="18"/>
        </w:rPr>
        <w:instrText xml:space="preserve"> SEQ Figura_C.3. \* ARABIC </w:instrText>
      </w:r>
      <w:r w:rsidR="009D3059" w:rsidRPr="00033E7D">
        <w:rPr>
          <w:bCs/>
          <w:sz w:val="18"/>
          <w:szCs w:val="18"/>
        </w:rPr>
        <w:fldChar w:fldCharType="separate"/>
      </w:r>
      <w:r>
        <w:rPr>
          <w:bCs/>
          <w:noProof/>
          <w:sz w:val="18"/>
          <w:szCs w:val="18"/>
        </w:rPr>
        <w:t>4</w:t>
      </w:r>
      <w:r w:rsidR="009D3059" w:rsidRPr="00033E7D">
        <w:rPr>
          <w:bCs/>
          <w:sz w:val="18"/>
          <w:szCs w:val="18"/>
        </w:rPr>
        <w:fldChar w:fldCharType="end"/>
      </w:r>
      <w:r w:rsidRPr="008C16A5">
        <w:rPr>
          <w:bCs/>
          <w:sz w:val="18"/>
          <w:szCs w:val="18"/>
        </w:rPr>
        <w:t xml:space="preserve"> </w:t>
      </w:r>
      <w:r w:rsidR="00FA5015" w:rsidRPr="008C16A5">
        <w:rPr>
          <w:bCs/>
          <w:sz w:val="18"/>
          <w:szCs w:val="18"/>
        </w:rPr>
        <w:t xml:space="preserve"> </w:t>
      </w:r>
      <w:r w:rsidR="00FA5015">
        <w:rPr>
          <w:bCs/>
          <w:sz w:val="18"/>
          <w:szCs w:val="18"/>
        </w:rPr>
        <w:t>–</w:t>
      </w:r>
      <w:r w:rsidR="00FA5015" w:rsidRPr="008C16A5">
        <w:rPr>
          <w:bCs/>
          <w:sz w:val="18"/>
          <w:szCs w:val="18"/>
        </w:rPr>
        <w:t xml:space="preserve"> </w:t>
      </w:r>
      <w:r w:rsidR="00FA5015">
        <w:rPr>
          <w:bCs/>
          <w:sz w:val="18"/>
          <w:szCs w:val="18"/>
        </w:rPr>
        <w:t>Tela de Inserção de Serviços e Materiais</w:t>
      </w:r>
      <w:bookmarkEnd w:id="399"/>
      <w:r w:rsidR="00FA5015">
        <w:rPr>
          <w:bCs/>
          <w:sz w:val="18"/>
          <w:szCs w:val="18"/>
        </w:rPr>
        <w:t xml:space="preserve"> </w:t>
      </w:r>
    </w:p>
    <w:p w:rsidR="008A2C62" w:rsidRDefault="008A2C62" w:rsidP="004150C5">
      <w:pPr>
        <w:jc w:val="both"/>
        <w:rPr>
          <w:rFonts w:ascii="Arial" w:hAnsi="Arial" w:cs="Arial"/>
          <w:b/>
          <w:bCs/>
        </w:rPr>
      </w:pPr>
    </w:p>
    <w:p w:rsidR="008A2C62" w:rsidRDefault="008A2C62" w:rsidP="004150C5">
      <w:pPr>
        <w:jc w:val="both"/>
        <w:rPr>
          <w:rFonts w:ascii="Arial" w:hAnsi="Arial" w:cs="Arial"/>
          <w:b/>
          <w:bCs/>
        </w:rPr>
      </w:pPr>
    </w:p>
    <w:p w:rsidR="008A2C62" w:rsidRPr="00FA5015" w:rsidRDefault="00FA5015" w:rsidP="00FA5015">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Na pasta ‘</w:t>
      </w:r>
      <w:proofErr w:type="spellStart"/>
      <w:r w:rsidRPr="00FA5015">
        <w:rPr>
          <w:rFonts w:ascii="Times New Roman" w:eastAsia="Calibri" w:hAnsi="Times New Roman" w:cs="Times New Roman"/>
          <w:sz w:val="24"/>
          <w:szCs w:val="24"/>
        </w:rPr>
        <w:t>Analysis</w:t>
      </w:r>
      <w:proofErr w:type="spellEnd"/>
      <w:r w:rsidRPr="00FA5015">
        <w:rPr>
          <w:rFonts w:ascii="Times New Roman" w:eastAsia="Calibri" w:hAnsi="Times New Roman" w:cs="Times New Roman"/>
          <w:sz w:val="24"/>
          <w:szCs w:val="24"/>
        </w:rPr>
        <w:t xml:space="preserve"> </w:t>
      </w:r>
      <w:proofErr w:type="spellStart"/>
      <w:r w:rsidRPr="00FA5015">
        <w:rPr>
          <w:rFonts w:ascii="Times New Roman" w:eastAsia="Calibri" w:hAnsi="Times New Roman" w:cs="Times New Roman"/>
          <w:sz w:val="24"/>
          <w:szCs w:val="24"/>
        </w:rPr>
        <w:t>Tools</w:t>
      </w:r>
      <w:proofErr w:type="spellEnd"/>
      <w:r>
        <w:rPr>
          <w:rFonts w:ascii="Times New Roman" w:eastAsia="Calibri" w:hAnsi="Times New Roman" w:cs="Times New Roman"/>
          <w:sz w:val="24"/>
          <w:szCs w:val="24"/>
        </w:rPr>
        <w:t>’ e na aba ‘</w:t>
      </w:r>
      <w:r w:rsidRPr="00FA5015">
        <w:rPr>
          <w:rFonts w:ascii="Times New Roman" w:eastAsia="Calibri" w:hAnsi="Times New Roman" w:cs="Times New Roman"/>
          <w:sz w:val="24"/>
          <w:szCs w:val="24"/>
        </w:rPr>
        <w:t xml:space="preserve">Project </w:t>
      </w:r>
      <w:proofErr w:type="spellStart"/>
      <w:r w:rsidRPr="00FA5015">
        <w:rPr>
          <w:rFonts w:ascii="Times New Roman" w:eastAsia="Calibri" w:hAnsi="Times New Roman" w:cs="Times New Roman"/>
          <w:sz w:val="24"/>
          <w:szCs w:val="24"/>
        </w:rPr>
        <w:t>Progress</w:t>
      </w:r>
      <w:proofErr w:type="spellEnd"/>
      <w:r>
        <w:rPr>
          <w:rFonts w:ascii="Times New Roman" w:eastAsia="Calibri" w:hAnsi="Times New Roman" w:cs="Times New Roman"/>
          <w:sz w:val="24"/>
          <w:szCs w:val="24"/>
        </w:rPr>
        <w:t xml:space="preserve">’ é possível ver uma tela para acompanhamento do progresso do projeto. Os resultados podem ser vistos em HTML e PDF. </w:t>
      </w:r>
    </w:p>
    <w:p w:rsidR="008A2C62" w:rsidRDefault="008A2C62" w:rsidP="004150C5">
      <w:pPr>
        <w:jc w:val="both"/>
        <w:rPr>
          <w:rFonts w:ascii="Arial" w:hAnsi="Arial" w:cs="Arial"/>
          <w:b/>
          <w:bCs/>
        </w:rPr>
      </w:pPr>
      <w:r>
        <w:rPr>
          <w:rFonts w:ascii="Arial" w:hAnsi="Arial" w:cs="Arial"/>
          <w:b/>
          <w:bCs/>
          <w:noProof/>
          <w:lang w:eastAsia="pt-BR"/>
        </w:rPr>
        <w:lastRenderedPageBreak/>
        <w:drawing>
          <wp:inline distT="0" distB="0" distL="0" distR="0">
            <wp:extent cx="5400040" cy="3374025"/>
            <wp:effectExtent l="19050" t="0" r="0" b="0"/>
            <wp:docPr id="2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FA5015" w:rsidRPr="008C16A5" w:rsidRDefault="00033E7D" w:rsidP="00FA5015">
      <w:pPr>
        <w:spacing w:before="120" w:after="120" w:line="360" w:lineRule="auto"/>
        <w:ind w:firstLine="851"/>
        <w:jc w:val="center"/>
        <w:rPr>
          <w:bCs/>
          <w:sz w:val="18"/>
          <w:szCs w:val="18"/>
        </w:rPr>
      </w:pPr>
      <w:bookmarkStart w:id="400" w:name="_Toc247314568"/>
      <w:r w:rsidRPr="00033E7D">
        <w:rPr>
          <w:bCs/>
          <w:sz w:val="18"/>
          <w:szCs w:val="18"/>
        </w:rPr>
        <w:t>Figura C.</w:t>
      </w:r>
      <w:proofErr w:type="gramStart"/>
      <w:r w:rsidRPr="00033E7D">
        <w:rPr>
          <w:bCs/>
          <w:sz w:val="18"/>
          <w:szCs w:val="18"/>
        </w:rPr>
        <w:t>3.</w:t>
      </w:r>
      <w:proofErr w:type="gramEnd"/>
      <w:r w:rsidR="009D3059" w:rsidRPr="00033E7D">
        <w:rPr>
          <w:bCs/>
          <w:sz w:val="18"/>
          <w:szCs w:val="18"/>
        </w:rPr>
        <w:fldChar w:fldCharType="begin"/>
      </w:r>
      <w:r w:rsidRPr="00033E7D">
        <w:rPr>
          <w:bCs/>
          <w:sz w:val="18"/>
          <w:szCs w:val="18"/>
        </w:rPr>
        <w:instrText xml:space="preserve"> SEQ Figura_C.3. \* ARABIC </w:instrText>
      </w:r>
      <w:r w:rsidR="009D3059" w:rsidRPr="00033E7D">
        <w:rPr>
          <w:bCs/>
          <w:sz w:val="18"/>
          <w:szCs w:val="18"/>
        </w:rPr>
        <w:fldChar w:fldCharType="separate"/>
      </w:r>
      <w:r>
        <w:rPr>
          <w:bCs/>
          <w:noProof/>
          <w:sz w:val="18"/>
          <w:szCs w:val="18"/>
        </w:rPr>
        <w:t>5</w:t>
      </w:r>
      <w:r w:rsidR="009D3059" w:rsidRPr="00033E7D">
        <w:rPr>
          <w:bCs/>
          <w:sz w:val="18"/>
          <w:szCs w:val="18"/>
        </w:rPr>
        <w:fldChar w:fldCharType="end"/>
      </w:r>
      <w:r w:rsidRPr="008C16A5">
        <w:rPr>
          <w:bCs/>
          <w:sz w:val="18"/>
          <w:szCs w:val="18"/>
        </w:rPr>
        <w:t xml:space="preserve"> </w:t>
      </w:r>
      <w:r w:rsidR="00FA5015">
        <w:rPr>
          <w:bCs/>
          <w:sz w:val="18"/>
          <w:szCs w:val="18"/>
        </w:rPr>
        <w:t>–</w:t>
      </w:r>
      <w:r w:rsidR="00FA5015" w:rsidRPr="008C16A5">
        <w:rPr>
          <w:bCs/>
          <w:sz w:val="18"/>
          <w:szCs w:val="18"/>
        </w:rPr>
        <w:t xml:space="preserve"> </w:t>
      </w:r>
      <w:r w:rsidR="00FA5015">
        <w:rPr>
          <w:bCs/>
          <w:sz w:val="18"/>
          <w:szCs w:val="18"/>
        </w:rPr>
        <w:t>Tela de Progresso do Projeto</w:t>
      </w:r>
      <w:bookmarkEnd w:id="400"/>
      <w:r w:rsidR="00FA5015">
        <w:rPr>
          <w:bCs/>
          <w:sz w:val="18"/>
          <w:szCs w:val="18"/>
        </w:rPr>
        <w:t xml:space="preserve"> </w:t>
      </w:r>
    </w:p>
    <w:p w:rsidR="00F06AC2" w:rsidRDefault="00F06AC2" w:rsidP="00F06AC2">
      <w:pPr>
        <w:spacing w:before="120" w:after="120" w:line="360" w:lineRule="auto"/>
        <w:ind w:firstLine="851"/>
        <w:jc w:val="both"/>
        <w:rPr>
          <w:rFonts w:ascii="Times New Roman" w:eastAsia="Calibri" w:hAnsi="Times New Roman" w:cs="Times New Roman"/>
          <w:sz w:val="24"/>
          <w:szCs w:val="24"/>
        </w:rPr>
      </w:pPr>
    </w:p>
    <w:p w:rsidR="00F06AC2" w:rsidRPr="00F06AC2" w:rsidRDefault="00F06AC2" w:rsidP="00F06AC2">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Na pasta ‘</w:t>
      </w:r>
      <w:proofErr w:type="spellStart"/>
      <w:r w:rsidRPr="00FA5015">
        <w:rPr>
          <w:rFonts w:ascii="Times New Roman" w:eastAsia="Calibri" w:hAnsi="Times New Roman" w:cs="Times New Roman"/>
          <w:sz w:val="24"/>
          <w:szCs w:val="24"/>
        </w:rPr>
        <w:t>Analysis</w:t>
      </w:r>
      <w:proofErr w:type="spellEnd"/>
      <w:r w:rsidRPr="00FA5015">
        <w:rPr>
          <w:rFonts w:ascii="Times New Roman" w:eastAsia="Calibri" w:hAnsi="Times New Roman" w:cs="Times New Roman"/>
          <w:sz w:val="24"/>
          <w:szCs w:val="24"/>
        </w:rPr>
        <w:t xml:space="preserve"> </w:t>
      </w:r>
      <w:proofErr w:type="spellStart"/>
      <w:r w:rsidRPr="00FA5015">
        <w:rPr>
          <w:rFonts w:ascii="Times New Roman" w:eastAsia="Calibri" w:hAnsi="Times New Roman" w:cs="Times New Roman"/>
          <w:sz w:val="24"/>
          <w:szCs w:val="24"/>
        </w:rPr>
        <w:t>Tools</w:t>
      </w:r>
      <w:proofErr w:type="spellEnd"/>
      <w:r>
        <w:rPr>
          <w:rFonts w:ascii="Times New Roman" w:eastAsia="Calibri" w:hAnsi="Times New Roman" w:cs="Times New Roman"/>
          <w:sz w:val="24"/>
          <w:szCs w:val="24"/>
        </w:rPr>
        <w:t>’ e na aba ‘</w:t>
      </w:r>
      <w:r w:rsidRPr="00F06AC2">
        <w:rPr>
          <w:rFonts w:ascii="Times New Roman" w:eastAsia="Calibri" w:hAnsi="Times New Roman" w:cs="Times New Roman"/>
          <w:sz w:val="24"/>
          <w:szCs w:val="24"/>
        </w:rPr>
        <w:t xml:space="preserve">Project </w:t>
      </w:r>
      <w:proofErr w:type="spellStart"/>
      <w:r w:rsidRPr="00F06AC2">
        <w:rPr>
          <w:rFonts w:ascii="Times New Roman" w:eastAsia="Calibri" w:hAnsi="Times New Roman" w:cs="Times New Roman"/>
          <w:sz w:val="24"/>
          <w:szCs w:val="24"/>
        </w:rPr>
        <w:t>Profitability</w:t>
      </w:r>
      <w:proofErr w:type="spellEnd"/>
      <w:r>
        <w:rPr>
          <w:rFonts w:ascii="Times New Roman" w:eastAsia="Calibri" w:hAnsi="Times New Roman" w:cs="Times New Roman"/>
          <w:sz w:val="24"/>
          <w:szCs w:val="24"/>
        </w:rPr>
        <w:t>’ é possível ver uma tela para acompanhamento da rentabilidade do projeto.</w:t>
      </w:r>
      <w:r w:rsidR="000665A4">
        <w:rPr>
          <w:rFonts w:ascii="Times New Roman" w:eastAsia="Calibri" w:hAnsi="Times New Roman" w:cs="Times New Roman"/>
          <w:sz w:val="24"/>
          <w:szCs w:val="24"/>
        </w:rPr>
        <w:t xml:space="preserve"> Os resultados podem ser vistos em HTML e PDF. </w:t>
      </w:r>
    </w:p>
    <w:p w:rsidR="00C725C8" w:rsidRDefault="00C725C8"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46"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F06AC2" w:rsidRPr="008C16A5" w:rsidRDefault="00033E7D" w:rsidP="00F06AC2">
      <w:pPr>
        <w:spacing w:before="120" w:after="120" w:line="360" w:lineRule="auto"/>
        <w:ind w:firstLine="851"/>
        <w:jc w:val="center"/>
        <w:rPr>
          <w:bCs/>
          <w:sz w:val="18"/>
          <w:szCs w:val="18"/>
        </w:rPr>
      </w:pPr>
      <w:bookmarkStart w:id="401" w:name="_Toc247314569"/>
      <w:r w:rsidRPr="00033E7D">
        <w:rPr>
          <w:bCs/>
          <w:sz w:val="18"/>
          <w:szCs w:val="18"/>
        </w:rPr>
        <w:t>Figura C.</w:t>
      </w:r>
      <w:proofErr w:type="gramStart"/>
      <w:r w:rsidRPr="00033E7D">
        <w:rPr>
          <w:bCs/>
          <w:sz w:val="18"/>
          <w:szCs w:val="18"/>
        </w:rPr>
        <w:t>3.</w:t>
      </w:r>
      <w:proofErr w:type="gramEnd"/>
      <w:r w:rsidR="009D3059" w:rsidRPr="00033E7D">
        <w:rPr>
          <w:bCs/>
          <w:sz w:val="18"/>
          <w:szCs w:val="18"/>
        </w:rPr>
        <w:fldChar w:fldCharType="begin"/>
      </w:r>
      <w:r w:rsidRPr="00033E7D">
        <w:rPr>
          <w:bCs/>
          <w:sz w:val="18"/>
          <w:szCs w:val="18"/>
        </w:rPr>
        <w:instrText xml:space="preserve"> SEQ Figura_C.3. \* ARABIC </w:instrText>
      </w:r>
      <w:r w:rsidR="009D3059" w:rsidRPr="00033E7D">
        <w:rPr>
          <w:bCs/>
          <w:sz w:val="18"/>
          <w:szCs w:val="18"/>
        </w:rPr>
        <w:fldChar w:fldCharType="separate"/>
      </w:r>
      <w:r>
        <w:rPr>
          <w:bCs/>
          <w:noProof/>
          <w:sz w:val="18"/>
          <w:szCs w:val="18"/>
        </w:rPr>
        <w:t>6</w:t>
      </w:r>
      <w:r w:rsidR="009D3059" w:rsidRPr="00033E7D">
        <w:rPr>
          <w:bCs/>
          <w:sz w:val="18"/>
          <w:szCs w:val="18"/>
        </w:rPr>
        <w:fldChar w:fldCharType="end"/>
      </w:r>
      <w:r w:rsidRPr="008C16A5">
        <w:rPr>
          <w:bCs/>
          <w:sz w:val="18"/>
          <w:szCs w:val="18"/>
        </w:rPr>
        <w:t xml:space="preserve"> </w:t>
      </w:r>
      <w:r w:rsidR="00F06AC2">
        <w:rPr>
          <w:bCs/>
          <w:sz w:val="18"/>
          <w:szCs w:val="18"/>
        </w:rPr>
        <w:t>–</w:t>
      </w:r>
      <w:r w:rsidR="00F06AC2" w:rsidRPr="008C16A5">
        <w:rPr>
          <w:bCs/>
          <w:sz w:val="18"/>
          <w:szCs w:val="18"/>
        </w:rPr>
        <w:t xml:space="preserve"> </w:t>
      </w:r>
      <w:r w:rsidR="00F06AC2">
        <w:rPr>
          <w:bCs/>
          <w:sz w:val="18"/>
          <w:szCs w:val="18"/>
        </w:rPr>
        <w:t>Tela de Rentabilidade do Projeto</w:t>
      </w:r>
      <w:bookmarkEnd w:id="401"/>
      <w:r w:rsidR="00F06AC2">
        <w:rPr>
          <w:bCs/>
          <w:sz w:val="18"/>
          <w:szCs w:val="18"/>
        </w:rPr>
        <w:t xml:space="preserve"> </w:t>
      </w:r>
    </w:p>
    <w:p w:rsidR="000665A4" w:rsidRPr="00FA5015" w:rsidRDefault="000665A4" w:rsidP="000665A4">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Na pasta ‘</w:t>
      </w:r>
      <w:proofErr w:type="spellStart"/>
      <w:r w:rsidRPr="00FA5015">
        <w:rPr>
          <w:rFonts w:ascii="Times New Roman" w:eastAsia="Calibri" w:hAnsi="Times New Roman" w:cs="Times New Roman"/>
          <w:sz w:val="24"/>
          <w:szCs w:val="24"/>
        </w:rPr>
        <w:t>Analysis</w:t>
      </w:r>
      <w:proofErr w:type="spellEnd"/>
      <w:r w:rsidRPr="00FA5015">
        <w:rPr>
          <w:rFonts w:ascii="Times New Roman" w:eastAsia="Calibri" w:hAnsi="Times New Roman" w:cs="Times New Roman"/>
          <w:sz w:val="24"/>
          <w:szCs w:val="24"/>
        </w:rPr>
        <w:t xml:space="preserve"> </w:t>
      </w:r>
      <w:proofErr w:type="spellStart"/>
      <w:r w:rsidRPr="00FA5015">
        <w:rPr>
          <w:rFonts w:ascii="Times New Roman" w:eastAsia="Calibri" w:hAnsi="Times New Roman" w:cs="Times New Roman"/>
          <w:sz w:val="24"/>
          <w:szCs w:val="24"/>
        </w:rPr>
        <w:t>Tools</w:t>
      </w:r>
      <w:proofErr w:type="spellEnd"/>
      <w:r>
        <w:rPr>
          <w:rFonts w:ascii="Times New Roman" w:eastAsia="Calibri" w:hAnsi="Times New Roman" w:cs="Times New Roman"/>
          <w:sz w:val="24"/>
          <w:szCs w:val="24"/>
        </w:rPr>
        <w:t>’ e na aba ‘</w:t>
      </w:r>
      <w:proofErr w:type="spellStart"/>
      <w:r w:rsidRPr="000665A4">
        <w:rPr>
          <w:rFonts w:ascii="Times New Roman" w:eastAsia="Calibri" w:hAnsi="Times New Roman" w:cs="Times New Roman"/>
          <w:sz w:val="24"/>
          <w:szCs w:val="24"/>
        </w:rPr>
        <w:t>Service</w:t>
      </w:r>
      <w:proofErr w:type="spellEnd"/>
      <w:r w:rsidRPr="000665A4">
        <w:rPr>
          <w:rFonts w:ascii="Times New Roman" w:eastAsia="Calibri" w:hAnsi="Times New Roman" w:cs="Times New Roman"/>
          <w:sz w:val="24"/>
          <w:szCs w:val="24"/>
        </w:rPr>
        <w:t xml:space="preserve"> Project </w:t>
      </w:r>
      <w:proofErr w:type="spellStart"/>
      <w:r w:rsidRPr="000665A4">
        <w:rPr>
          <w:rFonts w:ascii="Times New Roman" w:eastAsia="Calibri" w:hAnsi="Times New Roman" w:cs="Times New Roman"/>
          <w:sz w:val="24"/>
          <w:szCs w:val="24"/>
        </w:rPr>
        <w:t>Report</w:t>
      </w:r>
      <w:proofErr w:type="spellEnd"/>
      <w:r>
        <w:rPr>
          <w:rFonts w:ascii="Times New Roman" w:eastAsia="Calibri" w:hAnsi="Times New Roman" w:cs="Times New Roman"/>
          <w:sz w:val="24"/>
          <w:szCs w:val="24"/>
        </w:rPr>
        <w:t xml:space="preserve">’ é possível ver uma tela para acompanhamento dos </w:t>
      </w:r>
      <w:r w:rsidRPr="00F06AC2">
        <w:rPr>
          <w:rFonts w:ascii="Times New Roman" w:eastAsia="Calibri" w:hAnsi="Times New Roman" w:cs="Times New Roman"/>
          <w:sz w:val="24"/>
          <w:szCs w:val="24"/>
        </w:rPr>
        <w:t>serviços do projeto</w:t>
      </w:r>
      <w:r>
        <w:rPr>
          <w:rFonts w:ascii="Times New Roman" w:eastAsia="Calibri" w:hAnsi="Times New Roman" w:cs="Times New Roman"/>
          <w:sz w:val="24"/>
          <w:szCs w:val="24"/>
        </w:rPr>
        <w:t xml:space="preserve">. Os resultados podem ser vistos em HTML e PDF. </w:t>
      </w:r>
    </w:p>
    <w:p w:rsidR="00C725C8" w:rsidRDefault="00C725C8"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0665A4" w:rsidRPr="008C16A5" w:rsidRDefault="00033E7D" w:rsidP="000665A4">
      <w:pPr>
        <w:spacing w:before="120" w:after="120" w:line="360" w:lineRule="auto"/>
        <w:ind w:firstLine="851"/>
        <w:jc w:val="center"/>
        <w:rPr>
          <w:bCs/>
          <w:sz w:val="18"/>
          <w:szCs w:val="18"/>
        </w:rPr>
      </w:pPr>
      <w:bookmarkStart w:id="402" w:name="_Toc247314570"/>
      <w:r w:rsidRPr="00033E7D">
        <w:rPr>
          <w:bCs/>
          <w:sz w:val="18"/>
          <w:szCs w:val="18"/>
        </w:rPr>
        <w:t>Figura C.</w:t>
      </w:r>
      <w:proofErr w:type="gramStart"/>
      <w:r w:rsidRPr="00033E7D">
        <w:rPr>
          <w:bCs/>
          <w:sz w:val="18"/>
          <w:szCs w:val="18"/>
        </w:rPr>
        <w:t>3.</w:t>
      </w:r>
      <w:proofErr w:type="gramEnd"/>
      <w:r w:rsidR="009D3059" w:rsidRPr="00033E7D">
        <w:rPr>
          <w:bCs/>
          <w:sz w:val="18"/>
          <w:szCs w:val="18"/>
        </w:rPr>
        <w:fldChar w:fldCharType="begin"/>
      </w:r>
      <w:r w:rsidRPr="00033E7D">
        <w:rPr>
          <w:bCs/>
          <w:sz w:val="18"/>
          <w:szCs w:val="18"/>
        </w:rPr>
        <w:instrText xml:space="preserve"> SEQ Figura_C.3. \* ARABIC </w:instrText>
      </w:r>
      <w:r w:rsidR="009D3059" w:rsidRPr="00033E7D">
        <w:rPr>
          <w:bCs/>
          <w:sz w:val="18"/>
          <w:szCs w:val="18"/>
        </w:rPr>
        <w:fldChar w:fldCharType="separate"/>
      </w:r>
      <w:r>
        <w:rPr>
          <w:bCs/>
          <w:noProof/>
          <w:sz w:val="18"/>
          <w:szCs w:val="18"/>
        </w:rPr>
        <w:t>7</w:t>
      </w:r>
      <w:r w:rsidR="009D3059" w:rsidRPr="00033E7D">
        <w:rPr>
          <w:bCs/>
          <w:sz w:val="18"/>
          <w:szCs w:val="18"/>
        </w:rPr>
        <w:fldChar w:fldCharType="end"/>
      </w:r>
      <w:r w:rsidRPr="008C16A5">
        <w:rPr>
          <w:bCs/>
          <w:sz w:val="18"/>
          <w:szCs w:val="18"/>
        </w:rPr>
        <w:t xml:space="preserve"> </w:t>
      </w:r>
      <w:r w:rsidR="000665A4">
        <w:rPr>
          <w:bCs/>
          <w:sz w:val="18"/>
          <w:szCs w:val="18"/>
        </w:rPr>
        <w:t>–</w:t>
      </w:r>
      <w:r w:rsidR="000665A4" w:rsidRPr="008C16A5">
        <w:rPr>
          <w:bCs/>
          <w:sz w:val="18"/>
          <w:szCs w:val="18"/>
        </w:rPr>
        <w:t xml:space="preserve"> </w:t>
      </w:r>
      <w:r w:rsidR="000665A4">
        <w:rPr>
          <w:bCs/>
          <w:sz w:val="18"/>
          <w:szCs w:val="18"/>
        </w:rPr>
        <w:t>Tela de Acompanhamento do Serviços</w:t>
      </w:r>
      <w:bookmarkEnd w:id="402"/>
      <w:r w:rsidR="000665A4">
        <w:rPr>
          <w:bCs/>
          <w:sz w:val="18"/>
          <w:szCs w:val="18"/>
        </w:rPr>
        <w:t xml:space="preserve"> </w:t>
      </w:r>
    </w:p>
    <w:p w:rsidR="00502EE6" w:rsidRDefault="00502EE6" w:rsidP="00BA4399">
      <w:pPr>
        <w:spacing w:before="120" w:after="120" w:line="360" w:lineRule="auto"/>
        <w:ind w:firstLine="851"/>
        <w:jc w:val="both"/>
        <w:rPr>
          <w:rFonts w:ascii="Times New Roman" w:eastAsia="Calibri" w:hAnsi="Times New Roman" w:cs="Times New Roman"/>
          <w:sz w:val="24"/>
          <w:szCs w:val="24"/>
        </w:rPr>
      </w:pPr>
    </w:p>
    <w:p w:rsidR="00502EE6" w:rsidRDefault="00502EE6" w:rsidP="00BA4399">
      <w:pPr>
        <w:spacing w:before="120" w:after="120" w:line="360" w:lineRule="auto"/>
        <w:ind w:firstLine="851"/>
        <w:jc w:val="both"/>
        <w:rPr>
          <w:rFonts w:ascii="Times New Roman" w:eastAsia="Calibri" w:hAnsi="Times New Roman" w:cs="Times New Roman"/>
          <w:sz w:val="24"/>
          <w:szCs w:val="24"/>
        </w:rPr>
      </w:pPr>
    </w:p>
    <w:p w:rsidR="00502EE6" w:rsidRDefault="000665A4" w:rsidP="00BA4399">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Na pasta ‘Setup’ e na aba ‘</w:t>
      </w:r>
      <w:r w:rsidRPr="000665A4">
        <w:rPr>
          <w:rFonts w:ascii="Times New Roman" w:eastAsia="Calibri" w:hAnsi="Times New Roman" w:cs="Times New Roman"/>
          <w:sz w:val="24"/>
          <w:szCs w:val="24"/>
        </w:rPr>
        <w:t xml:space="preserve">Project Setup </w:t>
      </w:r>
      <w:proofErr w:type="spellStart"/>
      <w:r w:rsidRPr="000665A4">
        <w:rPr>
          <w:rFonts w:ascii="Times New Roman" w:eastAsia="Calibri" w:hAnsi="Times New Roman" w:cs="Times New Roman"/>
          <w:sz w:val="24"/>
          <w:szCs w:val="24"/>
        </w:rPr>
        <w:t>and</w:t>
      </w:r>
      <w:proofErr w:type="spellEnd"/>
      <w:r w:rsidRPr="000665A4">
        <w:rPr>
          <w:rFonts w:ascii="Times New Roman" w:eastAsia="Calibri" w:hAnsi="Times New Roman" w:cs="Times New Roman"/>
          <w:sz w:val="24"/>
          <w:szCs w:val="24"/>
        </w:rPr>
        <w:t xml:space="preserve"> Use</w:t>
      </w:r>
      <w:r>
        <w:rPr>
          <w:rFonts w:ascii="Times New Roman" w:eastAsia="Calibri" w:hAnsi="Times New Roman" w:cs="Times New Roman"/>
          <w:sz w:val="24"/>
          <w:szCs w:val="24"/>
        </w:rPr>
        <w:t xml:space="preserve">’ é possível ver uma tela para </w:t>
      </w:r>
      <w:r w:rsidRPr="000665A4">
        <w:rPr>
          <w:rFonts w:ascii="Times New Roman" w:eastAsia="Calibri" w:hAnsi="Times New Roman" w:cs="Times New Roman"/>
          <w:sz w:val="24"/>
          <w:szCs w:val="24"/>
        </w:rPr>
        <w:t>monitoramento</w:t>
      </w:r>
      <w:r>
        <w:rPr>
          <w:rFonts w:ascii="Times New Roman" w:eastAsia="Calibri" w:hAnsi="Times New Roman" w:cs="Times New Roman"/>
          <w:sz w:val="24"/>
          <w:szCs w:val="24"/>
        </w:rPr>
        <w:t xml:space="preserve"> geral</w:t>
      </w:r>
      <w:r w:rsidRPr="000665A4">
        <w:rPr>
          <w:rFonts w:ascii="Times New Roman" w:eastAsia="Calibri" w:hAnsi="Times New Roman" w:cs="Times New Roman"/>
          <w:sz w:val="24"/>
          <w:szCs w:val="24"/>
        </w:rPr>
        <w:t xml:space="preserve"> do projeto</w:t>
      </w:r>
      <w:r>
        <w:rPr>
          <w:rFonts w:ascii="Times New Roman" w:eastAsia="Calibri" w:hAnsi="Times New Roman" w:cs="Times New Roman"/>
          <w:sz w:val="24"/>
          <w:szCs w:val="24"/>
        </w:rPr>
        <w:t xml:space="preserve">. Seu status e várias áreas podem ser podem ser </w:t>
      </w:r>
      <w:r w:rsidR="00502EE6">
        <w:rPr>
          <w:rFonts w:ascii="Times New Roman" w:eastAsia="Calibri" w:hAnsi="Times New Roman" w:cs="Times New Roman"/>
          <w:sz w:val="24"/>
          <w:szCs w:val="24"/>
        </w:rPr>
        <w:t>acompanhadas.</w:t>
      </w:r>
    </w:p>
    <w:p w:rsidR="00502EE6" w:rsidRDefault="00502EE6" w:rsidP="00BA4399">
      <w:pPr>
        <w:spacing w:before="120" w:after="120" w:line="360" w:lineRule="auto"/>
        <w:ind w:firstLine="851"/>
        <w:jc w:val="both"/>
        <w:rPr>
          <w:rFonts w:ascii="Times New Roman" w:eastAsia="Calibri" w:hAnsi="Times New Roman" w:cs="Times New Roman"/>
          <w:sz w:val="24"/>
          <w:szCs w:val="24"/>
        </w:rPr>
      </w:pPr>
    </w:p>
    <w:p w:rsidR="00502EE6" w:rsidRDefault="00502EE6" w:rsidP="00BA4399">
      <w:pPr>
        <w:spacing w:before="120" w:after="120" w:line="360" w:lineRule="auto"/>
        <w:ind w:firstLine="851"/>
        <w:jc w:val="both"/>
        <w:rPr>
          <w:rFonts w:ascii="Times New Roman" w:eastAsia="Calibri" w:hAnsi="Times New Roman" w:cs="Times New Roman"/>
          <w:sz w:val="24"/>
          <w:szCs w:val="24"/>
        </w:rPr>
      </w:pPr>
    </w:p>
    <w:p w:rsidR="00502EE6" w:rsidRDefault="00502EE6" w:rsidP="00BA4399">
      <w:pPr>
        <w:spacing w:before="120" w:after="120" w:line="360" w:lineRule="auto"/>
        <w:ind w:firstLine="851"/>
        <w:jc w:val="both"/>
        <w:rPr>
          <w:rFonts w:ascii="Times New Roman" w:eastAsia="Calibri" w:hAnsi="Times New Roman" w:cs="Times New Roman"/>
          <w:sz w:val="24"/>
          <w:szCs w:val="24"/>
        </w:rPr>
      </w:pPr>
    </w:p>
    <w:p w:rsidR="00502EE6" w:rsidRDefault="00502EE6" w:rsidP="00502EE6">
      <w:pPr>
        <w:spacing w:before="120" w:after="120" w:line="360" w:lineRule="auto"/>
        <w:ind w:firstLine="851"/>
        <w:jc w:val="center"/>
        <w:rPr>
          <w:bCs/>
          <w:sz w:val="18"/>
          <w:szCs w:val="18"/>
        </w:rPr>
      </w:pPr>
    </w:p>
    <w:p w:rsidR="00502EE6" w:rsidRDefault="00502EE6" w:rsidP="00502EE6">
      <w:pPr>
        <w:spacing w:before="120" w:after="120" w:line="360" w:lineRule="auto"/>
        <w:ind w:firstLine="851"/>
        <w:jc w:val="center"/>
        <w:rPr>
          <w:bCs/>
          <w:sz w:val="18"/>
          <w:szCs w:val="18"/>
        </w:rPr>
      </w:pPr>
    </w:p>
    <w:p w:rsidR="00502EE6" w:rsidRDefault="00502EE6" w:rsidP="00502EE6">
      <w:pPr>
        <w:spacing w:before="120" w:after="120" w:line="360" w:lineRule="auto"/>
        <w:ind w:firstLine="851"/>
        <w:jc w:val="center"/>
        <w:rPr>
          <w:bCs/>
          <w:sz w:val="18"/>
          <w:szCs w:val="18"/>
        </w:rPr>
      </w:pPr>
    </w:p>
    <w:p w:rsidR="000665A4" w:rsidRPr="008C16A5" w:rsidRDefault="00502EE6" w:rsidP="00502EE6">
      <w:pPr>
        <w:spacing w:before="360" w:after="120" w:line="360" w:lineRule="auto"/>
        <w:ind w:firstLine="851"/>
        <w:jc w:val="center"/>
        <w:rPr>
          <w:bCs/>
          <w:sz w:val="18"/>
          <w:szCs w:val="18"/>
        </w:rPr>
      </w:pPr>
      <w:r w:rsidRPr="00502EE6">
        <w:rPr>
          <w:bCs/>
          <w:sz w:val="18"/>
          <w:szCs w:val="18"/>
        </w:rPr>
        <w:lastRenderedPageBreak/>
        <w:drawing>
          <wp:anchor distT="0" distB="0" distL="114300" distR="114300" simplePos="0" relativeHeight="251689984" behindDoc="0" locked="0" layoutInCell="1" allowOverlap="1">
            <wp:simplePos x="0" y="0"/>
            <wp:positionH relativeFrom="column">
              <wp:posOffset>15240</wp:posOffset>
            </wp:positionH>
            <wp:positionV relativeFrom="paragraph">
              <wp:posOffset>-4445</wp:posOffset>
            </wp:positionV>
            <wp:extent cx="5400675" cy="3371850"/>
            <wp:effectExtent l="19050" t="0" r="9525" b="0"/>
            <wp:wrapSquare wrapText="bothSides"/>
            <wp:docPr id="30"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5400675" cy="3371850"/>
                    </a:xfrm>
                    <a:prstGeom prst="rect">
                      <a:avLst/>
                    </a:prstGeom>
                    <a:noFill/>
                    <a:ln w="9525">
                      <a:noFill/>
                      <a:miter lim="800000"/>
                      <a:headEnd/>
                      <a:tailEnd/>
                    </a:ln>
                  </pic:spPr>
                </pic:pic>
              </a:graphicData>
            </a:graphic>
          </wp:anchor>
        </w:drawing>
      </w:r>
      <w:bookmarkStart w:id="403" w:name="_Toc247314571"/>
      <w:r w:rsidR="00033E7D" w:rsidRPr="00033E7D">
        <w:rPr>
          <w:bCs/>
          <w:sz w:val="18"/>
          <w:szCs w:val="18"/>
        </w:rPr>
        <w:t>Figura C.</w:t>
      </w:r>
      <w:proofErr w:type="gramStart"/>
      <w:r w:rsidR="00033E7D" w:rsidRPr="00033E7D">
        <w:rPr>
          <w:bCs/>
          <w:sz w:val="18"/>
          <w:szCs w:val="18"/>
        </w:rPr>
        <w:t>3.</w:t>
      </w:r>
      <w:proofErr w:type="gramEnd"/>
      <w:r w:rsidR="009D3059" w:rsidRPr="00033E7D">
        <w:rPr>
          <w:bCs/>
          <w:sz w:val="18"/>
          <w:szCs w:val="18"/>
        </w:rPr>
        <w:fldChar w:fldCharType="begin"/>
      </w:r>
      <w:r w:rsidR="00033E7D" w:rsidRPr="00033E7D">
        <w:rPr>
          <w:bCs/>
          <w:sz w:val="18"/>
          <w:szCs w:val="18"/>
        </w:rPr>
        <w:instrText xml:space="preserve"> SEQ Figura_C.3. \* ARABIC </w:instrText>
      </w:r>
      <w:r w:rsidR="009D3059" w:rsidRPr="00033E7D">
        <w:rPr>
          <w:bCs/>
          <w:sz w:val="18"/>
          <w:szCs w:val="18"/>
        </w:rPr>
        <w:fldChar w:fldCharType="separate"/>
      </w:r>
      <w:r w:rsidR="00033E7D">
        <w:rPr>
          <w:bCs/>
          <w:sz w:val="18"/>
          <w:szCs w:val="18"/>
        </w:rPr>
        <w:t>8</w:t>
      </w:r>
      <w:r w:rsidR="009D3059" w:rsidRPr="00033E7D">
        <w:rPr>
          <w:bCs/>
          <w:sz w:val="18"/>
          <w:szCs w:val="18"/>
        </w:rPr>
        <w:fldChar w:fldCharType="end"/>
      </w:r>
      <w:r w:rsidR="00033E7D" w:rsidRPr="008C16A5">
        <w:rPr>
          <w:bCs/>
          <w:sz w:val="18"/>
          <w:szCs w:val="18"/>
        </w:rPr>
        <w:t xml:space="preserve"> </w:t>
      </w:r>
      <w:r w:rsidR="000665A4" w:rsidRPr="008C16A5">
        <w:rPr>
          <w:bCs/>
          <w:sz w:val="18"/>
          <w:szCs w:val="18"/>
        </w:rPr>
        <w:t xml:space="preserve"> </w:t>
      </w:r>
      <w:r w:rsidR="000665A4">
        <w:rPr>
          <w:bCs/>
          <w:sz w:val="18"/>
          <w:szCs w:val="18"/>
        </w:rPr>
        <w:t>–</w:t>
      </w:r>
      <w:r w:rsidR="000665A4" w:rsidRPr="008C16A5">
        <w:rPr>
          <w:bCs/>
          <w:sz w:val="18"/>
          <w:szCs w:val="18"/>
        </w:rPr>
        <w:t xml:space="preserve"> </w:t>
      </w:r>
      <w:r w:rsidR="000665A4">
        <w:rPr>
          <w:bCs/>
          <w:sz w:val="18"/>
          <w:szCs w:val="18"/>
        </w:rPr>
        <w:t>Tela de Acompanhamento Geral do Projeto</w:t>
      </w:r>
      <w:bookmarkEnd w:id="403"/>
      <w:r w:rsidR="000665A4">
        <w:rPr>
          <w:bCs/>
          <w:sz w:val="18"/>
          <w:szCs w:val="18"/>
        </w:rPr>
        <w:t xml:space="preserve"> </w:t>
      </w:r>
    </w:p>
    <w:p w:rsidR="00F50F70" w:rsidRDefault="00F50F70" w:rsidP="004150C5">
      <w:pPr>
        <w:jc w:val="both"/>
        <w:rPr>
          <w:rFonts w:ascii="Arial" w:hAnsi="Arial" w:cs="Arial"/>
          <w:b/>
          <w:bCs/>
        </w:rPr>
      </w:pPr>
    </w:p>
    <w:p w:rsidR="00EE60F7" w:rsidRDefault="00EE60F7" w:rsidP="00EE60F7">
      <w:pPr>
        <w:pStyle w:val="Ttulo2"/>
        <w:numPr>
          <w:ilvl w:val="0"/>
          <w:numId w:val="0"/>
        </w:numPr>
      </w:pPr>
      <w:bookmarkStart w:id="404" w:name="_Toc247314538"/>
      <w:r>
        <w:t>C.4</w:t>
      </w:r>
      <w:r>
        <w:tab/>
      </w:r>
      <w:proofErr w:type="spellStart"/>
      <w:proofErr w:type="gramStart"/>
      <w:r>
        <w:t>dotProject</w:t>
      </w:r>
      <w:bookmarkEnd w:id="404"/>
      <w:proofErr w:type="spellEnd"/>
      <w:proofErr w:type="gramEnd"/>
    </w:p>
    <w:p w:rsidR="00C12322" w:rsidRPr="00EE60F7" w:rsidRDefault="00EE60F7" w:rsidP="00EE60F7">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Antes de usar o sistema o usuário deve</w:t>
      </w:r>
      <w:r w:rsidR="00C12322" w:rsidRPr="00EE60F7">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w:t>
      </w:r>
      <w:r w:rsidR="00C12322" w:rsidRPr="00EE60F7">
        <w:rPr>
          <w:rFonts w:ascii="Times New Roman" w:eastAsia="Calibri" w:hAnsi="Times New Roman" w:cs="Times New Roman"/>
          <w:sz w:val="24"/>
          <w:szCs w:val="24"/>
        </w:rPr>
        <w:t>og</w:t>
      </w:r>
      <w:r>
        <w:rPr>
          <w:rFonts w:ascii="Times New Roman" w:eastAsia="Calibri" w:hAnsi="Times New Roman" w:cs="Times New Roman"/>
          <w:sz w:val="24"/>
          <w:szCs w:val="24"/>
        </w:rPr>
        <w:t>ar</w:t>
      </w:r>
      <w:proofErr w:type="spellEnd"/>
      <w:r>
        <w:rPr>
          <w:rFonts w:ascii="Times New Roman" w:eastAsia="Calibri" w:hAnsi="Times New Roman" w:cs="Times New Roman"/>
          <w:sz w:val="24"/>
          <w:szCs w:val="24"/>
        </w:rPr>
        <w:t xml:space="preserve"> no sistema. Dependendo do tipo de conta o usuário terá permissões diferentes de acesso </w:t>
      </w:r>
      <w:r w:rsidR="004A00C7">
        <w:rPr>
          <w:rFonts w:ascii="Times New Roman" w:eastAsia="Calibri" w:hAnsi="Times New Roman" w:cs="Times New Roman"/>
          <w:sz w:val="24"/>
          <w:szCs w:val="24"/>
        </w:rPr>
        <w:t>às</w:t>
      </w:r>
      <w:r>
        <w:rPr>
          <w:rFonts w:ascii="Times New Roman" w:eastAsia="Calibri" w:hAnsi="Times New Roman" w:cs="Times New Roman"/>
          <w:sz w:val="24"/>
          <w:szCs w:val="24"/>
        </w:rPr>
        <w:t xml:space="preserve"> funcionalidades. </w:t>
      </w:r>
    </w:p>
    <w:p w:rsidR="00C12322" w:rsidRDefault="00C12322"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45"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EE60F7" w:rsidRDefault="00033E7D" w:rsidP="00EE60F7">
      <w:pPr>
        <w:spacing w:before="120" w:after="120" w:line="360" w:lineRule="auto"/>
        <w:ind w:firstLine="851"/>
        <w:jc w:val="center"/>
        <w:rPr>
          <w:bCs/>
          <w:sz w:val="18"/>
          <w:szCs w:val="18"/>
        </w:rPr>
      </w:pPr>
      <w:bookmarkStart w:id="405" w:name="_Toc247314572"/>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sidRPr="00033E7D">
        <w:rPr>
          <w:bCs/>
          <w:sz w:val="18"/>
          <w:szCs w:val="18"/>
        </w:rPr>
        <w:t>1</w:t>
      </w:r>
      <w:r w:rsidR="009D3059" w:rsidRPr="00033E7D">
        <w:rPr>
          <w:bCs/>
          <w:sz w:val="18"/>
          <w:szCs w:val="18"/>
        </w:rPr>
        <w:fldChar w:fldCharType="end"/>
      </w:r>
      <w:r>
        <w:rPr>
          <w:bCs/>
          <w:sz w:val="18"/>
          <w:szCs w:val="18"/>
        </w:rPr>
        <w:t xml:space="preserve"> </w:t>
      </w:r>
      <w:r w:rsidR="00EE60F7">
        <w:rPr>
          <w:bCs/>
          <w:sz w:val="18"/>
          <w:szCs w:val="18"/>
        </w:rPr>
        <w:t>–</w:t>
      </w:r>
      <w:r w:rsidR="00EE60F7" w:rsidRPr="008C16A5">
        <w:rPr>
          <w:bCs/>
          <w:sz w:val="18"/>
          <w:szCs w:val="18"/>
        </w:rPr>
        <w:t xml:space="preserve"> </w:t>
      </w:r>
      <w:r w:rsidR="00EE60F7">
        <w:rPr>
          <w:bCs/>
          <w:sz w:val="18"/>
          <w:szCs w:val="18"/>
        </w:rPr>
        <w:t xml:space="preserve">Tela de </w:t>
      </w:r>
      <w:proofErr w:type="spellStart"/>
      <w:r w:rsidR="00EE60F7">
        <w:rPr>
          <w:bCs/>
          <w:sz w:val="18"/>
          <w:szCs w:val="18"/>
        </w:rPr>
        <w:t>Login</w:t>
      </w:r>
      <w:bookmarkEnd w:id="405"/>
      <w:proofErr w:type="spellEnd"/>
      <w:r w:rsidR="00EE60F7">
        <w:rPr>
          <w:bCs/>
          <w:sz w:val="18"/>
          <w:szCs w:val="18"/>
        </w:rPr>
        <w:t xml:space="preserve"> </w:t>
      </w:r>
    </w:p>
    <w:p w:rsidR="004E3167" w:rsidRPr="00EE60F7" w:rsidRDefault="00EE60F7" w:rsidP="00EE60F7">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 figura </w:t>
      </w:r>
      <w:r w:rsidR="00CD55CB">
        <w:rPr>
          <w:rFonts w:ascii="Times New Roman" w:eastAsia="Calibri" w:hAnsi="Times New Roman" w:cs="Times New Roman"/>
          <w:sz w:val="24"/>
          <w:szCs w:val="24"/>
        </w:rPr>
        <w:t>C.</w:t>
      </w:r>
      <w:r>
        <w:rPr>
          <w:rFonts w:ascii="Times New Roman" w:eastAsia="Calibri" w:hAnsi="Times New Roman" w:cs="Times New Roman"/>
          <w:sz w:val="24"/>
          <w:szCs w:val="24"/>
        </w:rPr>
        <w:t>4.2 aponta a visão das atividades do dia. São vistos quais eventos e tarefas estão sendo desenvolvidas neste dia.</w:t>
      </w:r>
    </w:p>
    <w:p w:rsidR="004E3167" w:rsidRDefault="00CC6C79"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3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EE60F7" w:rsidRPr="008C16A5" w:rsidRDefault="00033E7D" w:rsidP="00EE60F7">
      <w:pPr>
        <w:spacing w:before="120" w:after="120" w:line="360" w:lineRule="auto"/>
        <w:ind w:firstLine="851"/>
        <w:jc w:val="center"/>
        <w:rPr>
          <w:bCs/>
          <w:sz w:val="18"/>
          <w:szCs w:val="18"/>
        </w:rPr>
      </w:pPr>
      <w:bookmarkStart w:id="406" w:name="_Toc247314573"/>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2</w:t>
      </w:r>
      <w:r w:rsidR="009D3059" w:rsidRPr="00033E7D">
        <w:rPr>
          <w:bCs/>
          <w:sz w:val="18"/>
          <w:szCs w:val="18"/>
        </w:rPr>
        <w:fldChar w:fldCharType="end"/>
      </w:r>
      <w:r>
        <w:rPr>
          <w:bCs/>
          <w:sz w:val="18"/>
          <w:szCs w:val="18"/>
        </w:rPr>
        <w:t xml:space="preserve"> </w:t>
      </w:r>
      <w:r w:rsidR="00EE60F7">
        <w:rPr>
          <w:bCs/>
          <w:sz w:val="18"/>
          <w:szCs w:val="18"/>
        </w:rPr>
        <w:t>–</w:t>
      </w:r>
      <w:r w:rsidR="00EE60F7" w:rsidRPr="008C16A5">
        <w:rPr>
          <w:bCs/>
          <w:sz w:val="18"/>
          <w:szCs w:val="18"/>
        </w:rPr>
        <w:t xml:space="preserve"> </w:t>
      </w:r>
      <w:r w:rsidR="00EE60F7" w:rsidRPr="00EE60F7">
        <w:rPr>
          <w:bCs/>
          <w:sz w:val="18"/>
          <w:szCs w:val="18"/>
        </w:rPr>
        <w:t>Visão das Atividades do Dia</w:t>
      </w:r>
      <w:bookmarkEnd w:id="406"/>
    </w:p>
    <w:p w:rsidR="00CD55CB" w:rsidRDefault="00CD55CB" w:rsidP="00EE60F7">
      <w:pPr>
        <w:spacing w:before="120" w:after="120" w:line="360" w:lineRule="auto"/>
        <w:ind w:firstLine="851"/>
        <w:jc w:val="both"/>
        <w:rPr>
          <w:rFonts w:ascii="Times New Roman" w:eastAsia="Calibri" w:hAnsi="Times New Roman" w:cs="Times New Roman"/>
          <w:sz w:val="24"/>
          <w:szCs w:val="24"/>
        </w:rPr>
      </w:pPr>
    </w:p>
    <w:p w:rsidR="00CD55CB" w:rsidRPr="004A00C7" w:rsidRDefault="004A00C7" w:rsidP="00CD55CB">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Cada tarefa pode ser visualizada de forma específica, com suas datas, orçamento, progresso e outr</w:t>
      </w:r>
      <w:r w:rsidR="00CD55CB">
        <w:rPr>
          <w:rFonts w:ascii="Times New Roman" w:eastAsia="Calibri" w:hAnsi="Times New Roman" w:cs="Times New Roman"/>
          <w:sz w:val="24"/>
          <w:szCs w:val="24"/>
        </w:rPr>
        <w:t>os dados relevantes a tarefa. Como pode ser vista na figura C.4.3. Além da visão específica todas as tarefas podem ser vistas simultaneamente. Dados importantes sobre cada tarefa podem ser vistos. Nesta tela pode ser feito um acompanhamento geral de cada tarefa, pois são mostradas estatísticas gerais de cada uma.  Podendo ser vista na figura C.4.4.</w:t>
      </w:r>
    </w:p>
    <w:p w:rsidR="006B1EEF" w:rsidRPr="00EE60F7" w:rsidRDefault="006B1EEF" w:rsidP="00EE60F7">
      <w:pPr>
        <w:spacing w:before="120" w:after="120" w:line="360" w:lineRule="auto"/>
        <w:ind w:firstLine="851"/>
        <w:jc w:val="both"/>
        <w:rPr>
          <w:rFonts w:ascii="Times New Roman" w:eastAsia="Calibri" w:hAnsi="Times New Roman" w:cs="Times New Roman"/>
          <w:sz w:val="24"/>
          <w:szCs w:val="24"/>
        </w:rPr>
      </w:pPr>
    </w:p>
    <w:p w:rsidR="00E147CA" w:rsidRDefault="00CC6C79" w:rsidP="004150C5">
      <w:pPr>
        <w:jc w:val="both"/>
        <w:rPr>
          <w:rFonts w:ascii="Arial" w:hAnsi="Arial" w:cs="Arial"/>
          <w:b/>
          <w:bCs/>
        </w:rPr>
      </w:pPr>
      <w:r>
        <w:rPr>
          <w:rFonts w:ascii="Arial" w:hAnsi="Arial" w:cs="Arial"/>
          <w:b/>
          <w:bCs/>
          <w:noProof/>
          <w:lang w:eastAsia="pt-BR"/>
        </w:rPr>
        <w:lastRenderedPageBreak/>
        <w:drawing>
          <wp:inline distT="0" distB="0" distL="0" distR="0">
            <wp:extent cx="5400040" cy="3374025"/>
            <wp:effectExtent l="19050" t="0" r="0" b="0"/>
            <wp:docPr id="3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6B1EEF" w:rsidRDefault="00033E7D" w:rsidP="004A00C7">
      <w:pPr>
        <w:spacing w:before="120" w:after="120" w:line="360" w:lineRule="auto"/>
        <w:ind w:firstLine="851"/>
        <w:jc w:val="center"/>
        <w:rPr>
          <w:rFonts w:ascii="Arial" w:hAnsi="Arial" w:cs="Arial"/>
          <w:b/>
          <w:bCs/>
        </w:rPr>
      </w:pPr>
      <w:bookmarkStart w:id="407" w:name="_Toc247314574"/>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3</w:t>
      </w:r>
      <w:r w:rsidR="009D3059" w:rsidRPr="00033E7D">
        <w:rPr>
          <w:bCs/>
          <w:sz w:val="18"/>
          <w:szCs w:val="18"/>
        </w:rPr>
        <w:fldChar w:fldCharType="end"/>
      </w:r>
      <w:r>
        <w:rPr>
          <w:bCs/>
          <w:sz w:val="18"/>
          <w:szCs w:val="18"/>
        </w:rPr>
        <w:t xml:space="preserve"> </w:t>
      </w:r>
      <w:r w:rsidR="004A00C7">
        <w:rPr>
          <w:bCs/>
          <w:sz w:val="18"/>
          <w:szCs w:val="18"/>
        </w:rPr>
        <w:t>–</w:t>
      </w:r>
      <w:r w:rsidR="004A00C7" w:rsidRPr="008C16A5">
        <w:rPr>
          <w:bCs/>
          <w:sz w:val="18"/>
          <w:szCs w:val="18"/>
        </w:rPr>
        <w:t xml:space="preserve"> </w:t>
      </w:r>
      <w:r w:rsidR="004A00C7" w:rsidRPr="004A00C7">
        <w:rPr>
          <w:bCs/>
          <w:sz w:val="18"/>
          <w:szCs w:val="18"/>
        </w:rPr>
        <w:t>Visão de uma tarefa específica</w:t>
      </w:r>
      <w:bookmarkEnd w:id="407"/>
    </w:p>
    <w:p w:rsidR="00E147CA" w:rsidRDefault="006B1EEF"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39"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4A00C7" w:rsidRPr="004A00C7" w:rsidRDefault="00033E7D" w:rsidP="004A00C7">
      <w:pPr>
        <w:spacing w:before="120" w:after="120" w:line="360" w:lineRule="auto"/>
        <w:ind w:firstLine="851"/>
        <w:jc w:val="center"/>
        <w:rPr>
          <w:bCs/>
          <w:sz w:val="18"/>
          <w:szCs w:val="18"/>
        </w:rPr>
      </w:pPr>
      <w:bookmarkStart w:id="408" w:name="_Toc247314575"/>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4</w:t>
      </w:r>
      <w:r w:rsidR="009D3059" w:rsidRPr="00033E7D">
        <w:rPr>
          <w:bCs/>
          <w:sz w:val="18"/>
          <w:szCs w:val="18"/>
        </w:rPr>
        <w:fldChar w:fldCharType="end"/>
      </w:r>
      <w:r>
        <w:rPr>
          <w:bCs/>
          <w:sz w:val="18"/>
          <w:szCs w:val="18"/>
        </w:rPr>
        <w:t xml:space="preserve"> </w:t>
      </w:r>
      <w:r w:rsidR="004A00C7" w:rsidRPr="008C16A5">
        <w:rPr>
          <w:bCs/>
          <w:sz w:val="18"/>
          <w:szCs w:val="18"/>
        </w:rPr>
        <w:t xml:space="preserve"> </w:t>
      </w:r>
      <w:r w:rsidR="004A00C7">
        <w:rPr>
          <w:bCs/>
          <w:sz w:val="18"/>
          <w:szCs w:val="18"/>
        </w:rPr>
        <w:t>–</w:t>
      </w:r>
      <w:r w:rsidR="004A00C7" w:rsidRPr="008C16A5">
        <w:rPr>
          <w:bCs/>
          <w:sz w:val="18"/>
          <w:szCs w:val="18"/>
        </w:rPr>
        <w:t xml:space="preserve"> </w:t>
      </w:r>
      <w:r w:rsidR="004A00C7" w:rsidRPr="004A00C7">
        <w:rPr>
          <w:bCs/>
          <w:sz w:val="18"/>
          <w:szCs w:val="18"/>
        </w:rPr>
        <w:t xml:space="preserve">Visão </w:t>
      </w:r>
      <w:r w:rsidR="004A00C7">
        <w:rPr>
          <w:bCs/>
          <w:sz w:val="18"/>
          <w:szCs w:val="18"/>
        </w:rPr>
        <w:t>Geral d</w:t>
      </w:r>
      <w:r w:rsidR="004A00C7" w:rsidRPr="004A00C7">
        <w:rPr>
          <w:bCs/>
          <w:sz w:val="18"/>
          <w:szCs w:val="18"/>
        </w:rPr>
        <w:t>as Tarefas</w:t>
      </w:r>
      <w:bookmarkEnd w:id="408"/>
    </w:p>
    <w:p w:rsidR="00E147CA" w:rsidRDefault="00E147CA" w:rsidP="004A00C7">
      <w:pPr>
        <w:spacing w:before="120" w:after="120" w:line="360" w:lineRule="auto"/>
        <w:ind w:firstLine="851"/>
        <w:jc w:val="center"/>
        <w:rPr>
          <w:bCs/>
          <w:sz w:val="18"/>
          <w:szCs w:val="18"/>
        </w:rPr>
      </w:pPr>
    </w:p>
    <w:p w:rsidR="00CD55CB" w:rsidRPr="004A00C7" w:rsidRDefault="00CD55CB" w:rsidP="00CD55CB">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Cada projeto também pode ser visualizado de forma específica, com suas datas, orçamento, progresso, tarefas associadas outros dados relevantes ao projeto. Como pode ser vista na figura C.4.5. Além da visão específica todos os projetos podem ser vistos simultaneamente. Dados importantes sobre cada projeto podem ser vistos. Nesta tela </w:t>
      </w:r>
      <w:r>
        <w:rPr>
          <w:rFonts w:ascii="Times New Roman" w:eastAsia="Calibri" w:hAnsi="Times New Roman" w:cs="Times New Roman"/>
          <w:sz w:val="24"/>
          <w:szCs w:val="24"/>
        </w:rPr>
        <w:lastRenderedPageBreak/>
        <w:t xml:space="preserve">pode ser feito um acompanhamento geral de </w:t>
      </w:r>
      <w:r w:rsidR="00BA4399">
        <w:rPr>
          <w:rFonts w:ascii="Times New Roman" w:eastAsia="Calibri" w:hAnsi="Times New Roman" w:cs="Times New Roman"/>
          <w:sz w:val="24"/>
          <w:szCs w:val="24"/>
        </w:rPr>
        <w:t>todos os</w:t>
      </w:r>
      <w:r>
        <w:rPr>
          <w:rFonts w:ascii="Times New Roman" w:eastAsia="Calibri" w:hAnsi="Times New Roman" w:cs="Times New Roman"/>
          <w:sz w:val="24"/>
          <w:szCs w:val="24"/>
        </w:rPr>
        <w:t xml:space="preserve"> projetos, pois são mostradas estatísticas gerais de cada um.  Podendo ser vista na figura C.4.6.</w:t>
      </w:r>
    </w:p>
    <w:p w:rsidR="006B1EEF" w:rsidRDefault="006B1EEF"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CD55CB" w:rsidRDefault="00033E7D" w:rsidP="00CD55CB">
      <w:pPr>
        <w:spacing w:before="120" w:after="120" w:line="360" w:lineRule="auto"/>
        <w:ind w:firstLine="851"/>
        <w:jc w:val="center"/>
        <w:rPr>
          <w:rFonts w:ascii="Arial" w:hAnsi="Arial" w:cs="Arial"/>
          <w:b/>
          <w:bCs/>
        </w:rPr>
      </w:pPr>
      <w:bookmarkStart w:id="409" w:name="_Toc247314576"/>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5</w:t>
      </w:r>
      <w:r w:rsidR="009D3059" w:rsidRPr="00033E7D">
        <w:rPr>
          <w:bCs/>
          <w:sz w:val="18"/>
          <w:szCs w:val="18"/>
        </w:rPr>
        <w:fldChar w:fldCharType="end"/>
      </w:r>
      <w:r>
        <w:rPr>
          <w:bCs/>
          <w:sz w:val="18"/>
          <w:szCs w:val="18"/>
        </w:rPr>
        <w:t xml:space="preserve"> </w:t>
      </w:r>
      <w:r w:rsidR="00CD55CB" w:rsidRPr="008C16A5">
        <w:rPr>
          <w:bCs/>
          <w:sz w:val="18"/>
          <w:szCs w:val="18"/>
        </w:rPr>
        <w:t xml:space="preserve"> </w:t>
      </w:r>
      <w:r w:rsidR="00CD55CB">
        <w:rPr>
          <w:bCs/>
          <w:sz w:val="18"/>
          <w:szCs w:val="18"/>
        </w:rPr>
        <w:t>–</w:t>
      </w:r>
      <w:r w:rsidR="00CD55CB" w:rsidRPr="008C16A5">
        <w:rPr>
          <w:bCs/>
          <w:sz w:val="18"/>
          <w:szCs w:val="18"/>
        </w:rPr>
        <w:t xml:space="preserve"> </w:t>
      </w:r>
      <w:r w:rsidR="00CD55CB" w:rsidRPr="004A00C7">
        <w:rPr>
          <w:bCs/>
          <w:sz w:val="18"/>
          <w:szCs w:val="18"/>
        </w:rPr>
        <w:t xml:space="preserve">Visão de um </w:t>
      </w:r>
      <w:r w:rsidR="00CD55CB">
        <w:rPr>
          <w:bCs/>
          <w:sz w:val="18"/>
          <w:szCs w:val="18"/>
        </w:rPr>
        <w:t>projeto</w:t>
      </w:r>
      <w:r w:rsidR="00CD55CB" w:rsidRPr="004A00C7">
        <w:rPr>
          <w:bCs/>
          <w:sz w:val="18"/>
          <w:szCs w:val="18"/>
        </w:rPr>
        <w:t xml:space="preserve"> específic</w:t>
      </w:r>
      <w:r w:rsidR="00CD55CB">
        <w:rPr>
          <w:bCs/>
          <w:sz w:val="18"/>
          <w:szCs w:val="18"/>
        </w:rPr>
        <w:t>o</w:t>
      </w:r>
      <w:bookmarkEnd w:id="409"/>
    </w:p>
    <w:p w:rsidR="00CC6C79" w:rsidRDefault="00CC6C79"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3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CD55CB" w:rsidRPr="004A00C7" w:rsidRDefault="00033E7D" w:rsidP="00CD55CB">
      <w:pPr>
        <w:spacing w:before="120" w:after="120" w:line="360" w:lineRule="auto"/>
        <w:ind w:firstLine="851"/>
        <w:jc w:val="center"/>
        <w:rPr>
          <w:bCs/>
          <w:sz w:val="18"/>
          <w:szCs w:val="18"/>
        </w:rPr>
      </w:pPr>
      <w:bookmarkStart w:id="410" w:name="_Toc247314577"/>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6</w:t>
      </w:r>
      <w:r w:rsidR="009D3059" w:rsidRPr="00033E7D">
        <w:rPr>
          <w:bCs/>
          <w:sz w:val="18"/>
          <w:szCs w:val="18"/>
        </w:rPr>
        <w:fldChar w:fldCharType="end"/>
      </w:r>
      <w:r>
        <w:rPr>
          <w:bCs/>
          <w:sz w:val="18"/>
          <w:szCs w:val="18"/>
        </w:rPr>
        <w:t xml:space="preserve"> </w:t>
      </w:r>
      <w:r w:rsidR="00CD55CB">
        <w:rPr>
          <w:bCs/>
          <w:sz w:val="18"/>
          <w:szCs w:val="18"/>
        </w:rPr>
        <w:t>–</w:t>
      </w:r>
      <w:r w:rsidR="00CD55CB" w:rsidRPr="008C16A5">
        <w:rPr>
          <w:bCs/>
          <w:sz w:val="18"/>
          <w:szCs w:val="18"/>
        </w:rPr>
        <w:t xml:space="preserve"> </w:t>
      </w:r>
      <w:r w:rsidR="00CD55CB" w:rsidRPr="004A00C7">
        <w:rPr>
          <w:bCs/>
          <w:sz w:val="18"/>
          <w:szCs w:val="18"/>
        </w:rPr>
        <w:t xml:space="preserve">Visão </w:t>
      </w:r>
      <w:r w:rsidR="00CD55CB">
        <w:rPr>
          <w:bCs/>
          <w:sz w:val="18"/>
          <w:szCs w:val="18"/>
        </w:rPr>
        <w:t>Geral dos Projetos</w:t>
      </w:r>
      <w:bookmarkEnd w:id="410"/>
    </w:p>
    <w:p w:rsidR="006B1EEF" w:rsidRDefault="006B1EEF" w:rsidP="004150C5">
      <w:pPr>
        <w:jc w:val="both"/>
        <w:rPr>
          <w:rFonts w:ascii="Arial" w:hAnsi="Arial" w:cs="Arial"/>
          <w:b/>
          <w:bCs/>
        </w:rPr>
      </w:pPr>
    </w:p>
    <w:p w:rsidR="00CD55CB" w:rsidRDefault="00CD55CB" w:rsidP="004150C5">
      <w:pPr>
        <w:jc w:val="both"/>
        <w:rPr>
          <w:rFonts w:ascii="Arial" w:hAnsi="Arial" w:cs="Arial"/>
          <w:b/>
          <w:bCs/>
        </w:rPr>
      </w:pPr>
    </w:p>
    <w:p w:rsidR="00E147CA" w:rsidRPr="00CD55CB" w:rsidRDefault="00265ED7" w:rsidP="00CD55CB">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Além disto,</w:t>
      </w:r>
      <w:r w:rsidR="00CD55CB">
        <w:rPr>
          <w:rFonts w:ascii="Times New Roman" w:eastAsia="Calibri" w:hAnsi="Times New Roman" w:cs="Times New Roman"/>
          <w:sz w:val="24"/>
          <w:szCs w:val="24"/>
        </w:rPr>
        <w:t xml:space="preserve"> é </w:t>
      </w:r>
      <w:r>
        <w:rPr>
          <w:rFonts w:ascii="Times New Roman" w:eastAsia="Calibri" w:hAnsi="Times New Roman" w:cs="Times New Roman"/>
          <w:sz w:val="24"/>
          <w:szCs w:val="24"/>
        </w:rPr>
        <w:t>permitida</w:t>
      </w:r>
      <w:r w:rsidR="00CD55CB">
        <w:rPr>
          <w:rFonts w:ascii="Times New Roman" w:eastAsia="Calibri" w:hAnsi="Times New Roman" w:cs="Times New Roman"/>
          <w:sz w:val="24"/>
          <w:szCs w:val="24"/>
        </w:rPr>
        <w:t xml:space="preserve"> a visão do gráfico de</w:t>
      </w:r>
      <w:r w:rsidR="00CC6C79" w:rsidRPr="00CD55CB">
        <w:rPr>
          <w:rFonts w:ascii="Times New Roman" w:eastAsia="Calibri" w:hAnsi="Times New Roman" w:cs="Times New Roman"/>
          <w:sz w:val="24"/>
          <w:szCs w:val="24"/>
        </w:rPr>
        <w:t xml:space="preserve"> Gantt de todos os </w:t>
      </w:r>
      <w:r w:rsidR="00CD55CB">
        <w:rPr>
          <w:rFonts w:ascii="Times New Roman" w:eastAsia="Calibri" w:hAnsi="Times New Roman" w:cs="Times New Roman"/>
          <w:sz w:val="24"/>
          <w:szCs w:val="24"/>
        </w:rPr>
        <w:t>p</w:t>
      </w:r>
      <w:r w:rsidR="00CC6C79" w:rsidRPr="00CD55CB">
        <w:rPr>
          <w:rFonts w:ascii="Times New Roman" w:eastAsia="Calibri" w:hAnsi="Times New Roman" w:cs="Times New Roman"/>
          <w:sz w:val="24"/>
          <w:szCs w:val="24"/>
        </w:rPr>
        <w:t>rojetos</w:t>
      </w:r>
      <w:r w:rsidR="00CA79F1">
        <w:rPr>
          <w:rFonts w:ascii="Times New Roman" w:eastAsia="Calibri" w:hAnsi="Times New Roman" w:cs="Times New Roman"/>
          <w:sz w:val="24"/>
          <w:szCs w:val="24"/>
        </w:rPr>
        <w:t xml:space="preserve"> e</w:t>
      </w:r>
      <w:r w:rsidR="00CD55CB">
        <w:rPr>
          <w:rFonts w:ascii="Times New Roman" w:eastAsia="Calibri" w:hAnsi="Times New Roman" w:cs="Times New Roman"/>
          <w:sz w:val="24"/>
          <w:szCs w:val="24"/>
        </w:rPr>
        <w:t xml:space="preserve"> </w:t>
      </w:r>
      <w:r w:rsidR="00CA79F1">
        <w:rPr>
          <w:rFonts w:ascii="Times New Roman" w:eastAsia="Calibri" w:hAnsi="Times New Roman" w:cs="Times New Roman"/>
          <w:sz w:val="24"/>
          <w:szCs w:val="24"/>
        </w:rPr>
        <w:t xml:space="preserve">dos projetos específicos. </w:t>
      </w:r>
      <w:r w:rsidR="00502EE6">
        <w:rPr>
          <w:rFonts w:ascii="Times New Roman" w:eastAsia="Calibri" w:hAnsi="Times New Roman" w:cs="Times New Roman"/>
          <w:sz w:val="24"/>
          <w:szCs w:val="24"/>
        </w:rPr>
        <w:t>Ver Figura C.4.7.</w:t>
      </w:r>
    </w:p>
    <w:p w:rsidR="00CC6C79" w:rsidRDefault="00CC6C79" w:rsidP="004150C5">
      <w:pPr>
        <w:jc w:val="both"/>
        <w:rPr>
          <w:rFonts w:ascii="Arial" w:hAnsi="Arial" w:cs="Arial"/>
          <w:b/>
          <w:bCs/>
        </w:rPr>
      </w:pPr>
      <w:r>
        <w:rPr>
          <w:rFonts w:ascii="Arial" w:hAnsi="Arial" w:cs="Arial"/>
          <w:b/>
          <w:bCs/>
          <w:noProof/>
          <w:lang w:eastAsia="pt-BR"/>
        </w:rPr>
        <w:drawing>
          <wp:inline distT="0" distB="0" distL="0" distR="0">
            <wp:extent cx="5400040" cy="3374025"/>
            <wp:effectExtent l="19050" t="0" r="0" b="0"/>
            <wp:docPr id="37"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CA79F1" w:rsidRPr="004A00C7" w:rsidRDefault="00033E7D" w:rsidP="00CA79F1">
      <w:pPr>
        <w:spacing w:before="120" w:after="120" w:line="360" w:lineRule="auto"/>
        <w:ind w:firstLine="851"/>
        <w:jc w:val="center"/>
        <w:rPr>
          <w:bCs/>
          <w:sz w:val="18"/>
          <w:szCs w:val="18"/>
        </w:rPr>
      </w:pPr>
      <w:bookmarkStart w:id="411" w:name="_Toc244941279"/>
      <w:bookmarkStart w:id="412" w:name="_Toc247314578"/>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7</w:t>
      </w:r>
      <w:r w:rsidR="009D3059" w:rsidRPr="00033E7D">
        <w:rPr>
          <w:bCs/>
          <w:sz w:val="18"/>
          <w:szCs w:val="18"/>
        </w:rPr>
        <w:fldChar w:fldCharType="end"/>
      </w:r>
      <w:r>
        <w:rPr>
          <w:bCs/>
          <w:sz w:val="18"/>
          <w:szCs w:val="18"/>
        </w:rPr>
        <w:t xml:space="preserve"> </w:t>
      </w:r>
      <w:r w:rsidR="00CA79F1">
        <w:rPr>
          <w:bCs/>
          <w:sz w:val="18"/>
          <w:szCs w:val="18"/>
        </w:rPr>
        <w:t>–</w:t>
      </w:r>
      <w:r w:rsidR="00CA79F1" w:rsidRPr="008C16A5">
        <w:rPr>
          <w:bCs/>
          <w:sz w:val="18"/>
          <w:szCs w:val="18"/>
        </w:rPr>
        <w:t xml:space="preserve"> </w:t>
      </w:r>
      <w:r w:rsidR="00CA79F1" w:rsidRPr="004A00C7">
        <w:rPr>
          <w:bCs/>
          <w:sz w:val="18"/>
          <w:szCs w:val="18"/>
        </w:rPr>
        <w:t xml:space="preserve">Visão </w:t>
      </w:r>
      <w:r w:rsidR="00CA79F1">
        <w:rPr>
          <w:bCs/>
          <w:sz w:val="18"/>
          <w:szCs w:val="18"/>
        </w:rPr>
        <w:t>do gráfico de Gantt</w:t>
      </w:r>
      <w:bookmarkEnd w:id="412"/>
    </w:p>
    <w:p w:rsidR="00CA79F1" w:rsidRDefault="00CA79F1" w:rsidP="00CA79F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É possível gerenciar todos os stakeholders envolvidos, o que inclui </w:t>
      </w:r>
      <w:r w:rsidR="00CC6C79" w:rsidRPr="00CA79F1">
        <w:rPr>
          <w:rFonts w:ascii="Times New Roman" w:eastAsia="Calibri" w:hAnsi="Times New Roman" w:cs="Times New Roman"/>
          <w:sz w:val="24"/>
          <w:szCs w:val="24"/>
        </w:rPr>
        <w:t>companhias associadas</w:t>
      </w:r>
      <w:r>
        <w:rPr>
          <w:rFonts w:ascii="Times New Roman" w:eastAsia="Calibri" w:hAnsi="Times New Roman" w:cs="Times New Roman"/>
          <w:sz w:val="24"/>
          <w:szCs w:val="24"/>
        </w:rPr>
        <w:t xml:space="preserve">, </w:t>
      </w:r>
      <w:r w:rsidR="006B1EEF" w:rsidRPr="00CA79F1">
        <w:rPr>
          <w:rFonts w:ascii="Times New Roman" w:eastAsia="Calibri" w:hAnsi="Times New Roman" w:cs="Times New Roman"/>
          <w:sz w:val="24"/>
          <w:szCs w:val="24"/>
        </w:rPr>
        <w:t xml:space="preserve">vendedores, fornecedores, clientes, governo, </w:t>
      </w:r>
      <w:r>
        <w:rPr>
          <w:rFonts w:ascii="Times New Roman" w:eastAsia="Calibri" w:hAnsi="Times New Roman" w:cs="Times New Roman"/>
          <w:sz w:val="24"/>
          <w:szCs w:val="24"/>
        </w:rPr>
        <w:t xml:space="preserve">entre outros. </w:t>
      </w:r>
      <w:r w:rsidR="00502EE6">
        <w:rPr>
          <w:rFonts w:ascii="Times New Roman" w:eastAsia="Calibri" w:hAnsi="Times New Roman" w:cs="Times New Roman"/>
          <w:sz w:val="24"/>
          <w:szCs w:val="24"/>
        </w:rPr>
        <w:t>Ver Figura C.4.8.</w:t>
      </w:r>
    </w:p>
    <w:p w:rsidR="00CC6C79" w:rsidRDefault="00CC6C79" w:rsidP="00CA79F1">
      <w:pPr>
        <w:spacing w:before="120" w:after="120" w:line="360" w:lineRule="auto"/>
        <w:jc w:val="both"/>
      </w:pPr>
      <w:r>
        <w:rPr>
          <w:noProof/>
          <w:lang w:eastAsia="pt-BR"/>
        </w:rPr>
        <w:drawing>
          <wp:inline distT="0" distB="0" distL="0" distR="0">
            <wp:extent cx="5400040" cy="3374025"/>
            <wp:effectExtent l="19050" t="0" r="0" b="0"/>
            <wp:docPr id="3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srcRect/>
                    <a:stretch>
                      <a:fillRect/>
                    </a:stretch>
                  </pic:blipFill>
                  <pic:spPr bwMode="auto">
                    <a:xfrm>
                      <a:off x="0" y="0"/>
                      <a:ext cx="5400040" cy="3374025"/>
                    </a:xfrm>
                    <a:prstGeom prst="rect">
                      <a:avLst/>
                    </a:prstGeom>
                    <a:noFill/>
                    <a:ln w="9525">
                      <a:noFill/>
                      <a:miter lim="800000"/>
                      <a:headEnd/>
                      <a:tailEnd/>
                    </a:ln>
                  </pic:spPr>
                </pic:pic>
              </a:graphicData>
            </a:graphic>
          </wp:inline>
        </w:drawing>
      </w:r>
      <w:r>
        <w:t xml:space="preserve"> </w:t>
      </w:r>
    </w:p>
    <w:p w:rsidR="00CA79F1" w:rsidRPr="004A00C7" w:rsidRDefault="00033E7D" w:rsidP="00CA79F1">
      <w:pPr>
        <w:spacing w:before="120" w:after="120" w:line="360" w:lineRule="auto"/>
        <w:ind w:firstLine="851"/>
        <w:jc w:val="center"/>
        <w:rPr>
          <w:bCs/>
          <w:sz w:val="18"/>
          <w:szCs w:val="18"/>
        </w:rPr>
      </w:pPr>
      <w:bookmarkStart w:id="413" w:name="_Toc247314579"/>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8</w:t>
      </w:r>
      <w:r w:rsidR="009D3059" w:rsidRPr="00033E7D">
        <w:rPr>
          <w:bCs/>
          <w:sz w:val="18"/>
          <w:szCs w:val="18"/>
        </w:rPr>
        <w:fldChar w:fldCharType="end"/>
      </w:r>
      <w:r>
        <w:rPr>
          <w:bCs/>
          <w:sz w:val="18"/>
          <w:szCs w:val="18"/>
        </w:rPr>
        <w:t xml:space="preserve"> </w:t>
      </w:r>
      <w:r w:rsidR="00CA79F1">
        <w:rPr>
          <w:bCs/>
          <w:sz w:val="18"/>
          <w:szCs w:val="18"/>
        </w:rPr>
        <w:t>–</w:t>
      </w:r>
      <w:r w:rsidR="00CA79F1" w:rsidRPr="008C16A5">
        <w:rPr>
          <w:bCs/>
          <w:sz w:val="18"/>
          <w:szCs w:val="18"/>
        </w:rPr>
        <w:t xml:space="preserve"> </w:t>
      </w:r>
      <w:r w:rsidR="00CA79F1" w:rsidRPr="004A00C7">
        <w:rPr>
          <w:bCs/>
          <w:sz w:val="18"/>
          <w:szCs w:val="18"/>
        </w:rPr>
        <w:t xml:space="preserve">Visão </w:t>
      </w:r>
      <w:r w:rsidR="00CA79F1">
        <w:rPr>
          <w:bCs/>
          <w:sz w:val="18"/>
          <w:szCs w:val="18"/>
        </w:rPr>
        <w:t>dos Stakeholders</w:t>
      </w:r>
      <w:bookmarkEnd w:id="413"/>
    </w:p>
    <w:p w:rsidR="00CC6C79" w:rsidRPr="00CA79F1" w:rsidRDefault="00CA79F1" w:rsidP="00CA79F1">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Para cada projeto é possível criar um fórum de discussão onde são trocadas ideias entre os int</w:t>
      </w:r>
      <w:r w:rsidR="00502EE6">
        <w:rPr>
          <w:rFonts w:ascii="Times New Roman" w:eastAsia="Calibri" w:hAnsi="Times New Roman" w:cs="Times New Roman"/>
          <w:sz w:val="24"/>
          <w:szCs w:val="24"/>
        </w:rPr>
        <w:t>egrantes e demais envolvidos. Ver Figura C.4.9.</w:t>
      </w:r>
    </w:p>
    <w:p w:rsidR="006B1EEF" w:rsidRDefault="006B1EEF" w:rsidP="00CC6C79">
      <w:r>
        <w:rPr>
          <w:noProof/>
          <w:lang w:eastAsia="pt-BR"/>
        </w:rPr>
        <w:drawing>
          <wp:inline distT="0" distB="0" distL="0" distR="0">
            <wp:extent cx="5400040" cy="3374025"/>
            <wp:effectExtent l="19050" t="0" r="0" b="0"/>
            <wp:docPr id="4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CA79F1" w:rsidRPr="004A00C7" w:rsidRDefault="00033E7D" w:rsidP="00CA79F1">
      <w:pPr>
        <w:spacing w:before="120" w:after="120" w:line="360" w:lineRule="auto"/>
        <w:ind w:firstLine="851"/>
        <w:jc w:val="center"/>
        <w:rPr>
          <w:bCs/>
          <w:sz w:val="18"/>
          <w:szCs w:val="18"/>
        </w:rPr>
      </w:pPr>
      <w:bookmarkStart w:id="414" w:name="_Toc247314580"/>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9</w:t>
      </w:r>
      <w:r w:rsidR="009D3059" w:rsidRPr="00033E7D">
        <w:rPr>
          <w:bCs/>
          <w:sz w:val="18"/>
          <w:szCs w:val="18"/>
        </w:rPr>
        <w:fldChar w:fldCharType="end"/>
      </w:r>
      <w:r>
        <w:rPr>
          <w:bCs/>
          <w:sz w:val="18"/>
          <w:szCs w:val="18"/>
        </w:rPr>
        <w:t xml:space="preserve"> </w:t>
      </w:r>
      <w:r w:rsidR="00CA79F1">
        <w:rPr>
          <w:bCs/>
          <w:sz w:val="18"/>
          <w:szCs w:val="18"/>
        </w:rPr>
        <w:t>–</w:t>
      </w:r>
      <w:r w:rsidR="00CA79F1" w:rsidRPr="008C16A5">
        <w:rPr>
          <w:bCs/>
          <w:sz w:val="18"/>
          <w:szCs w:val="18"/>
        </w:rPr>
        <w:t xml:space="preserve"> </w:t>
      </w:r>
      <w:r w:rsidR="00CA79F1" w:rsidRPr="00CA79F1">
        <w:rPr>
          <w:bCs/>
          <w:sz w:val="18"/>
          <w:szCs w:val="18"/>
        </w:rPr>
        <w:t xml:space="preserve">Fórum de </w:t>
      </w:r>
      <w:r w:rsidR="00CA79F1">
        <w:rPr>
          <w:bCs/>
          <w:sz w:val="18"/>
          <w:szCs w:val="18"/>
        </w:rPr>
        <w:t>D</w:t>
      </w:r>
      <w:r w:rsidR="00CA79F1" w:rsidRPr="00CA79F1">
        <w:rPr>
          <w:bCs/>
          <w:sz w:val="18"/>
          <w:szCs w:val="18"/>
        </w:rPr>
        <w:t xml:space="preserve">iscussão para um </w:t>
      </w:r>
      <w:r w:rsidR="00CA79F1">
        <w:rPr>
          <w:bCs/>
          <w:sz w:val="18"/>
          <w:szCs w:val="18"/>
        </w:rPr>
        <w:t>P</w:t>
      </w:r>
      <w:r w:rsidR="00CA79F1" w:rsidRPr="00CA79F1">
        <w:rPr>
          <w:bCs/>
          <w:sz w:val="18"/>
          <w:szCs w:val="18"/>
        </w:rPr>
        <w:t>rojeto</w:t>
      </w:r>
      <w:bookmarkEnd w:id="414"/>
    </w:p>
    <w:p w:rsidR="00502EE6" w:rsidRDefault="00CA79F1" w:rsidP="00A17B0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opção contatos permite gerenciar os contatos envolvidos no projeto. Podem ser visualizados dados como nome, endereço, telefone e </w:t>
      </w:r>
      <w:r w:rsidR="00A17B0A">
        <w:rPr>
          <w:rFonts w:ascii="Times New Roman" w:eastAsia="Calibri" w:hAnsi="Times New Roman" w:cs="Times New Roman"/>
          <w:sz w:val="24"/>
          <w:szCs w:val="24"/>
        </w:rPr>
        <w:t xml:space="preserve">demais dados relativos aos contatos. </w:t>
      </w:r>
      <w:r w:rsidR="00502EE6">
        <w:rPr>
          <w:rFonts w:ascii="Times New Roman" w:eastAsia="Calibri" w:hAnsi="Times New Roman" w:cs="Times New Roman"/>
          <w:sz w:val="24"/>
          <w:szCs w:val="24"/>
        </w:rPr>
        <w:t>Ver Figura C.4.10.</w:t>
      </w:r>
    </w:p>
    <w:p w:rsidR="00502EE6" w:rsidRDefault="00502EE6" w:rsidP="00A17B0A">
      <w:pPr>
        <w:spacing w:before="120" w:after="120" w:line="360" w:lineRule="auto"/>
        <w:ind w:firstLine="851"/>
        <w:jc w:val="both"/>
        <w:rPr>
          <w:rFonts w:ascii="Times New Roman" w:eastAsia="Calibri" w:hAnsi="Times New Roman" w:cs="Times New Roman"/>
          <w:sz w:val="24"/>
          <w:szCs w:val="24"/>
        </w:rPr>
      </w:pPr>
    </w:p>
    <w:p w:rsidR="00502EE6" w:rsidRDefault="00502EE6" w:rsidP="00A17B0A">
      <w:pPr>
        <w:spacing w:before="120" w:after="120" w:line="360" w:lineRule="auto"/>
        <w:ind w:firstLine="851"/>
        <w:jc w:val="both"/>
        <w:rPr>
          <w:rFonts w:ascii="Times New Roman" w:eastAsia="Calibri" w:hAnsi="Times New Roman" w:cs="Times New Roman"/>
          <w:sz w:val="24"/>
          <w:szCs w:val="24"/>
        </w:rPr>
      </w:pPr>
    </w:p>
    <w:p w:rsidR="00C12322" w:rsidRDefault="00C12322" w:rsidP="00A17B0A">
      <w:pPr>
        <w:spacing w:before="120" w:after="120" w:line="360" w:lineRule="auto"/>
        <w:ind w:firstLine="851"/>
        <w:jc w:val="both"/>
      </w:pPr>
      <w:r>
        <w:rPr>
          <w:noProof/>
          <w:lang w:eastAsia="pt-BR"/>
        </w:rPr>
        <w:lastRenderedPageBreak/>
        <w:drawing>
          <wp:anchor distT="0" distB="0" distL="114300" distR="114300" simplePos="0" relativeHeight="251691008" behindDoc="0" locked="0" layoutInCell="1" allowOverlap="1">
            <wp:simplePos x="0" y="0"/>
            <wp:positionH relativeFrom="column">
              <wp:posOffset>15240</wp:posOffset>
            </wp:positionH>
            <wp:positionV relativeFrom="paragraph">
              <wp:posOffset>-4445</wp:posOffset>
            </wp:positionV>
            <wp:extent cx="5400675" cy="3371850"/>
            <wp:effectExtent l="19050" t="0" r="9525" b="0"/>
            <wp:wrapSquare wrapText="bothSides"/>
            <wp:docPr id="4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srcRect/>
                    <a:stretch>
                      <a:fillRect/>
                    </a:stretch>
                  </pic:blipFill>
                  <pic:spPr bwMode="auto">
                    <a:xfrm>
                      <a:off x="0" y="0"/>
                      <a:ext cx="5400675" cy="3371850"/>
                    </a:xfrm>
                    <a:prstGeom prst="rect">
                      <a:avLst/>
                    </a:prstGeom>
                    <a:noFill/>
                    <a:ln w="9525">
                      <a:noFill/>
                      <a:miter lim="800000"/>
                      <a:headEnd/>
                      <a:tailEnd/>
                    </a:ln>
                  </pic:spPr>
                </pic:pic>
              </a:graphicData>
            </a:graphic>
          </wp:anchor>
        </w:drawing>
      </w:r>
    </w:p>
    <w:p w:rsidR="00A17B0A" w:rsidRPr="004A00C7" w:rsidRDefault="00033E7D" w:rsidP="00A17B0A">
      <w:pPr>
        <w:spacing w:before="120" w:after="120" w:line="360" w:lineRule="auto"/>
        <w:ind w:firstLine="851"/>
        <w:jc w:val="center"/>
        <w:rPr>
          <w:bCs/>
          <w:sz w:val="18"/>
          <w:szCs w:val="18"/>
        </w:rPr>
      </w:pPr>
      <w:bookmarkStart w:id="415" w:name="_Toc247314581"/>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10</w:t>
      </w:r>
      <w:r w:rsidR="009D3059" w:rsidRPr="00033E7D">
        <w:rPr>
          <w:bCs/>
          <w:sz w:val="18"/>
          <w:szCs w:val="18"/>
        </w:rPr>
        <w:fldChar w:fldCharType="end"/>
      </w:r>
      <w:r>
        <w:rPr>
          <w:bCs/>
          <w:sz w:val="18"/>
          <w:szCs w:val="18"/>
        </w:rPr>
        <w:t xml:space="preserve"> </w:t>
      </w:r>
      <w:r w:rsidR="00A17B0A" w:rsidRPr="008C16A5">
        <w:rPr>
          <w:bCs/>
          <w:sz w:val="18"/>
          <w:szCs w:val="18"/>
        </w:rPr>
        <w:t xml:space="preserve"> </w:t>
      </w:r>
      <w:r w:rsidR="00A17B0A">
        <w:rPr>
          <w:bCs/>
          <w:sz w:val="18"/>
          <w:szCs w:val="18"/>
        </w:rPr>
        <w:t>–</w:t>
      </w:r>
      <w:r w:rsidR="00A17B0A" w:rsidRPr="008C16A5">
        <w:rPr>
          <w:bCs/>
          <w:sz w:val="18"/>
          <w:szCs w:val="18"/>
        </w:rPr>
        <w:t xml:space="preserve"> </w:t>
      </w:r>
      <w:r w:rsidR="00A17B0A" w:rsidRPr="00A17B0A">
        <w:rPr>
          <w:bCs/>
          <w:sz w:val="18"/>
          <w:szCs w:val="18"/>
        </w:rPr>
        <w:t>Tela dos Contatos</w:t>
      </w:r>
      <w:bookmarkEnd w:id="415"/>
    </w:p>
    <w:p w:rsidR="00CC6C79" w:rsidRPr="00A17B0A" w:rsidRDefault="00A17B0A" w:rsidP="00A17B0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Dados relevantes ao projeto como artefatos, documentos relevantes, imagens e outros arquivos podem ser disponibilizados, através da opção ‘Files’. </w:t>
      </w:r>
      <w:r w:rsidR="00502EE6">
        <w:rPr>
          <w:rFonts w:ascii="Times New Roman" w:eastAsia="Calibri" w:hAnsi="Times New Roman" w:cs="Times New Roman"/>
          <w:sz w:val="24"/>
          <w:szCs w:val="24"/>
        </w:rPr>
        <w:t>Ver Figura C.4.11.</w:t>
      </w:r>
    </w:p>
    <w:p w:rsidR="00C12322" w:rsidRDefault="00C12322" w:rsidP="00CC6C79">
      <w:r>
        <w:rPr>
          <w:noProof/>
          <w:lang w:eastAsia="pt-BR"/>
        </w:rPr>
        <w:drawing>
          <wp:inline distT="0" distB="0" distL="0" distR="0">
            <wp:extent cx="5400040" cy="3374025"/>
            <wp:effectExtent l="19050" t="0" r="0" b="0"/>
            <wp:docPr id="4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A17B0A" w:rsidRPr="004A00C7" w:rsidRDefault="00033E7D" w:rsidP="00A17B0A">
      <w:pPr>
        <w:spacing w:before="120" w:after="120" w:line="360" w:lineRule="auto"/>
        <w:ind w:firstLine="851"/>
        <w:jc w:val="center"/>
        <w:rPr>
          <w:bCs/>
          <w:sz w:val="18"/>
          <w:szCs w:val="18"/>
        </w:rPr>
      </w:pPr>
      <w:bookmarkStart w:id="416" w:name="_Toc247314582"/>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11</w:t>
      </w:r>
      <w:r w:rsidR="009D3059" w:rsidRPr="00033E7D">
        <w:rPr>
          <w:bCs/>
          <w:sz w:val="18"/>
          <w:szCs w:val="18"/>
        </w:rPr>
        <w:fldChar w:fldCharType="end"/>
      </w:r>
      <w:r>
        <w:rPr>
          <w:bCs/>
          <w:sz w:val="18"/>
          <w:szCs w:val="18"/>
        </w:rPr>
        <w:t xml:space="preserve"> </w:t>
      </w:r>
      <w:r w:rsidR="00A17B0A">
        <w:rPr>
          <w:bCs/>
          <w:sz w:val="18"/>
          <w:szCs w:val="18"/>
        </w:rPr>
        <w:t>–</w:t>
      </w:r>
      <w:r w:rsidR="00A17B0A" w:rsidRPr="008C16A5">
        <w:rPr>
          <w:bCs/>
          <w:sz w:val="18"/>
          <w:szCs w:val="18"/>
        </w:rPr>
        <w:t xml:space="preserve"> </w:t>
      </w:r>
      <w:r w:rsidR="00A17B0A" w:rsidRPr="00A17B0A">
        <w:rPr>
          <w:bCs/>
          <w:sz w:val="18"/>
          <w:szCs w:val="18"/>
        </w:rPr>
        <w:t xml:space="preserve">Tela de Download e </w:t>
      </w:r>
      <w:proofErr w:type="spellStart"/>
      <w:r w:rsidR="00A17B0A" w:rsidRPr="00A17B0A">
        <w:rPr>
          <w:bCs/>
          <w:sz w:val="18"/>
          <w:szCs w:val="18"/>
        </w:rPr>
        <w:t>Upload</w:t>
      </w:r>
      <w:proofErr w:type="spellEnd"/>
      <w:r w:rsidR="00A17B0A" w:rsidRPr="00A17B0A">
        <w:rPr>
          <w:bCs/>
          <w:sz w:val="18"/>
          <w:szCs w:val="18"/>
        </w:rPr>
        <w:t xml:space="preserve"> de arquivos por Projeto</w:t>
      </w:r>
      <w:bookmarkEnd w:id="416"/>
    </w:p>
    <w:p w:rsidR="00CC6C79" w:rsidRPr="00A17B0A" w:rsidRDefault="00A17B0A" w:rsidP="00A17B0A">
      <w:pPr>
        <w:spacing w:before="120" w:after="12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Existe ainda a opção calendário onde as tarefas poderão ser gerenciadas através deste. </w:t>
      </w:r>
      <w:r w:rsidR="00502EE6">
        <w:rPr>
          <w:rFonts w:ascii="Times New Roman" w:eastAsia="Calibri" w:hAnsi="Times New Roman" w:cs="Times New Roman"/>
          <w:sz w:val="24"/>
          <w:szCs w:val="24"/>
        </w:rPr>
        <w:t>Ver Figura C.4.12.</w:t>
      </w:r>
    </w:p>
    <w:p w:rsidR="00C12322" w:rsidRDefault="00C12322" w:rsidP="00CC6C79">
      <w:r>
        <w:rPr>
          <w:noProof/>
          <w:lang w:eastAsia="pt-BR"/>
        </w:rPr>
        <w:drawing>
          <wp:inline distT="0" distB="0" distL="0" distR="0">
            <wp:extent cx="5400040" cy="3374025"/>
            <wp:effectExtent l="19050" t="0" r="0" b="0"/>
            <wp:docPr id="44"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srcRect/>
                    <a:stretch>
                      <a:fillRect/>
                    </a:stretch>
                  </pic:blipFill>
                  <pic:spPr bwMode="auto">
                    <a:xfrm>
                      <a:off x="0" y="0"/>
                      <a:ext cx="5400040" cy="3374025"/>
                    </a:xfrm>
                    <a:prstGeom prst="rect">
                      <a:avLst/>
                    </a:prstGeom>
                    <a:noFill/>
                    <a:ln w="9525">
                      <a:noFill/>
                      <a:miter lim="800000"/>
                      <a:headEnd/>
                      <a:tailEnd/>
                    </a:ln>
                  </pic:spPr>
                </pic:pic>
              </a:graphicData>
            </a:graphic>
          </wp:inline>
        </w:drawing>
      </w:r>
    </w:p>
    <w:p w:rsidR="00A17B0A" w:rsidRPr="00A17B0A" w:rsidRDefault="00033E7D" w:rsidP="00A17B0A">
      <w:pPr>
        <w:spacing w:before="120" w:after="120" w:line="360" w:lineRule="auto"/>
        <w:ind w:firstLine="851"/>
        <w:jc w:val="center"/>
        <w:rPr>
          <w:bCs/>
          <w:sz w:val="18"/>
          <w:szCs w:val="18"/>
        </w:rPr>
      </w:pPr>
      <w:bookmarkStart w:id="417" w:name="_Toc247314583"/>
      <w:r w:rsidRPr="00033E7D">
        <w:rPr>
          <w:bCs/>
          <w:sz w:val="18"/>
          <w:szCs w:val="18"/>
        </w:rPr>
        <w:t>Figura C.</w:t>
      </w:r>
      <w:proofErr w:type="gramStart"/>
      <w:r w:rsidRPr="00033E7D">
        <w:rPr>
          <w:bCs/>
          <w:sz w:val="18"/>
          <w:szCs w:val="18"/>
        </w:rPr>
        <w:t>4.</w:t>
      </w:r>
      <w:proofErr w:type="gramEnd"/>
      <w:r w:rsidR="009D3059" w:rsidRPr="00033E7D">
        <w:rPr>
          <w:bCs/>
          <w:sz w:val="18"/>
          <w:szCs w:val="18"/>
        </w:rPr>
        <w:fldChar w:fldCharType="begin"/>
      </w:r>
      <w:r w:rsidRPr="00033E7D">
        <w:rPr>
          <w:bCs/>
          <w:sz w:val="18"/>
          <w:szCs w:val="18"/>
        </w:rPr>
        <w:instrText xml:space="preserve"> SEQ Figura_C.4. \* ARABIC </w:instrText>
      </w:r>
      <w:r w:rsidR="009D3059" w:rsidRPr="00033E7D">
        <w:rPr>
          <w:bCs/>
          <w:sz w:val="18"/>
          <w:szCs w:val="18"/>
        </w:rPr>
        <w:fldChar w:fldCharType="separate"/>
      </w:r>
      <w:r>
        <w:rPr>
          <w:bCs/>
          <w:noProof/>
          <w:sz w:val="18"/>
          <w:szCs w:val="18"/>
        </w:rPr>
        <w:t>12</w:t>
      </w:r>
      <w:r w:rsidR="009D3059" w:rsidRPr="00033E7D">
        <w:rPr>
          <w:bCs/>
          <w:sz w:val="18"/>
          <w:szCs w:val="18"/>
        </w:rPr>
        <w:fldChar w:fldCharType="end"/>
      </w:r>
      <w:r>
        <w:rPr>
          <w:bCs/>
          <w:sz w:val="18"/>
          <w:szCs w:val="18"/>
        </w:rPr>
        <w:t xml:space="preserve"> </w:t>
      </w:r>
      <w:r w:rsidR="00A17B0A">
        <w:rPr>
          <w:bCs/>
          <w:sz w:val="18"/>
          <w:szCs w:val="18"/>
        </w:rPr>
        <w:t>–</w:t>
      </w:r>
      <w:r w:rsidR="00A17B0A" w:rsidRPr="008C16A5">
        <w:rPr>
          <w:bCs/>
          <w:sz w:val="18"/>
          <w:szCs w:val="18"/>
        </w:rPr>
        <w:t xml:space="preserve"> </w:t>
      </w:r>
      <w:r w:rsidR="00A17B0A" w:rsidRPr="00A17B0A">
        <w:rPr>
          <w:bCs/>
          <w:sz w:val="18"/>
          <w:szCs w:val="18"/>
        </w:rPr>
        <w:t>Tela de acompanhamento do calendário</w:t>
      </w:r>
      <w:bookmarkEnd w:id="417"/>
    </w:p>
    <w:p w:rsidR="00502EE6" w:rsidRDefault="00502EE6" w:rsidP="001865FA">
      <w:pPr>
        <w:pStyle w:val="Ttulo1"/>
      </w:pPr>
    </w:p>
    <w:p w:rsidR="00502EE6" w:rsidRDefault="00502EE6" w:rsidP="00502EE6"/>
    <w:p w:rsidR="00502EE6" w:rsidRPr="00502EE6" w:rsidRDefault="00502EE6" w:rsidP="00502EE6"/>
    <w:p w:rsidR="00502EE6" w:rsidRDefault="00502EE6" w:rsidP="001865FA">
      <w:pPr>
        <w:pStyle w:val="Ttulo1"/>
      </w:pPr>
    </w:p>
    <w:p w:rsidR="00502EE6" w:rsidRDefault="00502EE6" w:rsidP="001865FA">
      <w:pPr>
        <w:pStyle w:val="Ttulo1"/>
      </w:pPr>
    </w:p>
    <w:p w:rsidR="00502EE6" w:rsidRDefault="00502EE6" w:rsidP="00502EE6"/>
    <w:p w:rsidR="00502EE6" w:rsidRDefault="00502EE6" w:rsidP="00502EE6"/>
    <w:p w:rsidR="00502EE6" w:rsidRDefault="00502EE6" w:rsidP="00502EE6"/>
    <w:p w:rsidR="00502EE6" w:rsidRDefault="00502EE6" w:rsidP="00502EE6"/>
    <w:p w:rsidR="00502EE6" w:rsidRDefault="00502EE6" w:rsidP="001865FA">
      <w:pPr>
        <w:pStyle w:val="Ttulo1"/>
        <w:rPr>
          <w:rFonts w:ascii="Calibri" w:hAnsi="Calibri" w:cs="Calibri"/>
          <w:b w:val="0"/>
          <w:bCs w:val="0"/>
          <w:color w:val="auto"/>
          <w:sz w:val="22"/>
          <w:szCs w:val="22"/>
        </w:rPr>
      </w:pPr>
    </w:p>
    <w:p w:rsidR="00502EE6" w:rsidRDefault="00502EE6" w:rsidP="00502EE6"/>
    <w:p w:rsidR="00502EE6" w:rsidRPr="00502EE6" w:rsidRDefault="00502EE6" w:rsidP="00502EE6"/>
    <w:p w:rsidR="00CE6675" w:rsidRPr="004E588B" w:rsidRDefault="00CE6675" w:rsidP="001865FA">
      <w:pPr>
        <w:pStyle w:val="Ttulo1"/>
      </w:pPr>
      <w:bookmarkStart w:id="418" w:name="_Toc247314539"/>
      <w:r w:rsidRPr="004E588B">
        <w:lastRenderedPageBreak/>
        <w:t>Referências</w:t>
      </w:r>
      <w:bookmarkEnd w:id="411"/>
      <w:r w:rsidR="00A17B0A">
        <w:t xml:space="preserve"> Bibliográficas</w:t>
      </w:r>
      <w:bookmarkEnd w:id="418"/>
      <w:r w:rsidR="00A17B0A">
        <w:t xml:space="preserve"> </w:t>
      </w:r>
    </w:p>
    <w:p w:rsidR="00551735" w:rsidRPr="00B12351" w:rsidRDefault="00551735" w:rsidP="00DA642F">
      <w:pPr>
        <w:pStyle w:val="NormalWeb"/>
        <w:spacing w:before="0" w:beforeAutospacing="0" w:after="0"/>
      </w:pPr>
    </w:p>
    <w:p w:rsidR="00551735" w:rsidRPr="0069498A" w:rsidRDefault="00551735" w:rsidP="00551735">
      <w:pPr>
        <w:pStyle w:val="NormalWeb"/>
        <w:spacing w:before="0" w:beforeAutospacing="0" w:after="0"/>
        <w:ind w:left="720"/>
      </w:pPr>
      <w:r w:rsidRPr="0069498A">
        <w:t>[</w:t>
      </w:r>
      <w:r>
        <w:t>1</w:t>
      </w:r>
      <w:r w:rsidRPr="0069498A">
        <w:t xml:space="preserve">] ABES - Associação Brasileira das Empresas de Software; “Mercado Brasileiro de Software Panorama e Tendências – 2009”, 1º edição, São Paulo, 2009. </w:t>
      </w:r>
      <w:r>
        <w:t>Disponível em:</w:t>
      </w:r>
    </w:p>
    <w:p w:rsidR="00551735" w:rsidRPr="0069498A" w:rsidRDefault="0030503E" w:rsidP="00551735">
      <w:pPr>
        <w:pStyle w:val="NormalWeb"/>
        <w:spacing w:before="0" w:beforeAutospacing="0" w:after="0"/>
        <w:ind w:left="720"/>
      </w:pPr>
      <w:r>
        <w:t>&lt;</w:t>
      </w:r>
      <w:r w:rsidR="00551735" w:rsidRPr="0069498A">
        <w:t>http://www.abes.org.br/UserFiles/I</w:t>
      </w:r>
      <w:r>
        <w:t>mage/PDFs/Mercado_BR2009.pdf &gt;</w:t>
      </w:r>
    </w:p>
    <w:p w:rsidR="00551735" w:rsidRDefault="00551735" w:rsidP="001A23AF">
      <w:pPr>
        <w:pStyle w:val="NormalWeb"/>
        <w:spacing w:before="0" w:beforeAutospacing="0" w:after="0"/>
        <w:ind w:left="720"/>
      </w:pPr>
    </w:p>
    <w:p w:rsidR="001A23AF" w:rsidRPr="00FA31BB" w:rsidRDefault="001A23AF" w:rsidP="001A23AF">
      <w:pPr>
        <w:pStyle w:val="NormalWeb"/>
        <w:spacing w:before="0" w:beforeAutospacing="0" w:after="0"/>
        <w:ind w:left="720"/>
      </w:pPr>
      <w:r w:rsidRPr="00FA31BB">
        <w:t>[</w:t>
      </w:r>
      <w:r w:rsidR="00551735">
        <w:t>2</w:t>
      </w:r>
      <w:r w:rsidRPr="00FA31BB">
        <w:t>]</w:t>
      </w:r>
      <w:r w:rsidR="006872B4" w:rsidRPr="00FA31BB">
        <w:t xml:space="preserve"> </w:t>
      </w:r>
      <w:proofErr w:type="spellStart"/>
      <w:r w:rsidR="006872B4" w:rsidRPr="006872B4">
        <w:rPr>
          <w:rFonts w:eastAsia="Calibri"/>
        </w:rPr>
        <w:t>Achievo</w:t>
      </w:r>
      <w:proofErr w:type="spellEnd"/>
      <w:r w:rsidR="00921E1A">
        <w:t>.</w:t>
      </w:r>
      <w:r w:rsidRPr="00FA31BB">
        <w:t xml:space="preserve"> </w:t>
      </w:r>
      <w:r w:rsidR="006872B4" w:rsidRPr="002E6B79">
        <w:t>Disponível em: http://</w:t>
      </w:r>
      <w:r w:rsidR="00551735" w:rsidRPr="00551735">
        <w:t>www.achievo</w:t>
      </w:r>
      <w:r w:rsidR="00551735">
        <w:t>.org</w:t>
      </w:r>
      <w:r w:rsidR="006872B4" w:rsidRPr="002E6B79">
        <w:t xml:space="preserve">. Acesso em: </w:t>
      </w:r>
      <w:proofErr w:type="gramStart"/>
      <w:r w:rsidR="006872B4" w:rsidRPr="002E6B79">
        <w:t xml:space="preserve">20 </w:t>
      </w:r>
      <w:r w:rsidR="00E60231">
        <w:t>Outubro</w:t>
      </w:r>
      <w:proofErr w:type="gramEnd"/>
      <w:r w:rsidR="006872B4" w:rsidRPr="002E6B79">
        <w:t>. 2009.</w:t>
      </w:r>
    </w:p>
    <w:p w:rsidR="001A23AF" w:rsidRPr="001A23AF" w:rsidRDefault="001A23AF" w:rsidP="00FA31BB">
      <w:pPr>
        <w:pStyle w:val="NormalWeb"/>
        <w:spacing w:before="0" w:beforeAutospacing="0" w:after="0"/>
        <w:ind w:left="720"/>
      </w:pPr>
    </w:p>
    <w:p w:rsidR="00FA31BB" w:rsidRDefault="00FA31BB" w:rsidP="00FA31BB">
      <w:pPr>
        <w:pStyle w:val="NormalWeb"/>
        <w:spacing w:before="0" w:beforeAutospacing="0" w:after="0"/>
        <w:ind w:left="720"/>
      </w:pPr>
      <w:r w:rsidRPr="00FA31BB">
        <w:t>[</w:t>
      </w:r>
      <w:r w:rsidR="00E60231">
        <w:t>3</w:t>
      </w:r>
      <w:r w:rsidRPr="00FA31BB">
        <w:t>]</w:t>
      </w:r>
      <w:r w:rsidR="00A551F8" w:rsidRPr="00FA31BB">
        <w:t xml:space="preserve"> </w:t>
      </w:r>
      <w:r w:rsidRPr="00FA31BB">
        <w:t xml:space="preserve">AGUAYO, Maria Teresa </w:t>
      </w:r>
      <w:proofErr w:type="spellStart"/>
      <w:r w:rsidRPr="00FA31BB">
        <w:t>Villalobos</w:t>
      </w:r>
      <w:proofErr w:type="spellEnd"/>
      <w:r w:rsidRPr="00FA31BB">
        <w:t xml:space="preserve">. Avaliação da Qualidade de Produto de Software, Porto </w:t>
      </w:r>
      <w:proofErr w:type="gramStart"/>
      <w:r w:rsidRPr="00FA31BB">
        <w:t>Alegre,</w:t>
      </w:r>
      <w:proofErr w:type="gramEnd"/>
      <w:r w:rsidRPr="00FA31BB">
        <w:t>1999</w:t>
      </w:r>
    </w:p>
    <w:p w:rsidR="00E60231" w:rsidRDefault="00E60231" w:rsidP="00FA31BB">
      <w:pPr>
        <w:pStyle w:val="NormalWeb"/>
        <w:spacing w:before="0" w:beforeAutospacing="0" w:after="0"/>
        <w:ind w:left="720"/>
      </w:pPr>
    </w:p>
    <w:p w:rsidR="00E60231" w:rsidRPr="0069498A" w:rsidRDefault="00E60231" w:rsidP="00E60231">
      <w:pPr>
        <w:pStyle w:val="NormalWeb"/>
        <w:spacing w:before="0" w:beforeAutospacing="0" w:after="0"/>
        <w:ind w:left="720"/>
      </w:pPr>
      <w:r w:rsidRPr="0069498A">
        <w:t>[</w:t>
      </w:r>
      <w:r w:rsidR="00534B8E">
        <w:t>4</w:t>
      </w:r>
      <w:r w:rsidRPr="0069498A">
        <w:t xml:space="preserve">] ANJOS, Lúcio; </w:t>
      </w:r>
      <w:proofErr w:type="gramStart"/>
      <w:r w:rsidRPr="0069498A">
        <w:t>Moura Hermano</w:t>
      </w:r>
      <w:proofErr w:type="gramEnd"/>
      <w:r w:rsidRPr="0069498A">
        <w:t>; “Um Modelo para Avaliação de Produtos de Software”, Centro de Informática - Universidade Federal de Pernambuco (UFPE), Caixa Postal 7851 – 50.732-970 – Recife – PE – Brasil</w:t>
      </w:r>
      <w:r w:rsidR="00534B8E">
        <w:t>. Disponível em:</w:t>
      </w:r>
      <w:r w:rsidRPr="0069498A">
        <w:t xml:space="preserve"> </w:t>
      </w:r>
    </w:p>
    <w:p w:rsidR="00E60231" w:rsidRPr="0069498A" w:rsidRDefault="00E60231" w:rsidP="00E60231">
      <w:pPr>
        <w:pStyle w:val="NormalWeb"/>
        <w:spacing w:before="0" w:beforeAutospacing="0" w:after="0"/>
        <w:ind w:left="720"/>
      </w:pPr>
      <w:r w:rsidRPr="0069498A">
        <w:t>&lt;&lt; http://php.cin.ufpe.br/~laps/laps/arquivo/arquivo_13.pdf &gt;&gt;</w:t>
      </w:r>
    </w:p>
    <w:p w:rsidR="00534B8E" w:rsidRPr="00F71AFB" w:rsidRDefault="00534B8E" w:rsidP="00534B8E">
      <w:pPr>
        <w:pStyle w:val="NormalWeb"/>
        <w:ind w:left="720"/>
      </w:pPr>
      <w:r>
        <w:t xml:space="preserve">[5] </w:t>
      </w:r>
      <w:r w:rsidRPr="00F71AFB">
        <w:t xml:space="preserve">ASSOCIAÇÃO PARA PROMOÇÃO DA EXCELÊNCIA DO SOFTWARE BRASILEIRO – SOFTEX. </w:t>
      </w:r>
      <w:proofErr w:type="gramStart"/>
      <w:r w:rsidRPr="00F71AFB">
        <w:t>MPS.</w:t>
      </w:r>
      <w:proofErr w:type="gramEnd"/>
      <w:r w:rsidRPr="00F71AFB">
        <w:t xml:space="preserve">BR – Guia Geral:2009, maio 2009. Disponível em: www.softex.br. </w:t>
      </w:r>
    </w:p>
    <w:p w:rsidR="00534B8E" w:rsidRDefault="00534B8E" w:rsidP="00534B8E">
      <w:pPr>
        <w:pStyle w:val="NormalWeb"/>
        <w:ind w:left="720"/>
      </w:pPr>
      <w:r>
        <w:t xml:space="preserve">[6] </w:t>
      </w:r>
      <w:r w:rsidRPr="00F71AFB">
        <w:t xml:space="preserve">ASSOCIAÇÃO PARA PROMOÇÃO DA EXCELÊNCIA DO SOFTWARE BRASILEIRO – SOFTEX. </w:t>
      </w:r>
      <w:proofErr w:type="gramStart"/>
      <w:r w:rsidRPr="00F71AFB">
        <w:t>MPS.</w:t>
      </w:r>
      <w:proofErr w:type="gramEnd"/>
      <w:r w:rsidRPr="00F71AFB">
        <w:t>BR – Guia de Aquisição:2009, maio 2009. Disponível em: www.softex.br.</w:t>
      </w:r>
    </w:p>
    <w:p w:rsidR="00534B8E" w:rsidRDefault="00534B8E" w:rsidP="00534B8E">
      <w:pPr>
        <w:pStyle w:val="NormalWeb"/>
        <w:ind w:left="720"/>
      </w:pPr>
      <w:r>
        <w:t xml:space="preserve">[7] </w:t>
      </w:r>
      <w:r w:rsidRPr="00F71AFB">
        <w:t xml:space="preserve">ASSOCIAÇÃO PARA PROMOÇÃO DA EXCELÊNCIA DO SOFTWARE BRASILEIRO – SOFTEX. </w:t>
      </w:r>
      <w:proofErr w:type="gramStart"/>
      <w:r w:rsidRPr="00F71AFB">
        <w:t>MPS.</w:t>
      </w:r>
      <w:proofErr w:type="gramEnd"/>
      <w:r w:rsidRPr="00F71AFB">
        <w:t>BR – Guia de Avaliação:2009, maio 2009. Disponível em: www.softex.br.</w:t>
      </w:r>
    </w:p>
    <w:p w:rsidR="00534B8E" w:rsidRPr="0069498A" w:rsidRDefault="00534B8E" w:rsidP="00534B8E">
      <w:pPr>
        <w:pStyle w:val="NormalWeb"/>
        <w:ind w:left="720"/>
      </w:pPr>
      <w:r>
        <w:t xml:space="preserve">[8] </w:t>
      </w:r>
      <w:r w:rsidRPr="00F71AFB">
        <w:t xml:space="preserve">ASSOCIAÇÃO PARA PROMOÇÃO DA EXCELÊNCIA DO SOFTWARE BRASILEIRO – SOFTEX. </w:t>
      </w:r>
      <w:proofErr w:type="gramStart"/>
      <w:r w:rsidRPr="00F71AFB">
        <w:t>MPS.</w:t>
      </w:r>
      <w:proofErr w:type="gramEnd"/>
      <w:r w:rsidRPr="00F71AFB">
        <w:t>BR – Guia de Implementação – Parte 1: Fundamentação para Implementação do Nível G do MR-MPS:2009, maio 2009. Disponível em: www.softex.br.</w:t>
      </w:r>
    </w:p>
    <w:p w:rsidR="00534B8E" w:rsidRDefault="00534B8E" w:rsidP="00FA31BB">
      <w:pPr>
        <w:pStyle w:val="NormalWeb"/>
        <w:spacing w:before="0" w:beforeAutospacing="0" w:after="0"/>
        <w:ind w:left="720"/>
      </w:pPr>
    </w:p>
    <w:p w:rsidR="009C792D" w:rsidRPr="00FA31BB" w:rsidRDefault="009C792D" w:rsidP="0030503E">
      <w:pPr>
        <w:pStyle w:val="NormalWeb"/>
        <w:spacing w:before="0" w:beforeAutospacing="0" w:after="0"/>
        <w:ind w:left="720"/>
      </w:pPr>
      <w:r>
        <w:rPr>
          <w:rFonts w:eastAsia="Calibri"/>
        </w:rPr>
        <w:t xml:space="preserve">[9] </w:t>
      </w:r>
      <w:r w:rsidRPr="009C792D">
        <w:rPr>
          <w:rFonts w:eastAsia="Calibri"/>
        </w:rPr>
        <w:t xml:space="preserve">BORG </w:t>
      </w:r>
      <w:proofErr w:type="spellStart"/>
      <w:r w:rsidRPr="009C792D">
        <w:rPr>
          <w:rFonts w:eastAsia="Calibri"/>
        </w:rPr>
        <w:t>Calendar</w:t>
      </w:r>
      <w:proofErr w:type="spellEnd"/>
      <w:r w:rsidR="00921E1A">
        <w:rPr>
          <w:rFonts w:eastAsia="Calibri"/>
        </w:rPr>
        <w:t>.</w:t>
      </w:r>
      <w:r w:rsidRPr="009C792D">
        <w:rPr>
          <w:rFonts w:eastAsia="Calibri"/>
        </w:rPr>
        <w:t xml:space="preserve"> </w:t>
      </w:r>
      <w:r w:rsidRPr="002E6B79">
        <w:t xml:space="preserve">Disponível em: </w:t>
      </w:r>
      <w:r w:rsidR="0030503E" w:rsidRPr="0030503E">
        <w:t>http://mbcsoft.com/index.php?option=com</w:t>
      </w:r>
      <w:r w:rsidR="0030503E">
        <w:t xml:space="preserve"> </w:t>
      </w:r>
      <w:r w:rsidR="0030503E" w:rsidRPr="0030503E">
        <w:t>_</w:t>
      </w:r>
      <w:proofErr w:type="spellStart"/>
      <w:r w:rsidR="0030503E" w:rsidRPr="0030503E">
        <w:t>content&amp;task</w:t>
      </w:r>
      <w:proofErr w:type="spellEnd"/>
      <w:r w:rsidR="0030503E" w:rsidRPr="0030503E">
        <w:t>=</w:t>
      </w:r>
      <w:proofErr w:type="spellStart"/>
      <w:r w:rsidR="0030503E" w:rsidRPr="0030503E">
        <w:t>view&amp;id</w:t>
      </w:r>
      <w:proofErr w:type="spellEnd"/>
      <w:r w:rsidR="0030503E" w:rsidRPr="0030503E">
        <w:t>=23&amp;</w:t>
      </w:r>
      <w:proofErr w:type="spellStart"/>
      <w:r w:rsidR="0030503E" w:rsidRPr="0030503E">
        <w:t>Itemid</w:t>
      </w:r>
      <w:proofErr w:type="spellEnd"/>
      <w:r w:rsidR="0030503E" w:rsidRPr="0030503E">
        <w:t>=38</w:t>
      </w:r>
      <w:r w:rsidRPr="002E6B79">
        <w:t xml:space="preserve">. Acesso em: </w:t>
      </w:r>
      <w:proofErr w:type="gramStart"/>
      <w:r w:rsidRPr="002E6B79">
        <w:t xml:space="preserve">20 </w:t>
      </w:r>
      <w:r>
        <w:t>Outubro</w:t>
      </w:r>
      <w:proofErr w:type="gramEnd"/>
      <w:r w:rsidRPr="002E6B79">
        <w:t>. 2009.</w:t>
      </w:r>
    </w:p>
    <w:p w:rsidR="009C792D" w:rsidRDefault="009C792D" w:rsidP="00FA31BB">
      <w:pPr>
        <w:pStyle w:val="NormalWeb"/>
        <w:spacing w:before="0" w:beforeAutospacing="0" w:after="0"/>
        <w:ind w:left="720"/>
      </w:pPr>
    </w:p>
    <w:p w:rsidR="00E05AA8" w:rsidRDefault="00E05AA8" w:rsidP="00E05AA8">
      <w:pPr>
        <w:pStyle w:val="NormalWeb"/>
        <w:spacing w:before="0" w:beforeAutospacing="0" w:after="0"/>
        <w:ind w:left="720"/>
      </w:pPr>
      <w:r>
        <w:rPr>
          <w:rFonts w:eastAsia="Calibri"/>
        </w:rPr>
        <w:t xml:space="preserve">[10] </w:t>
      </w:r>
      <w:r w:rsidRPr="00E05AA8">
        <w:t xml:space="preserve">CAROSIA, Jaciara. LEVANTAMENTO DA QUALIDADE DO PROCESSO DE SOFTWARE COM FOCO EM PEQUENAS ORGANIZAÇÕES. INPE, São José dos </w:t>
      </w:r>
      <w:proofErr w:type="gramStart"/>
      <w:r w:rsidRPr="00E05AA8">
        <w:t>Campos,</w:t>
      </w:r>
      <w:proofErr w:type="gramEnd"/>
      <w:r w:rsidRPr="00E05AA8">
        <w:t>2004</w:t>
      </w:r>
      <w:r>
        <w:t xml:space="preserve">. Disponível em: </w:t>
      </w:r>
    </w:p>
    <w:p w:rsidR="00E05AA8" w:rsidRPr="00E05AA8" w:rsidRDefault="00E05AA8" w:rsidP="00E05AA8">
      <w:pPr>
        <w:pStyle w:val="NormalWeb"/>
        <w:spacing w:before="0" w:beforeAutospacing="0" w:after="0"/>
        <w:ind w:left="720"/>
      </w:pPr>
      <w:proofErr w:type="gramStart"/>
      <w:r w:rsidRPr="00E05AA8">
        <w:t>http://mtc-m16.sid.inpe.br/col/sid.</w:t>
      </w:r>
      <w:proofErr w:type="gramEnd"/>
      <w:r w:rsidRPr="00E05AA8">
        <w:t>inpe.br/jeferson/2003/12.03.10.17/doc/publicacao.pdf</w:t>
      </w:r>
      <w:r>
        <w:t xml:space="preserve"> </w:t>
      </w:r>
    </w:p>
    <w:p w:rsidR="00E05AA8" w:rsidRDefault="00E05AA8" w:rsidP="009C792D">
      <w:pPr>
        <w:pStyle w:val="NormalWeb"/>
        <w:spacing w:before="0" w:beforeAutospacing="0" w:after="0"/>
        <w:ind w:left="720"/>
        <w:rPr>
          <w:rFonts w:eastAsia="Calibri"/>
        </w:rPr>
      </w:pPr>
    </w:p>
    <w:p w:rsidR="009C792D" w:rsidRPr="00FA31BB" w:rsidRDefault="009C792D" w:rsidP="009C792D">
      <w:pPr>
        <w:pStyle w:val="NormalWeb"/>
        <w:spacing w:before="0" w:beforeAutospacing="0" w:after="0"/>
        <w:ind w:left="720"/>
      </w:pPr>
      <w:r>
        <w:rPr>
          <w:rFonts w:eastAsia="Calibri"/>
        </w:rPr>
        <w:t>[1</w:t>
      </w:r>
      <w:r w:rsidR="00E05AA8">
        <w:rPr>
          <w:rFonts w:eastAsia="Calibri"/>
        </w:rPr>
        <w:t>1</w:t>
      </w:r>
      <w:r>
        <w:rPr>
          <w:rFonts w:eastAsia="Calibri"/>
        </w:rPr>
        <w:t xml:space="preserve">] </w:t>
      </w:r>
      <w:proofErr w:type="spellStart"/>
      <w:r w:rsidRPr="009C792D">
        <w:rPr>
          <w:rFonts w:eastAsia="Calibri"/>
        </w:rPr>
        <w:t>Codendi</w:t>
      </w:r>
      <w:proofErr w:type="spellEnd"/>
      <w:r w:rsidR="00921E1A">
        <w:rPr>
          <w:rFonts w:eastAsia="Calibri"/>
        </w:rPr>
        <w:t>.</w:t>
      </w:r>
      <w:r w:rsidRPr="009C792D">
        <w:rPr>
          <w:rFonts w:eastAsia="Calibri"/>
        </w:rPr>
        <w:t xml:space="preserve"> </w:t>
      </w:r>
      <w:r w:rsidRPr="002E6B79">
        <w:t>Disponível em: http://</w:t>
      </w:r>
      <w:r w:rsidRPr="00551735">
        <w:t>www.</w:t>
      </w:r>
      <w:r>
        <w:t>codendi.org</w:t>
      </w:r>
      <w:r w:rsidRPr="002E6B79">
        <w:t xml:space="preserve">. Acesso em: </w:t>
      </w:r>
      <w:proofErr w:type="gramStart"/>
      <w:r w:rsidRPr="002E6B79">
        <w:t xml:space="preserve">20 </w:t>
      </w:r>
      <w:r>
        <w:t>Outubro</w:t>
      </w:r>
      <w:proofErr w:type="gramEnd"/>
      <w:r w:rsidRPr="002E6B79">
        <w:t>. 2009.</w:t>
      </w:r>
    </w:p>
    <w:p w:rsidR="009C792D" w:rsidRDefault="009C792D" w:rsidP="00FA31BB">
      <w:pPr>
        <w:pStyle w:val="NormalWeb"/>
        <w:spacing w:before="0" w:beforeAutospacing="0" w:after="0"/>
        <w:ind w:left="720"/>
      </w:pPr>
    </w:p>
    <w:p w:rsidR="009C792D" w:rsidRPr="00FA31BB" w:rsidRDefault="009C792D" w:rsidP="009C792D">
      <w:pPr>
        <w:pStyle w:val="NormalWeb"/>
        <w:spacing w:before="0" w:beforeAutospacing="0" w:after="0"/>
        <w:ind w:left="720"/>
      </w:pPr>
      <w:r>
        <w:rPr>
          <w:rFonts w:eastAsia="Calibri"/>
        </w:rPr>
        <w:lastRenderedPageBreak/>
        <w:t>[1</w:t>
      </w:r>
      <w:r w:rsidR="00E05AA8">
        <w:rPr>
          <w:rFonts w:eastAsia="Calibri"/>
        </w:rPr>
        <w:t>2</w:t>
      </w:r>
      <w:r>
        <w:rPr>
          <w:rFonts w:eastAsia="Calibri"/>
        </w:rPr>
        <w:t xml:space="preserve">] </w:t>
      </w:r>
      <w:proofErr w:type="spellStart"/>
      <w:r w:rsidRPr="009C792D">
        <w:rPr>
          <w:rFonts w:eastAsia="Calibri"/>
        </w:rPr>
        <w:t>Collabtive</w:t>
      </w:r>
      <w:proofErr w:type="spellEnd"/>
      <w:r w:rsidRPr="009C792D">
        <w:rPr>
          <w:rFonts w:eastAsia="Calibri"/>
        </w:rPr>
        <w:t xml:space="preserve">, </w:t>
      </w:r>
      <w:r w:rsidRPr="002E6B79">
        <w:t xml:space="preserve">Disponível em: </w:t>
      </w:r>
      <w:r>
        <w:t>http://collabtive.o-dyn.de</w:t>
      </w:r>
      <w:r w:rsidRPr="002E6B79">
        <w:t xml:space="preserve">. Acesso em: </w:t>
      </w:r>
      <w:proofErr w:type="gramStart"/>
      <w:r w:rsidRPr="002E6B79">
        <w:t xml:space="preserve">20 </w:t>
      </w:r>
      <w:r>
        <w:t>Outubro</w:t>
      </w:r>
      <w:proofErr w:type="gramEnd"/>
      <w:r w:rsidRPr="002E6B79">
        <w:t>. 2009.</w:t>
      </w:r>
    </w:p>
    <w:p w:rsidR="009C792D" w:rsidRDefault="009C792D" w:rsidP="00FA31BB">
      <w:pPr>
        <w:pStyle w:val="NormalWeb"/>
        <w:spacing w:before="0" w:beforeAutospacing="0" w:after="0"/>
        <w:ind w:left="720"/>
      </w:pPr>
    </w:p>
    <w:p w:rsidR="009C792D" w:rsidRPr="0069498A" w:rsidRDefault="009C792D" w:rsidP="009C792D">
      <w:pPr>
        <w:pStyle w:val="NormalWeb"/>
        <w:spacing w:before="0" w:beforeAutospacing="0" w:after="0"/>
        <w:ind w:left="720"/>
      </w:pPr>
      <w:r w:rsidRPr="0069498A">
        <w:t>[1</w:t>
      </w:r>
      <w:r w:rsidR="00E05AA8">
        <w:t xml:space="preserve">3] COLOMBO, Regina. </w:t>
      </w:r>
      <w:r w:rsidRPr="0069498A">
        <w:t>PROCESSO DE AVALIAÇÃO DA Q</w:t>
      </w:r>
      <w:r w:rsidR="00E05AA8">
        <w:t>UALIDADE DE PACOTES DE SOFTWARE.</w:t>
      </w:r>
      <w:r w:rsidRPr="0069498A">
        <w:t xml:space="preserve"> Campinas, 2004, São Paulo - Brasil</w:t>
      </w:r>
    </w:p>
    <w:p w:rsidR="009C792D" w:rsidRDefault="009C792D" w:rsidP="00FA31BB">
      <w:pPr>
        <w:pStyle w:val="NormalWeb"/>
        <w:spacing w:before="0" w:beforeAutospacing="0" w:after="0"/>
        <w:ind w:left="720"/>
      </w:pPr>
    </w:p>
    <w:p w:rsidR="00E05AA8" w:rsidRPr="00FA31BB" w:rsidRDefault="00E05AA8" w:rsidP="00E05AA8">
      <w:pPr>
        <w:pStyle w:val="NormalWeb"/>
        <w:spacing w:before="0" w:beforeAutospacing="0" w:after="0"/>
        <w:ind w:left="720"/>
      </w:pPr>
      <w:r w:rsidRPr="00E05AA8">
        <w:rPr>
          <w:rFonts w:eastAsia="Calibri"/>
        </w:rPr>
        <w:t xml:space="preserve">[14] </w:t>
      </w:r>
      <w:proofErr w:type="spellStart"/>
      <w:proofErr w:type="gramStart"/>
      <w:r w:rsidRPr="00E05AA8">
        <w:rPr>
          <w:rFonts w:eastAsia="Calibri"/>
        </w:rPr>
        <w:t>dotProject</w:t>
      </w:r>
      <w:proofErr w:type="spellEnd"/>
      <w:proofErr w:type="gramEnd"/>
      <w:r w:rsidR="00921E1A">
        <w:rPr>
          <w:rFonts w:eastAsia="Calibri"/>
        </w:rPr>
        <w:t>.</w:t>
      </w:r>
      <w:r w:rsidRPr="00E05AA8">
        <w:rPr>
          <w:rFonts w:eastAsia="Calibri"/>
        </w:rPr>
        <w:t xml:space="preserve"> </w:t>
      </w:r>
      <w:r w:rsidRPr="002E6B79">
        <w:t xml:space="preserve">Disponível em: </w:t>
      </w:r>
      <w:r w:rsidR="00CA690B" w:rsidRPr="00CA690B">
        <w:t>http://www.dotproject.net</w:t>
      </w:r>
      <w:r w:rsidRPr="002E6B79">
        <w:t xml:space="preserve">. Acesso em: </w:t>
      </w:r>
      <w:proofErr w:type="gramStart"/>
      <w:r w:rsidRPr="002E6B79">
        <w:t xml:space="preserve">20 </w:t>
      </w:r>
      <w:r>
        <w:t>Outubro</w:t>
      </w:r>
      <w:proofErr w:type="gramEnd"/>
      <w:r w:rsidRPr="002E6B79">
        <w:t>. 2009.</w:t>
      </w:r>
    </w:p>
    <w:p w:rsidR="00E05AA8" w:rsidRDefault="00E05AA8" w:rsidP="00FA31BB">
      <w:pPr>
        <w:pStyle w:val="NormalWeb"/>
        <w:spacing w:before="0" w:beforeAutospacing="0" w:after="0"/>
        <w:ind w:left="720"/>
      </w:pPr>
    </w:p>
    <w:p w:rsidR="0030503E" w:rsidRDefault="0030503E" w:rsidP="0030503E">
      <w:pPr>
        <w:pStyle w:val="NormalWeb"/>
        <w:spacing w:before="0" w:beforeAutospacing="0" w:after="0"/>
        <w:ind w:left="720"/>
      </w:pPr>
      <w:r w:rsidRPr="0030503E">
        <w:rPr>
          <w:rFonts w:eastAsia="Calibri"/>
        </w:rPr>
        <w:t xml:space="preserve">[15] </w:t>
      </w:r>
      <w:proofErr w:type="spellStart"/>
      <w:proofErr w:type="gramStart"/>
      <w:r w:rsidRPr="0030503E">
        <w:rPr>
          <w:rFonts w:eastAsia="Calibri"/>
        </w:rPr>
        <w:t>eGroupWare</w:t>
      </w:r>
      <w:proofErr w:type="spellEnd"/>
      <w:proofErr w:type="gramEnd"/>
      <w:r w:rsidR="00921E1A">
        <w:rPr>
          <w:rFonts w:eastAsia="Calibri"/>
        </w:rPr>
        <w:t>.</w:t>
      </w:r>
      <w:r w:rsidRPr="0030503E">
        <w:rPr>
          <w:rFonts w:eastAsia="Calibri"/>
        </w:rPr>
        <w:t xml:space="preserve"> </w:t>
      </w:r>
      <w:r w:rsidRPr="0030503E">
        <w:t>Disponível em:</w:t>
      </w:r>
      <w:proofErr w:type="gramStart"/>
      <w:r w:rsidRPr="0030503E">
        <w:t xml:space="preserve"> </w:t>
      </w:r>
      <w:r w:rsidRPr="0030503E">
        <w:rPr>
          <w:rFonts w:eastAsia="Calibri"/>
        </w:rPr>
        <w:t xml:space="preserve"> </w:t>
      </w:r>
      <w:proofErr w:type="gramEnd"/>
      <w:r w:rsidRPr="0030503E">
        <w:rPr>
          <w:rFonts w:eastAsia="Calibri"/>
        </w:rPr>
        <w:t>http://www.egroupware.org.</w:t>
      </w:r>
      <w:r>
        <w:rPr>
          <w:rFonts w:eastAsia="Calibri"/>
        </w:rPr>
        <w:t xml:space="preserve"> </w:t>
      </w:r>
      <w:r w:rsidRPr="002E6B79">
        <w:t xml:space="preserve">Acesso em: 20 </w:t>
      </w:r>
      <w:r>
        <w:t>Outubro</w:t>
      </w:r>
      <w:r w:rsidRPr="002E6B79">
        <w:t>. 2009.</w:t>
      </w:r>
    </w:p>
    <w:p w:rsidR="0030503E" w:rsidRDefault="0030503E" w:rsidP="0030503E">
      <w:pPr>
        <w:pStyle w:val="NormalWeb"/>
        <w:spacing w:before="0" w:beforeAutospacing="0" w:after="0"/>
        <w:ind w:left="720"/>
      </w:pPr>
    </w:p>
    <w:p w:rsidR="0030503E" w:rsidRDefault="0030503E" w:rsidP="0030503E">
      <w:pPr>
        <w:pStyle w:val="NormalWeb"/>
        <w:spacing w:before="0" w:beforeAutospacing="0" w:after="0"/>
        <w:ind w:left="720"/>
      </w:pPr>
      <w:r w:rsidRPr="0030503E">
        <w:t xml:space="preserve">[16] </w:t>
      </w:r>
      <w:proofErr w:type="spellStart"/>
      <w:r w:rsidRPr="0030503E">
        <w:rPr>
          <w:rFonts w:eastAsia="Calibri"/>
        </w:rPr>
        <w:t>Endeavour</w:t>
      </w:r>
      <w:proofErr w:type="spellEnd"/>
      <w:r w:rsidRPr="0030503E">
        <w:rPr>
          <w:rFonts w:eastAsia="Calibri"/>
        </w:rPr>
        <w:t xml:space="preserve"> Software Project Management</w:t>
      </w:r>
      <w:r w:rsidR="00921E1A">
        <w:rPr>
          <w:rFonts w:eastAsia="Calibri"/>
        </w:rPr>
        <w:t>.</w:t>
      </w:r>
      <w:r w:rsidRPr="0030503E">
        <w:rPr>
          <w:rFonts w:eastAsia="Calibri"/>
        </w:rPr>
        <w:t xml:space="preserve"> </w:t>
      </w:r>
      <w:r w:rsidRPr="0030503E">
        <w:t xml:space="preserve">Disponível em: </w:t>
      </w:r>
      <w:r w:rsidR="00DF7250" w:rsidRPr="00DF7250">
        <w:rPr>
          <w:rFonts w:eastAsia="Calibri"/>
        </w:rPr>
        <w:t>http://sourceforge.net/projects/endeavour-mgmt</w:t>
      </w:r>
      <w:r w:rsidRPr="0030503E">
        <w:rPr>
          <w:rFonts w:eastAsia="Calibri"/>
        </w:rPr>
        <w:t>.</w:t>
      </w:r>
      <w:r>
        <w:rPr>
          <w:rFonts w:eastAsia="Calibri"/>
        </w:rPr>
        <w:t xml:space="preserve"> </w:t>
      </w:r>
      <w:r w:rsidRPr="002E6B79">
        <w:t xml:space="preserve">Acesso em: </w:t>
      </w:r>
      <w:proofErr w:type="gramStart"/>
      <w:r w:rsidRPr="002E6B79">
        <w:t xml:space="preserve">20 </w:t>
      </w:r>
      <w:r>
        <w:t>Outubro</w:t>
      </w:r>
      <w:proofErr w:type="gramEnd"/>
      <w:r w:rsidRPr="002E6B79">
        <w:t>. 2009.</w:t>
      </w:r>
    </w:p>
    <w:p w:rsidR="0030503E" w:rsidRPr="00DF7250" w:rsidRDefault="0030503E" w:rsidP="00FA31BB">
      <w:pPr>
        <w:pStyle w:val="NormalWeb"/>
        <w:spacing w:before="0" w:beforeAutospacing="0" w:after="0"/>
        <w:ind w:left="720"/>
        <w:rPr>
          <w:rFonts w:eastAsia="Calibri"/>
        </w:rPr>
      </w:pPr>
    </w:p>
    <w:p w:rsidR="00DF7250" w:rsidRDefault="0030503E" w:rsidP="00DF7250">
      <w:pPr>
        <w:pStyle w:val="NormalWeb"/>
        <w:spacing w:before="0" w:beforeAutospacing="0" w:after="0"/>
        <w:ind w:left="720"/>
      </w:pPr>
      <w:r w:rsidRPr="00DF7250">
        <w:rPr>
          <w:rFonts w:eastAsia="Calibri"/>
        </w:rPr>
        <w:t xml:space="preserve">[17] Faces, </w:t>
      </w:r>
      <w:r w:rsidR="000125B7" w:rsidRPr="0030503E">
        <w:t xml:space="preserve">Disponível em: </w:t>
      </w:r>
      <w:r w:rsidRPr="00DF7250">
        <w:rPr>
          <w:rFonts w:eastAsia="Calibri"/>
        </w:rPr>
        <w:t>http://faces.homeip.net</w:t>
      </w:r>
      <w:r w:rsidR="00DF7250">
        <w:rPr>
          <w:rFonts w:eastAsia="Calibri"/>
        </w:rPr>
        <w:t>.</w:t>
      </w:r>
      <w:r w:rsidR="00DF7250" w:rsidRPr="00DF7250">
        <w:t xml:space="preserve"> </w:t>
      </w:r>
      <w:r w:rsidR="00DF7250" w:rsidRPr="002E6B79">
        <w:t xml:space="preserve">Acesso em: </w:t>
      </w:r>
      <w:proofErr w:type="gramStart"/>
      <w:r w:rsidR="00DF7250" w:rsidRPr="002E6B79">
        <w:t xml:space="preserve">20 </w:t>
      </w:r>
      <w:r w:rsidR="00DF7250">
        <w:t>Outubro</w:t>
      </w:r>
      <w:proofErr w:type="gramEnd"/>
      <w:r w:rsidR="00DF7250" w:rsidRPr="002E6B79">
        <w:t>. 2009.</w:t>
      </w:r>
    </w:p>
    <w:p w:rsidR="0081415A" w:rsidRDefault="0081415A" w:rsidP="00DF7250">
      <w:pPr>
        <w:pStyle w:val="NormalWeb"/>
        <w:spacing w:before="0" w:beforeAutospacing="0" w:after="0"/>
        <w:ind w:left="720"/>
      </w:pPr>
    </w:p>
    <w:p w:rsidR="00EF25C5" w:rsidRDefault="00EF25C5" w:rsidP="00EF25C5">
      <w:pPr>
        <w:pStyle w:val="NormalWeb"/>
        <w:spacing w:before="0" w:beforeAutospacing="0" w:after="0"/>
        <w:ind w:left="720"/>
      </w:pPr>
      <w:r w:rsidRPr="00EF25C5">
        <w:rPr>
          <w:rFonts w:eastAsia="Calibri"/>
        </w:rPr>
        <w:t xml:space="preserve">[18] </w:t>
      </w:r>
      <w:proofErr w:type="gramStart"/>
      <w:r w:rsidRPr="00EF25C5">
        <w:rPr>
          <w:rFonts w:eastAsia="Calibri"/>
        </w:rPr>
        <w:t>GanttProject</w:t>
      </w:r>
      <w:proofErr w:type="gramEnd"/>
      <w:r w:rsidRPr="00EF25C5">
        <w:rPr>
          <w:rFonts w:eastAsia="Calibri"/>
        </w:rPr>
        <w:t xml:space="preserve">, </w:t>
      </w:r>
      <w:r w:rsidRPr="0030503E">
        <w:t xml:space="preserve">Disponível em: </w:t>
      </w:r>
      <w:r w:rsidRPr="00EF25C5">
        <w:t>http://ganttproject.biz</w:t>
      </w:r>
      <w:r>
        <w:rPr>
          <w:rFonts w:eastAsia="Calibri"/>
        </w:rPr>
        <w:t>.</w:t>
      </w:r>
      <w:r w:rsidRPr="00DF7250">
        <w:t xml:space="preserve"> </w:t>
      </w:r>
      <w:r w:rsidRPr="002E6B79">
        <w:t xml:space="preserve">Acesso em: </w:t>
      </w:r>
      <w:proofErr w:type="gramStart"/>
      <w:r w:rsidRPr="002E6B79">
        <w:t xml:space="preserve">20 </w:t>
      </w:r>
      <w:r>
        <w:t>Outubro</w:t>
      </w:r>
      <w:proofErr w:type="gramEnd"/>
      <w:r w:rsidRPr="002E6B79">
        <w:t>. 2009.</w:t>
      </w:r>
    </w:p>
    <w:p w:rsidR="0030503E" w:rsidRDefault="0030503E" w:rsidP="00FA31BB">
      <w:pPr>
        <w:pStyle w:val="NormalWeb"/>
        <w:spacing w:before="0" w:beforeAutospacing="0" w:after="0"/>
        <w:ind w:left="720"/>
      </w:pPr>
    </w:p>
    <w:p w:rsidR="00EF25C5" w:rsidRPr="0069498A" w:rsidRDefault="00EF25C5" w:rsidP="00EF25C5">
      <w:pPr>
        <w:pStyle w:val="NormalWeb"/>
        <w:spacing w:before="0" w:beforeAutospacing="0" w:after="0"/>
        <w:ind w:left="720"/>
      </w:pPr>
      <w:r w:rsidRPr="0069498A">
        <w:t>[1</w:t>
      </w:r>
      <w:r>
        <w:t>9</w:t>
      </w:r>
      <w:r w:rsidRPr="0069498A">
        <w:t xml:space="preserve">] </w:t>
      </w:r>
      <w:r w:rsidRPr="0069498A">
        <w:rPr>
          <w:caps/>
        </w:rPr>
        <w:t>Gomes</w:t>
      </w:r>
      <w:r w:rsidRPr="0069498A">
        <w:t>, Nelma; “QUALIDADE DE SOFTWARE – UMA NECESSIDADE”, UCP/PNAFM/MF</w:t>
      </w:r>
      <w:r>
        <w:t xml:space="preserve">. Disponível em: </w:t>
      </w:r>
      <w:r w:rsidRPr="0069498A">
        <w:t xml:space="preserve"> </w:t>
      </w:r>
    </w:p>
    <w:p w:rsidR="00EF25C5" w:rsidRDefault="00EF25C5" w:rsidP="00EF25C5">
      <w:pPr>
        <w:pStyle w:val="NormalWeb"/>
        <w:spacing w:before="0" w:beforeAutospacing="0" w:after="0"/>
        <w:ind w:left="720"/>
      </w:pPr>
      <w:r w:rsidRPr="0069498A">
        <w:t>http://www.fazenda.gov.br/ucp/pnafe/cst</w:t>
      </w:r>
      <w:r>
        <w:t>/arquivos/Qualidade_de_Soft.pdf</w:t>
      </w:r>
    </w:p>
    <w:p w:rsidR="00EF25C5" w:rsidRDefault="00EF25C5" w:rsidP="00EF25C5">
      <w:pPr>
        <w:pStyle w:val="NormalWeb"/>
        <w:spacing w:before="0" w:beforeAutospacing="0" w:after="0"/>
        <w:ind w:left="720"/>
      </w:pPr>
    </w:p>
    <w:p w:rsidR="00EF25C5" w:rsidRDefault="00EF25C5" w:rsidP="00EF25C5">
      <w:pPr>
        <w:pStyle w:val="NormalWeb"/>
        <w:spacing w:before="0" w:beforeAutospacing="0" w:after="0"/>
        <w:ind w:left="720"/>
      </w:pPr>
      <w:r w:rsidRPr="00EF25C5">
        <w:rPr>
          <w:rFonts w:eastAsia="Calibri"/>
        </w:rPr>
        <w:t>[20]</w:t>
      </w:r>
      <w:r>
        <w:rPr>
          <w:rFonts w:eastAsia="Calibri"/>
        </w:rPr>
        <w:t xml:space="preserve"> </w:t>
      </w:r>
      <w:proofErr w:type="spellStart"/>
      <w:r w:rsidRPr="00EF25C5">
        <w:rPr>
          <w:rFonts w:eastAsia="Calibri"/>
        </w:rPr>
        <w:t>Group-Office</w:t>
      </w:r>
      <w:proofErr w:type="spellEnd"/>
      <w:r w:rsidRPr="00EF25C5">
        <w:rPr>
          <w:rFonts w:eastAsia="Calibri"/>
        </w:rPr>
        <w:t xml:space="preserve"> groupware, </w:t>
      </w:r>
      <w:r w:rsidRPr="00EF25C5">
        <w:t xml:space="preserve">Disponível em: </w:t>
      </w:r>
      <w:r w:rsidRPr="00EF25C5">
        <w:rPr>
          <w:rFonts w:eastAsia="Calibri"/>
        </w:rPr>
        <w:t xml:space="preserve">http://www.group-office.com. </w:t>
      </w:r>
      <w:r w:rsidRPr="002E6B79">
        <w:t xml:space="preserve">Acesso em: </w:t>
      </w:r>
      <w:proofErr w:type="gramStart"/>
      <w:r w:rsidRPr="002E6B79">
        <w:t xml:space="preserve">20 </w:t>
      </w:r>
      <w:r>
        <w:t>Outubro</w:t>
      </w:r>
      <w:proofErr w:type="gramEnd"/>
      <w:r w:rsidRPr="002E6B79">
        <w:t>. 2009.</w:t>
      </w:r>
    </w:p>
    <w:p w:rsidR="00DF7250" w:rsidRPr="0069498A" w:rsidRDefault="00DF7250" w:rsidP="00DF7250">
      <w:pPr>
        <w:pStyle w:val="NormalWeb"/>
        <w:ind w:left="720"/>
      </w:pPr>
      <w:r w:rsidRPr="0069498A">
        <w:t>[</w:t>
      </w:r>
      <w:r w:rsidR="00671A3D">
        <w:t>21</w:t>
      </w:r>
      <w:r w:rsidRPr="0069498A">
        <w:t>] GUERRA, Ana; COLOMBO, Regina; “Qualidade de Produto de Software”</w:t>
      </w:r>
      <w:r w:rsidR="00EF083C">
        <w:t>.</w:t>
      </w:r>
      <w:r w:rsidRPr="0069498A">
        <w:t xml:space="preserve"> </w:t>
      </w:r>
      <w:r w:rsidR="00EF083C">
        <w:t xml:space="preserve">Disponível em: </w:t>
      </w:r>
      <w:r w:rsidR="00EF083C" w:rsidRPr="00EF083C">
        <w:t>http://www.mct.gov.br/upd_blob/0203/203505.pdf</w:t>
      </w:r>
    </w:p>
    <w:p w:rsidR="00CE6675" w:rsidRDefault="00CE6675" w:rsidP="00B500BE">
      <w:pPr>
        <w:pStyle w:val="NormalWeb"/>
        <w:ind w:left="720"/>
      </w:pPr>
      <w:r w:rsidRPr="0069498A">
        <w:t>[</w:t>
      </w:r>
      <w:r w:rsidR="00671A3D">
        <w:t>22</w:t>
      </w:r>
      <w:r w:rsidRPr="0069498A">
        <w:t xml:space="preserve">] GUERRA, Ana; COLOMBO, Regina; VILLALOBOS, Maria; (2005) “Processo de Avaliação de Produtos de Software”, </w:t>
      </w:r>
      <w:proofErr w:type="spellStart"/>
      <w:proofErr w:type="gramStart"/>
      <w:r w:rsidRPr="0069498A">
        <w:t>CenPRA</w:t>
      </w:r>
      <w:proofErr w:type="spellEnd"/>
      <w:proofErr w:type="gramEnd"/>
      <w:r w:rsidRPr="0069498A">
        <w:t>, Campinas – São Paulo – Brasil</w:t>
      </w:r>
    </w:p>
    <w:p w:rsidR="00BA2BB6" w:rsidRPr="0069498A" w:rsidRDefault="001E01EB" w:rsidP="007041B8">
      <w:pPr>
        <w:pStyle w:val="NormalWeb"/>
        <w:ind w:left="720"/>
        <w:rPr>
          <w:lang w:val="en-US"/>
        </w:rPr>
      </w:pPr>
      <w:r w:rsidRPr="0069498A">
        <w:rPr>
          <w:lang w:val="en-US"/>
        </w:rPr>
        <w:t>[</w:t>
      </w:r>
      <w:r w:rsidR="004C0D83">
        <w:rPr>
          <w:lang w:val="en-US"/>
        </w:rPr>
        <w:t>23</w:t>
      </w:r>
      <w:r w:rsidRPr="0069498A">
        <w:rPr>
          <w:lang w:val="en-US"/>
        </w:rPr>
        <w:t xml:space="preserve">] </w:t>
      </w:r>
      <w:r w:rsidR="00BA2BB6" w:rsidRPr="0069498A">
        <w:rPr>
          <w:lang w:val="en-US"/>
        </w:rPr>
        <w:t xml:space="preserve">ISO/IEC 9126, International Standard. Information Technology </w:t>
      </w:r>
      <w:r w:rsidRPr="0069498A">
        <w:rPr>
          <w:lang w:val="en-US"/>
        </w:rPr>
        <w:t>–</w:t>
      </w:r>
      <w:r w:rsidR="00BA2BB6" w:rsidRPr="0069498A">
        <w:rPr>
          <w:lang w:val="en-US"/>
        </w:rPr>
        <w:t xml:space="preserve"> Software</w:t>
      </w:r>
      <w:r w:rsidRPr="0069498A">
        <w:rPr>
          <w:lang w:val="en-US"/>
        </w:rPr>
        <w:t xml:space="preserve"> </w:t>
      </w:r>
      <w:r w:rsidR="00BA2BB6" w:rsidRPr="0069498A">
        <w:rPr>
          <w:lang w:val="en-US"/>
        </w:rPr>
        <w:t>Product Evaluation - Quality characteristics and guidelines for their use.</w:t>
      </w:r>
    </w:p>
    <w:p w:rsidR="00BA2BB6" w:rsidRPr="0069498A" w:rsidRDefault="004C0D83" w:rsidP="0069498A">
      <w:pPr>
        <w:pStyle w:val="NormalWeb"/>
        <w:ind w:left="720"/>
        <w:rPr>
          <w:lang w:val="en-US"/>
        </w:rPr>
      </w:pPr>
      <w:r>
        <w:rPr>
          <w:lang w:val="en-US"/>
        </w:rPr>
        <w:t>[24</w:t>
      </w:r>
      <w:r w:rsidR="001E01EB" w:rsidRPr="0069498A">
        <w:rPr>
          <w:lang w:val="en-US"/>
        </w:rPr>
        <w:t xml:space="preserve">] </w:t>
      </w:r>
      <w:r w:rsidR="00BA2BB6" w:rsidRPr="0069498A">
        <w:rPr>
          <w:lang w:val="en-US"/>
        </w:rPr>
        <w:t xml:space="preserve">ISO/IEC 9126-1, International Standard. Information Technology- Software quality characteristics and metrics - Part 1: Quality characteristics and </w:t>
      </w:r>
      <w:proofErr w:type="spellStart"/>
      <w:r w:rsidR="00BA2BB6" w:rsidRPr="0069498A">
        <w:rPr>
          <w:lang w:val="en-US"/>
        </w:rPr>
        <w:t>subcharacteristics</w:t>
      </w:r>
      <w:proofErr w:type="spellEnd"/>
      <w:r w:rsidR="00BA2BB6" w:rsidRPr="0069498A">
        <w:rPr>
          <w:lang w:val="en-US"/>
        </w:rPr>
        <w:t>.</w:t>
      </w:r>
    </w:p>
    <w:p w:rsidR="00BA2BB6" w:rsidRDefault="004C0D83" w:rsidP="00BA2BB6">
      <w:pPr>
        <w:pStyle w:val="NormalWeb"/>
        <w:ind w:left="720"/>
        <w:rPr>
          <w:lang w:val="en-US"/>
        </w:rPr>
      </w:pPr>
      <w:r>
        <w:rPr>
          <w:lang w:val="en-US"/>
        </w:rPr>
        <w:t>[25</w:t>
      </w:r>
      <w:r w:rsidR="001E01EB" w:rsidRPr="0069498A">
        <w:rPr>
          <w:lang w:val="en-US"/>
        </w:rPr>
        <w:t xml:space="preserve">] </w:t>
      </w:r>
      <w:r w:rsidR="00BA2BB6" w:rsidRPr="0069498A">
        <w:rPr>
          <w:lang w:val="en-US"/>
        </w:rPr>
        <w:t xml:space="preserve">ISO/IEC 9126-2, International Standard. Information Technology </w:t>
      </w:r>
      <w:r w:rsidR="00D81BF8">
        <w:rPr>
          <w:lang w:val="en-US"/>
        </w:rPr>
        <w:t>–</w:t>
      </w:r>
      <w:r w:rsidR="00BA2BB6" w:rsidRPr="0069498A">
        <w:rPr>
          <w:lang w:val="en-US"/>
        </w:rPr>
        <w:t xml:space="preserve"> Software</w:t>
      </w:r>
      <w:r w:rsidR="00D81BF8">
        <w:rPr>
          <w:lang w:val="en-US"/>
        </w:rPr>
        <w:t xml:space="preserve"> </w:t>
      </w:r>
      <w:r w:rsidR="00BA2BB6" w:rsidRPr="0069498A">
        <w:rPr>
          <w:lang w:val="en-US"/>
        </w:rPr>
        <w:t>quality characteristics and metrics - Part 2: External Metrics.</w:t>
      </w:r>
    </w:p>
    <w:p w:rsidR="00112D41" w:rsidRDefault="004C0D83" w:rsidP="00112D41">
      <w:pPr>
        <w:pStyle w:val="NormalWeb"/>
        <w:ind w:left="720"/>
        <w:rPr>
          <w:lang w:val="en-US"/>
        </w:rPr>
      </w:pPr>
      <w:r>
        <w:rPr>
          <w:lang w:val="en-US"/>
        </w:rPr>
        <w:t>[26</w:t>
      </w:r>
      <w:r w:rsidR="00112D41">
        <w:rPr>
          <w:lang w:val="en-US"/>
        </w:rPr>
        <w:t xml:space="preserve">] </w:t>
      </w:r>
      <w:r w:rsidR="00112D41" w:rsidRPr="00112D41">
        <w:rPr>
          <w:lang w:val="en-US"/>
        </w:rPr>
        <w:t xml:space="preserve">ISO/IEC 9126-3, International Standard. Information Technology </w:t>
      </w:r>
      <w:r w:rsidR="00112D41">
        <w:rPr>
          <w:lang w:val="en-US"/>
        </w:rPr>
        <w:t>–</w:t>
      </w:r>
      <w:r w:rsidR="00112D41" w:rsidRPr="00112D41">
        <w:rPr>
          <w:lang w:val="en-US"/>
        </w:rPr>
        <w:t xml:space="preserve"> Software</w:t>
      </w:r>
      <w:r w:rsidR="00112D41">
        <w:rPr>
          <w:lang w:val="en-US"/>
        </w:rPr>
        <w:t xml:space="preserve"> </w:t>
      </w:r>
      <w:r w:rsidR="00112D41" w:rsidRPr="00112D41">
        <w:rPr>
          <w:lang w:val="en-US"/>
        </w:rPr>
        <w:t>quality characteristics and metrics - Part 3: Internal Metrics.</w:t>
      </w:r>
    </w:p>
    <w:p w:rsidR="00112D41" w:rsidRPr="00112D41" w:rsidRDefault="00112D41" w:rsidP="00112D41">
      <w:pPr>
        <w:pStyle w:val="NormalWeb"/>
        <w:ind w:left="720"/>
        <w:rPr>
          <w:lang w:val="en-US"/>
        </w:rPr>
      </w:pPr>
      <w:r>
        <w:rPr>
          <w:lang w:val="en-US"/>
        </w:rPr>
        <w:t>[</w:t>
      </w:r>
      <w:r w:rsidR="004C0D83">
        <w:rPr>
          <w:lang w:val="en-US"/>
        </w:rPr>
        <w:t>27</w:t>
      </w:r>
      <w:r>
        <w:rPr>
          <w:lang w:val="en-US"/>
        </w:rPr>
        <w:t xml:space="preserve">] </w:t>
      </w:r>
      <w:r w:rsidRPr="00112D41">
        <w:rPr>
          <w:lang w:val="en-US"/>
        </w:rPr>
        <w:t>ISO/IEC 9126-4</w:t>
      </w:r>
      <w:r>
        <w:rPr>
          <w:lang w:val="en-US"/>
        </w:rPr>
        <w:t>,</w:t>
      </w:r>
      <w:r w:rsidR="00D81BF8" w:rsidRPr="0069498A">
        <w:rPr>
          <w:lang w:val="en-US"/>
        </w:rPr>
        <w:t xml:space="preserve"> International Standard. Information Technology </w:t>
      </w:r>
      <w:r w:rsidR="00D81BF8">
        <w:rPr>
          <w:lang w:val="en-US"/>
        </w:rPr>
        <w:t>–</w:t>
      </w:r>
      <w:r w:rsidR="00D81BF8" w:rsidRPr="0069498A">
        <w:rPr>
          <w:lang w:val="en-US"/>
        </w:rPr>
        <w:t xml:space="preserve"> Software</w:t>
      </w:r>
      <w:r w:rsidR="00D81BF8">
        <w:rPr>
          <w:lang w:val="en-US"/>
        </w:rPr>
        <w:t xml:space="preserve"> </w:t>
      </w:r>
      <w:r w:rsidR="00D81BF8" w:rsidRPr="0069498A">
        <w:rPr>
          <w:lang w:val="en-US"/>
        </w:rPr>
        <w:t xml:space="preserve">quality characteristics and metrics </w:t>
      </w:r>
      <w:r w:rsidRPr="00112D41">
        <w:rPr>
          <w:lang w:val="en-US"/>
        </w:rPr>
        <w:t>- Part 4: Quality in Use</w:t>
      </w:r>
    </w:p>
    <w:p w:rsidR="001E01EB" w:rsidRPr="0069498A" w:rsidRDefault="00401AD3" w:rsidP="001E01EB">
      <w:pPr>
        <w:pStyle w:val="NormalWeb"/>
        <w:ind w:left="720"/>
        <w:rPr>
          <w:lang w:val="en-US"/>
        </w:rPr>
      </w:pPr>
      <w:r w:rsidRPr="0069498A">
        <w:rPr>
          <w:lang w:val="en-US"/>
        </w:rPr>
        <w:lastRenderedPageBreak/>
        <w:t>[</w:t>
      </w:r>
      <w:r w:rsidR="004C0D83">
        <w:rPr>
          <w:lang w:val="en-US"/>
        </w:rPr>
        <w:t>2</w:t>
      </w:r>
      <w:r w:rsidRPr="0069498A">
        <w:rPr>
          <w:lang w:val="en-US"/>
        </w:rPr>
        <w:t>8</w:t>
      </w:r>
      <w:r w:rsidR="001E01EB" w:rsidRPr="0069498A">
        <w:rPr>
          <w:lang w:val="en-US"/>
        </w:rPr>
        <w:t>] ISO/IEC 12119, International Standard, Information Technology – Software Packages – Quality</w:t>
      </w:r>
      <w:r w:rsidR="00F71AFB">
        <w:rPr>
          <w:lang w:val="en-US"/>
        </w:rPr>
        <w:t xml:space="preserve"> requirements and testing.</w:t>
      </w:r>
    </w:p>
    <w:p w:rsidR="0069498A" w:rsidRPr="00E1538E" w:rsidRDefault="0069498A" w:rsidP="0069498A">
      <w:pPr>
        <w:pStyle w:val="NormalWeb"/>
        <w:ind w:left="720"/>
        <w:rPr>
          <w:lang w:val="en-US"/>
        </w:rPr>
      </w:pPr>
      <w:r w:rsidRPr="0069498A">
        <w:rPr>
          <w:lang w:val="en-US"/>
        </w:rPr>
        <w:t>[</w:t>
      </w:r>
      <w:r w:rsidR="004C0D83">
        <w:rPr>
          <w:lang w:val="en-US"/>
        </w:rPr>
        <w:t>29</w:t>
      </w:r>
      <w:r w:rsidRPr="0069498A">
        <w:rPr>
          <w:lang w:val="en-US"/>
        </w:rPr>
        <w:t xml:space="preserve">] </w:t>
      </w:r>
      <w:r w:rsidR="00E1538E" w:rsidRPr="00E1538E">
        <w:rPr>
          <w:lang w:val="en-US"/>
        </w:rPr>
        <w:t>ISO/IEC 12207</w:t>
      </w:r>
      <w:r w:rsidR="004C0D83">
        <w:rPr>
          <w:lang w:val="en-US"/>
        </w:rPr>
        <w:t>,</w:t>
      </w:r>
      <w:r w:rsidR="00E1538E" w:rsidRPr="00E1538E">
        <w:rPr>
          <w:lang w:val="en-US"/>
        </w:rPr>
        <w:t xml:space="preserve"> Systems and software engineering</w:t>
      </w:r>
      <w:r w:rsidR="00E1538E">
        <w:rPr>
          <w:lang w:val="en-US"/>
        </w:rPr>
        <w:t xml:space="preserve"> </w:t>
      </w:r>
      <w:r w:rsidR="00E1538E" w:rsidRPr="00E1538E">
        <w:rPr>
          <w:lang w:val="en-US"/>
        </w:rPr>
        <w:t xml:space="preserve">– Software life cycle processes, </w:t>
      </w:r>
      <w:proofErr w:type="spellStart"/>
      <w:r w:rsidR="00E1538E" w:rsidRPr="00E1538E">
        <w:rPr>
          <w:lang w:val="en-US"/>
        </w:rPr>
        <w:t>Geneve</w:t>
      </w:r>
      <w:proofErr w:type="spellEnd"/>
      <w:r w:rsidR="00E1538E" w:rsidRPr="00E1538E">
        <w:rPr>
          <w:lang w:val="en-US"/>
        </w:rPr>
        <w:t>: ISO, 2008.</w:t>
      </w:r>
    </w:p>
    <w:p w:rsidR="00BA2BB6" w:rsidRPr="0069498A" w:rsidRDefault="001E01EB" w:rsidP="00BA2BB6">
      <w:pPr>
        <w:pStyle w:val="NormalWeb"/>
        <w:ind w:left="720"/>
        <w:rPr>
          <w:lang w:val="en-US"/>
        </w:rPr>
      </w:pPr>
      <w:r w:rsidRPr="0069498A">
        <w:rPr>
          <w:lang w:val="en-US"/>
        </w:rPr>
        <w:t>[</w:t>
      </w:r>
      <w:r w:rsidR="004C0D83">
        <w:rPr>
          <w:lang w:val="en-US"/>
        </w:rPr>
        <w:t>30</w:t>
      </w:r>
      <w:r w:rsidRPr="0069498A">
        <w:rPr>
          <w:lang w:val="en-US"/>
        </w:rPr>
        <w:t xml:space="preserve">] </w:t>
      </w:r>
      <w:r w:rsidR="00BA2BB6" w:rsidRPr="0069498A">
        <w:rPr>
          <w:lang w:val="en-US"/>
        </w:rPr>
        <w:t>ISO/IEC 14598-1, International Standard. Information Technology – Software product evaluation - Part 1: General Overview.</w:t>
      </w:r>
    </w:p>
    <w:p w:rsidR="00BA2BB6" w:rsidRDefault="001E01EB" w:rsidP="00BA2BB6">
      <w:pPr>
        <w:pStyle w:val="NormalWeb"/>
        <w:ind w:left="720"/>
        <w:rPr>
          <w:lang w:val="en-US"/>
        </w:rPr>
      </w:pPr>
      <w:r w:rsidRPr="0069498A">
        <w:rPr>
          <w:lang w:val="en-US"/>
        </w:rPr>
        <w:t>[</w:t>
      </w:r>
      <w:r w:rsidR="004C0D83">
        <w:rPr>
          <w:lang w:val="en-US"/>
        </w:rPr>
        <w:t>31</w:t>
      </w:r>
      <w:r w:rsidRPr="0069498A">
        <w:rPr>
          <w:lang w:val="en-US"/>
        </w:rPr>
        <w:t xml:space="preserve">] </w:t>
      </w:r>
      <w:r w:rsidR="00BA2BB6" w:rsidRPr="0069498A">
        <w:rPr>
          <w:lang w:val="en-US"/>
        </w:rPr>
        <w:t>ISO/IEC 14598-2, International Standard. Information Technology – Software product evaluation - Part 2: Planning and Management.</w:t>
      </w:r>
    </w:p>
    <w:p w:rsidR="00462266" w:rsidRPr="0069498A" w:rsidRDefault="00462266" w:rsidP="00462266">
      <w:pPr>
        <w:pStyle w:val="NormalWeb"/>
        <w:ind w:left="720"/>
        <w:rPr>
          <w:lang w:val="en-US"/>
        </w:rPr>
      </w:pPr>
      <w:r w:rsidRPr="0069498A">
        <w:rPr>
          <w:lang w:val="en-US"/>
        </w:rPr>
        <w:t>[</w:t>
      </w:r>
      <w:r>
        <w:rPr>
          <w:lang w:val="en-US"/>
        </w:rPr>
        <w:t>32</w:t>
      </w:r>
      <w:r w:rsidRPr="0069498A">
        <w:rPr>
          <w:lang w:val="en-US"/>
        </w:rPr>
        <w:t>] ISO/IEC 14598-</w:t>
      </w:r>
      <w:r>
        <w:rPr>
          <w:lang w:val="en-US"/>
        </w:rPr>
        <w:t>3</w:t>
      </w:r>
      <w:r w:rsidRPr="0069498A">
        <w:rPr>
          <w:lang w:val="en-US"/>
        </w:rPr>
        <w:t xml:space="preserve">, International Standard. Information Technology – Software product evaluation - Part </w:t>
      </w:r>
      <w:r>
        <w:rPr>
          <w:lang w:val="en-US"/>
        </w:rPr>
        <w:t>3</w:t>
      </w:r>
      <w:r w:rsidRPr="0069498A">
        <w:rPr>
          <w:lang w:val="en-US"/>
        </w:rPr>
        <w:t xml:space="preserve">: </w:t>
      </w:r>
      <w:r w:rsidRPr="00462266">
        <w:rPr>
          <w:lang w:val="en-US"/>
        </w:rPr>
        <w:t>Process for developers</w:t>
      </w:r>
    </w:p>
    <w:p w:rsidR="00462266" w:rsidRDefault="00462266" w:rsidP="00462266">
      <w:pPr>
        <w:pStyle w:val="NormalWeb"/>
        <w:ind w:left="720"/>
        <w:rPr>
          <w:lang w:val="en-US"/>
        </w:rPr>
      </w:pPr>
      <w:r w:rsidRPr="0069498A">
        <w:rPr>
          <w:lang w:val="en-US"/>
        </w:rPr>
        <w:t>[</w:t>
      </w:r>
      <w:r>
        <w:rPr>
          <w:lang w:val="en-US"/>
        </w:rPr>
        <w:t>33</w:t>
      </w:r>
      <w:r w:rsidRPr="0069498A">
        <w:rPr>
          <w:lang w:val="en-US"/>
        </w:rPr>
        <w:t>] ISO/IEC 14598-</w:t>
      </w:r>
      <w:r>
        <w:rPr>
          <w:lang w:val="en-US"/>
        </w:rPr>
        <w:t>4</w:t>
      </w:r>
      <w:r w:rsidRPr="0069498A">
        <w:rPr>
          <w:lang w:val="en-US"/>
        </w:rPr>
        <w:t xml:space="preserve">, International Standard. Information Technology – Software product evaluation - Part </w:t>
      </w:r>
      <w:r>
        <w:rPr>
          <w:lang w:val="en-US"/>
        </w:rPr>
        <w:t>4</w:t>
      </w:r>
      <w:r w:rsidRPr="0069498A">
        <w:rPr>
          <w:lang w:val="en-US"/>
        </w:rPr>
        <w:t xml:space="preserve">: </w:t>
      </w:r>
      <w:r w:rsidRPr="00462266">
        <w:rPr>
          <w:lang w:val="en-US"/>
        </w:rPr>
        <w:t>Process for acquirers</w:t>
      </w:r>
    </w:p>
    <w:p w:rsidR="00462266" w:rsidRDefault="00462266" w:rsidP="00462266">
      <w:pPr>
        <w:pStyle w:val="NormalWeb"/>
        <w:ind w:left="720"/>
        <w:rPr>
          <w:lang w:val="en-US"/>
        </w:rPr>
      </w:pPr>
      <w:r w:rsidRPr="0069498A">
        <w:rPr>
          <w:lang w:val="en-US"/>
        </w:rPr>
        <w:t>[</w:t>
      </w:r>
      <w:r>
        <w:rPr>
          <w:lang w:val="en-US"/>
        </w:rPr>
        <w:t>34</w:t>
      </w:r>
      <w:r w:rsidRPr="0069498A">
        <w:rPr>
          <w:lang w:val="en-US"/>
        </w:rPr>
        <w:t>] ISO/IEC 14598-5, International Standard. Information Technology – Software product evaluation - Part 5: Process for Evaluators.</w:t>
      </w:r>
    </w:p>
    <w:p w:rsidR="007041B8" w:rsidRDefault="00401AD3" w:rsidP="007041B8">
      <w:pPr>
        <w:pStyle w:val="NormalWeb"/>
        <w:ind w:left="720"/>
        <w:rPr>
          <w:lang w:val="en-US"/>
        </w:rPr>
      </w:pPr>
      <w:r w:rsidRPr="0069498A">
        <w:rPr>
          <w:lang w:val="en-US"/>
        </w:rPr>
        <w:t>[</w:t>
      </w:r>
      <w:r w:rsidR="004C0D83">
        <w:rPr>
          <w:lang w:val="en-US"/>
        </w:rPr>
        <w:t>3</w:t>
      </w:r>
      <w:r w:rsidR="00462266">
        <w:rPr>
          <w:lang w:val="en-US"/>
        </w:rPr>
        <w:t>5</w:t>
      </w:r>
      <w:r w:rsidRPr="0069498A">
        <w:rPr>
          <w:lang w:val="en-US"/>
        </w:rPr>
        <w:t xml:space="preserve">] </w:t>
      </w:r>
      <w:r w:rsidR="00BA2BB6" w:rsidRPr="0069498A">
        <w:rPr>
          <w:lang w:val="en-US"/>
        </w:rPr>
        <w:t>ISO/IEC 14598-6, International Standard. Information Technology – Software product evaluation - Part 6: Evaluation Modules.</w:t>
      </w:r>
    </w:p>
    <w:p w:rsidR="00E1538E" w:rsidRDefault="008C3459" w:rsidP="00BA2BB6">
      <w:pPr>
        <w:pStyle w:val="NormalWeb"/>
        <w:ind w:left="720"/>
        <w:rPr>
          <w:sz w:val="23"/>
          <w:szCs w:val="23"/>
          <w:lang w:val="en-US"/>
        </w:rPr>
      </w:pPr>
      <w:r>
        <w:rPr>
          <w:lang w:val="en-US"/>
        </w:rPr>
        <w:t>[</w:t>
      </w:r>
      <w:r w:rsidR="004C0D83">
        <w:rPr>
          <w:lang w:val="en-US"/>
        </w:rPr>
        <w:t>3</w:t>
      </w:r>
      <w:r w:rsidR="00462266">
        <w:rPr>
          <w:lang w:val="en-US"/>
        </w:rPr>
        <w:t>6</w:t>
      </w:r>
      <w:r>
        <w:rPr>
          <w:lang w:val="en-US"/>
        </w:rPr>
        <w:t xml:space="preserve">] </w:t>
      </w:r>
      <w:r w:rsidR="00E1538E" w:rsidRPr="00E1538E">
        <w:rPr>
          <w:lang w:val="en-US"/>
        </w:rPr>
        <w:t xml:space="preserve">ISO/IEC 15504-2: Information Technology - Process Assessment – Part 2 - Performing an Assessment, </w:t>
      </w:r>
      <w:proofErr w:type="spellStart"/>
      <w:r w:rsidR="00E1538E" w:rsidRPr="00E1538E">
        <w:rPr>
          <w:lang w:val="en-US"/>
        </w:rPr>
        <w:t>Geneve</w:t>
      </w:r>
      <w:proofErr w:type="spellEnd"/>
      <w:r w:rsidR="00E1538E" w:rsidRPr="00E1538E">
        <w:rPr>
          <w:lang w:val="en-US"/>
        </w:rPr>
        <w:t>: ISO, 2003.</w:t>
      </w:r>
      <w:r w:rsidR="00E1538E" w:rsidRPr="00E1538E">
        <w:rPr>
          <w:sz w:val="23"/>
          <w:szCs w:val="23"/>
          <w:lang w:val="en-US"/>
        </w:rPr>
        <w:t xml:space="preserve"> </w:t>
      </w:r>
    </w:p>
    <w:p w:rsidR="00BA2BB6" w:rsidRPr="0069498A" w:rsidRDefault="00401AD3" w:rsidP="00BA2BB6">
      <w:pPr>
        <w:pStyle w:val="NormalWeb"/>
        <w:ind w:left="720"/>
        <w:rPr>
          <w:lang w:val="en-US"/>
        </w:rPr>
      </w:pPr>
      <w:r w:rsidRPr="0069498A">
        <w:rPr>
          <w:lang w:val="en-US"/>
        </w:rPr>
        <w:t>[</w:t>
      </w:r>
      <w:r w:rsidR="004C0D83">
        <w:rPr>
          <w:lang w:val="en-US"/>
        </w:rPr>
        <w:t>3</w:t>
      </w:r>
      <w:r w:rsidR="00462266">
        <w:rPr>
          <w:lang w:val="en-US"/>
        </w:rPr>
        <w:t>7</w:t>
      </w:r>
      <w:r w:rsidR="00BA2BB6" w:rsidRPr="0069498A">
        <w:rPr>
          <w:lang w:val="en-US"/>
        </w:rPr>
        <w:t xml:space="preserve">] ISO/IEC 25000:2005. </w:t>
      </w:r>
      <w:proofErr w:type="gramStart"/>
      <w:r w:rsidR="00BA2BB6" w:rsidRPr="0069498A">
        <w:rPr>
          <w:lang w:val="en-US"/>
        </w:rPr>
        <w:t>“Software Engineering - Software product Quality Requirements and Evaluation (</w:t>
      </w:r>
      <w:proofErr w:type="spellStart"/>
      <w:r w:rsidR="00BA2BB6" w:rsidRPr="0069498A">
        <w:rPr>
          <w:lang w:val="en-US"/>
        </w:rPr>
        <w:t>SQuaRE</w:t>
      </w:r>
      <w:proofErr w:type="spellEnd"/>
      <w:r w:rsidR="00BA2BB6" w:rsidRPr="0069498A">
        <w:rPr>
          <w:lang w:val="en-US"/>
        </w:rPr>
        <w:t xml:space="preserve">) - Guide to </w:t>
      </w:r>
      <w:proofErr w:type="spellStart"/>
      <w:r w:rsidR="00BA2BB6" w:rsidRPr="0069498A">
        <w:rPr>
          <w:lang w:val="en-US"/>
        </w:rPr>
        <w:t>SQuaRE</w:t>
      </w:r>
      <w:proofErr w:type="spellEnd"/>
      <w:r w:rsidR="00BA2BB6" w:rsidRPr="0069498A">
        <w:rPr>
          <w:lang w:val="en-US"/>
        </w:rPr>
        <w:t>”.</w:t>
      </w:r>
      <w:proofErr w:type="gramEnd"/>
      <w:r w:rsidR="00BA2BB6" w:rsidRPr="0069498A">
        <w:rPr>
          <w:lang w:val="en-US"/>
        </w:rPr>
        <w:t xml:space="preserve"> </w:t>
      </w:r>
    </w:p>
    <w:p w:rsidR="004C0D83" w:rsidRPr="006571A5" w:rsidRDefault="004C0D83" w:rsidP="004C0D83">
      <w:pPr>
        <w:pStyle w:val="NormalWeb"/>
        <w:ind w:left="720"/>
      </w:pPr>
      <w:r>
        <w:t>[3</w:t>
      </w:r>
      <w:r w:rsidR="00462266">
        <w:t>8</w:t>
      </w:r>
      <w:r>
        <w:t xml:space="preserve">] </w:t>
      </w:r>
      <w:proofErr w:type="spellStart"/>
      <w:r w:rsidRPr="00B12351">
        <w:t>I</w:t>
      </w:r>
      <w:r w:rsidR="00671A3D" w:rsidRPr="00B12351">
        <w:t>tracker</w:t>
      </w:r>
      <w:proofErr w:type="spellEnd"/>
      <w:r w:rsidRPr="00B12351">
        <w:t xml:space="preserve">. Disponível em: http://www.itracker.org. Acesso em: </w:t>
      </w:r>
      <w:proofErr w:type="gramStart"/>
      <w:r w:rsidRPr="00B12351">
        <w:t>20 Outubro</w:t>
      </w:r>
      <w:proofErr w:type="gramEnd"/>
      <w:r w:rsidRPr="00B12351">
        <w:t xml:space="preserve">. </w:t>
      </w:r>
      <w:r w:rsidRPr="006571A5">
        <w:t>2009.</w:t>
      </w:r>
    </w:p>
    <w:p w:rsidR="00FC1683" w:rsidRPr="00FC1683" w:rsidRDefault="00FC1683" w:rsidP="00FC1683">
      <w:pPr>
        <w:pStyle w:val="NormalWeb"/>
        <w:ind w:left="720"/>
      </w:pPr>
      <w:r w:rsidRPr="00FC1683">
        <w:t>[</w:t>
      </w:r>
      <w:r>
        <w:t>3</w:t>
      </w:r>
      <w:r w:rsidR="00462266">
        <w:t>9</w:t>
      </w:r>
      <w:r w:rsidRPr="00FC1683">
        <w:t xml:space="preserve">] KOSCIANSKI, André; </w:t>
      </w:r>
      <w:r>
        <w:t>VILLAS-BOAS</w:t>
      </w:r>
      <w:r w:rsidRPr="00FC1683">
        <w:t xml:space="preserve">, André; </w:t>
      </w:r>
      <w:r>
        <w:t>RÊGO</w:t>
      </w:r>
      <w:r w:rsidRPr="00FC1683">
        <w:t xml:space="preserve">, Claudete; </w:t>
      </w:r>
      <w:proofErr w:type="spellStart"/>
      <w:proofErr w:type="gramStart"/>
      <w:r w:rsidRPr="00FC1683">
        <w:t>et</w:t>
      </w:r>
      <w:proofErr w:type="spellEnd"/>
      <w:proofErr w:type="gramEnd"/>
      <w:r w:rsidRPr="00FC1683">
        <w:t xml:space="preserve"> </w:t>
      </w:r>
      <w:proofErr w:type="spellStart"/>
      <w:r w:rsidRPr="00FC1683">
        <w:t>al</w:t>
      </w:r>
      <w:proofErr w:type="spellEnd"/>
      <w:r w:rsidRPr="00FC1683">
        <w:t>; “Guia para Utilização das Normas Sobre Avaliação de Qualidade de Produto de Software – ISO/IEC 9126 e ISO/IEC 14598”, 1999</w:t>
      </w:r>
    </w:p>
    <w:p w:rsidR="00CE6675" w:rsidRPr="006A089E" w:rsidRDefault="00CE6675" w:rsidP="00D256CB">
      <w:pPr>
        <w:pStyle w:val="NormalWeb"/>
        <w:ind w:left="720"/>
      </w:pPr>
      <w:r w:rsidRPr="006A089E">
        <w:t>[</w:t>
      </w:r>
      <w:r w:rsidR="00462266">
        <w:t>40</w:t>
      </w:r>
      <w:r w:rsidRPr="006A089E">
        <w:t>] MA</w:t>
      </w:r>
      <w:r w:rsidR="006A089E">
        <w:t xml:space="preserve">CHADO, Marcio; SOUZA, </w:t>
      </w:r>
      <w:proofErr w:type="spellStart"/>
      <w:r w:rsidR="006A089E">
        <w:t>Sotério</w:t>
      </w:r>
      <w:proofErr w:type="spellEnd"/>
      <w:r w:rsidR="006A089E">
        <w:t>.</w:t>
      </w:r>
      <w:r w:rsidR="006A089E" w:rsidRPr="006A089E">
        <w:t xml:space="preserve"> </w:t>
      </w:r>
      <w:r w:rsidRPr="006A089E">
        <w:t>Métricas e Qualidade de Software</w:t>
      </w:r>
      <w:r w:rsidR="006A089E">
        <w:t>.</w:t>
      </w:r>
      <w:r w:rsidRPr="006A089E">
        <w:t xml:space="preserve"> Departamento de Informática – Universidade Federal do Espírito Santo</w:t>
      </w:r>
    </w:p>
    <w:p w:rsidR="00FC1683" w:rsidRDefault="00FC1683" w:rsidP="00FC1683">
      <w:pPr>
        <w:pStyle w:val="NormalWeb"/>
        <w:ind w:left="720"/>
      </w:pPr>
      <w:r w:rsidRPr="006A089E">
        <w:t>[</w:t>
      </w:r>
      <w:r w:rsidR="00462266">
        <w:t>41</w:t>
      </w:r>
      <w:r w:rsidRPr="006A089E">
        <w:t xml:space="preserve">] MAINTINGUER, Sônia. Um Método de Avaliação Especialista para produtos de Software, desenvolvido a partir dos requisitos de um Edital. </w:t>
      </w:r>
      <w:r w:rsidRPr="00FC1683">
        <w:t>São Paulo: Campinas, 2004.</w:t>
      </w:r>
    </w:p>
    <w:p w:rsidR="00F2012D" w:rsidRPr="00F2012D" w:rsidRDefault="00F2012D" w:rsidP="00F2012D">
      <w:pPr>
        <w:pStyle w:val="NormalWeb"/>
        <w:ind w:left="720"/>
      </w:pPr>
      <w:r w:rsidRPr="00F2012D">
        <w:rPr>
          <w:rFonts w:eastAsia="Calibri"/>
        </w:rPr>
        <w:t>[4</w:t>
      </w:r>
      <w:r w:rsidR="00462266">
        <w:rPr>
          <w:rFonts w:eastAsia="Calibri"/>
        </w:rPr>
        <w:t>2</w:t>
      </w:r>
      <w:r w:rsidRPr="00F2012D">
        <w:rPr>
          <w:rFonts w:eastAsia="Calibri"/>
        </w:rPr>
        <w:t xml:space="preserve">] </w:t>
      </w:r>
      <w:proofErr w:type="spellStart"/>
      <w:r w:rsidRPr="00F2012D">
        <w:rPr>
          <w:rFonts w:eastAsia="Calibri"/>
        </w:rPr>
        <w:t>Mindquarry</w:t>
      </w:r>
      <w:proofErr w:type="spellEnd"/>
      <w:r w:rsidRPr="00F2012D">
        <w:rPr>
          <w:rFonts w:eastAsia="Calibri"/>
        </w:rPr>
        <w:t xml:space="preserve">. </w:t>
      </w:r>
      <w:r w:rsidRPr="00F2012D">
        <w:t xml:space="preserve">Disponível em: http://mindquarry.sourceforge.net. Acesso em: </w:t>
      </w:r>
      <w:proofErr w:type="gramStart"/>
      <w:r w:rsidRPr="00F2012D">
        <w:t>20 Outubro</w:t>
      </w:r>
      <w:proofErr w:type="gramEnd"/>
      <w:r w:rsidRPr="00F2012D">
        <w:t>. 2009.</w:t>
      </w:r>
    </w:p>
    <w:p w:rsidR="00DF7250" w:rsidRDefault="00DF7250" w:rsidP="00DF7250">
      <w:pPr>
        <w:pStyle w:val="NormalWeb"/>
        <w:ind w:left="720"/>
      </w:pPr>
      <w:r w:rsidRPr="0069498A">
        <w:t>[</w:t>
      </w:r>
      <w:r w:rsidR="00F2012D">
        <w:t>4</w:t>
      </w:r>
      <w:r w:rsidR="00462266">
        <w:t>3</w:t>
      </w:r>
      <w:r w:rsidRPr="0069498A">
        <w:t xml:space="preserve">] NASCIMENTO, Artur; COSTA, Marcelo; CUNHA, Márcio; “Garantia da Qualidade de Produtos de Software”, </w:t>
      </w:r>
      <w:proofErr w:type="spellStart"/>
      <w:proofErr w:type="gramStart"/>
      <w:r w:rsidRPr="0069498A">
        <w:t>CIn</w:t>
      </w:r>
      <w:proofErr w:type="spellEnd"/>
      <w:proofErr w:type="gramEnd"/>
      <w:r w:rsidRPr="0069498A">
        <w:t>, UFPE – Recife – Brasil</w:t>
      </w:r>
    </w:p>
    <w:p w:rsidR="00DA642F" w:rsidRDefault="00DA642F" w:rsidP="00DF7250">
      <w:pPr>
        <w:pStyle w:val="NormalWeb"/>
        <w:ind w:left="720"/>
      </w:pPr>
    </w:p>
    <w:p w:rsidR="00FC1683" w:rsidRPr="0069498A" w:rsidRDefault="00FC1683" w:rsidP="00FC1683">
      <w:pPr>
        <w:pStyle w:val="NormalWeb"/>
        <w:spacing w:before="0" w:beforeAutospacing="0" w:after="0"/>
        <w:ind w:left="720"/>
      </w:pPr>
      <w:r w:rsidRPr="0069498A">
        <w:t>[</w:t>
      </w:r>
      <w:r w:rsidR="00F2012D">
        <w:t>4</w:t>
      </w:r>
      <w:r w:rsidR="00462266">
        <w:t>4</w:t>
      </w:r>
      <w:r w:rsidRPr="0069498A">
        <w:t xml:space="preserve">] NETO, Julio; “Um processo para avaliação de produtos de software através de análise por especialista” </w:t>
      </w:r>
      <w:proofErr w:type="spellStart"/>
      <w:proofErr w:type="gramStart"/>
      <w:r w:rsidRPr="0069498A">
        <w:t>CIn</w:t>
      </w:r>
      <w:proofErr w:type="spellEnd"/>
      <w:proofErr w:type="gramEnd"/>
      <w:r w:rsidRPr="0069498A">
        <w:t xml:space="preserve">, UFPE – Recife – Brasil; 2005. </w:t>
      </w:r>
      <w:r w:rsidR="006A089E">
        <w:t xml:space="preserve">Disponível em: </w:t>
      </w:r>
    </w:p>
    <w:p w:rsidR="00FC1683" w:rsidRDefault="00F2012D" w:rsidP="00FC1683">
      <w:pPr>
        <w:pStyle w:val="NormalWeb"/>
        <w:spacing w:before="0" w:beforeAutospacing="0" w:after="0"/>
        <w:ind w:left="720"/>
      </w:pPr>
      <w:r w:rsidRPr="00F2012D">
        <w:t>http://php.cin.ufpe.br/~laps/laps/arquivo/arquivo_26.pdf</w:t>
      </w:r>
    </w:p>
    <w:p w:rsidR="006A089E" w:rsidRPr="00B12351" w:rsidRDefault="006A089E" w:rsidP="00462266">
      <w:pPr>
        <w:pStyle w:val="NormalWeb"/>
        <w:spacing w:before="0" w:beforeAutospacing="0" w:after="0"/>
      </w:pPr>
    </w:p>
    <w:p w:rsidR="00F2012D" w:rsidRPr="00F2012D" w:rsidRDefault="00F2012D" w:rsidP="00F2012D">
      <w:pPr>
        <w:pStyle w:val="NormalWeb"/>
        <w:spacing w:before="0" w:beforeAutospacing="0" w:after="0"/>
        <w:ind w:left="720"/>
        <w:rPr>
          <w:rFonts w:eastAsia="Calibri"/>
        </w:rPr>
      </w:pPr>
      <w:r w:rsidRPr="00F2012D">
        <w:rPr>
          <w:rFonts w:eastAsia="Calibri"/>
        </w:rPr>
        <w:t>[4</w:t>
      </w:r>
      <w:r w:rsidR="00462266">
        <w:rPr>
          <w:rFonts w:eastAsia="Calibri"/>
        </w:rPr>
        <w:t>5</w:t>
      </w:r>
      <w:r w:rsidRPr="00F2012D">
        <w:rPr>
          <w:rFonts w:eastAsia="Calibri"/>
        </w:rPr>
        <w:t xml:space="preserve">] </w:t>
      </w:r>
      <w:proofErr w:type="spellStart"/>
      <w:r w:rsidRPr="00F2012D">
        <w:rPr>
          <w:rFonts w:eastAsia="Calibri"/>
        </w:rPr>
        <w:t>Onepoint</w:t>
      </w:r>
      <w:proofErr w:type="spellEnd"/>
      <w:r w:rsidRPr="00F2012D">
        <w:rPr>
          <w:rFonts w:eastAsia="Calibri"/>
        </w:rPr>
        <w:t xml:space="preserve"> Project. </w:t>
      </w:r>
      <w:r w:rsidRPr="00F2012D">
        <w:t xml:space="preserve">Disponível em: </w:t>
      </w:r>
      <w:r w:rsidRPr="00F2012D">
        <w:rPr>
          <w:rFonts w:eastAsia="Calibri"/>
        </w:rPr>
        <w:t>http://www.onepoint.at</w:t>
      </w:r>
      <w:r w:rsidRPr="00F2012D">
        <w:t xml:space="preserve">. Acesso em: </w:t>
      </w:r>
      <w:proofErr w:type="gramStart"/>
      <w:r w:rsidRPr="00F2012D">
        <w:t>20 Outubro</w:t>
      </w:r>
      <w:proofErr w:type="gramEnd"/>
      <w:r w:rsidRPr="00F2012D">
        <w:t>. 2009.</w:t>
      </w:r>
    </w:p>
    <w:p w:rsidR="00F2012D" w:rsidRPr="00397109" w:rsidRDefault="00F2012D" w:rsidP="006A089E">
      <w:pPr>
        <w:pStyle w:val="NormalWeb"/>
        <w:spacing w:before="0" w:beforeAutospacing="0" w:after="0"/>
        <w:ind w:left="720"/>
        <w:rPr>
          <w:rFonts w:eastAsia="Calibri"/>
        </w:rPr>
      </w:pPr>
    </w:p>
    <w:p w:rsidR="00397109" w:rsidRPr="00F2012D" w:rsidRDefault="00F2012D" w:rsidP="00397109">
      <w:pPr>
        <w:pStyle w:val="NormalWeb"/>
        <w:spacing w:before="0" w:beforeAutospacing="0" w:after="0"/>
        <w:ind w:left="720"/>
        <w:rPr>
          <w:rFonts w:eastAsia="Calibri"/>
        </w:rPr>
      </w:pPr>
      <w:r w:rsidRPr="00397109">
        <w:rPr>
          <w:rFonts w:eastAsia="Calibri"/>
        </w:rPr>
        <w:t>[</w:t>
      </w:r>
      <w:r w:rsidR="00397109" w:rsidRPr="00397109">
        <w:rPr>
          <w:rFonts w:eastAsia="Calibri"/>
        </w:rPr>
        <w:t>4</w:t>
      </w:r>
      <w:r w:rsidR="00462266">
        <w:rPr>
          <w:rFonts w:eastAsia="Calibri"/>
        </w:rPr>
        <w:t>6</w:t>
      </w:r>
      <w:r w:rsidRPr="00397109">
        <w:rPr>
          <w:rFonts w:eastAsia="Calibri"/>
        </w:rPr>
        <w:t>] Openbravo ERP</w:t>
      </w:r>
      <w:r w:rsidR="00397109" w:rsidRPr="00397109">
        <w:rPr>
          <w:rFonts w:eastAsia="Calibri"/>
        </w:rPr>
        <w:t xml:space="preserve">. </w:t>
      </w:r>
      <w:r w:rsidR="00397109" w:rsidRPr="00F2012D">
        <w:t xml:space="preserve">Disponível em: </w:t>
      </w:r>
      <w:r w:rsidR="0094686F" w:rsidRPr="0094686F">
        <w:rPr>
          <w:rFonts w:eastAsia="Calibri"/>
        </w:rPr>
        <w:t>http://www.openbravo.com</w:t>
      </w:r>
      <w:r w:rsidR="00397109" w:rsidRPr="00F2012D">
        <w:t xml:space="preserve">. Acesso em: </w:t>
      </w:r>
      <w:proofErr w:type="gramStart"/>
      <w:r w:rsidR="00397109" w:rsidRPr="00F2012D">
        <w:t>20 Outubro</w:t>
      </w:r>
      <w:proofErr w:type="gramEnd"/>
      <w:r w:rsidR="00397109" w:rsidRPr="00F2012D">
        <w:t>. 2009.</w:t>
      </w:r>
    </w:p>
    <w:p w:rsidR="00397109" w:rsidRPr="00DF4DC0" w:rsidRDefault="00397109" w:rsidP="006A089E">
      <w:pPr>
        <w:pStyle w:val="NormalWeb"/>
        <w:spacing w:before="0" w:beforeAutospacing="0" w:after="0"/>
        <w:ind w:left="720"/>
        <w:rPr>
          <w:rFonts w:eastAsia="Calibri"/>
        </w:rPr>
      </w:pPr>
    </w:p>
    <w:p w:rsidR="00397109" w:rsidRPr="00F2012D" w:rsidRDefault="00F2012D" w:rsidP="00397109">
      <w:pPr>
        <w:pStyle w:val="NormalWeb"/>
        <w:spacing w:before="0" w:beforeAutospacing="0" w:after="0"/>
        <w:ind w:left="720"/>
        <w:rPr>
          <w:rFonts w:eastAsia="Calibri"/>
        </w:rPr>
      </w:pPr>
      <w:r w:rsidRPr="00397109">
        <w:rPr>
          <w:rFonts w:eastAsia="Calibri"/>
        </w:rPr>
        <w:t>[</w:t>
      </w:r>
      <w:r w:rsidR="00397109" w:rsidRPr="00397109">
        <w:rPr>
          <w:rFonts w:eastAsia="Calibri"/>
        </w:rPr>
        <w:t>4</w:t>
      </w:r>
      <w:r w:rsidR="00462266">
        <w:rPr>
          <w:rFonts w:eastAsia="Calibri"/>
        </w:rPr>
        <w:t>7</w:t>
      </w:r>
      <w:r w:rsidRPr="00397109">
        <w:rPr>
          <w:rFonts w:eastAsia="Calibri"/>
        </w:rPr>
        <w:t xml:space="preserve">] </w:t>
      </w:r>
      <w:proofErr w:type="spellStart"/>
      <w:proofErr w:type="gramStart"/>
      <w:r w:rsidRPr="00397109">
        <w:rPr>
          <w:rFonts w:eastAsia="Calibri"/>
        </w:rPr>
        <w:t>OpenGoo</w:t>
      </w:r>
      <w:proofErr w:type="spellEnd"/>
      <w:proofErr w:type="gramEnd"/>
      <w:r w:rsidR="00397109" w:rsidRPr="00397109">
        <w:rPr>
          <w:rFonts w:eastAsia="Calibri"/>
        </w:rPr>
        <w:t xml:space="preserve">. </w:t>
      </w:r>
      <w:r w:rsidR="00397109" w:rsidRPr="00F2012D">
        <w:t xml:space="preserve">Disponível em: </w:t>
      </w:r>
      <w:r w:rsidR="00397109" w:rsidRPr="00397109">
        <w:rPr>
          <w:rFonts w:eastAsia="Calibri"/>
        </w:rPr>
        <w:t>http://www.opengoo.org</w:t>
      </w:r>
      <w:r w:rsidR="00397109" w:rsidRPr="00F2012D">
        <w:t xml:space="preserve">. Acesso em: </w:t>
      </w:r>
      <w:proofErr w:type="gramStart"/>
      <w:r w:rsidR="00397109" w:rsidRPr="00F2012D">
        <w:t>20 Outubro</w:t>
      </w:r>
      <w:proofErr w:type="gramEnd"/>
      <w:r w:rsidR="00397109" w:rsidRPr="00F2012D">
        <w:t>. 2009.</w:t>
      </w:r>
    </w:p>
    <w:p w:rsidR="00397109" w:rsidRPr="0094686F" w:rsidRDefault="00397109" w:rsidP="006A089E">
      <w:pPr>
        <w:pStyle w:val="NormalWeb"/>
        <w:spacing w:before="0" w:beforeAutospacing="0" w:after="0"/>
        <w:ind w:left="720"/>
        <w:rPr>
          <w:rFonts w:eastAsia="Calibri"/>
        </w:rPr>
      </w:pPr>
    </w:p>
    <w:p w:rsidR="00397109" w:rsidRPr="00F2012D" w:rsidRDefault="00397109" w:rsidP="00397109">
      <w:pPr>
        <w:pStyle w:val="NormalWeb"/>
        <w:spacing w:before="0" w:beforeAutospacing="0" w:after="0"/>
        <w:ind w:left="720"/>
        <w:rPr>
          <w:rFonts w:eastAsia="Calibri"/>
        </w:rPr>
      </w:pPr>
      <w:r w:rsidRPr="00397109">
        <w:rPr>
          <w:rFonts w:eastAsia="Calibri"/>
        </w:rPr>
        <w:t>[4</w:t>
      </w:r>
      <w:r w:rsidR="00462266">
        <w:rPr>
          <w:rFonts w:eastAsia="Calibri"/>
        </w:rPr>
        <w:t>8</w:t>
      </w:r>
      <w:r w:rsidRPr="00397109">
        <w:rPr>
          <w:rFonts w:eastAsia="Calibri"/>
        </w:rPr>
        <w:t>]</w:t>
      </w:r>
      <w:r w:rsidR="00F2012D" w:rsidRPr="00397109">
        <w:rPr>
          <w:rFonts w:eastAsia="Calibri"/>
        </w:rPr>
        <w:t xml:space="preserve"> </w:t>
      </w:r>
      <w:proofErr w:type="gramStart"/>
      <w:r w:rsidR="00F2012D" w:rsidRPr="00397109">
        <w:rPr>
          <w:rFonts w:eastAsia="Calibri"/>
        </w:rPr>
        <w:t>OpenProj</w:t>
      </w:r>
      <w:proofErr w:type="gramEnd"/>
      <w:r w:rsidRPr="00397109">
        <w:rPr>
          <w:rFonts w:eastAsia="Calibri"/>
        </w:rPr>
        <w:t xml:space="preserve">. </w:t>
      </w:r>
      <w:r w:rsidRPr="00F2012D">
        <w:t xml:space="preserve">Disponível em: </w:t>
      </w:r>
      <w:r w:rsidRPr="00397109">
        <w:rPr>
          <w:rFonts w:eastAsia="Calibri"/>
        </w:rPr>
        <w:t>http://openproj.org</w:t>
      </w:r>
      <w:r w:rsidRPr="00F2012D">
        <w:t xml:space="preserve">. Acesso em: </w:t>
      </w:r>
      <w:proofErr w:type="gramStart"/>
      <w:r w:rsidRPr="00F2012D">
        <w:t>20 Outubro</w:t>
      </w:r>
      <w:proofErr w:type="gramEnd"/>
      <w:r w:rsidRPr="00F2012D">
        <w:t>. 2009.</w:t>
      </w:r>
    </w:p>
    <w:p w:rsidR="00397109" w:rsidRPr="00397109" w:rsidRDefault="00397109" w:rsidP="006A089E">
      <w:pPr>
        <w:pStyle w:val="NormalWeb"/>
        <w:spacing w:before="0" w:beforeAutospacing="0" w:after="0"/>
        <w:ind w:left="720"/>
        <w:rPr>
          <w:rFonts w:eastAsia="Calibri"/>
        </w:rPr>
      </w:pPr>
    </w:p>
    <w:p w:rsidR="00397109" w:rsidRPr="00B12351" w:rsidRDefault="00397109" w:rsidP="00397109">
      <w:pPr>
        <w:pStyle w:val="NormalWeb"/>
        <w:spacing w:before="0" w:beforeAutospacing="0" w:after="0"/>
        <w:ind w:left="720"/>
        <w:rPr>
          <w:rFonts w:eastAsia="Calibri"/>
          <w:lang w:val="en-US"/>
        </w:rPr>
      </w:pPr>
      <w:r w:rsidRPr="00397109">
        <w:rPr>
          <w:rFonts w:eastAsia="Calibri"/>
        </w:rPr>
        <w:t>[4</w:t>
      </w:r>
      <w:r w:rsidR="00462266">
        <w:rPr>
          <w:rFonts w:eastAsia="Calibri"/>
        </w:rPr>
        <w:t>9</w:t>
      </w:r>
      <w:r w:rsidRPr="00397109">
        <w:rPr>
          <w:rFonts w:eastAsia="Calibri"/>
        </w:rPr>
        <w:t xml:space="preserve">] </w:t>
      </w:r>
      <w:r w:rsidR="00F2012D" w:rsidRPr="00397109">
        <w:rPr>
          <w:rFonts w:eastAsia="Calibri"/>
        </w:rPr>
        <w:t xml:space="preserve">Open </w:t>
      </w:r>
      <w:proofErr w:type="spellStart"/>
      <w:r w:rsidR="00F2012D" w:rsidRPr="00397109">
        <w:rPr>
          <w:rFonts w:eastAsia="Calibri"/>
        </w:rPr>
        <w:t>Workbench</w:t>
      </w:r>
      <w:proofErr w:type="spellEnd"/>
      <w:r w:rsidRPr="00397109">
        <w:rPr>
          <w:rFonts w:eastAsia="Calibri"/>
        </w:rPr>
        <w:t xml:space="preserve">. </w:t>
      </w:r>
      <w:r w:rsidRPr="00F2012D">
        <w:t xml:space="preserve">Disponível em: </w:t>
      </w:r>
      <w:r w:rsidRPr="00F2012D">
        <w:rPr>
          <w:rFonts w:eastAsia="Calibri"/>
        </w:rPr>
        <w:t>http://www.onepoint.at</w:t>
      </w:r>
      <w:r w:rsidRPr="00F2012D">
        <w:t xml:space="preserve">. Acesso em: </w:t>
      </w:r>
      <w:proofErr w:type="gramStart"/>
      <w:r w:rsidRPr="00F2012D">
        <w:t>20 Outubro</w:t>
      </w:r>
      <w:proofErr w:type="gramEnd"/>
      <w:r w:rsidRPr="00F2012D">
        <w:t xml:space="preserve">. </w:t>
      </w:r>
      <w:r w:rsidRPr="00B12351">
        <w:rPr>
          <w:lang w:val="en-US"/>
        </w:rPr>
        <w:t>2009.</w:t>
      </w:r>
    </w:p>
    <w:p w:rsidR="00254067" w:rsidRPr="00AF2B94" w:rsidRDefault="00254067" w:rsidP="006A089E">
      <w:pPr>
        <w:pStyle w:val="NormalWeb"/>
        <w:spacing w:before="0" w:beforeAutospacing="0" w:after="0"/>
        <w:ind w:left="720"/>
        <w:rPr>
          <w:lang w:val="en-US"/>
        </w:rPr>
      </w:pPr>
    </w:p>
    <w:p w:rsidR="006A089E" w:rsidRPr="00160F33" w:rsidRDefault="00462266" w:rsidP="006A089E">
      <w:pPr>
        <w:pStyle w:val="NormalWeb"/>
        <w:spacing w:before="0" w:beforeAutospacing="0" w:after="0"/>
        <w:ind w:left="720"/>
        <w:rPr>
          <w:lang w:val="en-US"/>
        </w:rPr>
      </w:pPr>
      <w:r>
        <w:rPr>
          <w:lang w:val="en-US"/>
        </w:rPr>
        <w:t>[50</w:t>
      </w:r>
      <w:r w:rsidR="006A089E" w:rsidRPr="00160F33">
        <w:rPr>
          <w:lang w:val="en-US"/>
        </w:rPr>
        <w:t xml:space="preserve">] PAULK, M.C. et al. </w:t>
      </w:r>
      <w:r w:rsidR="006A089E" w:rsidRPr="00325AB3">
        <w:rPr>
          <w:lang w:val="en-US"/>
        </w:rPr>
        <w:t>The Capa</w:t>
      </w:r>
      <w:r w:rsidR="006A089E">
        <w:rPr>
          <w:lang w:val="en-US"/>
        </w:rPr>
        <w:t>b</w:t>
      </w:r>
      <w:r w:rsidR="006A089E" w:rsidRPr="00325AB3">
        <w:rPr>
          <w:lang w:val="en-US"/>
        </w:rPr>
        <w:t xml:space="preserve">ility Maturity Model – Guidelines for improving </w:t>
      </w:r>
      <w:r w:rsidR="006A089E" w:rsidRPr="00160F33">
        <w:rPr>
          <w:lang w:val="en-US"/>
        </w:rPr>
        <w:t>the software process, Addison Wesley, SEI series, 1995.</w:t>
      </w:r>
    </w:p>
    <w:p w:rsidR="00254067" w:rsidRPr="00B12351" w:rsidRDefault="00254067" w:rsidP="00254067">
      <w:pPr>
        <w:pStyle w:val="NormalWeb"/>
        <w:spacing w:before="0" w:beforeAutospacing="0" w:after="0"/>
        <w:ind w:left="720"/>
        <w:rPr>
          <w:lang w:val="en-US"/>
        </w:rPr>
      </w:pPr>
    </w:p>
    <w:p w:rsidR="003B6768" w:rsidRPr="00F2012D" w:rsidRDefault="00462266" w:rsidP="003B6768">
      <w:pPr>
        <w:pStyle w:val="NormalWeb"/>
        <w:spacing w:before="0" w:beforeAutospacing="0" w:after="0"/>
        <w:ind w:left="720"/>
        <w:rPr>
          <w:rFonts w:eastAsia="Calibri"/>
        </w:rPr>
      </w:pPr>
      <w:r>
        <w:rPr>
          <w:rFonts w:eastAsia="Calibri"/>
        </w:rPr>
        <w:t>[51</w:t>
      </w:r>
      <w:r w:rsidR="00254067" w:rsidRPr="003B6768">
        <w:rPr>
          <w:rFonts w:eastAsia="Calibri"/>
        </w:rPr>
        <w:t xml:space="preserve">] </w:t>
      </w:r>
      <w:proofErr w:type="spellStart"/>
      <w:proofErr w:type="gramStart"/>
      <w:r w:rsidR="00254067" w:rsidRPr="003B6768">
        <w:rPr>
          <w:rFonts w:eastAsia="Calibri"/>
        </w:rPr>
        <w:t>phpCollab</w:t>
      </w:r>
      <w:proofErr w:type="spellEnd"/>
      <w:proofErr w:type="gramEnd"/>
      <w:r w:rsidR="00254067" w:rsidRPr="003B6768">
        <w:rPr>
          <w:rFonts w:eastAsia="Calibri"/>
        </w:rPr>
        <w:t xml:space="preserve">. </w:t>
      </w:r>
      <w:r w:rsidR="003B6768" w:rsidRPr="00F2012D">
        <w:t xml:space="preserve">Disponível em: </w:t>
      </w:r>
      <w:r w:rsidR="003B6768" w:rsidRPr="003B6768">
        <w:rPr>
          <w:rFonts w:eastAsia="Calibri"/>
        </w:rPr>
        <w:t>http://www.php-collab.org</w:t>
      </w:r>
      <w:r w:rsidR="003B6768" w:rsidRPr="00F2012D">
        <w:t xml:space="preserve">. Acesso em: </w:t>
      </w:r>
      <w:proofErr w:type="gramStart"/>
      <w:r w:rsidR="003B6768" w:rsidRPr="00F2012D">
        <w:t>20 Outubro</w:t>
      </w:r>
      <w:proofErr w:type="gramEnd"/>
      <w:r w:rsidR="003B6768" w:rsidRPr="00F2012D">
        <w:t>. 2009.</w:t>
      </w:r>
    </w:p>
    <w:p w:rsidR="00254067" w:rsidRPr="003B6768" w:rsidRDefault="00254067" w:rsidP="003B6768">
      <w:pPr>
        <w:pStyle w:val="NormalWeb"/>
        <w:spacing w:before="0" w:beforeAutospacing="0" w:after="0"/>
        <w:rPr>
          <w:rFonts w:eastAsia="Calibri"/>
        </w:rPr>
      </w:pPr>
    </w:p>
    <w:p w:rsidR="003B6768" w:rsidRPr="00F2012D" w:rsidRDefault="00462266" w:rsidP="003B6768">
      <w:pPr>
        <w:pStyle w:val="NormalWeb"/>
        <w:spacing w:before="0" w:beforeAutospacing="0" w:after="0"/>
        <w:ind w:left="720"/>
        <w:rPr>
          <w:rFonts w:eastAsia="Calibri"/>
        </w:rPr>
      </w:pPr>
      <w:r>
        <w:rPr>
          <w:rFonts w:eastAsia="Calibri"/>
        </w:rPr>
        <w:t>[52</w:t>
      </w:r>
      <w:r w:rsidR="00254067" w:rsidRPr="003B6768">
        <w:rPr>
          <w:rFonts w:eastAsia="Calibri"/>
        </w:rPr>
        <w:t xml:space="preserve">] </w:t>
      </w:r>
      <w:proofErr w:type="spellStart"/>
      <w:proofErr w:type="gramStart"/>
      <w:r w:rsidR="00254067" w:rsidRPr="003B6768">
        <w:rPr>
          <w:rFonts w:eastAsia="Calibri"/>
        </w:rPr>
        <w:t>phProjekt</w:t>
      </w:r>
      <w:proofErr w:type="spellEnd"/>
      <w:proofErr w:type="gramEnd"/>
      <w:r w:rsidR="00254067" w:rsidRPr="003B6768">
        <w:rPr>
          <w:rFonts w:eastAsia="Calibri"/>
        </w:rPr>
        <w:t>.</w:t>
      </w:r>
      <w:r w:rsidR="003B6768" w:rsidRPr="003B6768">
        <w:t xml:space="preserve"> </w:t>
      </w:r>
      <w:r w:rsidR="003B6768" w:rsidRPr="00F2012D">
        <w:t xml:space="preserve">Disponível em: </w:t>
      </w:r>
      <w:r w:rsidR="003B6768" w:rsidRPr="003B6768">
        <w:t>http://www.phprojekt.com</w:t>
      </w:r>
      <w:r w:rsidR="003B6768" w:rsidRPr="00F2012D">
        <w:t xml:space="preserve">. Acesso em: </w:t>
      </w:r>
      <w:proofErr w:type="gramStart"/>
      <w:r w:rsidR="003B6768" w:rsidRPr="00F2012D">
        <w:t>20 Outubro</w:t>
      </w:r>
      <w:proofErr w:type="gramEnd"/>
      <w:r w:rsidR="003B6768" w:rsidRPr="00F2012D">
        <w:t>. 2009.</w:t>
      </w:r>
    </w:p>
    <w:p w:rsidR="00254067" w:rsidRPr="003B6768" w:rsidRDefault="00254067" w:rsidP="00DA642F">
      <w:pPr>
        <w:pStyle w:val="NormalWeb"/>
        <w:spacing w:before="0" w:beforeAutospacing="0" w:after="0"/>
      </w:pPr>
    </w:p>
    <w:p w:rsidR="00254067" w:rsidRPr="006571A5" w:rsidRDefault="00254067" w:rsidP="00254067">
      <w:pPr>
        <w:pStyle w:val="NormalWeb"/>
        <w:spacing w:before="0" w:beforeAutospacing="0" w:after="0"/>
        <w:ind w:left="720"/>
      </w:pPr>
      <w:r w:rsidRPr="003B6768">
        <w:t>[</w:t>
      </w:r>
      <w:r w:rsidR="00462266">
        <w:t>53</w:t>
      </w:r>
      <w:r w:rsidRPr="003B6768">
        <w:t xml:space="preserve">] PRESSMAN, R. S. Engenharia de software. </w:t>
      </w:r>
      <w:r w:rsidRPr="006571A5">
        <w:t xml:space="preserve">São Paulo: </w:t>
      </w:r>
      <w:proofErr w:type="spellStart"/>
      <w:r w:rsidRPr="006571A5">
        <w:t>Makron</w:t>
      </w:r>
      <w:proofErr w:type="spellEnd"/>
      <w:r w:rsidRPr="006571A5">
        <w:t xml:space="preserve"> Books, 3º ed., 1995.</w:t>
      </w:r>
    </w:p>
    <w:p w:rsidR="00254067" w:rsidRPr="006571A5" w:rsidRDefault="00254067" w:rsidP="00254067">
      <w:pPr>
        <w:pStyle w:val="NormalWeb"/>
        <w:spacing w:before="0" w:beforeAutospacing="0" w:after="0"/>
        <w:ind w:left="720"/>
      </w:pPr>
    </w:p>
    <w:p w:rsidR="005D0A53" w:rsidRPr="00F2012D" w:rsidRDefault="00462266" w:rsidP="005D0A53">
      <w:pPr>
        <w:pStyle w:val="NormalWeb"/>
        <w:spacing w:before="0" w:beforeAutospacing="0" w:after="0"/>
        <w:ind w:left="720"/>
        <w:rPr>
          <w:rFonts w:eastAsia="Calibri"/>
        </w:rPr>
      </w:pPr>
      <w:r>
        <w:rPr>
          <w:rFonts w:eastAsia="Calibri"/>
        </w:rPr>
        <w:t>[54</w:t>
      </w:r>
      <w:r w:rsidR="00DA642F" w:rsidRPr="005D0A53">
        <w:rPr>
          <w:rFonts w:eastAsia="Calibri"/>
        </w:rPr>
        <w:t xml:space="preserve">] </w:t>
      </w:r>
      <w:proofErr w:type="gramStart"/>
      <w:r w:rsidR="00254067" w:rsidRPr="005D0A53">
        <w:rPr>
          <w:rFonts w:eastAsia="Calibri"/>
        </w:rPr>
        <w:t>Project.</w:t>
      </w:r>
      <w:proofErr w:type="gramEnd"/>
      <w:r w:rsidR="00254067" w:rsidRPr="005D0A53">
        <w:rPr>
          <w:rFonts w:eastAsia="Calibri"/>
        </w:rPr>
        <w:t>net</w:t>
      </w:r>
      <w:r w:rsidR="00DA642F" w:rsidRPr="005D0A53">
        <w:rPr>
          <w:rFonts w:eastAsia="Calibri"/>
        </w:rPr>
        <w:t>.</w:t>
      </w:r>
      <w:r w:rsidR="005D0A53" w:rsidRPr="005D0A53">
        <w:rPr>
          <w:rFonts w:eastAsia="Calibri"/>
        </w:rPr>
        <w:t xml:space="preserve"> </w:t>
      </w:r>
      <w:r w:rsidR="005D0A53" w:rsidRPr="00F2012D">
        <w:t xml:space="preserve">Disponível em: </w:t>
      </w:r>
      <w:r w:rsidR="0053382A" w:rsidRPr="0053382A">
        <w:t>http://www.project.net</w:t>
      </w:r>
      <w:r w:rsidR="005D0A53" w:rsidRPr="00F2012D">
        <w:t xml:space="preserve">. Acesso em: </w:t>
      </w:r>
      <w:proofErr w:type="gramStart"/>
      <w:r w:rsidR="005D0A53" w:rsidRPr="00F2012D">
        <w:t>20 Outubro</w:t>
      </w:r>
      <w:proofErr w:type="gramEnd"/>
      <w:r w:rsidR="005D0A53" w:rsidRPr="00F2012D">
        <w:t>. 2009.</w:t>
      </w:r>
    </w:p>
    <w:p w:rsidR="003B6768" w:rsidRPr="005D0A53" w:rsidRDefault="003B6768" w:rsidP="00254067">
      <w:pPr>
        <w:pStyle w:val="NormalWeb"/>
        <w:spacing w:before="0" w:beforeAutospacing="0" w:after="0"/>
        <w:ind w:left="720"/>
        <w:rPr>
          <w:rFonts w:eastAsia="Calibri"/>
        </w:rPr>
      </w:pPr>
    </w:p>
    <w:p w:rsidR="005D0A53" w:rsidRPr="00F2012D" w:rsidRDefault="00462266" w:rsidP="005D0A53">
      <w:pPr>
        <w:pStyle w:val="NormalWeb"/>
        <w:spacing w:before="0" w:beforeAutospacing="0" w:after="0"/>
        <w:ind w:left="720"/>
        <w:rPr>
          <w:rFonts w:eastAsia="Calibri"/>
        </w:rPr>
      </w:pPr>
      <w:r>
        <w:rPr>
          <w:rFonts w:eastAsia="Calibri"/>
        </w:rPr>
        <w:t>[</w:t>
      </w:r>
      <w:proofErr w:type="gramStart"/>
      <w:r>
        <w:rPr>
          <w:rFonts w:eastAsia="Calibri"/>
        </w:rPr>
        <w:t>55</w:t>
      </w:r>
      <w:r w:rsidR="00DA642F" w:rsidRPr="005D0A53">
        <w:rPr>
          <w:rFonts w:eastAsia="Calibri"/>
        </w:rPr>
        <w:t xml:space="preserve">] </w:t>
      </w:r>
      <w:r w:rsidR="003B6768" w:rsidRPr="005D0A53">
        <w:rPr>
          <w:rFonts w:eastAsia="Calibri"/>
        </w:rPr>
        <w:t>]</w:t>
      </w:r>
      <w:proofErr w:type="spellStart"/>
      <w:proofErr w:type="gramEnd"/>
      <w:r w:rsidR="003B6768" w:rsidRPr="005D0A53">
        <w:rPr>
          <w:rFonts w:eastAsia="Calibri"/>
        </w:rPr>
        <w:t>project-open</w:t>
      </w:r>
      <w:proofErr w:type="spellEnd"/>
      <w:r w:rsidR="003B6768" w:rsidRPr="005D0A53">
        <w:rPr>
          <w:rFonts w:eastAsia="Calibri"/>
        </w:rPr>
        <w:t>[</w:t>
      </w:r>
      <w:r w:rsidR="00DA642F" w:rsidRPr="005D0A53">
        <w:rPr>
          <w:rFonts w:eastAsia="Calibri"/>
        </w:rPr>
        <w:t>.</w:t>
      </w:r>
      <w:r w:rsidR="0053382A">
        <w:rPr>
          <w:rFonts w:eastAsia="Calibri"/>
        </w:rPr>
        <w:t xml:space="preserve"> </w:t>
      </w:r>
      <w:r w:rsidR="005D0A53" w:rsidRPr="00F2012D">
        <w:t xml:space="preserve">Disponível em: </w:t>
      </w:r>
      <w:r w:rsidR="0053382A" w:rsidRPr="0053382A">
        <w:t>http://www.project-open.com</w:t>
      </w:r>
      <w:r w:rsidR="005D0A53" w:rsidRPr="00F2012D">
        <w:t xml:space="preserve">. Acesso em: </w:t>
      </w:r>
      <w:proofErr w:type="gramStart"/>
      <w:r w:rsidR="005D0A53" w:rsidRPr="00F2012D">
        <w:t>20 Outubro</w:t>
      </w:r>
      <w:proofErr w:type="gramEnd"/>
      <w:r w:rsidR="005D0A53" w:rsidRPr="00F2012D">
        <w:t>. 2009.</w:t>
      </w:r>
    </w:p>
    <w:p w:rsidR="003B6768" w:rsidRPr="005D0A53" w:rsidRDefault="003B6768" w:rsidP="003B6768">
      <w:pPr>
        <w:pStyle w:val="NormalWeb"/>
        <w:spacing w:before="0" w:beforeAutospacing="0" w:after="0"/>
        <w:ind w:left="720"/>
      </w:pPr>
    </w:p>
    <w:p w:rsidR="005D0A53" w:rsidRPr="00F2012D" w:rsidRDefault="00462266" w:rsidP="005D0A53">
      <w:pPr>
        <w:pStyle w:val="NormalWeb"/>
        <w:spacing w:before="0" w:beforeAutospacing="0" w:after="0"/>
        <w:ind w:left="720"/>
        <w:rPr>
          <w:rFonts w:eastAsia="Calibri"/>
        </w:rPr>
      </w:pPr>
      <w:r>
        <w:rPr>
          <w:rFonts w:eastAsia="Calibri"/>
        </w:rPr>
        <w:t>[56</w:t>
      </w:r>
      <w:r w:rsidR="00DA642F" w:rsidRPr="005D0A53">
        <w:rPr>
          <w:rFonts w:eastAsia="Calibri"/>
        </w:rPr>
        <w:t xml:space="preserve">] </w:t>
      </w:r>
      <w:proofErr w:type="spellStart"/>
      <w:proofErr w:type="gramStart"/>
      <w:r w:rsidR="00254067" w:rsidRPr="005D0A53">
        <w:rPr>
          <w:rFonts w:eastAsia="Calibri"/>
        </w:rPr>
        <w:t>ProjectPier</w:t>
      </w:r>
      <w:proofErr w:type="spellEnd"/>
      <w:proofErr w:type="gramEnd"/>
      <w:r w:rsidR="00DA642F" w:rsidRPr="005D0A53">
        <w:rPr>
          <w:rFonts w:eastAsia="Calibri"/>
        </w:rPr>
        <w:t>.</w:t>
      </w:r>
      <w:r w:rsidR="005D0A53" w:rsidRPr="005D0A53">
        <w:rPr>
          <w:rFonts w:eastAsia="Calibri"/>
        </w:rPr>
        <w:t xml:space="preserve"> </w:t>
      </w:r>
      <w:r w:rsidR="005D0A53" w:rsidRPr="00F2012D">
        <w:t xml:space="preserve">Disponível em: </w:t>
      </w:r>
      <w:r w:rsidR="0053382A" w:rsidRPr="0053382A">
        <w:t>http://www.projectpier.org</w:t>
      </w:r>
      <w:r w:rsidR="005D0A53" w:rsidRPr="00F2012D">
        <w:t xml:space="preserve">. Acesso em: </w:t>
      </w:r>
      <w:proofErr w:type="gramStart"/>
      <w:r w:rsidR="005D0A53" w:rsidRPr="00F2012D">
        <w:t>20 Outubro</w:t>
      </w:r>
      <w:proofErr w:type="gramEnd"/>
      <w:r w:rsidR="005D0A53" w:rsidRPr="00F2012D">
        <w:t>. 2009.</w:t>
      </w:r>
    </w:p>
    <w:p w:rsidR="00DA642F" w:rsidRPr="005D0A53" w:rsidRDefault="00DA642F" w:rsidP="00DA642F">
      <w:pPr>
        <w:pStyle w:val="NormalWeb"/>
        <w:spacing w:before="0" w:beforeAutospacing="0" w:after="0"/>
        <w:ind w:left="720"/>
        <w:rPr>
          <w:rFonts w:eastAsia="Calibri"/>
        </w:rPr>
      </w:pPr>
    </w:p>
    <w:p w:rsidR="005D0A53" w:rsidRPr="00F2012D" w:rsidRDefault="00462266" w:rsidP="005D0A53">
      <w:pPr>
        <w:pStyle w:val="NormalWeb"/>
        <w:spacing w:before="0" w:beforeAutospacing="0" w:after="0"/>
        <w:ind w:left="720"/>
        <w:rPr>
          <w:rFonts w:eastAsia="Calibri"/>
        </w:rPr>
      </w:pPr>
      <w:r>
        <w:rPr>
          <w:rFonts w:eastAsia="Calibri"/>
        </w:rPr>
        <w:t>[57</w:t>
      </w:r>
      <w:r w:rsidR="00DA642F" w:rsidRPr="005D0A53">
        <w:rPr>
          <w:rFonts w:eastAsia="Calibri"/>
        </w:rPr>
        <w:t xml:space="preserve">] </w:t>
      </w:r>
      <w:proofErr w:type="spellStart"/>
      <w:r w:rsidR="00DA642F" w:rsidRPr="005D0A53">
        <w:rPr>
          <w:rFonts w:eastAsia="Calibri"/>
        </w:rPr>
        <w:t>Redmine</w:t>
      </w:r>
      <w:proofErr w:type="spellEnd"/>
      <w:r w:rsidR="00DA642F" w:rsidRPr="005D0A53">
        <w:rPr>
          <w:rFonts w:eastAsia="Calibri"/>
        </w:rPr>
        <w:t>.</w:t>
      </w:r>
      <w:r w:rsidR="005D0A53" w:rsidRPr="005D0A53">
        <w:rPr>
          <w:rFonts w:eastAsia="Calibri"/>
        </w:rPr>
        <w:t xml:space="preserve"> </w:t>
      </w:r>
      <w:r w:rsidR="005D0A53" w:rsidRPr="00F2012D">
        <w:t xml:space="preserve">Disponível em: </w:t>
      </w:r>
      <w:r w:rsidR="00A15542" w:rsidRPr="00A15542">
        <w:t>http://www.redmine.org</w:t>
      </w:r>
      <w:r w:rsidR="005D0A53" w:rsidRPr="00F2012D">
        <w:t xml:space="preserve">. Acesso em: </w:t>
      </w:r>
      <w:proofErr w:type="gramStart"/>
      <w:r w:rsidR="005D0A53" w:rsidRPr="00F2012D">
        <w:t>20 Outubro</w:t>
      </w:r>
      <w:proofErr w:type="gramEnd"/>
      <w:r w:rsidR="005D0A53" w:rsidRPr="00F2012D">
        <w:t>. 2009.</w:t>
      </w:r>
    </w:p>
    <w:p w:rsidR="00DA642F" w:rsidRPr="00A15542" w:rsidRDefault="00DA642F" w:rsidP="00DA642F">
      <w:pPr>
        <w:pStyle w:val="NormalWeb"/>
        <w:spacing w:before="0" w:beforeAutospacing="0" w:after="0"/>
        <w:ind w:left="720"/>
        <w:rPr>
          <w:rFonts w:eastAsia="Calibri"/>
        </w:rPr>
      </w:pPr>
    </w:p>
    <w:p w:rsidR="00DA642F" w:rsidRPr="0069498A" w:rsidRDefault="00DA642F" w:rsidP="00DA642F">
      <w:pPr>
        <w:pStyle w:val="NormalWeb"/>
        <w:spacing w:before="0" w:beforeAutospacing="0" w:after="0"/>
        <w:ind w:left="720"/>
      </w:pPr>
      <w:r w:rsidRPr="0069498A">
        <w:t>[</w:t>
      </w:r>
      <w:r w:rsidR="00462266">
        <w:t>58</w:t>
      </w:r>
      <w:r>
        <w:t>]</w:t>
      </w:r>
      <w:r w:rsidRPr="0069498A">
        <w:t xml:space="preserve"> SODRÉ, Cibele</w:t>
      </w:r>
      <w:r w:rsidRPr="0069498A">
        <w:rPr>
          <w:caps/>
        </w:rPr>
        <w:t xml:space="preserve">; “Norma ISO/IEC 9126: Avaliação de Qualidade de Produtos de Software”, </w:t>
      </w:r>
      <w:r w:rsidRPr="0069498A">
        <w:t xml:space="preserve">Londrina, 2006. </w:t>
      </w:r>
    </w:p>
    <w:p w:rsidR="00DA642F" w:rsidRDefault="00DA642F" w:rsidP="00DA642F">
      <w:pPr>
        <w:pStyle w:val="NormalWeb"/>
        <w:spacing w:before="0" w:beforeAutospacing="0" w:after="0"/>
        <w:ind w:left="720"/>
      </w:pPr>
      <w:r w:rsidRPr="0069498A">
        <w:t>&lt;&lt; http://www2.dc.uel.br/nourau/document/?view=625 &gt;&gt;</w:t>
      </w:r>
    </w:p>
    <w:p w:rsidR="00DA642F" w:rsidRDefault="00DA642F" w:rsidP="00DA642F">
      <w:pPr>
        <w:pStyle w:val="NormalWeb"/>
        <w:spacing w:before="0" w:beforeAutospacing="0" w:after="0"/>
        <w:ind w:left="720"/>
      </w:pPr>
    </w:p>
    <w:p w:rsidR="00A15542" w:rsidRPr="00F2012D" w:rsidRDefault="00DA642F" w:rsidP="00A15542">
      <w:pPr>
        <w:pStyle w:val="NormalWeb"/>
        <w:spacing w:before="0" w:beforeAutospacing="0" w:after="0"/>
        <w:ind w:left="720"/>
        <w:rPr>
          <w:rFonts w:eastAsia="Calibri"/>
        </w:rPr>
      </w:pPr>
      <w:r w:rsidRPr="00DA642F">
        <w:rPr>
          <w:rFonts w:eastAsia="Calibri"/>
        </w:rPr>
        <w:t>[5</w:t>
      </w:r>
      <w:r w:rsidR="00462266">
        <w:rPr>
          <w:rFonts w:eastAsia="Calibri"/>
        </w:rPr>
        <w:t>9</w:t>
      </w:r>
      <w:r w:rsidRPr="00DA642F">
        <w:rPr>
          <w:rFonts w:eastAsia="Calibri"/>
        </w:rPr>
        <w:t xml:space="preserve">] Software </w:t>
      </w:r>
      <w:proofErr w:type="spellStart"/>
      <w:r w:rsidRPr="00DA642F">
        <w:rPr>
          <w:rFonts w:eastAsia="Calibri"/>
        </w:rPr>
        <w:t>Process</w:t>
      </w:r>
      <w:proofErr w:type="spellEnd"/>
      <w:r w:rsidRPr="00DA642F">
        <w:rPr>
          <w:rFonts w:eastAsia="Calibri"/>
        </w:rPr>
        <w:t xml:space="preserve"> </w:t>
      </w:r>
      <w:proofErr w:type="spellStart"/>
      <w:r w:rsidRPr="00DA642F">
        <w:rPr>
          <w:rFonts w:eastAsia="Calibri"/>
        </w:rPr>
        <w:t>Dashboard</w:t>
      </w:r>
      <w:proofErr w:type="spellEnd"/>
      <w:r w:rsidRPr="00DA642F">
        <w:rPr>
          <w:rFonts w:eastAsia="Calibri"/>
        </w:rPr>
        <w:t>.</w:t>
      </w:r>
      <w:r w:rsidR="00A15542">
        <w:rPr>
          <w:rFonts w:eastAsia="Calibri"/>
        </w:rPr>
        <w:t xml:space="preserve"> </w:t>
      </w:r>
      <w:r w:rsidR="00A15542" w:rsidRPr="00F2012D">
        <w:t xml:space="preserve">Disponível em: </w:t>
      </w:r>
      <w:r w:rsidR="00A15542" w:rsidRPr="00A15542">
        <w:t>http://www.processdash.com</w:t>
      </w:r>
      <w:r w:rsidR="00A15542" w:rsidRPr="00F2012D">
        <w:t xml:space="preserve">. Acesso em: </w:t>
      </w:r>
      <w:proofErr w:type="gramStart"/>
      <w:r w:rsidR="00A15542" w:rsidRPr="00F2012D">
        <w:t>20 Outubro</w:t>
      </w:r>
      <w:proofErr w:type="gramEnd"/>
      <w:r w:rsidR="00A15542" w:rsidRPr="00F2012D">
        <w:t>. 2009.</w:t>
      </w:r>
    </w:p>
    <w:p w:rsidR="007A4E94" w:rsidRDefault="007A4E94" w:rsidP="007A4E94">
      <w:pPr>
        <w:pStyle w:val="NormalWeb"/>
        <w:spacing w:before="0" w:beforeAutospacing="0" w:after="0"/>
        <w:ind w:left="720"/>
      </w:pPr>
    </w:p>
    <w:p w:rsidR="007A4E94" w:rsidRPr="00F2012D" w:rsidRDefault="00462266" w:rsidP="007A4E94">
      <w:pPr>
        <w:pStyle w:val="NormalWeb"/>
        <w:spacing w:before="0" w:beforeAutospacing="0" w:after="0"/>
        <w:ind w:left="720"/>
        <w:rPr>
          <w:rFonts w:eastAsia="Calibri"/>
        </w:rPr>
      </w:pPr>
      <w:r>
        <w:t>[60</w:t>
      </w:r>
      <w:r w:rsidR="007A4E94">
        <w:t xml:space="preserve">] </w:t>
      </w:r>
      <w:proofErr w:type="gramStart"/>
      <w:r w:rsidR="007A4E94">
        <w:t>SourceForge</w:t>
      </w:r>
      <w:proofErr w:type="gramEnd"/>
      <w:r w:rsidR="007A4E94">
        <w:t xml:space="preserve">. </w:t>
      </w:r>
      <w:r w:rsidR="007A4E94" w:rsidRPr="00F2012D">
        <w:t xml:space="preserve">Disponível em: </w:t>
      </w:r>
      <w:r w:rsidR="007A4E94" w:rsidRPr="00397109">
        <w:rPr>
          <w:rFonts w:eastAsia="Calibri"/>
        </w:rPr>
        <w:t>http://</w:t>
      </w:r>
      <w:r w:rsidR="007A4E94" w:rsidRPr="006912B9">
        <w:rPr>
          <w:rFonts w:eastAsia="Calibri"/>
          <w:lang w:eastAsia="en-US"/>
        </w:rPr>
        <w:t>sourceforge.net</w:t>
      </w:r>
      <w:r w:rsidR="007A4E94">
        <w:rPr>
          <w:rFonts w:eastAsia="Calibri"/>
          <w:lang w:eastAsia="en-US"/>
        </w:rPr>
        <w:t xml:space="preserve">. </w:t>
      </w:r>
      <w:r w:rsidR="007A4E94">
        <w:t>18</w:t>
      </w:r>
      <w:r w:rsidR="007A4E94" w:rsidRPr="00F2012D">
        <w:t xml:space="preserve"> Outubro. 2009.</w:t>
      </w:r>
    </w:p>
    <w:p w:rsidR="00DA642F" w:rsidRDefault="00DA642F" w:rsidP="007A4E94">
      <w:pPr>
        <w:pStyle w:val="NormalWeb"/>
        <w:spacing w:before="0" w:beforeAutospacing="0" w:after="0"/>
        <w:ind w:left="720"/>
      </w:pPr>
    </w:p>
    <w:p w:rsidR="00DA642F" w:rsidRPr="00A7463B" w:rsidRDefault="00DA642F" w:rsidP="00DA642F">
      <w:pPr>
        <w:pStyle w:val="NormalWeb"/>
        <w:spacing w:before="0" w:beforeAutospacing="0" w:after="0"/>
        <w:ind w:left="720"/>
      </w:pPr>
      <w:r w:rsidRPr="00A7463B">
        <w:t>[</w:t>
      </w:r>
      <w:r w:rsidR="00462266">
        <w:t>61</w:t>
      </w:r>
      <w:r w:rsidRPr="00A7463B">
        <w:t xml:space="preserve">] </w:t>
      </w:r>
      <w:r w:rsidRPr="00A7463B">
        <w:rPr>
          <w:caps/>
        </w:rPr>
        <w:t>Sousa</w:t>
      </w:r>
      <w:r w:rsidRPr="00A7463B">
        <w:t xml:space="preserve">, </w:t>
      </w:r>
      <w:r>
        <w:t xml:space="preserve">João. </w:t>
      </w:r>
      <w:r w:rsidRPr="00A7463B">
        <w:t>Métricas de qualidade de produtos de software e a norma ISO/IEC 9126</w:t>
      </w:r>
      <w:r>
        <w:t>. Universidade do Porto, Faculdade de Engenharia.</w:t>
      </w:r>
      <w:r w:rsidRPr="00A7463B">
        <w:t xml:space="preserve"> </w:t>
      </w:r>
    </w:p>
    <w:p w:rsidR="00DA642F" w:rsidRDefault="00DA642F" w:rsidP="006A089E">
      <w:pPr>
        <w:pStyle w:val="NormalWeb"/>
        <w:spacing w:before="0" w:beforeAutospacing="0" w:after="0"/>
        <w:ind w:left="720"/>
      </w:pPr>
    </w:p>
    <w:p w:rsidR="00DF7250" w:rsidRPr="00DA642F" w:rsidRDefault="00DF7250" w:rsidP="006A089E">
      <w:pPr>
        <w:pStyle w:val="NormalWeb"/>
        <w:spacing w:before="0" w:beforeAutospacing="0" w:after="0"/>
        <w:ind w:left="720"/>
      </w:pPr>
      <w:r w:rsidRPr="00DA642F">
        <w:t>[</w:t>
      </w:r>
      <w:r w:rsidR="00DA642F">
        <w:t>6</w:t>
      </w:r>
      <w:r w:rsidR="00462266">
        <w:t>2</w:t>
      </w:r>
      <w:r w:rsidRPr="00DA642F">
        <w:t xml:space="preserve">] SOUZA, Ricardo; OLIVEIRA, Sandro; VASCONCELOS, Alexandre; (1995) “Ferramentas Livres para Suporte ao Atendimento de Áreas de Processo do CMMI Nível </w:t>
      </w:r>
      <w:proofErr w:type="gramStart"/>
      <w:r w:rsidRPr="00DA642F">
        <w:t>2</w:t>
      </w:r>
      <w:proofErr w:type="gramEnd"/>
      <w:r w:rsidRPr="00DA642F">
        <w:t xml:space="preserve">”, </w:t>
      </w:r>
      <w:proofErr w:type="spellStart"/>
      <w:r w:rsidRPr="00DA642F">
        <w:t>CIn</w:t>
      </w:r>
      <w:proofErr w:type="spellEnd"/>
      <w:r w:rsidRPr="00DA642F">
        <w:t>, UFPE – Recife – Brasil</w:t>
      </w:r>
    </w:p>
    <w:p w:rsidR="00DA642F" w:rsidRPr="00DA642F" w:rsidRDefault="00DA642F" w:rsidP="006A089E">
      <w:pPr>
        <w:pStyle w:val="NormalWeb"/>
        <w:spacing w:before="0" w:beforeAutospacing="0" w:after="0"/>
        <w:ind w:left="720"/>
      </w:pPr>
    </w:p>
    <w:p w:rsidR="00DA642F" w:rsidRDefault="00DA642F" w:rsidP="00DA642F">
      <w:pPr>
        <w:pStyle w:val="NormalWeb"/>
        <w:spacing w:before="0" w:beforeAutospacing="0" w:after="0"/>
        <w:ind w:left="720"/>
      </w:pPr>
      <w:r w:rsidRPr="00325AB3">
        <w:t>[</w:t>
      </w:r>
      <w:r>
        <w:t>6</w:t>
      </w:r>
      <w:r w:rsidR="00462266">
        <w:t>3</w:t>
      </w:r>
      <w:r w:rsidRPr="00325AB3">
        <w:t>] SPINOLA, MAURO DE MESQUITA, Diretrizes</w:t>
      </w:r>
      <w:r>
        <w:t xml:space="preserve"> </w:t>
      </w:r>
      <w:r w:rsidRPr="00325AB3">
        <w:t>para o desenvolvimento de software de</w:t>
      </w:r>
      <w:r>
        <w:t xml:space="preserve"> </w:t>
      </w:r>
      <w:r w:rsidRPr="00325AB3">
        <w:t>sistemas embutidos, Tese de Doutorado, USP -</w:t>
      </w:r>
      <w:r>
        <w:t xml:space="preserve"> </w:t>
      </w:r>
      <w:r w:rsidRPr="00325AB3">
        <w:t>São Paulo, 1998.</w:t>
      </w:r>
    </w:p>
    <w:p w:rsidR="007A4E94" w:rsidRDefault="007A4E94" w:rsidP="00DA642F">
      <w:pPr>
        <w:pStyle w:val="NormalWeb"/>
        <w:spacing w:before="0" w:beforeAutospacing="0" w:after="0"/>
        <w:ind w:left="720"/>
      </w:pPr>
    </w:p>
    <w:p w:rsidR="00A15542" w:rsidRPr="00B12351" w:rsidRDefault="00462266" w:rsidP="00A15542">
      <w:pPr>
        <w:pStyle w:val="NormalWeb"/>
        <w:spacing w:before="0" w:beforeAutospacing="0" w:after="0"/>
        <w:ind w:left="720"/>
        <w:rPr>
          <w:rFonts w:eastAsia="Calibri"/>
          <w:lang w:val="en-US"/>
        </w:rPr>
      </w:pPr>
      <w:r>
        <w:rPr>
          <w:rFonts w:eastAsia="Calibri"/>
        </w:rPr>
        <w:t>[64</w:t>
      </w:r>
      <w:r w:rsidR="007A4E94" w:rsidRPr="00A15542">
        <w:rPr>
          <w:rFonts w:eastAsia="Calibri"/>
        </w:rPr>
        <w:t xml:space="preserve">] </w:t>
      </w:r>
      <w:proofErr w:type="spellStart"/>
      <w:proofErr w:type="gramStart"/>
      <w:r w:rsidR="007A4E94" w:rsidRPr="00A15542">
        <w:rPr>
          <w:rFonts w:eastAsia="Calibri"/>
        </w:rPr>
        <w:t>TestLink</w:t>
      </w:r>
      <w:proofErr w:type="spellEnd"/>
      <w:proofErr w:type="gramEnd"/>
      <w:r w:rsidR="005D0A53" w:rsidRPr="00A15542">
        <w:rPr>
          <w:rFonts w:eastAsia="Calibri"/>
        </w:rPr>
        <w:t>.</w:t>
      </w:r>
      <w:r w:rsidR="007A4E94" w:rsidRPr="00A15542">
        <w:rPr>
          <w:rFonts w:eastAsia="Calibri"/>
        </w:rPr>
        <w:t xml:space="preserve"> </w:t>
      </w:r>
      <w:r w:rsidR="00A15542" w:rsidRPr="00F2012D">
        <w:t xml:space="preserve">Disponível em: </w:t>
      </w:r>
      <w:r w:rsidR="00FD5589" w:rsidRPr="00FD5589">
        <w:t>http://www.teamst.org</w:t>
      </w:r>
      <w:r w:rsidR="00A15542" w:rsidRPr="00F2012D">
        <w:t xml:space="preserve">. Acesso em: </w:t>
      </w:r>
      <w:proofErr w:type="gramStart"/>
      <w:r w:rsidR="00A15542" w:rsidRPr="00F2012D">
        <w:t>20 Outubro</w:t>
      </w:r>
      <w:proofErr w:type="gramEnd"/>
      <w:r w:rsidR="00A15542" w:rsidRPr="00F2012D">
        <w:t xml:space="preserve">. </w:t>
      </w:r>
      <w:r w:rsidR="00A15542" w:rsidRPr="00B12351">
        <w:rPr>
          <w:lang w:val="en-US"/>
        </w:rPr>
        <w:t>2009.</w:t>
      </w:r>
    </w:p>
    <w:p w:rsidR="007A4E94" w:rsidRPr="00B12351" w:rsidRDefault="007A4E94" w:rsidP="007A4E94">
      <w:pPr>
        <w:pStyle w:val="NormalWeb"/>
        <w:spacing w:before="0" w:beforeAutospacing="0" w:after="0"/>
        <w:ind w:left="720"/>
        <w:rPr>
          <w:rFonts w:eastAsia="Calibri"/>
          <w:lang w:val="en-US"/>
        </w:rPr>
      </w:pPr>
    </w:p>
    <w:p w:rsidR="007A4E94" w:rsidRPr="006571A5" w:rsidRDefault="007A4E94" w:rsidP="007A4E94">
      <w:pPr>
        <w:pStyle w:val="NormalWeb"/>
        <w:spacing w:before="0" w:beforeAutospacing="0" w:after="0"/>
        <w:ind w:left="720"/>
        <w:rPr>
          <w:lang w:val="en-US"/>
        </w:rPr>
      </w:pPr>
      <w:r w:rsidRPr="00AA25E8">
        <w:rPr>
          <w:lang w:val="en-US"/>
        </w:rPr>
        <w:t>[</w:t>
      </w:r>
      <w:r w:rsidR="00462266">
        <w:rPr>
          <w:lang w:val="en-US"/>
        </w:rPr>
        <w:t>65</w:t>
      </w:r>
      <w:r w:rsidRPr="00AA25E8">
        <w:rPr>
          <w:lang w:val="en-US"/>
        </w:rPr>
        <w:t>] THE STANDISH GROUP REPORT</w:t>
      </w:r>
      <w:r>
        <w:rPr>
          <w:lang w:val="en-US"/>
        </w:rPr>
        <w:t>;</w:t>
      </w:r>
      <w:r w:rsidRPr="00AA25E8">
        <w:rPr>
          <w:lang w:val="en-US"/>
        </w:rPr>
        <w:t xml:space="preserve"> CHAOS</w:t>
      </w:r>
      <w:r>
        <w:rPr>
          <w:lang w:val="en-US"/>
        </w:rPr>
        <w:t xml:space="preserve">, </w:t>
      </w:r>
      <w:proofErr w:type="gramStart"/>
      <w:r w:rsidRPr="00AA25E8">
        <w:rPr>
          <w:lang w:val="en-US"/>
        </w:rPr>
        <w:t>The</w:t>
      </w:r>
      <w:proofErr w:type="gramEnd"/>
      <w:r w:rsidRPr="00AA25E8">
        <w:rPr>
          <w:lang w:val="en-US"/>
        </w:rPr>
        <w:t xml:space="preserve"> Standish Group 1995</w:t>
      </w:r>
      <w:r>
        <w:rPr>
          <w:lang w:val="en-US"/>
        </w:rPr>
        <w:t>.</w:t>
      </w:r>
      <w:r w:rsidR="00B12351">
        <w:rPr>
          <w:lang w:val="en-US"/>
        </w:rPr>
        <w:t xml:space="preserve"> </w:t>
      </w:r>
      <w:proofErr w:type="spellStart"/>
      <w:r w:rsidR="00B12351" w:rsidRPr="006571A5">
        <w:rPr>
          <w:lang w:val="en-US"/>
        </w:rPr>
        <w:t>Disponível</w:t>
      </w:r>
      <w:proofErr w:type="spellEnd"/>
      <w:r w:rsidR="00B12351" w:rsidRPr="006571A5">
        <w:rPr>
          <w:lang w:val="en-US"/>
        </w:rPr>
        <w:t xml:space="preserve"> </w:t>
      </w:r>
      <w:proofErr w:type="spellStart"/>
      <w:r w:rsidR="00B12351" w:rsidRPr="006571A5">
        <w:rPr>
          <w:lang w:val="en-US"/>
        </w:rPr>
        <w:t>em</w:t>
      </w:r>
      <w:proofErr w:type="spellEnd"/>
      <w:r w:rsidR="00B12351" w:rsidRPr="006571A5">
        <w:rPr>
          <w:lang w:val="en-US"/>
        </w:rPr>
        <w:t xml:space="preserve">: </w:t>
      </w:r>
      <w:r w:rsidRPr="006571A5">
        <w:rPr>
          <w:lang w:val="en-US"/>
        </w:rPr>
        <w:t>http://www.projectsmart.co.uk/docs/chaos-report.pdf</w:t>
      </w:r>
    </w:p>
    <w:p w:rsidR="007A4E94" w:rsidRPr="006571A5" w:rsidRDefault="007A4E94" w:rsidP="007A4E94">
      <w:pPr>
        <w:pStyle w:val="NormalWeb"/>
        <w:spacing w:before="0" w:beforeAutospacing="0" w:after="0"/>
        <w:ind w:left="720"/>
        <w:rPr>
          <w:rFonts w:eastAsia="Calibri"/>
          <w:lang w:val="en-US"/>
        </w:rPr>
      </w:pPr>
    </w:p>
    <w:p w:rsidR="007A4E94" w:rsidRPr="00FD5589" w:rsidRDefault="007A4E94" w:rsidP="00FD5589">
      <w:pPr>
        <w:pStyle w:val="NormalWeb"/>
        <w:spacing w:before="0" w:beforeAutospacing="0" w:after="0"/>
        <w:ind w:left="720"/>
        <w:rPr>
          <w:rFonts w:eastAsia="Calibri"/>
        </w:rPr>
      </w:pPr>
      <w:r w:rsidRPr="00FD5589">
        <w:rPr>
          <w:rFonts w:eastAsia="Calibri"/>
        </w:rPr>
        <w:t>[</w:t>
      </w:r>
      <w:r w:rsidR="00462266">
        <w:rPr>
          <w:rFonts w:eastAsia="Calibri"/>
        </w:rPr>
        <w:t>66</w:t>
      </w:r>
      <w:r w:rsidRPr="00FD5589">
        <w:rPr>
          <w:rFonts w:eastAsia="Calibri"/>
        </w:rPr>
        <w:t>]</w:t>
      </w:r>
      <w:r w:rsidR="005D0A53" w:rsidRPr="00FD5589">
        <w:rPr>
          <w:rFonts w:eastAsia="Calibri"/>
        </w:rPr>
        <w:t xml:space="preserve"> </w:t>
      </w:r>
      <w:r w:rsidRPr="00FD5589">
        <w:rPr>
          <w:rFonts w:eastAsia="Calibri"/>
        </w:rPr>
        <w:t>TUTOS</w:t>
      </w:r>
      <w:r w:rsidR="005D0A53" w:rsidRPr="00FD5589">
        <w:rPr>
          <w:rFonts w:eastAsia="Calibri"/>
        </w:rPr>
        <w:t>.</w:t>
      </w:r>
      <w:r w:rsidR="00FD5589" w:rsidRPr="00FD5589">
        <w:rPr>
          <w:rFonts w:eastAsia="Calibri"/>
        </w:rPr>
        <w:t xml:space="preserve"> </w:t>
      </w:r>
      <w:r w:rsidR="00FD5589" w:rsidRPr="00F2012D">
        <w:t xml:space="preserve">Disponível em: </w:t>
      </w:r>
      <w:r w:rsidR="00FD5589" w:rsidRPr="00FD5589">
        <w:t>http://www.tutos.org</w:t>
      </w:r>
      <w:r w:rsidR="00FD5589" w:rsidRPr="00F2012D">
        <w:t xml:space="preserve">. Acesso em: </w:t>
      </w:r>
      <w:proofErr w:type="gramStart"/>
      <w:r w:rsidR="00FD5589" w:rsidRPr="00F2012D">
        <w:t>20 Outubro</w:t>
      </w:r>
      <w:proofErr w:type="gramEnd"/>
      <w:r w:rsidR="00FD5589" w:rsidRPr="00F2012D">
        <w:t>. 2009.</w:t>
      </w:r>
      <w:r w:rsidRPr="00FD5589">
        <w:rPr>
          <w:rFonts w:eastAsia="Calibri"/>
        </w:rPr>
        <w:t xml:space="preserve"> </w:t>
      </w:r>
    </w:p>
    <w:p w:rsidR="00112D41" w:rsidRPr="00FD5589" w:rsidRDefault="00112D41" w:rsidP="00325AB3">
      <w:pPr>
        <w:pStyle w:val="NormalWeb"/>
        <w:spacing w:before="0" w:beforeAutospacing="0" w:after="0"/>
        <w:ind w:left="720"/>
      </w:pPr>
    </w:p>
    <w:p w:rsidR="005D0A53" w:rsidRDefault="005D0A53" w:rsidP="005D0A53">
      <w:pPr>
        <w:pStyle w:val="NormalWeb"/>
        <w:spacing w:before="0" w:beforeAutospacing="0" w:after="0"/>
        <w:ind w:left="720"/>
      </w:pPr>
      <w:r w:rsidRPr="00EB14FA">
        <w:t>[</w:t>
      </w:r>
      <w:r w:rsidR="00462266">
        <w:t>67</w:t>
      </w:r>
      <w:r w:rsidRPr="00EB14FA">
        <w:t>]</w:t>
      </w:r>
      <w:r>
        <w:t xml:space="preserve"> </w:t>
      </w:r>
      <w:r w:rsidRPr="00EB14FA">
        <w:t>VASCONCELOS,</w:t>
      </w:r>
      <w:r>
        <w:t xml:space="preserve"> Alexandre. </w:t>
      </w:r>
      <w:r w:rsidRPr="00EB14FA">
        <w:t>Introdução à Avaliação da Qualidade do Produto de Software</w:t>
      </w:r>
      <w:r>
        <w:t xml:space="preserve">. </w:t>
      </w:r>
      <w:r w:rsidRPr="002C6C7E">
        <w:t>Graduação em Ciência da Computação</w:t>
      </w:r>
      <w:r>
        <w:t xml:space="preserve">, </w:t>
      </w:r>
      <w:r w:rsidRPr="002C6C7E">
        <w:t>Centro de Informática</w:t>
      </w:r>
      <w:r>
        <w:t xml:space="preserve">, </w:t>
      </w:r>
      <w:r w:rsidRPr="002C6C7E">
        <w:t>Universidade Federal de Pernambuco</w:t>
      </w:r>
      <w:r>
        <w:t xml:space="preserve">.  </w:t>
      </w:r>
      <w:r w:rsidR="006A7804" w:rsidRPr="00F2012D">
        <w:t>Disponível em:</w:t>
      </w:r>
    </w:p>
    <w:p w:rsidR="005D0A53" w:rsidRDefault="005D0A53" w:rsidP="005D0A53">
      <w:pPr>
        <w:pStyle w:val="NormalWeb"/>
        <w:spacing w:before="0" w:beforeAutospacing="0" w:after="0"/>
        <w:ind w:left="720"/>
      </w:pPr>
      <w:r w:rsidRPr="008C574B">
        <w:t>http://www.cin.ufpe.br/~processos/TAES3/slides/qualidade.ppt</w:t>
      </w:r>
    </w:p>
    <w:p w:rsidR="005D0A53" w:rsidRPr="00A7463B" w:rsidRDefault="005D0A53" w:rsidP="005D0A53">
      <w:pPr>
        <w:pStyle w:val="NormalWeb"/>
        <w:spacing w:before="0" w:beforeAutospacing="0" w:after="0"/>
      </w:pPr>
    </w:p>
    <w:p w:rsidR="005D0A53" w:rsidRDefault="00462266" w:rsidP="005D0A53">
      <w:pPr>
        <w:pStyle w:val="NormalWeb"/>
        <w:spacing w:before="0" w:beforeAutospacing="0" w:after="0"/>
        <w:ind w:left="720"/>
      </w:pPr>
      <w:r>
        <w:t>[68</w:t>
      </w:r>
      <w:r w:rsidR="005D0A53">
        <w:t xml:space="preserve">] VIEIRA, André; BOURBON, Bruno; CRISTINA, Luiza; </w:t>
      </w:r>
      <w:proofErr w:type="spellStart"/>
      <w:proofErr w:type="gramStart"/>
      <w:r w:rsidR="005D0A53">
        <w:t>et</w:t>
      </w:r>
      <w:proofErr w:type="spellEnd"/>
      <w:proofErr w:type="gramEnd"/>
      <w:r w:rsidR="005D0A53">
        <w:t xml:space="preserve"> al. </w:t>
      </w:r>
      <w:r w:rsidR="005D0A53" w:rsidRPr="006F31D9">
        <w:t xml:space="preserve">Utilização da </w:t>
      </w:r>
      <w:proofErr w:type="spellStart"/>
      <w:r w:rsidR="005D0A53" w:rsidRPr="006F31D9">
        <w:t>iso</w:t>
      </w:r>
      <w:proofErr w:type="spellEnd"/>
      <w:r w:rsidR="005D0A53" w:rsidRPr="006F31D9">
        <w:t xml:space="preserve"> 12119 na construção de testes na técnica </w:t>
      </w:r>
      <w:proofErr w:type="spellStart"/>
      <w:r w:rsidR="005D0A53" w:rsidRPr="006F31D9">
        <w:t>test-driven</w:t>
      </w:r>
      <w:proofErr w:type="spellEnd"/>
      <w:r w:rsidR="005D0A53" w:rsidRPr="006F31D9">
        <w:t xml:space="preserve"> </w:t>
      </w:r>
      <w:proofErr w:type="spellStart"/>
      <w:r w:rsidR="005D0A53" w:rsidRPr="006F31D9">
        <w:t>development</w:t>
      </w:r>
      <w:proofErr w:type="spellEnd"/>
      <w:r w:rsidR="005D0A53">
        <w:t xml:space="preserve">. </w:t>
      </w:r>
      <w:proofErr w:type="spellStart"/>
      <w:proofErr w:type="gramStart"/>
      <w:r w:rsidR="005D0A53" w:rsidRPr="0069498A">
        <w:t>CIn</w:t>
      </w:r>
      <w:proofErr w:type="spellEnd"/>
      <w:proofErr w:type="gramEnd"/>
      <w:r w:rsidR="005D0A53" w:rsidRPr="0069498A">
        <w:t>, UFPE – Recife – Brasil</w:t>
      </w:r>
      <w:r w:rsidR="005D0A53">
        <w:t xml:space="preserve">, </w:t>
      </w:r>
      <w:r w:rsidR="005D0A53" w:rsidRPr="006F31D9">
        <w:t>2004</w:t>
      </w:r>
      <w:r w:rsidR="005D0A53">
        <w:t>.</w:t>
      </w:r>
    </w:p>
    <w:p w:rsidR="006F31D9" w:rsidRDefault="006F31D9" w:rsidP="00112D41">
      <w:pPr>
        <w:pStyle w:val="NormalWeb"/>
        <w:spacing w:before="0" w:beforeAutospacing="0" w:after="0"/>
        <w:ind w:left="720"/>
      </w:pPr>
    </w:p>
    <w:p w:rsidR="007C3058" w:rsidRPr="00FD5589" w:rsidRDefault="00462266" w:rsidP="007C3058">
      <w:pPr>
        <w:pStyle w:val="NormalWeb"/>
        <w:spacing w:before="0" w:beforeAutospacing="0" w:after="0"/>
        <w:ind w:left="720"/>
        <w:rPr>
          <w:rFonts w:eastAsia="Calibri"/>
        </w:rPr>
      </w:pPr>
      <w:r>
        <w:rPr>
          <w:rFonts w:eastAsia="Calibri"/>
        </w:rPr>
        <w:t>[69</w:t>
      </w:r>
      <w:r w:rsidR="005D0A53" w:rsidRPr="007C3058">
        <w:rPr>
          <w:rFonts w:eastAsia="Calibri"/>
        </w:rPr>
        <w:t xml:space="preserve">] </w:t>
      </w:r>
      <w:proofErr w:type="spellStart"/>
      <w:r w:rsidR="005D0A53" w:rsidRPr="007C3058">
        <w:rPr>
          <w:rFonts w:eastAsia="Calibri"/>
        </w:rPr>
        <w:t>vym</w:t>
      </w:r>
      <w:proofErr w:type="spellEnd"/>
      <w:r w:rsidR="005D0A53" w:rsidRPr="007C3058">
        <w:rPr>
          <w:rFonts w:eastAsia="Calibri"/>
        </w:rPr>
        <w:t xml:space="preserve"> - </w:t>
      </w:r>
      <w:proofErr w:type="spellStart"/>
      <w:r w:rsidR="005D0A53" w:rsidRPr="007C3058">
        <w:rPr>
          <w:rFonts w:eastAsia="Calibri"/>
        </w:rPr>
        <w:t>view</w:t>
      </w:r>
      <w:proofErr w:type="spellEnd"/>
      <w:r w:rsidR="005D0A53" w:rsidRPr="007C3058">
        <w:rPr>
          <w:rFonts w:eastAsia="Calibri"/>
        </w:rPr>
        <w:t xml:space="preserve"> </w:t>
      </w:r>
      <w:proofErr w:type="spellStart"/>
      <w:r w:rsidR="005D0A53" w:rsidRPr="007C3058">
        <w:rPr>
          <w:rFonts w:eastAsia="Calibri"/>
        </w:rPr>
        <w:t>your</w:t>
      </w:r>
      <w:proofErr w:type="spellEnd"/>
      <w:r w:rsidR="005D0A53" w:rsidRPr="007C3058">
        <w:rPr>
          <w:rFonts w:eastAsia="Calibri"/>
        </w:rPr>
        <w:t xml:space="preserve"> </w:t>
      </w:r>
      <w:proofErr w:type="spellStart"/>
      <w:r w:rsidR="005D0A53" w:rsidRPr="007C3058">
        <w:rPr>
          <w:rFonts w:eastAsia="Calibri"/>
        </w:rPr>
        <w:t>mind</w:t>
      </w:r>
      <w:proofErr w:type="spellEnd"/>
      <w:r w:rsidR="007C3058" w:rsidRPr="007C3058">
        <w:rPr>
          <w:rFonts w:eastAsia="Calibri"/>
        </w:rPr>
        <w:t xml:space="preserve">. </w:t>
      </w:r>
      <w:r w:rsidR="007C3058" w:rsidRPr="00F2012D">
        <w:t xml:space="preserve">Disponível em: </w:t>
      </w:r>
      <w:r w:rsidR="007C3058" w:rsidRPr="007C3058">
        <w:rPr>
          <w:rFonts w:eastAsia="Calibri"/>
        </w:rPr>
        <w:t>http://www.insilmaril.de/vym</w:t>
      </w:r>
      <w:r w:rsidR="007C3058" w:rsidRPr="00F2012D">
        <w:t xml:space="preserve">. Acesso em: </w:t>
      </w:r>
      <w:proofErr w:type="gramStart"/>
      <w:r w:rsidR="007C3058" w:rsidRPr="00F2012D">
        <w:t>20 Outubro</w:t>
      </w:r>
      <w:proofErr w:type="gramEnd"/>
      <w:r w:rsidR="007C3058" w:rsidRPr="00F2012D">
        <w:t>. 2009.</w:t>
      </w:r>
      <w:r w:rsidR="007C3058" w:rsidRPr="00FD5589">
        <w:rPr>
          <w:rFonts w:eastAsia="Calibri"/>
        </w:rPr>
        <w:t xml:space="preserve"> </w:t>
      </w:r>
    </w:p>
    <w:p w:rsidR="005D0A53" w:rsidRPr="007C3058" w:rsidRDefault="005D0A53" w:rsidP="007C3058">
      <w:pPr>
        <w:pStyle w:val="NormalWeb"/>
        <w:spacing w:before="0" w:beforeAutospacing="0" w:after="0"/>
        <w:rPr>
          <w:rFonts w:eastAsia="Calibri"/>
        </w:rPr>
      </w:pPr>
    </w:p>
    <w:p w:rsidR="007C3058" w:rsidRPr="00FD5589" w:rsidRDefault="00462266" w:rsidP="007C3058">
      <w:pPr>
        <w:pStyle w:val="NormalWeb"/>
        <w:spacing w:before="0" w:beforeAutospacing="0" w:after="0"/>
        <w:ind w:left="720"/>
        <w:rPr>
          <w:rFonts w:eastAsia="Calibri"/>
        </w:rPr>
      </w:pPr>
      <w:r>
        <w:rPr>
          <w:rFonts w:eastAsia="Calibri"/>
        </w:rPr>
        <w:t>[70</w:t>
      </w:r>
      <w:r w:rsidR="005D0A53" w:rsidRPr="007C3058">
        <w:rPr>
          <w:rFonts w:eastAsia="Calibri"/>
        </w:rPr>
        <w:t xml:space="preserve">] Windows </w:t>
      </w:r>
      <w:proofErr w:type="spellStart"/>
      <w:r w:rsidR="005D0A53" w:rsidRPr="007C3058">
        <w:rPr>
          <w:rFonts w:eastAsia="Calibri"/>
        </w:rPr>
        <w:t>planner</w:t>
      </w:r>
      <w:proofErr w:type="spellEnd"/>
      <w:r w:rsidR="007C3058" w:rsidRPr="007C3058">
        <w:rPr>
          <w:rFonts w:eastAsia="Calibri"/>
        </w:rPr>
        <w:t xml:space="preserve">. </w:t>
      </w:r>
      <w:r w:rsidR="007C3058" w:rsidRPr="00F2012D">
        <w:t xml:space="preserve">Disponível em: </w:t>
      </w:r>
      <w:r w:rsidR="00C61326" w:rsidRPr="00C61326">
        <w:t>http://winplanner.sourceforge.net</w:t>
      </w:r>
      <w:r w:rsidR="007C3058" w:rsidRPr="00F2012D">
        <w:t xml:space="preserve">. Acesso em: </w:t>
      </w:r>
      <w:proofErr w:type="gramStart"/>
      <w:r w:rsidR="007C3058" w:rsidRPr="00F2012D">
        <w:t>20 Outubro</w:t>
      </w:r>
      <w:proofErr w:type="gramEnd"/>
      <w:r w:rsidR="007C3058" w:rsidRPr="00F2012D">
        <w:t>. 2009.</w:t>
      </w:r>
      <w:r w:rsidR="007C3058" w:rsidRPr="00FD5589">
        <w:rPr>
          <w:rFonts w:eastAsia="Calibri"/>
        </w:rPr>
        <w:t xml:space="preserve"> </w:t>
      </w:r>
    </w:p>
    <w:p w:rsidR="005D0A53" w:rsidRPr="007C3058" w:rsidRDefault="005D0A53" w:rsidP="00112D41">
      <w:pPr>
        <w:pStyle w:val="NormalWeb"/>
        <w:spacing w:before="0" w:beforeAutospacing="0" w:after="0"/>
        <w:ind w:left="720"/>
        <w:rPr>
          <w:rFonts w:eastAsia="Calibri"/>
        </w:rPr>
      </w:pPr>
    </w:p>
    <w:p w:rsidR="007C3058" w:rsidRPr="00FD5589" w:rsidRDefault="00462266" w:rsidP="007C3058">
      <w:pPr>
        <w:pStyle w:val="NormalWeb"/>
        <w:spacing w:before="0" w:beforeAutospacing="0" w:after="0"/>
        <w:ind w:left="720"/>
        <w:rPr>
          <w:rFonts w:eastAsia="Calibri"/>
        </w:rPr>
      </w:pPr>
      <w:r>
        <w:rPr>
          <w:rFonts w:eastAsia="Calibri"/>
        </w:rPr>
        <w:t>[71</w:t>
      </w:r>
      <w:r w:rsidR="005D0A53" w:rsidRPr="007C3058">
        <w:rPr>
          <w:rFonts w:eastAsia="Calibri"/>
        </w:rPr>
        <w:t xml:space="preserve">] </w:t>
      </w:r>
      <w:proofErr w:type="spellStart"/>
      <w:r w:rsidR="005D0A53" w:rsidRPr="007C3058">
        <w:rPr>
          <w:rFonts w:eastAsia="Calibri"/>
        </w:rPr>
        <w:t>Xplanner</w:t>
      </w:r>
      <w:proofErr w:type="spellEnd"/>
      <w:r w:rsidR="007C3058" w:rsidRPr="007C3058">
        <w:rPr>
          <w:rFonts w:eastAsia="Calibri"/>
        </w:rPr>
        <w:t xml:space="preserve">. </w:t>
      </w:r>
      <w:r w:rsidR="007C3058" w:rsidRPr="00F2012D">
        <w:t xml:space="preserve">Disponível em: </w:t>
      </w:r>
      <w:r w:rsidR="007C3058" w:rsidRPr="007C3058">
        <w:t>http://www.xplanner.org</w:t>
      </w:r>
      <w:r w:rsidR="007C3058" w:rsidRPr="00F2012D">
        <w:t xml:space="preserve">. Acesso em: </w:t>
      </w:r>
      <w:proofErr w:type="gramStart"/>
      <w:r w:rsidR="007C3058" w:rsidRPr="00F2012D">
        <w:t>20 Outubro</w:t>
      </w:r>
      <w:proofErr w:type="gramEnd"/>
      <w:r w:rsidR="007C3058" w:rsidRPr="00F2012D">
        <w:t>. 2009.</w:t>
      </w:r>
      <w:r w:rsidR="007C3058" w:rsidRPr="00FD5589">
        <w:rPr>
          <w:rFonts w:eastAsia="Calibri"/>
        </w:rPr>
        <w:t xml:space="preserve"> </w:t>
      </w:r>
    </w:p>
    <w:p w:rsidR="005D0A53" w:rsidRPr="007C3058" w:rsidRDefault="005D0A53" w:rsidP="005D0A53">
      <w:pPr>
        <w:pStyle w:val="NormalWeb"/>
        <w:spacing w:before="0" w:beforeAutospacing="0" w:after="0"/>
        <w:ind w:left="720"/>
        <w:rPr>
          <w:rFonts w:eastAsia="Calibri"/>
        </w:rPr>
      </w:pPr>
      <w:r w:rsidRPr="007C3058">
        <w:rPr>
          <w:rFonts w:eastAsia="Calibri"/>
        </w:rPr>
        <w:t xml:space="preserve"> </w:t>
      </w:r>
    </w:p>
    <w:p w:rsidR="007C3058" w:rsidRPr="00FD5589" w:rsidRDefault="00462266" w:rsidP="007C3058">
      <w:pPr>
        <w:pStyle w:val="NormalWeb"/>
        <w:spacing w:before="0" w:beforeAutospacing="0" w:after="0"/>
        <w:ind w:left="720"/>
        <w:rPr>
          <w:rFonts w:eastAsia="Calibri"/>
        </w:rPr>
      </w:pPr>
      <w:r>
        <w:rPr>
          <w:rFonts w:eastAsia="Calibri"/>
        </w:rPr>
        <w:t>[72</w:t>
      </w:r>
      <w:r w:rsidR="005D0A53" w:rsidRPr="007C3058">
        <w:rPr>
          <w:rFonts w:eastAsia="Calibri"/>
        </w:rPr>
        <w:t xml:space="preserve">] </w:t>
      </w:r>
      <w:proofErr w:type="spellStart"/>
      <w:proofErr w:type="gramStart"/>
      <w:r w:rsidR="005D0A53" w:rsidRPr="007C3058">
        <w:rPr>
          <w:rFonts w:eastAsia="Calibri"/>
        </w:rPr>
        <w:t>zenTrack</w:t>
      </w:r>
      <w:proofErr w:type="spellEnd"/>
      <w:proofErr w:type="gramEnd"/>
      <w:r w:rsidR="007C3058" w:rsidRPr="007C3058">
        <w:rPr>
          <w:rFonts w:eastAsia="Calibri"/>
        </w:rPr>
        <w:t xml:space="preserve">. </w:t>
      </w:r>
      <w:r w:rsidR="007C3058" w:rsidRPr="00F2012D">
        <w:t xml:space="preserve">Disponível em: </w:t>
      </w:r>
      <w:r w:rsidR="00C61326" w:rsidRPr="00C61326">
        <w:t>http://www.zentrack.net</w:t>
      </w:r>
      <w:r w:rsidR="007C3058" w:rsidRPr="00F2012D">
        <w:t xml:space="preserve">. Acesso em: </w:t>
      </w:r>
      <w:proofErr w:type="gramStart"/>
      <w:r w:rsidR="007C3058" w:rsidRPr="00F2012D">
        <w:t>20 Outubro</w:t>
      </w:r>
      <w:proofErr w:type="gramEnd"/>
      <w:r w:rsidR="007C3058" w:rsidRPr="00F2012D">
        <w:t>. 2009.</w:t>
      </w:r>
      <w:r w:rsidR="007C3058" w:rsidRPr="00FD5589">
        <w:rPr>
          <w:rFonts w:eastAsia="Calibri"/>
        </w:rPr>
        <w:t xml:space="preserve"> </w:t>
      </w:r>
    </w:p>
    <w:p w:rsidR="007A4E94" w:rsidRPr="007A4E94" w:rsidRDefault="005D0A53" w:rsidP="005D0A53">
      <w:pPr>
        <w:pStyle w:val="NormalWeb"/>
        <w:spacing w:before="0" w:beforeAutospacing="0" w:after="0"/>
        <w:ind w:left="720"/>
      </w:pPr>
      <w:r w:rsidRPr="00DA642F">
        <w:rPr>
          <w:rFonts w:eastAsia="Calibri"/>
          <w:lang w:val="en-US"/>
        </w:rPr>
        <w:t xml:space="preserve"> </w:t>
      </w:r>
    </w:p>
    <w:p w:rsidR="007A4E94" w:rsidRDefault="007A4E94" w:rsidP="00112D41">
      <w:pPr>
        <w:pStyle w:val="NormalWeb"/>
        <w:spacing w:before="0" w:beforeAutospacing="0" w:after="0"/>
        <w:ind w:left="720"/>
        <w:rPr>
          <w:rFonts w:eastAsia="Calibri"/>
          <w:lang w:eastAsia="en-US"/>
        </w:rPr>
      </w:pPr>
    </w:p>
    <w:p w:rsidR="00EB14FA" w:rsidRDefault="00EB14FA" w:rsidP="00EB14FA">
      <w:pPr>
        <w:pStyle w:val="NormalWeb"/>
        <w:spacing w:before="0" w:beforeAutospacing="0" w:after="0"/>
        <w:ind w:left="720"/>
      </w:pPr>
    </w:p>
    <w:p w:rsidR="00A20748" w:rsidRPr="00E05AA8" w:rsidRDefault="00A20748" w:rsidP="00E05AA8">
      <w:pPr>
        <w:pStyle w:val="NormalWeb"/>
        <w:spacing w:before="0" w:beforeAutospacing="0" w:after="0"/>
        <w:ind w:left="720"/>
      </w:pPr>
    </w:p>
    <w:p w:rsidR="00A20748" w:rsidRPr="00DA642F" w:rsidRDefault="00A20748" w:rsidP="00C66D97">
      <w:pPr>
        <w:autoSpaceDE w:val="0"/>
        <w:autoSpaceDN w:val="0"/>
        <w:adjustRightInd w:val="0"/>
        <w:spacing w:after="0" w:line="240" w:lineRule="auto"/>
        <w:rPr>
          <w:rFonts w:ascii="Arial,Bold" w:eastAsia="Calibri" w:hAnsi="Arial,Bold" w:cs="Arial,Bold"/>
          <w:b/>
          <w:bCs/>
          <w:sz w:val="20"/>
          <w:szCs w:val="20"/>
          <w:lang w:val="en-US" w:eastAsia="pt-BR"/>
        </w:rPr>
      </w:pPr>
    </w:p>
    <w:p w:rsidR="00A20748" w:rsidRPr="00DA642F" w:rsidRDefault="00A20748" w:rsidP="00C66D97">
      <w:pPr>
        <w:autoSpaceDE w:val="0"/>
        <w:autoSpaceDN w:val="0"/>
        <w:adjustRightInd w:val="0"/>
        <w:spacing w:after="0" w:line="240" w:lineRule="auto"/>
        <w:rPr>
          <w:rFonts w:ascii="Arial,Bold" w:eastAsia="Calibri" w:hAnsi="Arial,Bold" w:cs="Arial,Bold"/>
          <w:b/>
          <w:bCs/>
          <w:sz w:val="20"/>
          <w:szCs w:val="20"/>
          <w:lang w:val="en-US" w:eastAsia="pt-BR"/>
        </w:rPr>
      </w:pPr>
    </w:p>
    <w:p w:rsidR="00A20748" w:rsidRPr="00DA642F" w:rsidRDefault="00A20748" w:rsidP="00C66D97">
      <w:pPr>
        <w:autoSpaceDE w:val="0"/>
        <w:autoSpaceDN w:val="0"/>
        <w:adjustRightInd w:val="0"/>
        <w:spacing w:after="0" w:line="240" w:lineRule="auto"/>
        <w:rPr>
          <w:rFonts w:ascii="Arial,Bold" w:eastAsia="Calibri" w:hAnsi="Arial,Bold" w:cs="Arial,Bold"/>
          <w:b/>
          <w:bCs/>
          <w:sz w:val="20"/>
          <w:szCs w:val="20"/>
          <w:lang w:val="en-US" w:eastAsia="pt-BR"/>
        </w:rPr>
      </w:pPr>
    </w:p>
    <w:p w:rsidR="0092374D" w:rsidRPr="00DA642F" w:rsidRDefault="0092374D" w:rsidP="00C66D97">
      <w:pPr>
        <w:autoSpaceDE w:val="0"/>
        <w:autoSpaceDN w:val="0"/>
        <w:adjustRightInd w:val="0"/>
        <w:spacing w:after="0" w:line="240" w:lineRule="auto"/>
        <w:rPr>
          <w:rFonts w:ascii="Arial,Bold" w:eastAsia="Calibri" w:hAnsi="Arial,Bold" w:cs="Arial,Bold"/>
          <w:b/>
          <w:bCs/>
          <w:sz w:val="20"/>
          <w:szCs w:val="20"/>
          <w:lang w:val="en-US" w:eastAsia="pt-BR"/>
        </w:rPr>
      </w:pPr>
    </w:p>
    <w:p w:rsidR="00CE6675" w:rsidRPr="00EB721E" w:rsidRDefault="00CE6675" w:rsidP="00C66D97">
      <w:pPr>
        <w:autoSpaceDE w:val="0"/>
        <w:autoSpaceDN w:val="0"/>
        <w:adjustRightInd w:val="0"/>
        <w:spacing w:after="0" w:line="240" w:lineRule="auto"/>
        <w:rPr>
          <w:sz w:val="20"/>
          <w:szCs w:val="20"/>
        </w:rPr>
      </w:pPr>
    </w:p>
    <w:sectPr w:rsidR="00CE6675" w:rsidRPr="00EB721E" w:rsidSect="00180D50">
      <w:footerReference w:type="default" r:id="rId67"/>
      <w:footnotePr>
        <w:numRestart w:val="eachPage"/>
      </w:footnotePr>
      <w:pgSz w:w="11906" w:h="16838"/>
      <w:pgMar w:top="1417" w:right="1701"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31C" w:rsidRDefault="00E6431C" w:rsidP="00513667">
      <w:pPr>
        <w:spacing w:after="0" w:line="240" w:lineRule="auto"/>
        <w:rPr>
          <w:rFonts w:cs="Times New Roman"/>
        </w:rPr>
      </w:pPr>
      <w:r>
        <w:rPr>
          <w:rFonts w:cs="Times New Roman"/>
        </w:rPr>
        <w:separator/>
      </w:r>
    </w:p>
  </w:endnote>
  <w:endnote w:type="continuationSeparator" w:id="0">
    <w:p w:rsidR="00E6431C" w:rsidRDefault="00E6431C" w:rsidP="00513667">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31C" w:rsidRDefault="00E6431C">
    <w:pPr>
      <w:pStyle w:val="Rodap"/>
      <w:jc w:val="right"/>
      <w:rPr>
        <w:rFonts w:cs="Times New Roman"/>
      </w:rPr>
    </w:pPr>
    <w:fldSimple w:instr=" PAGE   \* MERGEFORMAT ">
      <w:r w:rsidR="00192EB3">
        <w:rPr>
          <w:noProof/>
        </w:rPr>
        <w:t>2</w:t>
      </w:r>
    </w:fldSimple>
  </w:p>
  <w:p w:rsidR="00E6431C" w:rsidRDefault="00E6431C">
    <w:pPr>
      <w:pStyle w:val="Rodap"/>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31C" w:rsidRDefault="00E6431C" w:rsidP="00513667">
      <w:pPr>
        <w:spacing w:after="0" w:line="240" w:lineRule="auto"/>
        <w:rPr>
          <w:rFonts w:cs="Times New Roman"/>
        </w:rPr>
      </w:pPr>
      <w:r>
        <w:rPr>
          <w:rFonts w:cs="Times New Roman"/>
        </w:rPr>
        <w:separator/>
      </w:r>
    </w:p>
  </w:footnote>
  <w:footnote w:type="continuationSeparator" w:id="0">
    <w:p w:rsidR="00E6431C" w:rsidRDefault="00E6431C" w:rsidP="00513667">
      <w:pPr>
        <w:spacing w:after="0" w:line="240" w:lineRule="auto"/>
        <w:rPr>
          <w:rFonts w:cs="Times New Roman"/>
        </w:rPr>
      </w:pPr>
      <w:r>
        <w:rPr>
          <w:rFonts w:cs="Times New Roman"/>
        </w:rPr>
        <w:continuationSeparator/>
      </w:r>
    </w:p>
  </w:footnote>
  <w:footnote w:id="1">
    <w:p w:rsidR="00E6431C" w:rsidRDefault="00E6431C" w:rsidP="00F043D1">
      <w:pPr>
        <w:pStyle w:val="Textodenotaderodap"/>
      </w:pPr>
      <w:r>
        <w:rPr>
          <w:rStyle w:val="Refdenotaderodap"/>
        </w:rPr>
        <w:footnoteRef/>
      </w:r>
      <w:r>
        <w:t xml:space="preserve"> Conjunto</w:t>
      </w:r>
      <w:r w:rsidRPr="006A0BA1">
        <w:t xml:space="preserve"> de características do produto de software que </w:t>
      </w:r>
      <w:r>
        <w:t xml:space="preserve">são avaliadas durante a execução.  Justificado no capítulo 3 dentro da série 9126. </w:t>
      </w:r>
    </w:p>
  </w:footnote>
  <w:footnote w:id="2">
    <w:p w:rsidR="00E6431C" w:rsidRDefault="00E6431C">
      <w:pPr>
        <w:pStyle w:val="Textodenotaderodap"/>
      </w:pPr>
      <w:r>
        <w:rPr>
          <w:rStyle w:val="Refdenotaderodap"/>
        </w:rPr>
        <w:footnoteRef/>
      </w:r>
      <w:r>
        <w:t xml:space="preserve"> Uma lista mais detalhada destas características do Processo de Avaliação pode ser vista no Anexo A </w:t>
      </w:r>
    </w:p>
  </w:footnote>
  <w:footnote w:id="3">
    <w:p w:rsidR="00E6431C" w:rsidRDefault="00E6431C">
      <w:pPr>
        <w:pStyle w:val="Textodenotaderodap"/>
      </w:pPr>
      <w:r>
        <w:rPr>
          <w:rStyle w:val="Refdenotaderodap"/>
        </w:rPr>
        <w:footnoteRef/>
      </w:r>
      <w:r>
        <w:t xml:space="preserve"> Um cenário com contendo os dados inseridos na avaliação encontra-se no Anexo B deste documento.</w:t>
      </w:r>
    </w:p>
  </w:footnote>
  <w:footnote w:id="4">
    <w:p w:rsidR="00E6431C" w:rsidRDefault="00E6431C">
      <w:pPr>
        <w:pStyle w:val="Textodenotaderodap"/>
      </w:pPr>
      <w:r>
        <w:rPr>
          <w:rStyle w:val="Refdenotaderodap"/>
        </w:rPr>
        <w:footnoteRef/>
      </w:r>
      <w:r>
        <w:t xml:space="preserve"> Este valor absoluto varia conforme a escala da tabela 4.3.</w:t>
      </w:r>
    </w:p>
  </w:footnote>
  <w:footnote w:id="5">
    <w:p w:rsidR="00E6431C" w:rsidRDefault="00E6431C">
      <w:pPr>
        <w:pStyle w:val="Textodenotaderodap"/>
      </w:pPr>
      <w:r>
        <w:rPr>
          <w:rStyle w:val="Refdenotaderodap"/>
        </w:rPr>
        <w:footnoteRef/>
      </w:r>
      <w:r>
        <w:t xml:space="preserve"> Dados Obtidos em 24/10/2009</w:t>
      </w:r>
    </w:p>
  </w:footnote>
  <w:footnote w:id="6">
    <w:p w:rsidR="00E6431C" w:rsidRDefault="00E6431C">
      <w:pPr>
        <w:pStyle w:val="Textodenotaderodap"/>
      </w:pPr>
      <w:r>
        <w:rPr>
          <w:rStyle w:val="Refdenotaderodap"/>
        </w:rPr>
        <w:footnoteRef/>
      </w:r>
      <w:r>
        <w:t xml:space="preserve"> As telas capturadas são apresentadas no Anexo C. </w:t>
      </w:r>
    </w:p>
  </w:footnote>
  <w:footnote w:id="7">
    <w:p w:rsidR="00E6431C" w:rsidRDefault="00E6431C" w:rsidP="004150C5">
      <w:pPr>
        <w:pStyle w:val="Textodenotaderodap"/>
        <w:rPr>
          <w:rFonts w:ascii="Arial" w:hAnsi="Arial" w:cs="Arial"/>
          <w:sz w:val="16"/>
          <w:szCs w:val="16"/>
        </w:rPr>
      </w:pPr>
      <w:r>
        <w:rPr>
          <w:rStyle w:val="CaracteresdeNotadeRodap"/>
          <w:rFonts w:ascii="Arial" w:hAnsi="Arial"/>
        </w:rPr>
        <w:footnoteRef/>
      </w:r>
      <w:r>
        <w:rPr>
          <w:rFonts w:ascii="Arial" w:hAnsi="Arial" w:cs="Arial"/>
          <w:sz w:val="16"/>
          <w:szCs w:val="16"/>
        </w:rPr>
        <w:tab/>
        <w:t xml:space="preserve"> Removido do escopo atual</w:t>
      </w:r>
    </w:p>
  </w:footnote>
  <w:footnote w:id="8">
    <w:p w:rsidR="00E6431C" w:rsidRDefault="00E6431C">
      <w:pPr>
        <w:pStyle w:val="Textodenotaderodap"/>
      </w:pPr>
      <w:r>
        <w:rPr>
          <w:rStyle w:val="Refdenotaderodap"/>
        </w:rPr>
        <w:footnoteRef/>
      </w:r>
      <w:r>
        <w:t xml:space="preserve"> </w:t>
      </w:r>
      <w:r>
        <w:rPr>
          <w:rFonts w:ascii="Arial" w:hAnsi="Arial" w:cs="Arial"/>
          <w:sz w:val="16"/>
          <w:szCs w:val="16"/>
        </w:rPr>
        <w:t xml:space="preserve">As datas que não estão especificadas ainda não foram definidas, pois o projeto possuirá inúmeros clientes, e cada um poderá contatar os serviços do </w:t>
      </w:r>
      <w:proofErr w:type="spellStart"/>
      <w:r>
        <w:rPr>
          <w:rFonts w:ascii="Arial" w:hAnsi="Arial" w:cs="Arial"/>
          <w:sz w:val="16"/>
          <w:szCs w:val="16"/>
        </w:rPr>
        <w:t>Rangar</w:t>
      </w:r>
      <w:proofErr w:type="spellEnd"/>
      <w:r>
        <w:rPr>
          <w:rFonts w:ascii="Arial" w:hAnsi="Arial" w:cs="Arial"/>
          <w:sz w:val="16"/>
          <w:szCs w:val="16"/>
        </w:rPr>
        <w:t xml:space="preserve"> em diferentes datas.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2C"/>
    <w:multiLevelType w:val="hybridMultilevel"/>
    <w:tmpl w:val="827EA61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0F44122"/>
    <w:multiLevelType w:val="hybridMultilevel"/>
    <w:tmpl w:val="1368DC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B11402"/>
    <w:multiLevelType w:val="hybridMultilevel"/>
    <w:tmpl w:val="736A4DB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DD7FD1"/>
    <w:multiLevelType w:val="hybridMultilevel"/>
    <w:tmpl w:val="B7220E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9D865F9"/>
    <w:multiLevelType w:val="hybridMultilevel"/>
    <w:tmpl w:val="884897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E463794"/>
    <w:multiLevelType w:val="hybridMultilevel"/>
    <w:tmpl w:val="D44C276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EDF3C8E"/>
    <w:multiLevelType w:val="multilevel"/>
    <w:tmpl w:val="CB4E133C"/>
    <w:lvl w:ilvl="0">
      <w:start w:val="1"/>
      <w:numFmt w:val="bullet"/>
      <w:lvlText w:val=""/>
      <w:lvlJc w:val="left"/>
      <w:pPr>
        <w:ind w:left="1776" w:hanging="360"/>
      </w:pPr>
      <w:rPr>
        <w:rFonts w:ascii="Symbol" w:hAnsi="Symbol" w:hint="default"/>
      </w:rPr>
    </w:lvl>
    <w:lvl w:ilvl="1">
      <w:start w:val="1"/>
      <w:numFmt w:val="bullet"/>
      <w:lvlText w:val=""/>
      <w:lvlJc w:val="left"/>
      <w:pPr>
        <w:ind w:left="1956" w:hanging="540"/>
      </w:pPr>
      <w:rPr>
        <w:rFonts w:ascii="Wingdings" w:hAnsi="Wingdings" w:cs="Wingding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7">
    <w:nsid w:val="166B452F"/>
    <w:multiLevelType w:val="hybridMultilevel"/>
    <w:tmpl w:val="17265E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84A0E27"/>
    <w:multiLevelType w:val="hybridMultilevel"/>
    <w:tmpl w:val="471426BA"/>
    <w:lvl w:ilvl="0" w:tplc="04160001">
      <w:start w:val="1"/>
      <w:numFmt w:val="bullet"/>
      <w:lvlText w:val=""/>
      <w:lvlJc w:val="left"/>
      <w:pPr>
        <w:tabs>
          <w:tab w:val="num" w:pos="1425"/>
        </w:tabs>
        <w:ind w:left="1425" w:hanging="360"/>
      </w:pPr>
      <w:rPr>
        <w:rFonts w:ascii="Symbol" w:hAnsi="Symbol" w:hint="default"/>
      </w:rPr>
    </w:lvl>
    <w:lvl w:ilvl="1" w:tplc="04160003" w:tentative="1">
      <w:start w:val="1"/>
      <w:numFmt w:val="bullet"/>
      <w:lvlText w:val="o"/>
      <w:lvlJc w:val="left"/>
      <w:pPr>
        <w:tabs>
          <w:tab w:val="num" w:pos="2145"/>
        </w:tabs>
        <w:ind w:left="2145" w:hanging="360"/>
      </w:pPr>
      <w:rPr>
        <w:rFonts w:ascii="Courier New" w:hAnsi="Courier New" w:cs="Courier New" w:hint="default"/>
      </w:rPr>
    </w:lvl>
    <w:lvl w:ilvl="2" w:tplc="04160005" w:tentative="1">
      <w:start w:val="1"/>
      <w:numFmt w:val="bullet"/>
      <w:lvlText w:val=""/>
      <w:lvlJc w:val="left"/>
      <w:pPr>
        <w:tabs>
          <w:tab w:val="num" w:pos="2865"/>
        </w:tabs>
        <w:ind w:left="2865" w:hanging="360"/>
      </w:pPr>
      <w:rPr>
        <w:rFonts w:ascii="Wingdings" w:hAnsi="Wingdings" w:hint="default"/>
      </w:rPr>
    </w:lvl>
    <w:lvl w:ilvl="3" w:tplc="04160001" w:tentative="1">
      <w:start w:val="1"/>
      <w:numFmt w:val="bullet"/>
      <w:lvlText w:val=""/>
      <w:lvlJc w:val="left"/>
      <w:pPr>
        <w:tabs>
          <w:tab w:val="num" w:pos="3585"/>
        </w:tabs>
        <w:ind w:left="3585" w:hanging="360"/>
      </w:pPr>
      <w:rPr>
        <w:rFonts w:ascii="Symbol" w:hAnsi="Symbol" w:hint="default"/>
      </w:rPr>
    </w:lvl>
    <w:lvl w:ilvl="4" w:tplc="04160003" w:tentative="1">
      <w:start w:val="1"/>
      <w:numFmt w:val="bullet"/>
      <w:lvlText w:val="o"/>
      <w:lvlJc w:val="left"/>
      <w:pPr>
        <w:tabs>
          <w:tab w:val="num" w:pos="4305"/>
        </w:tabs>
        <w:ind w:left="4305" w:hanging="360"/>
      </w:pPr>
      <w:rPr>
        <w:rFonts w:ascii="Courier New" w:hAnsi="Courier New" w:cs="Courier New" w:hint="default"/>
      </w:rPr>
    </w:lvl>
    <w:lvl w:ilvl="5" w:tplc="04160005" w:tentative="1">
      <w:start w:val="1"/>
      <w:numFmt w:val="bullet"/>
      <w:lvlText w:val=""/>
      <w:lvlJc w:val="left"/>
      <w:pPr>
        <w:tabs>
          <w:tab w:val="num" w:pos="5025"/>
        </w:tabs>
        <w:ind w:left="5025" w:hanging="360"/>
      </w:pPr>
      <w:rPr>
        <w:rFonts w:ascii="Wingdings" w:hAnsi="Wingdings" w:hint="default"/>
      </w:rPr>
    </w:lvl>
    <w:lvl w:ilvl="6" w:tplc="04160001" w:tentative="1">
      <w:start w:val="1"/>
      <w:numFmt w:val="bullet"/>
      <w:lvlText w:val=""/>
      <w:lvlJc w:val="left"/>
      <w:pPr>
        <w:tabs>
          <w:tab w:val="num" w:pos="5745"/>
        </w:tabs>
        <w:ind w:left="5745" w:hanging="360"/>
      </w:pPr>
      <w:rPr>
        <w:rFonts w:ascii="Symbol" w:hAnsi="Symbol" w:hint="default"/>
      </w:rPr>
    </w:lvl>
    <w:lvl w:ilvl="7" w:tplc="04160003" w:tentative="1">
      <w:start w:val="1"/>
      <w:numFmt w:val="bullet"/>
      <w:lvlText w:val="o"/>
      <w:lvlJc w:val="left"/>
      <w:pPr>
        <w:tabs>
          <w:tab w:val="num" w:pos="6465"/>
        </w:tabs>
        <w:ind w:left="6465" w:hanging="360"/>
      </w:pPr>
      <w:rPr>
        <w:rFonts w:ascii="Courier New" w:hAnsi="Courier New" w:cs="Courier New" w:hint="default"/>
      </w:rPr>
    </w:lvl>
    <w:lvl w:ilvl="8" w:tplc="04160005" w:tentative="1">
      <w:start w:val="1"/>
      <w:numFmt w:val="bullet"/>
      <w:lvlText w:val=""/>
      <w:lvlJc w:val="left"/>
      <w:pPr>
        <w:tabs>
          <w:tab w:val="num" w:pos="7185"/>
        </w:tabs>
        <w:ind w:left="7185" w:hanging="360"/>
      </w:pPr>
      <w:rPr>
        <w:rFonts w:ascii="Wingdings" w:hAnsi="Wingdings" w:hint="default"/>
      </w:rPr>
    </w:lvl>
  </w:abstractNum>
  <w:abstractNum w:abstractNumId="9">
    <w:nsid w:val="1BEF6848"/>
    <w:multiLevelType w:val="hybridMultilevel"/>
    <w:tmpl w:val="D64E0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2F4335C"/>
    <w:multiLevelType w:val="hybridMultilevel"/>
    <w:tmpl w:val="2E248432"/>
    <w:name w:val="WW8Num432222222"/>
    <w:lvl w:ilvl="0" w:tplc="0000002B">
      <w:start w:val="1"/>
      <w:numFmt w:val="bullet"/>
      <w:lvlText w:val=""/>
      <w:lvlJc w:val="left"/>
      <w:pPr>
        <w:tabs>
          <w:tab w:val="num" w:pos="1428"/>
        </w:tabs>
        <w:ind w:left="1428" w:hanging="360"/>
      </w:pPr>
      <w:rPr>
        <w:rFonts w:ascii="Symbol" w:hAnsi="Symbol" w:hint="default"/>
      </w:rPr>
    </w:lvl>
    <w:lvl w:ilvl="1" w:tplc="04160019" w:tentative="1">
      <w:start w:val="1"/>
      <w:numFmt w:val="bullet"/>
      <w:lvlText w:val="o"/>
      <w:lvlJc w:val="left"/>
      <w:pPr>
        <w:tabs>
          <w:tab w:val="num" w:pos="2148"/>
        </w:tabs>
        <w:ind w:left="2148" w:hanging="360"/>
      </w:pPr>
      <w:rPr>
        <w:rFonts w:ascii="Courier New" w:hAnsi="Courier New" w:cs="Courier New" w:hint="default"/>
      </w:rPr>
    </w:lvl>
    <w:lvl w:ilvl="2" w:tplc="0416001B" w:tentative="1">
      <w:start w:val="1"/>
      <w:numFmt w:val="bullet"/>
      <w:lvlText w:val=""/>
      <w:lvlJc w:val="left"/>
      <w:pPr>
        <w:tabs>
          <w:tab w:val="num" w:pos="2868"/>
        </w:tabs>
        <w:ind w:left="2868" w:hanging="360"/>
      </w:pPr>
      <w:rPr>
        <w:rFonts w:ascii="Wingdings" w:hAnsi="Wingdings" w:hint="default"/>
      </w:rPr>
    </w:lvl>
    <w:lvl w:ilvl="3" w:tplc="0416000F" w:tentative="1">
      <w:start w:val="1"/>
      <w:numFmt w:val="bullet"/>
      <w:lvlText w:val=""/>
      <w:lvlJc w:val="left"/>
      <w:pPr>
        <w:tabs>
          <w:tab w:val="num" w:pos="3588"/>
        </w:tabs>
        <w:ind w:left="3588" w:hanging="360"/>
      </w:pPr>
      <w:rPr>
        <w:rFonts w:ascii="Symbol" w:hAnsi="Symbol" w:hint="default"/>
      </w:rPr>
    </w:lvl>
    <w:lvl w:ilvl="4" w:tplc="04160019" w:tentative="1">
      <w:start w:val="1"/>
      <w:numFmt w:val="bullet"/>
      <w:lvlText w:val="o"/>
      <w:lvlJc w:val="left"/>
      <w:pPr>
        <w:tabs>
          <w:tab w:val="num" w:pos="4308"/>
        </w:tabs>
        <w:ind w:left="4308" w:hanging="360"/>
      </w:pPr>
      <w:rPr>
        <w:rFonts w:ascii="Courier New" w:hAnsi="Courier New" w:cs="Courier New" w:hint="default"/>
      </w:rPr>
    </w:lvl>
    <w:lvl w:ilvl="5" w:tplc="0416001B" w:tentative="1">
      <w:start w:val="1"/>
      <w:numFmt w:val="bullet"/>
      <w:lvlText w:val=""/>
      <w:lvlJc w:val="left"/>
      <w:pPr>
        <w:tabs>
          <w:tab w:val="num" w:pos="5028"/>
        </w:tabs>
        <w:ind w:left="5028" w:hanging="360"/>
      </w:pPr>
      <w:rPr>
        <w:rFonts w:ascii="Wingdings" w:hAnsi="Wingdings" w:hint="default"/>
      </w:rPr>
    </w:lvl>
    <w:lvl w:ilvl="6" w:tplc="0416000F" w:tentative="1">
      <w:start w:val="1"/>
      <w:numFmt w:val="bullet"/>
      <w:lvlText w:val=""/>
      <w:lvlJc w:val="left"/>
      <w:pPr>
        <w:tabs>
          <w:tab w:val="num" w:pos="5748"/>
        </w:tabs>
        <w:ind w:left="5748" w:hanging="360"/>
      </w:pPr>
      <w:rPr>
        <w:rFonts w:ascii="Symbol" w:hAnsi="Symbol" w:hint="default"/>
      </w:rPr>
    </w:lvl>
    <w:lvl w:ilvl="7" w:tplc="04160019" w:tentative="1">
      <w:start w:val="1"/>
      <w:numFmt w:val="bullet"/>
      <w:lvlText w:val="o"/>
      <w:lvlJc w:val="left"/>
      <w:pPr>
        <w:tabs>
          <w:tab w:val="num" w:pos="6468"/>
        </w:tabs>
        <w:ind w:left="6468" w:hanging="360"/>
      </w:pPr>
      <w:rPr>
        <w:rFonts w:ascii="Courier New" w:hAnsi="Courier New" w:cs="Courier New" w:hint="default"/>
      </w:rPr>
    </w:lvl>
    <w:lvl w:ilvl="8" w:tplc="0416001B" w:tentative="1">
      <w:start w:val="1"/>
      <w:numFmt w:val="bullet"/>
      <w:lvlText w:val=""/>
      <w:lvlJc w:val="left"/>
      <w:pPr>
        <w:tabs>
          <w:tab w:val="num" w:pos="7188"/>
        </w:tabs>
        <w:ind w:left="7188" w:hanging="360"/>
      </w:pPr>
      <w:rPr>
        <w:rFonts w:ascii="Wingdings" w:hAnsi="Wingdings" w:hint="default"/>
      </w:rPr>
    </w:lvl>
  </w:abstractNum>
  <w:abstractNum w:abstractNumId="11">
    <w:nsid w:val="23250011"/>
    <w:multiLevelType w:val="hybridMultilevel"/>
    <w:tmpl w:val="5F1071B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3CE5090"/>
    <w:multiLevelType w:val="hybridMultilevel"/>
    <w:tmpl w:val="EAA8B8A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7081F8C"/>
    <w:multiLevelType w:val="hybridMultilevel"/>
    <w:tmpl w:val="0BF4FD8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98F14CD"/>
    <w:multiLevelType w:val="hybridMultilevel"/>
    <w:tmpl w:val="5F22F57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7B43AA"/>
    <w:multiLevelType w:val="hybridMultilevel"/>
    <w:tmpl w:val="2550D87E"/>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cs="Wingdings" w:hint="default"/>
      </w:rPr>
    </w:lvl>
    <w:lvl w:ilvl="3" w:tplc="04160001">
      <w:start w:val="1"/>
      <w:numFmt w:val="bullet"/>
      <w:lvlText w:val=""/>
      <w:lvlJc w:val="left"/>
      <w:pPr>
        <w:ind w:left="3731" w:hanging="360"/>
      </w:pPr>
      <w:rPr>
        <w:rFonts w:ascii="Symbol" w:hAnsi="Symbol" w:cs="Symbol" w:hint="default"/>
      </w:rPr>
    </w:lvl>
    <w:lvl w:ilvl="4" w:tplc="04160003">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cs="Wingdings" w:hint="default"/>
      </w:rPr>
    </w:lvl>
    <w:lvl w:ilvl="6" w:tplc="04160001" w:tentative="1">
      <w:start w:val="1"/>
      <w:numFmt w:val="bullet"/>
      <w:lvlText w:val=""/>
      <w:lvlJc w:val="left"/>
      <w:pPr>
        <w:ind w:left="5891" w:hanging="360"/>
      </w:pPr>
      <w:rPr>
        <w:rFonts w:ascii="Symbol" w:hAnsi="Symbol" w:cs="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cs="Wingdings" w:hint="default"/>
      </w:rPr>
    </w:lvl>
  </w:abstractNum>
  <w:abstractNum w:abstractNumId="16">
    <w:nsid w:val="2F755770"/>
    <w:multiLevelType w:val="multilevel"/>
    <w:tmpl w:val="11207E14"/>
    <w:lvl w:ilvl="0">
      <w:start w:val="1"/>
      <w:numFmt w:val="decimal"/>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upperLetter"/>
      <w:pStyle w:val="Ttulo4"/>
      <w:lvlText w:val="%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32755D59"/>
    <w:multiLevelType w:val="hybridMultilevel"/>
    <w:tmpl w:val="CF56A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389575D"/>
    <w:multiLevelType w:val="hybridMultilevel"/>
    <w:tmpl w:val="33FA60D2"/>
    <w:name w:val="WW8Num6022"/>
    <w:lvl w:ilvl="0" w:tplc="0000003C">
      <w:start w:val="1"/>
      <w:numFmt w:val="decimal"/>
      <w:lvlText w:val="%1."/>
      <w:lvlJc w:val="left"/>
      <w:pPr>
        <w:ind w:left="1190" w:hanging="360"/>
      </w:pPr>
      <w:rPr>
        <w:rFonts w:hint="default"/>
      </w:rPr>
    </w:lvl>
    <w:lvl w:ilvl="1" w:tplc="04160019" w:tentative="1">
      <w:start w:val="1"/>
      <w:numFmt w:val="lowerLetter"/>
      <w:lvlText w:val="%2."/>
      <w:lvlJc w:val="left"/>
      <w:pPr>
        <w:ind w:left="1910" w:hanging="360"/>
      </w:pPr>
    </w:lvl>
    <w:lvl w:ilvl="2" w:tplc="0416001B" w:tentative="1">
      <w:start w:val="1"/>
      <w:numFmt w:val="lowerRoman"/>
      <w:lvlText w:val="%3."/>
      <w:lvlJc w:val="right"/>
      <w:pPr>
        <w:ind w:left="2630" w:hanging="180"/>
      </w:pPr>
    </w:lvl>
    <w:lvl w:ilvl="3" w:tplc="0416000F" w:tentative="1">
      <w:start w:val="1"/>
      <w:numFmt w:val="decimal"/>
      <w:lvlText w:val="%4."/>
      <w:lvlJc w:val="left"/>
      <w:pPr>
        <w:ind w:left="3350" w:hanging="360"/>
      </w:pPr>
    </w:lvl>
    <w:lvl w:ilvl="4" w:tplc="04160019" w:tentative="1">
      <w:start w:val="1"/>
      <w:numFmt w:val="lowerLetter"/>
      <w:lvlText w:val="%5."/>
      <w:lvlJc w:val="left"/>
      <w:pPr>
        <w:ind w:left="4070" w:hanging="360"/>
      </w:pPr>
    </w:lvl>
    <w:lvl w:ilvl="5" w:tplc="0416001B" w:tentative="1">
      <w:start w:val="1"/>
      <w:numFmt w:val="lowerRoman"/>
      <w:lvlText w:val="%6."/>
      <w:lvlJc w:val="right"/>
      <w:pPr>
        <w:ind w:left="4790" w:hanging="180"/>
      </w:pPr>
    </w:lvl>
    <w:lvl w:ilvl="6" w:tplc="0416000F" w:tentative="1">
      <w:start w:val="1"/>
      <w:numFmt w:val="decimal"/>
      <w:lvlText w:val="%7."/>
      <w:lvlJc w:val="left"/>
      <w:pPr>
        <w:ind w:left="5510" w:hanging="360"/>
      </w:pPr>
    </w:lvl>
    <w:lvl w:ilvl="7" w:tplc="04160019" w:tentative="1">
      <w:start w:val="1"/>
      <w:numFmt w:val="lowerLetter"/>
      <w:lvlText w:val="%8."/>
      <w:lvlJc w:val="left"/>
      <w:pPr>
        <w:ind w:left="6230" w:hanging="360"/>
      </w:pPr>
    </w:lvl>
    <w:lvl w:ilvl="8" w:tplc="0416001B" w:tentative="1">
      <w:start w:val="1"/>
      <w:numFmt w:val="lowerRoman"/>
      <w:lvlText w:val="%9."/>
      <w:lvlJc w:val="right"/>
      <w:pPr>
        <w:ind w:left="6950" w:hanging="180"/>
      </w:pPr>
    </w:lvl>
  </w:abstractNum>
  <w:abstractNum w:abstractNumId="19">
    <w:nsid w:val="36EF212E"/>
    <w:multiLevelType w:val="hybridMultilevel"/>
    <w:tmpl w:val="9126DD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8083A15"/>
    <w:multiLevelType w:val="hybridMultilevel"/>
    <w:tmpl w:val="FC68C74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8777AD4"/>
    <w:multiLevelType w:val="hybridMultilevel"/>
    <w:tmpl w:val="C4161226"/>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2">
    <w:nsid w:val="3A336AB7"/>
    <w:multiLevelType w:val="hybridMultilevel"/>
    <w:tmpl w:val="5F885C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BC521C6"/>
    <w:multiLevelType w:val="hybridMultilevel"/>
    <w:tmpl w:val="AD4E09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3C887A27"/>
    <w:multiLevelType w:val="hybridMultilevel"/>
    <w:tmpl w:val="D5C694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41F16F21"/>
    <w:multiLevelType w:val="hybridMultilevel"/>
    <w:tmpl w:val="4ED222E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43486596"/>
    <w:multiLevelType w:val="hybridMultilevel"/>
    <w:tmpl w:val="08BA018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46334D4A"/>
    <w:multiLevelType w:val="hybridMultilevel"/>
    <w:tmpl w:val="3EFCC4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65A2821"/>
    <w:multiLevelType w:val="hybridMultilevel"/>
    <w:tmpl w:val="74DCAF98"/>
    <w:name w:val="WW8Num114"/>
    <w:lvl w:ilvl="0" w:tplc="0000000B">
      <w:start w:val="1"/>
      <w:numFmt w:val="bullet"/>
      <w:lvlText w:val=""/>
      <w:lvlJc w:val="left"/>
      <w:pPr>
        <w:tabs>
          <w:tab w:val="num" w:pos="1428"/>
        </w:tabs>
        <w:ind w:left="1428" w:hanging="360"/>
      </w:pPr>
      <w:rPr>
        <w:rFonts w:ascii="Symbol" w:hAnsi="Symbol" w:hint="default"/>
      </w:rPr>
    </w:lvl>
    <w:lvl w:ilvl="1" w:tplc="04160019" w:tentative="1">
      <w:start w:val="1"/>
      <w:numFmt w:val="bullet"/>
      <w:lvlText w:val="o"/>
      <w:lvlJc w:val="left"/>
      <w:pPr>
        <w:tabs>
          <w:tab w:val="num" w:pos="2148"/>
        </w:tabs>
        <w:ind w:left="2148" w:hanging="360"/>
      </w:pPr>
      <w:rPr>
        <w:rFonts w:ascii="Courier New" w:hAnsi="Courier New" w:cs="Courier New" w:hint="default"/>
      </w:rPr>
    </w:lvl>
    <w:lvl w:ilvl="2" w:tplc="0416001B" w:tentative="1">
      <w:start w:val="1"/>
      <w:numFmt w:val="bullet"/>
      <w:lvlText w:val=""/>
      <w:lvlJc w:val="left"/>
      <w:pPr>
        <w:tabs>
          <w:tab w:val="num" w:pos="2868"/>
        </w:tabs>
        <w:ind w:left="2868" w:hanging="360"/>
      </w:pPr>
      <w:rPr>
        <w:rFonts w:ascii="Wingdings" w:hAnsi="Wingdings" w:hint="default"/>
      </w:rPr>
    </w:lvl>
    <w:lvl w:ilvl="3" w:tplc="0416000F" w:tentative="1">
      <w:start w:val="1"/>
      <w:numFmt w:val="bullet"/>
      <w:lvlText w:val=""/>
      <w:lvlJc w:val="left"/>
      <w:pPr>
        <w:tabs>
          <w:tab w:val="num" w:pos="3588"/>
        </w:tabs>
        <w:ind w:left="3588" w:hanging="360"/>
      </w:pPr>
      <w:rPr>
        <w:rFonts w:ascii="Symbol" w:hAnsi="Symbol" w:hint="default"/>
      </w:rPr>
    </w:lvl>
    <w:lvl w:ilvl="4" w:tplc="04160019" w:tentative="1">
      <w:start w:val="1"/>
      <w:numFmt w:val="bullet"/>
      <w:lvlText w:val="o"/>
      <w:lvlJc w:val="left"/>
      <w:pPr>
        <w:tabs>
          <w:tab w:val="num" w:pos="4308"/>
        </w:tabs>
        <w:ind w:left="4308" w:hanging="360"/>
      </w:pPr>
      <w:rPr>
        <w:rFonts w:ascii="Courier New" w:hAnsi="Courier New" w:cs="Courier New" w:hint="default"/>
      </w:rPr>
    </w:lvl>
    <w:lvl w:ilvl="5" w:tplc="0416001B" w:tentative="1">
      <w:start w:val="1"/>
      <w:numFmt w:val="bullet"/>
      <w:lvlText w:val=""/>
      <w:lvlJc w:val="left"/>
      <w:pPr>
        <w:tabs>
          <w:tab w:val="num" w:pos="5028"/>
        </w:tabs>
        <w:ind w:left="5028" w:hanging="360"/>
      </w:pPr>
      <w:rPr>
        <w:rFonts w:ascii="Wingdings" w:hAnsi="Wingdings" w:hint="default"/>
      </w:rPr>
    </w:lvl>
    <w:lvl w:ilvl="6" w:tplc="0416000F" w:tentative="1">
      <w:start w:val="1"/>
      <w:numFmt w:val="bullet"/>
      <w:lvlText w:val=""/>
      <w:lvlJc w:val="left"/>
      <w:pPr>
        <w:tabs>
          <w:tab w:val="num" w:pos="5748"/>
        </w:tabs>
        <w:ind w:left="5748" w:hanging="360"/>
      </w:pPr>
      <w:rPr>
        <w:rFonts w:ascii="Symbol" w:hAnsi="Symbol" w:hint="default"/>
      </w:rPr>
    </w:lvl>
    <w:lvl w:ilvl="7" w:tplc="04160019" w:tentative="1">
      <w:start w:val="1"/>
      <w:numFmt w:val="bullet"/>
      <w:lvlText w:val="o"/>
      <w:lvlJc w:val="left"/>
      <w:pPr>
        <w:tabs>
          <w:tab w:val="num" w:pos="6468"/>
        </w:tabs>
        <w:ind w:left="6468" w:hanging="360"/>
      </w:pPr>
      <w:rPr>
        <w:rFonts w:ascii="Courier New" w:hAnsi="Courier New" w:cs="Courier New" w:hint="default"/>
      </w:rPr>
    </w:lvl>
    <w:lvl w:ilvl="8" w:tplc="0416001B" w:tentative="1">
      <w:start w:val="1"/>
      <w:numFmt w:val="bullet"/>
      <w:lvlText w:val=""/>
      <w:lvlJc w:val="left"/>
      <w:pPr>
        <w:tabs>
          <w:tab w:val="num" w:pos="7188"/>
        </w:tabs>
        <w:ind w:left="7188" w:hanging="360"/>
      </w:pPr>
      <w:rPr>
        <w:rFonts w:ascii="Wingdings" w:hAnsi="Wingdings" w:hint="default"/>
      </w:rPr>
    </w:lvl>
  </w:abstractNum>
  <w:abstractNum w:abstractNumId="29">
    <w:nsid w:val="473D446B"/>
    <w:multiLevelType w:val="hybridMultilevel"/>
    <w:tmpl w:val="F9C80EA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47A70285"/>
    <w:multiLevelType w:val="hybridMultilevel"/>
    <w:tmpl w:val="9B580A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8B04BED"/>
    <w:multiLevelType w:val="multilevel"/>
    <w:tmpl w:val="2BDCF700"/>
    <w:lvl w:ilvl="0">
      <w:start w:val="1"/>
      <w:numFmt w:val="bullet"/>
      <w:lvlText w:val=""/>
      <w:lvlJc w:val="left"/>
      <w:pPr>
        <w:ind w:left="1776" w:hanging="360"/>
      </w:pPr>
      <w:rPr>
        <w:rFonts w:ascii="Symbol" w:hAnsi="Symbol" w:hint="default"/>
      </w:rPr>
    </w:lvl>
    <w:lvl w:ilvl="1">
      <w:start w:val="1"/>
      <w:numFmt w:val="decimal"/>
      <w:isLgl/>
      <w:lvlText w:val="%1.%2"/>
      <w:lvlJc w:val="left"/>
      <w:pPr>
        <w:ind w:left="1956" w:hanging="540"/>
      </w:pPr>
      <w:rPr>
        <w:rFonts w:hint="default"/>
      </w:rPr>
    </w:lvl>
    <w:lvl w:ilvl="2">
      <w:start w:val="1"/>
      <w:numFmt w:val="bullet"/>
      <w:lvlText w:val=""/>
      <w:lvlJc w:val="left"/>
      <w:pPr>
        <w:ind w:left="2136" w:hanging="720"/>
      </w:pPr>
      <w:rPr>
        <w:rFonts w:ascii="Symbol" w:hAnsi="Symbol"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32">
    <w:nsid w:val="48C02236"/>
    <w:multiLevelType w:val="hybridMultilevel"/>
    <w:tmpl w:val="391E941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4E991B9E"/>
    <w:multiLevelType w:val="hybridMultilevel"/>
    <w:tmpl w:val="42623AA8"/>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4">
    <w:nsid w:val="503F470B"/>
    <w:multiLevelType w:val="hybridMultilevel"/>
    <w:tmpl w:val="8E524D1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5">
    <w:nsid w:val="50686FB4"/>
    <w:multiLevelType w:val="hybridMultilevel"/>
    <w:tmpl w:val="23FE2BD2"/>
    <w:name w:val="WW8Num10022"/>
    <w:lvl w:ilvl="0" w:tplc="B78C1C20">
      <w:start w:val="1"/>
      <w:numFmt w:val="bullet"/>
      <w:lvlText w:val=""/>
      <w:lvlJc w:val="left"/>
      <w:pPr>
        <w:tabs>
          <w:tab w:val="num" w:pos="1428"/>
        </w:tabs>
        <w:ind w:left="1428" w:hanging="360"/>
      </w:pPr>
      <w:rPr>
        <w:rFonts w:ascii="Symbol" w:hAnsi="Symbol" w:hint="default"/>
      </w:rPr>
    </w:lvl>
    <w:lvl w:ilvl="1" w:tplc="04160019" w:tentative="1">
      <w:start w:val="1"/>
      <w:numFmt w:val="bullet"/>
      <w:lvlText w:val="o"/>
      <w:lvlJc w:val="left"/>
      <w:pPr>
        <w:tabs>
          <w:tab w:val="num" w:pos="2148"/>
        </w:tabs>
        <w:ind w:left="2148" w:hanging="360"/>
      </w:pPr>
      <w:rPr>
        <w:rFonts w:ascii="Courier New" w:hAnsi="Courier New" w:cs="Courier New" w:hint="default"/>
      </w:rPr>
    </w:lvl>
    <w:lvl w:ilvl="2" w:tplc="0416001B" w:tentative="1">
      <w:start w:val="1"/>
      <w:numFmt w:val="bullet"/>
      <w:lvlText w:val=""/>
      <w:lvlJc w:val="left"/>
      <w:pPr>
        <w:tabs>
          <w:tab w:val="num" w:pos="2868"/>
        </w:tabs>
        <w:ind w:left="2868" w:hanging="360"/>
      </w:pPr>
      <w:rPr>
        <w:rFonts w:ascii="Wingdings" w:hAnsi="Wingdings" w:hint="default"/>
      </w:rPr>
    </w:lvl>
    <w:lvl w:ilvl="3" w:tplc="0416000F" w:tentative="1">
      <w:start w:val="1"/>
      <w:numFmt w:val="bullet"/>
      <w:lvlText w:val=""/>
      <w:lvlJc w:val="left"/>
      <w:pPr>
        <w:tabs>
          <w:tab w:val="num" w:pos="3588"/>
        </w:tabs>
        <w:ind w:left="3588" w:hanging="360"/>
      </w:pPr>
      <w:rPr>
        <w:rFonts w:ascii="Symbol" w:hAnsi="Symbol" w:hint="default"/>
      </w:rPr>
    </w:lvl>
    <w:lvl w:ilvl="4" w:tplc="04160019" w:tentative="1">
      <w:start w:val="1"/>
      <w:numFmt w:val="bullet"/>
      <w:lvlText w:val="o"/>
      <w:lvlJc w:val="left"/>
      <w:pPr>
        <w:tabs>
          <w:tab w:val="num" w:pos="4308"/>
        </w:tabs>
        <w:ind w:left="4308" w:hanging="360"/>
      </w:pPr>
      <w:rPr>
        <w:rFonts w:ascii="Courier New" w:hAnsi="Courier New" w:cs="Courier New" w:hint="default"/>
      </w:rPr>
    </w:lvl>
    <w:lvl w:ilvl="5" w:tplc="0416001B" w:tentative="1">
      <w:start w:val="1"/>
      <w:numFmt w:val="bullet"/>
      <w:lvlText w:val=""/>
      <w:lvlJc w:val="left"/>
      <w:pPr>
        <w:tabs>
          <w:tab w:val="num" w:pos="5028"/>
        </w:tabs>
        <w:ind w:left="5028" w:hanging="360"/>
      </w:pPr>
      <w:rPr>
        <w:rFonts w:ascii="Wingdings" w:hAnsi="Wingdings" w:hint="default"/>
      </w:rPr>
    </w:lvl>
    <w:lvl w:ilvl="6" w:tplc="0416000F" w:tentative="1">
      <w:start w:val="1"/>
      <w:numFmt w:val="bullet"/>
      <w:lvlText w:val=""/>
      <w:lvlJc w:val="left"/>
      <w:pPr>
        <w:tabs>
          <w:tab w:val="num" w:pos="5748"/>
        </w:tabs>
        <w:ind w:left="5748" w:hanging="360"/>
      </w:pPr>
      <w:rPr>
        <w:rFonts w:ascii="Symbol" w:hAnsi="Symbol" w:hint="default"/>
      </w:rPr>
    </w:lvl>
    <w:lvl w:ilvl="7" w:tplc="04160019" w:tentative="1">
      <w:start w:val="1"/>
      <w:numFmt w:val="bullet"/>
      <w:lvlText w:val="o"/>
      <w:lvlJc w:val="left"/>
      <w:pPr>
        <w:tabs>
          <w:tab w:val="num" w:pos="6468"/>
        </w:tabs>
        <w:ind w:left="6468" w:hanging="360"/>
      </w:pPr>
      <w:rPr>
        <w:rFonts w:ascii="Courier New" w:hAnsi="Courier New" w:cs="Courier New" w:hint="default"/>
      </w:rPr>
    </w:lvl>
    <w:lvl w:ilvl="8" w:tplc="0416001B" w:tentative="1">
      <w:start w:val="1"/>
      <w:numFmt w:val="bullet"/>
      <w:lvlText w:val=""/>
      <w:lvlJc w:val="left"/>
      <w:pPr>
        <w:tabs>
          <w:tab w:val="num" w:pos="7188"/>
        </w:tabs>
        <w:ind w:left="7188" w:hanging="360"/>
      </w:pPr>
      <w:rPr>
        <w:rFonts w:ascii="Wingdings" w:hAnsi="Wingdings" w:hint="default"/>
      </w:rPr>
    </w:lvl>
  </w:abstractNum>
  <w:abstractNum w:abstractNumId="36">
    <w:nsid w:val="5BC0106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E553603"/>
    <w:multiLevelType w:val="hybridMultilevel"/>
    <w:tmpl w:val="C0CCE9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5E8978F6"/>
    <w:multiLevelType w:val="hybridMultilevel"/>
    <w:tmpl w:val="7A7A17C4"/>
    <w:lvl w:ilvl="0" w:tplc="41DE639A">
      <w:start w:val="1"/>
      <w:numFmt w:val="bullet"/>
      <w:lvlText w:val=""/>
      <w:lvlJc w:val="left"/>
      <w:pPr>
        <w:tabs>
          <w:tab w:val="num" w:pos="720"/>
        </w:tabs>
        <w:ind w:left="720" w:hanging="360"/>
      </w:pPr>
      <w:rPr>
        <w:rFonts w:ascii="Wingdings" w:hAnsi="Wingdings" w:hint="default"/>
      </w:rPr>
    </w:lvl>
    <w:lvl w:ilvl="1" w:tplc="988805B2" w:tentative="1">
      <w:start w:val="1"/>
      <w:numFmt w:val="bullet"/>
      <w:lvlText w:val=""/>
      <w:lvlJc w:val="left"/>
      <w:pPr>
        <w:tabs>
          <w:tab w:val="num" w:pos="1440"/>
        </w:tabs>
        <w:ind w:left="1440" w:hanging="360"/>
      </w:pPr>
      <w:rPr>
        <w:rFonts w:ascii="Wingdings" w:hAnsi="Wingdings" w:hint="default"/>
      </w:rPr>
    </w:lvl>
    <w:lvl w:ilvl="2" w:tplc="B9628C76" w:tentative="1">
      <w:start w:val="1"/>
      <w:numFmt w:val="bullet"/>
      <w:lvlText w:val=""/>
      <w:lvlJc w:val="left"/>
      <w:pPr>
        <w:tabs>
          <w:tab w:val="num" w:pos="2160"/>
        </w:tabs>
        <w:ind w:left="2160" w:hanging="360"/>
      </w:pPr>
      <w:rPr>
        <w:rFonts w:ascii="Wingdings" w:hAnsi="Wingdings" w:hint="default"/>
      </w:rPr>
    </w:lvl>
    <w:lvl w:ilvl="3" w:tplc="1C1E1582" w:tentative="1">
      <w:start w:val="1"/>
      <w:numFmt w:val="bullet"/>
      <w:lvlText w:val=""/>
      <w:lvlJc w:val="left"/>
      <w:pPr>
        <w:tabs>
          <w:tab w:val="num" w:pos="2880"/>
        </w:tabs>
        <w:ind w:left="2880" w:hanging="360"/>
      </w:pPr>
      <w:rPr>
        <w:rFonts w:ascii="Wingdings" w:hAnsi="Wingdings" w:hint="default"/>
      </w:rPr>
    </w:lvl>
    <w:lvl w:ilvl="4" w:tplc="8B6C340A" w:tentative="1">
      <w:start w:val="1"/>
      <w:numFmt w:val="bullet"/>
      <w:lvlText w:val=""/>
      <w:lvlJc w:val="left"/>
      <w:pPr>
        <w:tabs>
          <w:tab w:val="num" w:pos="3600"/>
        </w:tabs>
        <w:ind w:left="3600" w:hanging="360"/>
      </w:pPr>
      <w:rPr>
        <w:rFonts w:ascii="Wingdings" w:hAnsi="Wingdings" w:hint="default"/>
      </w:rPr>
    </w:lvl>
    <w:lvl w:ilvl="5" w:tplc="BFCA2D50" w:tentative="1">
      <w:start w:val="1"/>
      <w:numFmt w:val="bullet"/>
      <w:lvlText w:val=""/>
      <w:lvlJc w:val="left"/>
      <w:pPr>
        <w:tabs>
          <w:tab w:val="num" w:pos="4320"/>
        </w:tabs>
        <w:ind w:left="4320" w:hanging="360"/>
      </w:pPr>
      <w:rPr>
        <w:rFonts w:ascii="Wingdings" w:hAnsi="Wingdings" w:hint="default"/>
      </w:rPr>
    </w:lvl>
    <w:lvl w:ilvl="6" w:tplc="B3C639E4" w:tentative="1">
      <w:start w:val="1"/>
      <w:numFmt w:val="bullet"/>
      <w:lvlText w:val=""/>
      <w:lvlJc w:val="left"/>
      <w:pPr>
        <w:tabs>
          <w:tab w:val="num" w:pos="5040"/>
        </w:tabs>
        <w:ind w:left="5040" w:hanging="360"/>
      </w:pPr>
      <w:rPr>
        <w:rFonts w:ascii="Wingdings" w:hAnsi="Wingdings" w:hint="default"/>
      </w:rPr>
    </w:lvl>
    <w:lvl w:ilvl="7" w:tplc="4F48E4D2" w:tentative="1">
      <w:start w:val="1"/>
      <w:numFmt w:val="bullet"/>
      <w:lvlText w:val=""/>
      <w:lvlJc w:val="left"/>
      <w:pPr>
        <w:tabs>
          <w:tab w:val="num" w:pos="5760"/>
        </w:tabs>
        <w:ind w:left="5760" w:hanging="360"/>
      </w:pPr>
      <w:rPr>
        <w:rFonts w:ascii="Wingdings" w:hAnsi="Wingdings" w:hint="default"/>
      </w:rPr>
    </w:lvl>
    <w:lvl w:ilvl="8" w:tplc="F2DED74E" w:tentative="1">
      <w:start w:val="1"/>
      <w:numFmt w:val="bullet"/>
      <w:lvlText w:val=""/>
      <w:lvlJc w:val="left"/>
      <w:pPr>
        <w:tabs>
          <w:tab w:val="num" w:pos="6480"/>
        </w:tabs>
        <w:ind w:left="6480" w:hanging="360"/>
      </w:pPr>
      <w:rPr>
        <w:rFonts w:ascii="Wingdings" w:hAnsi="Wingdings" w:hint="default"/>
      </w:rPr>
    </w:lvl>
  </w:abstractNum>
  <w:abstractNum w:abstractNumId="39">
    <w:nsid w:val="60FF55E3"/>
    <w:multiLevelType w:val="hybridMultilevel"/>
    <w:tmpl w:val="6DD03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4044734"/>
    <w:multiLevelType w:val="hybridMultilevel"/>
    <w:tmpl w:val="B97E8B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nsid w:val="68764123"/>
    <w:multiLevelType w:val="hybridMultilevel"/>
    <w:tmpl w:val="3984CBC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2">
    <w:nsid w:val="687D44E6"/>
    <w:multiLevelType w:val="hybridMultilevel"/>
    <w:tmpl w:val="E35A8A2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3">
    <w:nsid w:val="6DFA69BC"/>
    <w:multiLevelType w:val="multilevel"/>
    <w:tmpl w:val="B350B4E8"/>
    <w:lvl w:ilvl="0">
      <w:start w:val="1"/>
      <w:numFmt w:val="decimal"/>
      <w:lvlText w:val="%1."/>
      <w:lvlJc w:val="left"/>
      <w:pPr>
        <w:ind w:left="1571" w:hanging="360"/>
      </w:pPr>
    </w:lvl>
    <w:lvl w:ilvl="1">
      <w:start w:val="1"/>
      <w:numFmt w:val="decimal"/>
      <w:isLgl/>
      <w:lvlText w:val="%1.%2"/>
      <w:lvlJc w:val="left"/>
      <w:pPr>
        <w:ind w:left="1751" w:hanging="54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44">
    <w:nsid w:val="6F1A05DC"/>
    <w:multiLevelType w:val="hybridMultilevel"/>
    <w:tmpl w:val="F7D8BB38"/>
    <w:lvl w:ilvl="0" w:tplc="04160001">
      <w:start w:val="1"/>
      <w:numFmt w:val="bullet"/>
      <w:lvlText w:val=""/>
      <w:lvlJc w:val="left"/>
      <w:pPr>
        <w:ind w:left="1931" w:hanging="360"/>
      </w:pPr>
      <w:rPr>
        <w:rFonts w:ascii="Symbol" w:hAnsi="Symbol" w:hint="default"/>
      </w:rPr>
    </w:lvl>
    <w:lvl w:ilvl="1" w:tplc="04160003" w:tentative="1">
      <w:start w:val="1"/>
      <w:numFmt w:val="bullet"/>
      <w:lvlText w:val="o"/>
      <w:lvlJc w:val="left"/>
      <w:pPr>
        <w:ind w:left="2651" w:hanging="360"/>
      </w:pPr>
      <w:rPr>
        <w:rFonts w:ascii="Courier New" w:hAnsi="Courier New" w:cs="Courier New" w:hint="default"/>
      </w:rPr>
    </w:lvl>
    <w:lvl w:ilvl="2" w:tplc="04160005" w:tentative="1">
      <w:start w:val="1"/>
      <w:numFmt w:val="bullet"/>
      <w:lvlText w:val=""/>
      <w:lvlJc w:val="left"/>
      <w:pPr>
        <w:ind w:left="3371" w:hanging="360"/>
      </w:pPr>
      <w:rPr>
        <w:rFonts w:ascii="Wingdings" w:hAnsi="Wingdings" w:hint="default"/>
      </w:rPr>
    </w:lvl>
    <w:lvl w:ilvl="3" w:tplc="04160001" w:tentative="1">
      <w:start w:val="1"/>
      <w:numFmt w:val="bullet"/>
      <w:lvlText w:val=""/>
      <w:lvlJc w:val="left"/>
      <w:pPr>
        <w:ind w:left="4091" w:hanging="360"/>
      </w:pPr>
      <w:rPr>
        <w:rFonts w:ascii="Symbol" w:hAnsi="Symbol" w:hint="default"/>
      </w:rPr>
    </w:lvl>
    <w:lvl w:ilvl="4" w:tplc="04160003" w:tentative="1">
      <w:start w:val="1"/>
      <w:numFmt w:val="bullet"/>
      <w:lvlText w:val="o"/>
      <w:lvlJc w:val="left"/>
      <w:pPr>
        <w:ind w:left="4811" w:hanging="360"/>
      </w:pPr>
      <w:rPr>
        <w:rFonts w:ascii="Courier New" w:hAnsi="Courier New" w:cs="Courier New" w:hint="default"/>
      </w:rPr>
    </w:lvl>
    <w:lvl w:ilvl="5" w:tplc="04160005" w:tentative="1">
      <w:start w:val="1"/>
      <w:numFmt w:val="bullet"/>
      <w:lvlText w:val=""/>
      <w:lvlJc w:val="left"/>
      <w:pPr>
        <w:ind w:left="5531" w:hanging="360"/>
      </w:pPr>
      <w:rPr>
        <w:rFonts w:ascii="Wingdings" w:hAnsi="Wingdings" w:hint="default"/>
      </w:rPr>
    </w:lvl>
    <w:lvl w:ilvl="6" w:tplc="04160001" w:tentative="1">
      <w:start w:val="1"/>
      <w:numFmt w:val="bullet"/>
      <w:lvlText w:val=""/>
      <w:lvlJc w:val="left"/>
      <w:pPr>
        <w:ind w:left="6251" w:hanging="360"/>
      </w:pPr>
      <w:rPr>
        <w:rFonts w:ascii="Symbol" w:hAnsi="Symbol" w:hint="default"/>
      </w:rPr>
    </w:lvl>
    <w:lvl w:ilvl="7" w:tplc="04160003" w:tentative="1">
      <w:start w:val="1"/>
      <w:numFmt w:val="bullet"/>
      <w:lvlText w:val="o"/>
      <w:lvlJc w:val="left"/>
      <w:pPr>
        <w:ind w:left="6971" w:hanging="360"/>
      </w:pPr>
      <w:rPr>
        <w:rFonts w:ascii="Courier New" w:hAnsi="Courier New" w:cs="Courier New" w:hint="default"/>
      </w:rPr>
    </w:lvl>
    <w:lvl w:ilvl="8" w:tplc="04160005" w:tentative="1">
      <w:start w:val="1"/>
      <w:numFmt w:val="bullet"/>
      <w:lvlText w:val=""/>
      <w:lvlJc w:val="left"/>
      <w:pPr>
        <w:ind w:left="7691" w:hanging="360"/>
      </w:pPr>
      <w:rPr>
        <w:rFonts w:ascii="Wingdings" w:hAnsi="Wingdings" w:hint="default"/>
      </w:rPr>
    </w:lvl>
  </w:abstractNum>
  <w:abstractNum w:abstractNumId="45">
    <w:nsid w:val="729054D4"/>
    <w:multiLevelType w:val="hybridMultilevel"/>
    <w:tmpl w:val="1588459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6">
    <w:nsid w:val="75CA2213"/>
    <w:multiLevelType w:val="hybridMultilevel"/>
    <w:tmpl w:val="C696256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7">
    <w:nsid w:val="77431598"/>
    <w:multiLevelType w:val="multilevel"/>
    <w:tmpl w:val="B350B4E8"/>
    <w:lvl w:ilvl="0">
      <w:start w:val="1"/>
      <w:numFmt w:val="decimal"/>
      <w:lvlText w:val="%1."/>
      <w:lvlJc w:val="left"/>
      <w:pPr>
        <w:ind w:left="1571" w:hanging="360"/>
      </w:pPr>
    </w:lvl>
    <w:lvl w:ilvl="1">
      <w:start w:val="1"/>
      <w:numFmt w:val="decimal"/>
      <w:isLgl/>
      <w:lvlText w:val="%1.%2"/>
      <w:lvlJc w:val="left"/>
      <w:pPr>
        <w:ind w:left="1751" w:hanging="54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48">
    <w:nsid w:val="77EA1BC7"/>
    <w:multiLevelType w:val="hybridMultilevel"/>
    <w:tmpl w:val="C1CEA00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9">
    <w:nsid w:val="78D60353"/>
    <w:multiLevelType w:val="hybridMultilevel"/>
    <w:tmpl w:val="503EC95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0">
    <w:nsid w:val="7AFA2318"/>
    <w:multiLevelType w:val="hybridMultilevel"/>
    <w:tmpl w:val="30D2675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1">
    <w:nsid w:val="7C6F058E"/>
    <w:multiLevelType w:val="hybridMultilevel"/>
    <w:tmpl w:val="714040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2">
    <w:nsid w:val="7DD35A2D"/>
    <w:multiLevelType w:val="hybridMultilevel"/>
    <w:tmpl w:val="56C081FA"/>
    <w:name w:val="WW8Num982"/>
    <w:lvl w:ilvl="0" w:tplc="E4C4D4EE">
      <w:start w:val="1"/>
      <w:numFmt w:val="bullet"/>
      <w:lvlText w:val=""/>
      <w:lvlJc w:val="left"/>
      <w:pPr>
        <w:tabs>
          <w:tab w:val="num" w:pos="1428"/>
        </w:tabs>
        <w:ind w:left="1428" w:hanging="360"/>
      </w:pPr>
      <w:rPr>
        <w:rFonts w:ascii="Symbol" w:hAnsi="Symbol" w:hint="default"/>
      </w:rPr>
    </w:lvl>
    <w:lvl w:ilvl="1" w:tplc="04160019" w:tentative="1">
      <w:start w:val="1"/>
      <w:numFmt w:val="bullet"/>
      <w:lvlText w:val="o"/>
      <w:lvlJc w:val="left"/>
      <w:pPr>
        <w:tabs>
          <w:tab w:val="num" w:pos="2148"/>
        </w:tabs>
        <w:ind w:left="2148" w:hanging="360"/>
      </w:pPr>
      <w:rPr>
        <w:rFonts w:ascii="Courier New" w:hAnsi="Courier New" w:cs="Courier New" w:hint="default"/>
      </w:rPr>
    </w:lvl>
    <w:lvl w:ilvl="2" w:tplc="0416001B" w:tentative="1">
      <w:start w:val="1"/>
      <w:numFmt w:val="bullet"/>
      <w:lvlText w:val=""/>
      <w:lvlJc w:val="left"/>
      <w:pPr>
        <w:tabs>
          <w:tab w:val="num" w:pos="2868"/>
        </w:tabs>
        <w:ind w:left="2868" w:hanging="360"/>
      </w:pPr>
      <w:rPr>
        <w:rFonts w:ascii="Wingdings" w:hAnsi="Wingdings" w:hint="default"/>
      </w:rPr>
    </w:lvl>
    <w:lvl w:ilvl="3" w:tplc="0416000F" w:tentative="1">
      <w:start w:val="1"/>
      <w:numFmt w:val="bullet"/>
      <w:lvlText w:val=""/>
      <w:lvlJc w:val="left"/>
      <w:pPr>
        <w:tabs>
          <w:tab w:val="num" w:pos="3588"/>
        </w:tabs>
        <w:ind w:left="3588" w:hanging="360"/>
      </w:pPr>
      <w:rPr>
        <w:rFonts w:ascii="Symbol" w:hAnsi="Symbol" w:hint="default"/>
      </w:rPr>
    </w:lvl>
    <w:lvl w:ilvl="4" w:tplc="04160019" w:tentative="1">
      <w:start w:val="1"/>
      <w:numFmt w:val="bullet"/>
      <w:lvlText w:val="o"/>
      <w:lvlJc w:val="left"/>
      <w:pPr>
        <w:tabs>
          <w:tab w:val="num" w:pos="4308"/>
        </w:tabs>
        <w:ind w:left="4308" w:hanging="360"/>
      </w:pPr>
      <w:rPr>
        <w:rFonts w:ascii="Courier New" w:hAnsi="Courier New" w:cs="Courier New" w:hint="default"/>
      </w:rPr>
    </w:lvl>
    <w:lvl w:ilvl="5" w:tplc="0416001B" w:tentative="1">
      <w:start w:val="1"/>
      <w:numFmt w:val="bullet"/>
      <w:lvlText w:val=""/>
      <w:lvlJc w:val="left"/>
      <w:pPr>
        <w:tabs>
          <w:tab w:val="num" w:pos="5028"/>
        </w:tabs>
        <w:ind w:left="5028" w:hanging="360"/>
      </w:pPr>
      <w:rPr>
        <w:rFonts w:ascii="Wingdings" w:hAnsi="Wingdings" w:hint="default"/>
      </w:rPr>
    </w:lvl>
    <w:lvl w:ilvl="6" w:tplc="0416000F" w:tentative="1">
      <w:start w:val="1"/>
      <w:numFmt w:val="bullet"/>
      <w:lvlText w:val=""/>
      <w:lvlJc w:val="left"/>
      <w:pPr>
        <w:tabs>
          <w:tab w:val="num" w:pos="5748"/>
        </w:tabs>
        <w:ind w:left="5748" w:hanging="360"/>
      </w:pPr>
      <w:rPr>
        <w:rFonts w:ascii="Symbol" w:hAnsi="Symbol" w:hint="default"/>
      </w:rPr>
    </w:lvl>
    <w:lvl w:ilvl="7" w:tplc="04160019" w:tentative="1">
      <w:start w:val="1"/>
      <w:numFmt w:val="bullet"/>
      <w:lvlText w:val="o"/>
      <w:lvlJc w:val="left"/>
      <w:pPr>
        <w:tabs>
          <w:tab w:val="num" w:pos="6468"/>
        </w:tabs>
        <w:ind w:left="6468" w:hanging="360"/>
      </w:pPr>
      <w:rPr>
        <w:rFonts w:ascii="Courier New" w:hAnsi="Courier New" w:cs="Courier New" w:hint="default"/>
      </w:rPr>
    </w:lvl>
    <w:lvl w:ilvl="8" w:tplc="0416001B" w:tentative="1">
      <w:start w:val="1"/>
      <w:numFmt w:val="bullet"/>
      <w:lvlText w:val=""/>
      <w:lvlJc w:val="left"/>
      <w:pPr>
        <w:tabs>
          <w:tab w:val="num" w:pos="7188"/>
        </w:tabs>
        <w:ind w:left="7188" w:hanging="360"/>
      </w:pPr>
      <w:rPr>
        <w:rFonts w:ascii="Wingdings" w:hAnsi="Wingdings" w:hint="default"/>
      </w:rPr>
    </w:lvl>
  </w:abstractNum>
  <w:abstractNum w:abstractNumId="53">
    <w:nsid w:val="7F581B8A"/>
    <w:multiLevelType w:val="hybridMultilevel"/>
    <w:tmpl w:val="6C9C0B2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6"/>
  </w:num>
  <w:num w:numId="2">
    <w:abstractNumId w:val="15"/>
  </w:num>
  <w:num w:numId="3">
    <w:abstractNumId w:val="7"/>
  </w:num>
  <w:num w:numId="4">
    <w:abstractNumId w:val="39"/>
  </w:num>
  <w:num w:numId="5">
    <w:abstractNumId w:val="30"/>
  </w:num>
  <w:num w:numId="6">
    <w:abstractNumId w:val="4"/>
  </w:num>
  <w:num w:numId="7">
    <w:abstractNumId w:val="0"/>
  </w:num>
  <w:num w:numId="8">
    <w:abstractNumId w:val="27"/>
  </w:num>
  <w:num w:numId="9">
    <w:abstractNumId w:val="9"/>
  </w:num>
  <w:num w:numId="10">
    <w:abstractNumId w:val="8"/>
  </w:num>
  <w:num w:numId="11">
    <w:abstractNumId w:val="18"/>
  </w:num>
  <w:num w:numId="12">
    <w:abstractNumId w:val="14"/>
  </w:num>
  <w:num w:numId="13">
    <w:abstractNumId w:val="11"/>
  </w:num>
  <w:num w:numId="14">
    <w:abstractNumId w:val="47"/>
  </w:num>
  <w:num w:numId="15">
    <w:abstractNumId w:val="6"/>
  </w:num>
  <w:num w:numId="16">
    <w:abstractNumId w:val="43"/>
  </w:num>
  <w:num w:numId="17">
    <w:abstractNumId w:val="31"/>
  </w:num>
  <w:num w:numId="18">
    <w:abstractNumId w:val="32"/>
  </w:num>
  <w:num w:numId="19">
    <w:abstractNumId w:val="19"/>
  </w:num>
  <w:num w:numId="20">
    <w:abstractNumId w:val="34"/>
  </w:num>
  <w:num w:numId="21">
    <w:abstractNumId w:val="50"/>
  </w:num>
  <w:num w:numId="22">
    <w:abstractNumId w:val="41"/>
  </w:num>
  <w:num w:numId="23">
    <w:abstractNumId w:val="45"/>
  </w:num>
  <w:num w:numId="24">
    <w:abstractNumId w:val="36"/>
  </w:num>
  <w:num w:numId="25">
    <w:abstractNumId w:val="33"/>
  </w:num>
  <w:num w:numId="26">
    <w:abstractNumId w:val="44"/>
  </w:num>
  <w:num w:numId="27">
    <w:abstractNumId w:val="42"/>
  </w:num>
  <w:num w:numId="28">
    <w:abstractNumId w:val="12"/>
  </w:num>
  <w:num w:numId="29">
    <w:abstractNumId w:val="26"/>
  </w:num>
  <w:num w:numId="30">
    <w:abstractNumId w:val="25"/>
  </w:num>
  <w:num w:numId="31">
    <w:abstractNumId w:val="20"/>
  </w:num>
  <w:num w:numId="32">
    <w:abstractNumId w:val="48"/>
  </w:num>
  <w:num w:numId="33">
    <w:abstractNumId w:val="3"/>
  </w:num>
  <w:num w:numId="34">
    <w:abstractNumId w:val="5"/>
  </w:num>
  <w:num w:numId="35">
    <w:abstractNumId w:val="29"/>
  </w:num>
  <w:num w:numId="36">
    <w:abstractNumId w:val="22"/>
  </w:num>
  <w:num w:numId="37">
    <w:abstractNumId w:val="40"/>
  </w:num>
  <w:num w:numId="38">
    <w:abstractNumId w:val="13"/>
  </w:num>
  <w:num w:numId="39">
    <w:abstractNumId w:val="53"/>
  </w:num>
  <w:num w:numId="40">
    <w:abstractNumId w:val="21"/>
  </w:num>
  <w:num w:numId="41">
    <w:abstractNumId w:val="24"/>
  </w:num>
  <w:num w:numId="42">
    <w:abstractNumId w:val="51"/>
  </w:num>
  <w:num w:numId="43">
    <w:abstractNumId w:val="49"/>
  </w:num>
  <w:num w:numId="44">
    <w:abstractNumId w:val="1"/>
  </w:num>
  <w:num w:numId="45">
    <w:abstractNumId w:val="2"/>
  </w:num>
  <w:num w:numId="46">
    <w:abstractNumId w:val="46"/>
  </w:num>
  <w:num w:numId="47">
    <w:abstractNumId w:val="37"/>
  </w:num>
  <w:num w:numId="48">
    <w:abstractNumId w:val="23"/>
  </w:num>
  <w:num w:numId="49">
    <w:abstractNumId w:val="10"/>
  </w:num>
  <w:num w:numId="50">
    <w:abstractNumId w:val="17"/>
  </w:num>
  <w:num w:numId="51">
    <w:abstractNumId w:val="38"/>
  </w:num>
  <w:num w:numId="52">
    <w:abstractNumId w:val="1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numRestart w:val="eachPage"/>
    <w:footnote w:id="-1"/>
    <w:footnote w:id="0"/>
  </w:footnotePr>
  <w:endnotePr>
    <w:endnote w:id="-1"/>
    <w:endnote w:id="0"/>
  </w:endnotePr>
  <w:compat/>
  <w:rsids>
    <w:rsidRoot w:val="005062A4"/>
    <w:rsid w:val="000000CB"/>
    <w:rsid w:val="00001884"/>
    <w:rsid w:val="00003276"/>
    <w:rsid w:val="0000336F"/>
    <w:rsid w:val="00005901"/>
    <w:rsid w:val="00005A9B"/>
    <w:rsid w:val="00005C75"/>
    <w:rsid w:val="00005FB3"/>
    <w:rsid w:val="00010AF8"/>
    <w:rsid w:val="00010F07"/>
    <w:rsid w:val="000112CB"/>
    <w:rsid w:val="00011E4C"/>
    <w:rsid w:val="000125B7"/>
    <w:rsid w:val="000127C6"/>
    <w:rsid w:val="000147D4"/>
    <w:rsid w:val="000162B2"/>
    <w:rsid w:val="00016564"/>
    <w:rsid w:val="000173F4"/>
    <w:rsid w:val="00017752"/>
    <w:rsid w:val="00020B7F"/>
    <w:rsid w:val="00020FEB"/>
    <w:rsid w:val="000219BF"/>
    <w:rsid w:val="000236CF"/>
    <w:rsid w:val="000254A2"/>
    <w:rsid w:val="0002690C"/>
    <w:rsid w:val="00026BBC"/>
    <w:rsid w:val="00032F87"/>
    <w:rsid w:val="00033E7D"/>
    <w:rsid w:val="0003411F"/>
    <w:rsid w:val="000377DC"/>
    <w:rsid w:val="0004105F"/>
    <w:rsid w:val="000414E5"/>
    <w:rsid w:val="00042A8C"/>
    <w:rsid w:val="000439E2"/>
    <w:rsid w:val="00044087"/>
    <w:rsid w:val="00050019"/>
    <w:rsid w:val="00050519"/>
    <w:rsid w:val="00050D9E"/>
    <w:rsid w:val="00051F1B"/>
    <w:rsid w:val="0005269C"/>
    <w:rsid w:val="000543FB"/>
    <w:rsid w:val="000548E6"/>
    <w:rsid w:val="000568B5"/>
    <w:rsid w:val="0005697C"/>
    <w:rsid w:val="0006127A"/>
    <w:rsid w:val="00061A04"/>
    <w:rsid w:val="000626BE"/>
    <w:rsid w:val="00062BA3"/>
    <w:rsid w:val="00063B99"/>
    <w:rsid w:val="00064372"/>
    <w:rsid w:val="0006528E"/>
    <w:rsid w:val="00065474"/>
    <w:rsid w:val="000665A4"/>
    <w:rsid w:val="00066D01"/>
    <w:rsid w:val="000726AB"/>
    <w:rsid w:val="00073294"/>
    <w:rsid w:val="00075667"/>
    <w:rsid w:val="0007574F"/>
    <w:rsid w:val="00076C0C"/>
    <w:rsid w:val="0007744C"/>
    <w:rsid w:val="00077AF2"/>
    <w:rsid w:val="00077CB0"/>
    <w:rsid w:val="0008052D"/>
    <w:rsid w:val="000818E2"/>
    <w:rsid w:val="00082289"/>
    <w:rsid w:val="00083127"/>
    <w:rsid w:val="00083BEF"/>
    <w:rsid w:val="000842B7"/>
    <w:rsid w:val="00084866"/>
    <w:rsid w:val="000849CC"/>
    <w:rsid w:val="00084C0F"/>
    <w:rsid w:val="00084FC2"/>
    <w:rsid w:val="00085CE7"/>
    <w:rsid w:val="00087421"/>
    <w:rsid w:val="0009020E"/>
    <w:rsid w:val="000909C7"/>
    <w:rsid w:val="00090A8A"/>
    <w:rsid w:val="00091608"/>
    <w:rsid w:val="00093D20"/>
    <w:rsid w:val="000950BA"/>
    <w:rsid w:val="000955D5"/>
    <w:rsid w:val="000A0015"/>
    <w:rsid w:val="000A1A17"/>
    <w:rsid w:val="000A4B7E"/>
    <w:rsid w:val="000A4C93"/>
    <w:rsid w:val="000A57CE"/>
    <w:rsid w:val="000A6D22"/>
    <w:rsid w:val="000A78A7"/>
    <w:rsid w:val="000A7900"/>
    <w:rsid w:val="000B04F1"/>
    <w:rsid w:val="000B071E"/>
    <w:rsid w:val="000B13CE"/>
    <w:rsid w:val="000B1BEC"/>
    <w:rsid w:val="000B1D2C"/>
    <w:rsid w:val="000B2540"/>
    <w:rsid w:val="000B2555"/>
    <w:rsid w:val="000B2853"/>
    <w:rsid w:val="000B3A81"/>
    <w:rsid w:val="000B7CC4"/>
    <w:rsid w:val="000C1BE5"/>
    <w:rsid w:val="000C2446"/>
    <w:rsid w:val="000C5EC6"/>
    <w:rsid w:val="000C63AE"/>
    <w:rsid w:val="000C7479"/>
    <w:rsid w:val="000D17AE"/>
    <w:rsid w:val="000D2D07"/>
    <w:rsid w:val="000D3486"/>
    <w:rsid w:val="000D35E2"/>
    <w:rsid w:val="000D3D37"/>
    <w:rsid w:val="000D51D4"/>
    <w:rsid w:val="000D6001"/>
    <w:rsid w:val="000D6256"/>
    <w:rsid w:val="000D6878"/>
    <w:rsid w:val="000E322E"/>
    <w:rsid w:val="000E3A7D"/>
    <w:rsid w:val="000E444E"/>
    <w:rsid w:val="000E4FAA"/>
    <w:rsid w:val="000E72C2"/>
    <w:rsid w:val="000F084E"/>
    <w:rsid w:val="000F10FC"/>
    <w:rsid w:val="000F11A5"/>
    <w:rsid w:val="000F1CDF"/>
    <w:rsid w:val="000F6282"/>
    <w:rsid w:val="000F65BE"/>
    <w:rsid w:val="000F7E85"/>
    <w:rsid w:val="001000B0"/>
    <w:rsid w:val="00101349"/>
    <w:rsid w:val="00101566"/>
    <w:rsid w:val="00101960"/>
    <w:rsid w:val="00101A71"/>
    <w:rsid w:val="00101B89"/>
    <w:rsid w:val="00102D26"/>
    <w:rsid w:val="00103C2E"/>
    <w:rsid w:val="00104096"/>
    <w:rsid w:val="001041FB"/>
    <w:rsid w:val="00104430"/>
    <w:rsid w:val="0010464F"/>
    <w:rsid w:val="00104D0C"/>
    <w:rsid w:val="0010693C"/>
    <w:rsid w:val="00106AF5"/>
    <w:rsid w:val="0011041A"/>
    <w:rsid w:val="00112CFD"/>
    <w:rsid w:val="00112D41"/>
    <w:rsid w:val="00115096"/>
    <w:rsid w:val="00115647"/>
    <w:rsid w:val="00115F48"/>
    <w:rsid w:val="00116862"/>
    <w:rsid w:val="00116906"/>
    <w:rsid w:val="00120F61"/>
    <w:rsid w:val="00122441"/>
    <w:rsid w:val="00122E19"/>
    <w:rsid w:val="001237EF"/>
    <w:rsid w:val="00123989"/>
    <w:rsid w:val="00125459"/>
    <w:rsid w:val="00126319"/>
    <w:rsid w:val="001326D0"/>
    <w:rsid w:val="00133B4C"/>
    <w:rsid w:val="0013403E"/>
    <w:rsid w:val="001350F2"/>
    <w:rsid w:val="001359BB"/>
    <w:rsid w:val="00140171"/>
    <w:rsid w:val="001417A1"/>
    <w:rsid w:val="001431DB"/>
    <w:rsid w:val="00144380"/>
    <w:rsid w:val="001448B4"/>
    <w:rsid w:val="00145728"/>
    <w:rsid w:val="00145B38"/>
    <w:rsid w:val="0014798E"/>
    <w:rsid w:val="00150104"/>
    <w:rsid w:val="0015074F"/>
    <w:rsid w:val="00151804"/>
    <w:rsid w:val="0015385B"/>
    <w:rsid w:val="00154BE3"/>
    <w:rsid w:val="0016085F"/>
    <w:rsid w:val="00160F33"/>
    <w:rsid w:val="001624CC"/>
    <w:rsid w:val="001628DA"/>
    <w:rsid w:val="00163745"/>
    <w:rsid w:val="0016604C"/>
    <w:rsid w:val="0017016B"/>
    <w:rsid w:val="0017055E"/>
    <w:rsid w:val="00170968"/>
    <w:rsid w:val="00170A1F"/>
    <w:rsid w:val="00171CF0"/>
    <w:rsid w:val="00172A53"/>
    <w:rsid w:val="00174049"/>
    <w:rsid w:val="0017484E"/>
    <w:rsid w:val="00174DEA"/>
    <w:rsid w:val="001768BD"/>
    <w:rsid w:val="0017723D"/>
    <w:rsid w:val="0018055E"/>
    <w:rsid w:val="00180D50"/>
    <w:rsid w:val="00182B3C"/>
    <w:rsid w:val="00182D45"/>
    <w:rsid w:val="00185969"/>
    <w:rsid w:val="00185FE9"/>
    <w:rsid w:val="001865FA"/>
    <w:rsid w:val="00187209"/>
    <w:rsid w:val="00191CDE"/>
    <w:rsid w:val="00192634"/>
    <w:rsid w:val="00192777"/>
    <w:rsid w:val="00192EB3"/>
    <w:rsid w:val="0019354A"/>
    <w:rsid w:val="00194025"/>
    <w:rsid w:val="00197025"/>
    <w:rsid w:val="001A1086"/>
    <w:rsid w:val="001A21AB"/>
    <w:rsid w:val="001A23AF"/>
    <w:rsid w:val="001A2D2F"/>
    <w:rsid w:val="001A3EB5"/>
    <w:rsid w:val="001A5289"/>
    <w:rsid w:val="001A68A9"/>
    <w:rsid w:val="001A7ABB"/>
    <w:rsid w:val="001B107A"/>
    <w:rsid w:val="001B1623"/>
    <w:rsid w:val="001B1974"/>
    <w:rsid w:val="001B3F6A"/>
    <w:rsid w:val="001B4126"/>
    <w:rsid w:val="001B44A2"/>
    <w:rsid w:val="001B78CD"/>
    <w:rsid w:val="001C2086"/>
    <w:rsid w:val="001C5508"/>
    <w:rsid w:val="001C5C1F"/>
    <w:rsid w:val="001C604A"/>
    <w:rsid w:val="001C6501"/>
    <w:rsid w:val="001C7CA6"/>
    <w:rsid w:val="001D010F"/>
    <w:rsid w:val="001D0D65"/>
    <w:rsid w:val="001D107E"/>
    <w:rsid w:val="001D31CB"/>
    <w:rsid w:val="001D342F"/>
    <w:rsid w:val="001D3818"/>
    <w:rsid w:val="001D4817"/>
    <w:rsid w:val="001D5C96"/>
    <w:rsid w:val="001D6595"/>
    <w:rsid w:val="001E01EB"/>
    <w:rsid w:val="001E1ADB"/>
    <w:rsid w:val="001E1C55"/>
    <w:rsid w:val="001E414A"/>
    <w:rsid w:val="001E4388"/>
    <w:rsid w:val="001E540E"/>
    <w:rsid w:val="001F0AF3"/>
    <w:rsid w:val="001F1B13"/>
    <w:rsid w:val="001F2AE6"/>
    <w:rsid w:val="001F42DC"/>
    <w:rsid w:val="001F4D3E"/>
    <w:rsid w:val="001F629F"/>
    <w:rsid w:val="001F691D"/>
    <w:rsid w:val="00200E6D"/>
    <w:rsid w:val="002020B2"/>
    <w:rsid w:val="00202C92"/>
    <w:rsid w:val="002034D5"/>
    <w:rsid w:val="002050F2"/>
    <w:rsid w:val="002055B8"/>
    <w:rsid w:val="00206C11"/>
    <w:rsid w:val="00206E2E"/>
    <w:rsid w:val="0021007B"/>
    <w:rsid w:val="00211B2B"/>
    <w:rsid w:val="00211D61"/>
    <w:rsid w:val="00215496"/>
    <w:rsid w:val="00215F2A"/>
    <w:rsid w:val="002163F7"/>
    <w:rsid w:val="0021682D"/>
    <w:rsid w:val="00216B86"/>
    <w:rsid w:val="00216E13"/>
    <w:rsid w:val="00217811"/>
    <w:rsid w:val="00217830"/>
    <w:rsid w:val="00220CA8"/>
    <w:rsid w:val="002228E7"/>
    <w:rsid w:val="00222CF5"/>
    <w:rsid w:val="00222E3E"/>
    <w:rsid w:val="00224CBA"/>
    <w:rsid w:val="00224CF3"/>
    <w:rsid w:val="00226E28"/>
    <w:rsid w:val="00230816"/>
    <w:rsid w:val="002327E5"/>
    <w:rsid w:val="00232C0B"/>
    <w:rsid w:val="002336E8"/>
    <w:rsid w:val="00233EED"/>
    <w:rsid w:val="00234382"/>
    <w:rsid w:val="0023440A"/>
    <w:rsid w:val="00234652"/>
    <w:rsid w:val="00234E0F"/>
    <w:rsid w:val="00234E6B"/>
    <w:rsid w:val="0023795A"/>
    <w:rsid w:val="00237B40"/>
    <w:rsid w:val="0024058D"/>
    <w:rsid w:val="00242B5C"/>
    <w:rsid w:val="002432BA"/>
    <w:rsid w:val="00243C31"/>
    <w:rsid w:val="002442FE"/>
    <w:rsid w:val="00244593"/>
    <w:rsid w:val="0024497A"/>
    <w:rsid w:val="002468A1"/>
    <w:rsid w:val="00246981"/>
    <w:rsid w:val="00246F47"/>
    <w:rsid w:val="0024711A"/>
    <w:rsid w:val="002479EE"/>
    <w:rsid w:val="00252174"/>
    <w:rsid w:val="00253B8E"/>
    <w:rsid w:val="00254067"/>
    <w:rsid w:val="0025499B"/>
    <w:rsid w:val="00257C85"/>
    <w:rsid w:val="002606F9"/>
    <w:rsid w:val="00260A93"/>
    <w:rsid w:val="00260E46"/>
    <w:rsid w:val="00260F0D"/>
    <w:rsid w:val="00262CAA"/>
    <w:rsid w:val="00264872"/>
    <w:rsid w:val="00265A1B"/>
    <w:rsid w:val="00265ED7"/>
    <w:rsid w:val="0026627E"/>
    <w:rsid w:val="00266ABA"/>
    <w:rsid w:val="0027052D"/>
    <w:rsid w:val="002729FE"/>
    <w:rsid w:val="00273B2E"/>
    <w:rsid w:val="00274246"/>
    <w:rsid w:val="00274C92"/>
    <w:rsid w:val="00276843"/>
    <w:rsid w:val="00277560"/>
    <w:rsid w:val="0028021D"/>
    <w:rsid w:val="002826F5"/>
    <w:rsid w:val="002841E4"/>
    <w:rsid w:val="00284822"/>
    <w:rsid w:val="00284E1A"/>
    <w:rsid w:val="00285615"/>
    <w:rsid w:val="0028568E"/>
    <w:rsid w:val="002864E2"/>
    <w:rsid w:val="0028675D"/>
    <w:rsid w:val="0029075E"/>
    <w:rsid w:val="00292EE1"/>
    <w:rsid w:val="0029317B"/>
    <w:rsid w:val="002932D9"/>
    <w:rsid w:val="0029372C"/>
    <w:rsid w:val="00295AF1"/>
    <w:rsid w:val="00296520"/>
    <w:rsid w:val="00297AF2"/>
    <w:rsid w:val="002A0837"/>
    <w:rsid w:val="002A11E4"/>
    <w:rsid w:val="002A1BB2"/>
    <w:rsid w:val="002A2260"/>
    <w:rsid w:val="002A2688"/>
    <w:rsid w:val="002A35B3"/>
    <w:rsid w:val="002A3780"/>
    <w:rsid w:val="002A5E74"/>
    <w:rsid w:val="002A7AD2"/>
    <w:rsid w:val="002A7B66"/>
    <w:rsid w:val="002B02EF"/>
    <w:rsid w:val="002B102C"/>
    <w:rsid w:val="002B2005"/>
    <w:rsid w:val="002B4D3A"/>
    <w:rsid w:val="002B69A4"/>
    <w:rsid w:val="002B7122"/>
    <w:rsid w:val="002B7B2F"/>
    <w:rsid w:val="002C05CE"/>
    <w:rsid w:val="002C076D"/>
    <w:rsid w:val="002C0CAD"/>
    <w:rsid w:val="002C2B88"/>
    <w:rsid w:val="002C4EB2"/>
    <w:rsid w:val="002C6C7E"/>
    <w:rsid w:val="002C7A70"/>
    <w:rsid w:val="002C7C32"/>
    <w:rsid w:val="002D1F89"/>
    <w:rsid w:val="002D2977"/>
    <w:rsid w:val="002D3A2C"/>
    <w:rsid w:val="002D3BA4"/>
    <w:rsid w:val="002D43C7"/>
    <w:rsid w:val="002D51CE"/>
    <w:rsid w:val="002D5DF5"/>
    <w:rsid w:val="002D5F36"/>
    <w:rsid w:val="002D5F6C"/>
    <w:rsid w:val="002E0259"/>
    <w:rsid w:val="002E28C2"/>
    <w:rsid w:val="002E42D3"/>
    <w:rsid w:val="002E527C"/>
    <w:rsid w:val="002E5F71"/>
    <w:rsid w:val="002E6111"/>
    <w:rsid w:val="002E6138"/>
    <w:rsid w:val="002F0059"/>
    <w:rsid w:val="002F0CCF"/>
    <w:rsid w:val="002F1A87"/>
    <w:rsid w:val="002F3C2C"/>
    <w:rsid w:val="002F4992"/>
    <w:rsid w:val="002F5916"/>
    <w:rsid w:val="002F60CB"/>
    <w:rsid w:val="002F6776"/>
    <w:rsid w:val="002F6C07"/>
    <w:rsid w:val="002F6D8A"/>
    <w:rsid w:val="002F7449"/>
    <w:rsid w:val="002F7594"/>
    <w:rsid w:val="00300711"/>
    <w:rsid w:val="00300A15"/>
    <w:rsid w:val="00300C20"/>
    <w:rsid w:val="003028F6"/>
    <w:rsid w:val="003041DF"/>
    <w:rsid w:val="0030503E"/>
    <w:rsid w:val="0030579A"/>
    <w:rsid w:val="00305A75"/>
    <w:rsid w:val="00307934"/>
    <w:rsid w:val="00310ABD"/>
    <w:rsid w:val="00310DF1"/>
    <w:rsid w:val="0031106C"/>
    <w:rsid w:val="00311EF6"/>
    <w:rsid w:val="003131FA"/>
    <w:rsid w:val="00313931"/>
    <w:rsid w:val="0031628E"/>
    <w:rsid w:val="00320BF0"/>
    <w:rsid w:val="00320CEA"/>
    <w:rsid w:val="0032118D"/>
    <w:rsid w:val="00323189"/>
    <w:rsid w:val="003233FD"/>
    <w:rsid w:val="00325AB3"/>
    <w:rsid w:val="00325C7A"/>
    <w:rsid w:val="00326350"/>
    <w:rsid w:val="00326495"/>
    <w:rsid w:val="003266A3"/>
    <w:rsid w:val="00327071"/>
    <w:rsid w:val="00327A39"/>
    <w:rsid w:val="00327C50"/>
    <w:rsid w:val="003301DC"/>
    <w:rsid w:val="003307C4"/>
    <w:rsid w:val="00330C67"/>
    <w:rsid w:val="00330E5C"/>
    <w:rsid w:val="0033170B"/>
    <w:rsid w:val="00331F36"/>
    <w:rsid w:val="003327F3"/>
    <w:rsid w:val="0033367D"/>
    <w:rsid w:val="00334B8C"/>
    <w:rsid w:val="00335728"/>
    <w:rsid w:val="00337AEE"/>
    <w:rsid w:val="00337D88"/>
    <w:rsid w:val="0034038A"/>
    <w:rsid w:val="00341AAB"/>
    <w:rsid w:val="00342225"/>
    <w:rsid w:val="0034331C"/>
    <w:rsid w:val="0034332E"/>
    <w:rsid w:val="00343940"/>
    <w:rsid w:val="00343A3B"/>
    <w:rsid w:val="003449F7"/>
    <w:rsid w:val="00346B55"/>
    <w:rsid w:val="00347F46"/>
    <w:rsid w:val="003545DA"/>
    <w:rsid w:val="00355FDF"/>
    <w:rsid w:val="003577E7"/>
    <w:rsid w:val="00360EED"/>
    <w:rsid w:val="00361926"/>
    <w:rsid w:val="00363557"/>
    <w:rsid w:val="00364E90"/>
    <w:rsid w:val="00370611"/>
    <w:rsid w:val="0037177E"/>
    <w:rsid w:val="003722C0"/>
    <w:rsid w:val="00375364"/>
    <w:rsid w:val="00375496"/>
    <w:rsid w:val="00375CA6"/>
    <w:rsid w:val="00375FA2"/>
    <w:rsid w:val="003761C4"/>
    <w:rsid w:val="0037671A"/>
    <w:rsid w:val="00377EC2"/>
    <w:rsid w:val="00380AC0"/>
    <w:rsid w:val="00382FEE"/>
    <w:rsid w:val="00385254"/>
    <w:rsid w:val="00385D62"/>
    <w:rsid w:val="0038798E"/>
    <w:rsid w:val="00387F44"/>
    <w:rsid w:val="003913B3"/>
    <w:rsid w:val="00392269"/>
    <w:rsid w:val="0039230E"/>
    <w:rsid w:val="003925BA"/>
    <w:rsid w:val="00392F8E"/>
    <w:rsid w:val="00395948"/>
    <w:rsid w:val="00395A59"/>
    <w:rsid w:val="00395D84"/>
    <w:rsid w:val="0039608D"/>
    <w:rsid w:val="00397109"/>
    <w:rsid w:val="00397BA5"/>
    <w:rsid w:val="003A262F"/>
    <w:rsid w:val="003A4D14"/>
    <w:rsid w:val="003A5236"/>
    <w:rsid w:val="003A5782"/>
    <w:rsid w:val="003A64A3"/>
    <w:rsid w:val="003B27F3"/>
    <w:rsid w:val="003B281E"/>
    <w:rsid w:val="003B291E"/>
    <w:rsid w:val="003B4B75"/>
    <w:rsid w:val="003B5A44"/>
    <w:rsid w:val="003B6768"/>
    <w:rsid w:val="003B77B7"/>
    <w:rsid w:val="003B789E"/>
    <w:rsid w:val="003C01F6"/>
    <w:rsid w:val="003C0DE1"/>
    <w:rsid w:val="003C1490"/>
    <w:rsid w:val="003C1D27"/>
    <w:rsid w:val="003C4E09"/>
    <w:rsid w:val="003C6C23"/>
    <w:rsid w:val="003C72C7"/>
    <w:rsid w:val="003C759E"/>
    <w:rsid w:val="003C7931"/>
    <w:rsid w:val="003D1945"/>
    <w:rsid w:val="003D1A47"/>
    <w:rsid w:val="003D300E"/>
    <w:rsid w:val="003D3048"/>
    <w:rsid w:val="003D39B5"/>
    <w:rsid w:val="003D40A5"/>
    <w:rsid w:val="003D411F"/>
    <w:rsid w:val="003D4787"/>
    <w:rsid w:val="003D4EA4"/>
    <w:rsid w:val="003D577B"/>
    <w:rsid w:val="003D79FF"/>
    <w:rsid w:val="003E03BB"/>
    <w:rsid w:val="003E12A2"/>
    <w:rsid w:val="003E23BD"/>
    <w:rsid w:val="003E2F6D"/>
    <w:rsid w:val="003E5803"/>
    <w:rsid w:val="003E6504"/>
    <w:rsid w:val="003E658D"/>
    <w:rsid w:val="003E72F9"/>
    <w:rsid w:val="003E7C65"/>
    <w:rsid w:val="003F378E"/>
    <w:rsid w:val="003F45A8"/>
    <w:rsid w:val="003F50BF"/>
    <w:rsid w:val="003F6A0E"/>
    <w:rsid w:val="003F7642"/>
    <w:rsid w:val="003F7A8A"/>
    <w:rsid w:val="00400182"/>
    <w:rsid w:val="0040136A"/>
    <w:rsid w:val="00401AD3"/>
    <w:rsid w:val="00401E7E"/>
    <w:rsid w:val="00402B33"/>
    <w:rsid w:val="00403956"/>
    <w:rsid w:val="00403D55"/>
    <w:rsid w:val="00403E35"/>
    <w:rsid w:val="00407782"/>
    <w:rsid w:val="00410273"/>
    <w:rsid w:val="00411312"/>
    <w:rsid w:val="00411652"/>
    <w:rsid w:val="0041188D"/>
    <w:rsid w:val="00411E46"/>
    <w:rsid w:val="004120A1"/>
    <w:rsid w:val="004139CE"/>
    <w:rsid w:val="004150C5"/>
    <w:rsid w:val="00415A32"/>
    <w:rsid w:val="00415FB0"/>
    <w:rsid w:val="004163AF"/>
    <w:rsid w:val="00416769"/>
    <w:rsid w:val="00417EE7"/>
    <w:rsid w:val="00421073"/>
    <w:rsid w:val="00423EDC"/>
    <w:rsid w:val="004254BA"/>
    <w:rsid w:val="004254C7"/>
    <w:rsid w:val="00426E4A"/>
    <w:rsid w:val="00430A74"/>
    <w:rsid w:val="00430D34"/>
    <w:rsid w:val="00431292"/>
    <w:rsid w:val="004318A9"/>
    <w:rsid w:val="00431F27"/>
    <w:rsid w:val="004328C9"/>
    <w:rsid w:val="004348A8"/>
    <w:rsid w:val="00435795"/>
    <w:rsid w:val="004408BC"/>
    <w:rsid w:val="004411D1"/>
    <w:rsid w:val="004423C5"/>
    <w:rsid w:val="0044591D"/>
    <w:rsid w:val="004467BF"/>
    <w:rsid w:val="00446D9D"/>
    <w:rsid w:val="004472FE"/>
    <w:rsid w:val="00447809"/>
    <w:rsid w:val="004504AB"/>
    <w:rsid w:val="00450C25"/>
    <w:rsid w:val="004517EB"/>
    <w:rsid w:val="00451BA2"/>
    <w:rsid w:val="004537CE"/>
    <w:rsid w:val="00453A09"/>
    <w:rsid w:val="004546B8"/>
    <w:rsid w:val="00454C55"/>
    <w:rsid w:val="0045519E"/>
    <w:rsid w:val="004559AF"/>
    <w:rsid w:val="00455B92"/>
    <w:rsid w:val="00455F9D"/>
    <w:rsid w:val="00457F44"/>
    <w:rsid w:val="004603D0"/>
    <w:rsid w:val="00462266"/>
    <w:rsid w:val="004630E4"/>
    <w:rsid w:val="00465E16"/>
    <w:rsid w:val="00466B13"/>
    <w:rsid w:val="004671A1"/>
    <w:rsid w:val="00473DA0"/>
    <w:rsid w:val="00475CD2"/>
    <w:rsid w:val="00480748"/>
    <w:rsid w:val="0048436E"/>
    <w:rsid w:val="00484D69"/>
    <w:rsid w:val="00487ED2"/>
    <w:rsid w:val="00487F66"/>
    <w:rsid w:val="00491955"/>
    <w:rsid w:val="00492C68"/>
    <w:rsid w:val="004949F1"/>
    <w:rsid w:val="004955C2"/>
    <w:rsid w:val="00496AEA"/>
    <w:rsid w:val="00496B67"/>
    <w:rsid w:val="004A00C7"/>
    <w:rsid w:val="004A02CC"/>
    <w:rsid w:val="004A19BB"/>
    <w:rsid w:val="004A203E"/>
    <w:rsid w:val="004A2363"/>
    <w:rsid w:val="004A28B8"/>
    <w:rsid w:val="004A2C18"/>
    <w:rsid w:val="004A2FC3"/>
    <w:rsid w:val="004A3720"/>
    <w:rsid w:val="004A3DED"/>
    <w:rsid w:val="004A7E72"/>
    <w:rsid w:val="004B01A7"/>
    <w:rsid w:val="004B05D8"/>
    <w:rsid w:val="004B1ABD"/>
    <w:rsid w:val="004B1D01"/>
    <w:rsid w:val="004B268C"/>
    <w:rsid w:val="004B3846"/>
    <w:rsid w:val="004B4365"/>
    <w:rsid w:val="004B6D4C"/>
    <w:rsid w:val="004C0443"/>
    <w:rsid w:val="004C06E9"/>
    <w:rsid w:val="004C0D83"/>
    <w:rsid w:val="004C3E1C"/>
    <w:rsid w:val="004C467A"/>
    <w:rsid w:val="004C55D6"/>
    <w:rsid w:val="004C560F"/>
    <w:rsid w:val="004C6096"/>
    <w:rsid w:val="004C6505"/>
    <w:rsid w:val="004C6D58"/>
    <w:rsid w:val="004C7349"/>
    <w:rsid w:val="004C7EE1"/>
    <w:rsid w:val="004D4A7B"/>
    <w:rsid w:val="004D5078"/>
    <w:rsid w:val="004D508F"/>
    <w:rsid w:val="004D5961"/>
    <w:rsid w:val="004D7E01"/>
    <w:rsid w:val="004E1427"/>
    <w:rsid w:val="004E1522"/>
    <w:rsid w:val="004E3167"/>
    <w:rsid w:val="004E3D50"/>
    <w:rsid w:val="004E588B"/>
    <w:rsid w:val="004F042B"/>
    <w:rsid w:val="004F2165"/>
    <w:rsid w:val="004F24F4"/>
    <w:rsid w:val="004F3EFC"/>
    <w:rsid w:val="004F420B"/>
    <w:rsid w:val="004F4CDF"/>
    <w:rsid w:val="004F505E"/>
    <w:rsid w:val="004F66B8"/>
    <w:rsid w:val="004F7228"/>
    <w:rsid w:val="004F7B2F"/>
    <w:rsid w:val="00502B46"/>
    <w:rsid w:val="00502EE6"/>
    <w:rsid w:val="00503BB2"/>
    <w:rsid w:val="005042E7"/>
    <w:rsid w:val="00504952"/>
    <w:rsid w:val="00504F40"/>
    <w:rsid w:val="005053E2"/>
    <w:rsid w:val="005062A4"/>
    <w:rsid w:val="005064B2"/>
    <w:rsid w:val="005067D2"/>
    <w:rsid w:val="00506CE5"/>
    <w:rsid w:val="00507B40"/>
    <w:rsid w:val="0051040A"/>
    <w:rsid w:val="00510B64"/>
    <w:rsid w:val="00510E05"/>
    <w:rsid w:val="00512D06"/>
    <w:rsid w:val="005131F5"/>
    <w:rsid w:val="00513441"/>
    <w:rsid w:val="00513667"/>
    <w:rsid w:val="00513762"/>
    <w:rsid w:val="005140EB"/>
    <w:rsid w:val="00514D2A"/>
    <w:rsid w:val="005154FB"/>
    <w:rsid w:val="00515D84"/>
    <w:rsid w:val="005166AB"/>
    <w:rsid w:val="0051768F"/>
    <w:rsid w:val="005178E0"/>
    <w:rsid w:val="00517CD6"/>
    <w:rsid w:val="00517D0E"/>
    <w:rsid w:val="00522CB9"/>
    <w:rsid w:val="00523F7F"/>
    <w:rsid w:val="005259FF"/>
    <w:rsid w:val="0052748B"/>
    <w:rsid w:val="0053007F"/>
    <w:rsid w:val="0053086D"/>
    <w:rsid w:val="0053237E"/>
    <w:rsid w:val="0053382A"/>
    <w:rsid w:val="00534B8E"/>
    <w:rsid w:val="00537D5B"/>
    <w:rsid w:val="005404BD"/>
    <w:rsid w:val="00541468"/>
    <w:rsid w:val="00541469"/>
    <w:rsid w:val="00541B6F"/>
    <w:rsid w:val="005429DB"/>
    <w:rsid w:val="00543550"/>
    <w:rsid w:val="00544265"/>
    <w:rsid w:val="00546365"/>
    <w:rsid w:val="00546B89"/>
    <w:rsid w:val="00546D4C"/>
    <w:rsid w:val="00550C02"/>
    <w:rsid w:val="00551604"/>
    <w:rsid w:val="00551610"/>
    <w:rsid w:val="00551735"/>
    <w:rsid w:val="005524A2"/>
    <w:rsid w:val="005528DF"/>
    <w:rsid w:val="00552A23"/>
    <w:rsid w:val="00552DC9"/>
    <w:rsid w:val="0055354B"/>
    <w:rsid w:val="00556188"/>
    <w:rsid w:val="00562171"/>
    <w:rsid w:val="005626F0"/>
    <w:rsid w:val="0056286C"/>
    <w:rsid w:val="00563995"/>
    <w:rsid w:val="00564170"/>
    <w:rsid w:val="005642C8"/>
    <w:rsid w:val="00564946"/>
    <w:rsid w:val="00564A11"/>
    <w:rsid w:val="00566991"/>
    <w:rsid w:val="00566EC6"/>
    <w:rsid w:val="00567230"/>
    <w:rsid w:val="0056760F"/>
    <w:rsid w:val="00573C5F"/>
    <w:rsid w:val="005748A0"/>
    <w:rsid w:val="00575F65"/>
    <w:rsid w:val="0057676F"/>
    <w:rsid w:val="00580937"/>
    <w:rsid w:val="00581215"/>
    <w:rsid w:val="00581552"/>
    <w:rsid w:val="00581588"/>
    <w:rsid w:val="00582472"/>
    <w:rsid w:val="005831CC"/>
    <w:rsid w:val="00584D05"/>
    <w:rsid w:val="005857C5"/>
    <w:rsid w:val="00586373"/>
    <w:rsid w:val="00587E57"/>
    <w:rsid w:val="00590457"/>
    <w:rsid w:val="0059211F"/>
    <w:rsid w:val="00592151"/>
    <w:rsid w:val="005922BF"/>
    <w:rsid w:val="005929A9"/>
    <w:rsid w:val="00593591"/>
    <w:rsid w:val="0059373F"/>
    <w:rsid w:val="0059561E"/>
    <w:rsid w:val="005A0C15"/>
    <w:rsid w:val="005A0F19"/>
    <w:rsid w:val="005A18CD"/>
    <w:rsid w:val="005A2858"/>
    <w:rsid w:val="005A591F"/>
    <w:rsid w:val="005A7499"/>
    <w:rsid w:val="005A7A89"/>
    <w:rsid w:val="005B0901"/>
    <w:rsid w:val="005B1283"/>
    <w:rsid w:val="005B1756"/>
    <w:rsid w:val="005B2DA0"/>
    <w:rsid w:val="005B4712"/>
    <w:rsid w:val="005B4EF9"/>
    <w:rsid w:val="005B540C"/>
    <w:rsid w:val="005B758A"/>
    <w:rsid w:val="005C0BF0"/>
    <w:rsid w:val="005C0FC3"/>
    <w:rsid w:val="005C14F3"/>
    <w:rsid w:val="005C5996"/>
    <w:rsid w:val="005C6208"/>
    <w:rsid w:val="005C730C"/>
    <w:rsid w:val="005C7900"/>
    <w:rsid w:val="005D0A53"/>
    <w:rsid w:val="005D3613"/>
    <w:rsid w:val="005D612B"/>
    <w:rsid w:val="005D688F"/>
    <w:rsid w:val="005D6BC7"/>
    <w:rsid w:val="005D6C74"/>
    <w:rsid w:val="005E1A6D"/>
    <w:rsid w:val="005E3A32"/>
    <w:rsid w:val="005E3AB3"/>
    <w:rsid w:val="005E3B3F"/>
    <w:rsid w:val="005E3B6F"/>
    <w:rsid w:val="005E3CDE"/>
    <w:rsid w:val="005E5CFE"/>
    <w:rsid w:val="005F0628"/>
    <w:rsid w:val="005F338F"/>
    <w:rsid w:val="005F4C6D"/>
    <w:rsid w:val="005F5549"/>
    <w:rsid w:val="005F637C"/>
    <w:rsid w:val="005F7731"/>
    <w:rsid w:val="00600B87"/>
    <w:rsid w:val="0060127A"/>
    <w:rsid w:val="0060127F"/>
    <w:rsid w:val="0060290D"/>
    <w:rsid w:val="00603368"/>
    <w:rsid w:val="006054DB"/>
    <w:rsid w:val="00610592"/>
    <w:rsid w:val="0061135D"/>
    <w:rsid w:val="00611E96"/>
    <w:rsid w:val="006123B8"/>
    <w:rsid w:val="00613738"/>
    <w:rsid w:val="00614EA8"/>
    <w:rsid w:val="00616AC9"/>
    <w:rsid w:val="00616B61"/>
    <w:rsid w:val="00617F14"/>
    <w:rsid w:val="0062031A"/>
    <w:rsid w:val="00623664"/>
    <w:rsid w:val="0062369E"/>
    <w:rsid w:val="00623B41"/>
    <w:rsid w:val="00623CD8"/>
    <w:rsid w:val="00624310"/>
    <w:rsid w:val="00624CBF"/>
    <w:rsid w:val="00625F83"/>
    <w:rsid w:val="00626F0E"/>
    <w:rsid w:val="0062797A"/>
    <w:rsid w:val="006279D9"/>
    <w:rsid w:val="006302A0"/>
    <w:rsid w:val="00630FB1"/>
    <w:rsid w:val="006312FE"/>
    <w:rsid w:val="0063150A"/>
    <w:rsid w:val="00632080"/>
    <w:rsid w:val="00636EEA"/>
    <w:rsid w:val="00637B5A"/>
    <w:rsid w:val="00640359"/>
    <w:rsid w:val="00642B6E"/>
    <w:rsid w:val="006430F2"/>
    <w:rsid w:val="006431DE"/>
    <w:rsid w:val="00643997"/>
    <w:rsid w:val="00643A2F"/>
    <w:rsid w:val="00644DB0"/>
    <w:rsid w:val="00645AB1"/>
    <w:rsid w:val="00646F95"/>
    <w:rsid w:val="00647048"/>
    <w:rsid w:val="00650AD2"/>
    <w:rsid w:val="00650E52"/>
    <w:rsid w:val="006514F4"/>
    <w:rsid w:val="00654CC0"/>
    <w:rsid w:val="00654CC2"/>
    <w:rsid w:val="006566D1"/>
    <w:rsid w:val="006571A5"/>
    <w:rsid w:val="00657E04"/>
    <w:rsid w:val="00660627"/>
    <w:rsid w:val="00661EB7"/>
    <w:rsid w:val="00663160"/>
    <w:rsid w:val="006632E5"/>
    <w:rsid w:val="006633CF"/>
    <w:rsid w:val="00665486"/>
    <w:rsid w:val="00665FA1"/>
    <w:rsid w:val="00666C08"/>
    <w:rsid w:val="0066768A"/>
    <w:rsid w:val="006679B9"/>
    <w:rsid w:val="00671A3D"/>
    <w:rsid w:val="006723D7"/>
    <w:rsid w:val="00673252"/>
    <w:rsid w:val="0067458A"/>
    <w:rsid w:val="006760DB"/>
    <w:rsid w:val="0068150B"/>
    <w:rsid w:val="00681745"/>
    <w:rsid w:val="00682513"/>
    <w:rsid w:val="00683325"/>
    <w:rsid w:val="0068350F"/>
    <w:rsid w:val="00683AEA"/>
    <w:rsid w:val="00685FAB"/>
    <w:rsid w:val="006868FD"/>
    <w:rsid w:val="006872B4"/>
    <w:rsid w:val="00690A4D"/>
    <w:rsid w:val="006912B9"/>
    <w:rsid w:val="00692576"/>
    <w:rsid w:val="00694971"/>
    <w:rsid w:val="0069498A"/>
    <w:rsid w:val="00695ED3"/>
    <w:rsid w:val="006971FD"/>
    <w:rsid w:val="006A089E"/>
    <w:rsid w:val="006A0BA1"/>
    <w:rsid w:val="006A153A"/>
    <w:rsid w:val="006A4FBA"/>
    <w:rsid w:val="006A573C"/>
    <w:rsid w:val="006A7804"/>
    <w:rsid w:val="006B0092"/>
    <w:rsid w:val="006B0A14"/>
    <w:rsid w:val="006B1EEF"/>
    <w:rsid w:val="006B36AC"/>
    <w:rsid w:val="006B6DCF"/>
    <w:rsid w:val="006C00F1"/>
    <w:rsid w:val="006C0F8C"/>
    <w:rsid w:val="006C12BA"/>
    <w:rsid w:val="006C5A4F"/>
    <w:rsid w:val="006C60F0"/>
    <w:rsid w:val="006C6102"/>
    <w:rsid w:val="006C6EBD"/>
    <w:rsid w:val="006D032E"/>
    <w:rsid w:val="006D074D"/>
    <w:rsid w:val="006D0916"/>
    <w:rsid w:val="006D147F"/>
    <w:rsid w:val="006D166D"/>
    <w:rsid w:val="006D4989"/>
    <w:rsid w:val="006D4A8A"/>
    <w:rsid w:val="006D4CAE"/>
    <w:rsid w:val="006D4D4E"/>
    <w:rsid w:val="006D5049"/>
    <w:rsid w:val="006D6226"/>
    <w:rsid w:val="006D6A54"/>
    <w:rsid w:val="006D77CA"/>
    <w:rsid w:val="006D7957"/>
    <w:rsid w:val="006E000B"/>
    <w:rsid w:val="006E1440"/>
    <w:rsid w:val="006E2C9F"/>
    <w:rsid w:val="006E453B"/>
    <w:rsid w:val="006E4700"/>
    <w:rsid w:val="006E4734"/>
    <w:rsid w:val="006E5E52"/>
    <w:rsid w:val="006E6634"/>
    <w:rsid w:val="006E699F"/>
    <w:rsid w:val="006E6F34"/>
    <w:rsid w:val="006F0E93"/>
    <w:rsid w:val="006F1CCD"/>
    <w:rsid w:val="006F2218"/>
    <w:rsid w:val="006F31D9"/>
    <w:rsid w:val="006F4B78"/>
    <w:rsid w:val="006F4C72"/>
    <w:rsid w:val="006F51D1"/>
    <w:rsid w:val="006F7847"/>
    <w:rsid w:val="007032E1"/>
    <w:rsid w:val="007041B8"/>
    <w:rsid w:val="00704913"/>
    <w:rsid w:val="00706EC4"/>
    <w:rsid w:val="0070791B"/>
    <w:rsid w:val="00707D96"/>
    <w:rsid w:val="0071785F"/>
    <w:rsid w:val="00722461"/>
    <w:rsid w:val="00723193"/>
    <w:rsid w:val="00723770"/>
    <w:rsid w:val="007278B0"/>
    <w:rsid w:val="007323EC"/>
    <w:rsid w:val="0073260A"/>
    <w:rsid w:val="007329A9"/>
    <w:rsid w:val="007340E2"/>
    <w:rsid w:val="00734EBD"/>
    <w:rsid w:val="0073585E"/>
    <w:rsid w:val="00737D16"/>
    <w:rsid w:val="00737E16"/>
    <w:rsid w:val="0074342D"/>
    <w:rsid w:val="00743547"/>
    <w:rsid w:val="00745C29"/>
    <w:rsid w:val="00745DC1"/>
    <w:rsid w:val="00750976"/>
    <w:rsid w:val="0075207B"/>
    <w:rsid w:val="0075299F"/>
    <w:rsid w:val="00752A02"/>
    <w:rsid w:val="00754CA8"/>
    <w:rsid w:val="0075500F"/>
    <w:rsid w:val="00755015"/>
    <w:rsid w:val="0075558D"/>
    <w:rsid w:val="0075606B"/>
    <w:rsid w:val="00756D42"/>
    <w:rsid w:val="00757D0A"/>
    <w:rsid w:val="0076050A"/>
    <w:rsid w:val="00761019"/>
    <w:rsid w:val="00761D3F"/>
    <w:rsid w:val="007631E6"/>
    <w:rsid w:val="00763DE3"/>
    <w:rsid w:val="00764D32"/>
    <w:rsid w:val="00765684"/>
    <w:rsid w:val="007669FE"/>
    <w:rsid w:val="00766ECD"/>
    <w:rsid w:val="007671FE"/>
    <w:rsid w:val="007673A3"/>
    <w:rsid w:val="007677A2"/>
    <w:rsid w:val="00770A34"/>
    <w:rsid w:val="00770D0D"/>
    <w:rsid w:val="00771309"/>
    <w:rsid w:val="00771A51"/>
    <w:rsid w:val="00774D06"/>
    <w:rsid w:val="00775059"/>
    <w:rsid w:val="00776286"/>
    <w:rsid w:val="00776A00"/>
    <w:rsid w:val="00776B69"/>
    <w:rsid w:val="00780905"/>
    <w:rsid w:val="00781446"/>
    <w:rsid w:val="00781D74"/>
    <w:rsid w:val="0078382C"/>
    <w:rsid w:val="00783F30"/>
    <w:rsid w:val="00784174"/>
    <w:rsid w:val="007846A8"/>
    <w:rsid w:val="007850AE"/>
    <w:rsid w:val="00786385"/>
    <w:rsid w:val="0078711F"/>
    <w:rsid w:val="00792DAE"/>
    <w:rsid w:val="007930CB"/>
    <w:rsid w:val="00793A6E"/>
    <w:rsid w:val="00795056"/>
    <w:rsid w:val="00796A39"/>
    <w:rsid w:val="00796DEB"/>
    <w:rsid w:val="007A0A8B"/>
    <w:rsid w:val="007A337F"/>
    <w:rsid w:val="007A3BEC"/>
    <w:rsid w:val="007A49A6"/>
    <w:rsid w:val="007A4E94"/>
    <w:rsid w:val="007A62DA"/>
    <w:rsid w:val="007A7567"/>
    <w:rsid w:val="007A7A55"/>
    <w:rsid w:val="007B287E"/>
    <w:rsid w:val="007B2B0D"/>
    <w:rsid w:val="007B2F0A"/>
    <w:rsid w:val="007B4E13"/>
    <w:rsid w:val="007B5245"/>
    <w:rsid w:val="007B5AF4"/>
    <w:rsid w:val="007C3058"/>
    <w:rsid w:val="007C3146"/>
    <w:rsid w:val="007C52F8"/>
    <w:rsid w:val="007C6805"/>
    <w:rsid w:val="007C6F4B"/>
    <w:rsid w:val="007C70F4"/>
    <w:rsid w:val="007C7664"/>
    <w:rsid w:val="007D0F7C"/>
    <w:rsid w:val="007D167A"/>
    <w:rsid w:val="007D1F0A"/>
    <w:rsid w:val="007D31D3"/>
    <w:rsid w:val="007D4464"/>
    <w:rsid w:val="007D4733"/>
    <w:rsid w:val="007D5CB4"/>
    <w:rsid w:val="007D5DB8"/>
    <w:rsid w:val="007D6E8E"/>
    <w:rsid w:val="007D7B8E"/>
    <w:rsid w:val="007E1E41"/>
    <w:rsid w:val="007E1F71"/>
    <w:rsid w:val="007E3563"/>
    <w:rsid w:val="007E47EA"/>
    <w:rsid w:val="007E4C8A"/>
    <w:rsid w:val="007E6666"/>
    <w:rsid w:val="007F2E7B"/>
    <w:rsid w:val="007F4E46"/>
    <w:rsid w:val="007F621D"/>
    <w:rsid w:val="0080214B"/>
    <w:rsid w:val="00803595"/>
    <w:rsid w:val="008038EB"/>
    <w:rsid w:val="00804613"/>
    <w:rsid w:val="00804974"/>
    <w:rsid w:val="00805436"/>
    <w:rsid w:val="008056D0"/>
    <w:rsid w:val="00805BEF"/>
    <w:rsid w:val="00806BAC"/>
    <w:rsid w:val="00810D97"/>
    <w:rsid w:val="00811B75"/>
    <w:rsid w:val="00813C70"/>
    <w:rsid w:val="0081415A"/>
    <w:rsid w:val="0081418C"/>
    <w:rsid w:val="00814DFE"/>
    <w:rsid w:val="00815A77"/>
    <w:rsid w:val="00815BAE"/>
    <w:rsid w:val="00817F35"/>
    <w:rsid w:val="0082086D"/>
    <w:rsid w:val="00820D54"/>
    <w:rsid w:val="00822521"/>
    <w:rsid w:val="00825BFA"/>
    <w:rsid w:val="008273E9"/>
    <w:rsid w:val="00830454"/>
    <w:rsid w:val="00833398"/>
    <w:rsid w:val="00834D5E"/>
    <w:rsid w:val="0083587D"/>
    <w:rsid w:val="00837CD6"/>
    <w:rsid w:val="00841794"/>
    <w:rsid w:val="00841A49"/>
    <w:rsid w:val="00841E07"/>
    <w:rsid w:val="00843AD9"/>
    <w:rsid w:val="0084466E"/>
    <w:rsid w:val="00845234"/>
    <w:rsid w:val="0084619C"/>
    <w:rsid w:val="0084685E"/>
    <w:rsid w:val="0084753E"/>
    <w:rsid w:val="00851A96"/>
    <w:rsid w:val="008522E4"/>
    <w:rsid w:val="0085410E"/>
    <w:rsid w:val="00854739"/>
    <w:rsid w:val="0086046A"/>
    <w:rsid w:val="008606D3"/>
    <w:rsid w:val="00862CA1"/>
    <w:rsid w:val="00863061"/>
    <w:rsid w:val="00863A85"/>
    <w:rsid w:val="008659F6"/>
    <w:rsid w:val="00866050"/>
    <w:rsid w:val="00866C8F"/>
    <w:rsid w:val="008734EF"/>
    <w:rsid w:val="0087402E"/>
    <w:rsid w:val="00874664"/>
    <w:rsid w:val="00875E5F"/>
    <w:rsid w:val="00876D9B"/>
    <w:rsid w:val="008800E1"/>
    <w:rsid w:val="0088014A"/>
    <w:rsid w:val="00880CB6"/>
    <w:rsid w:val="00883182"/>
    <w:rsid w:val="00883428"/>
    <w:rsid w:val="008856D7"/>
    <w:rsid w:val="0088677F"/>
    <w:rsid w:val="00886C5D"/>
    <w:rsid w:val="008870A7"/>
    <w:rsid w:val="00887227"/>
    <w:rsid w:val="00890AD9"/>
    <w:rsid w:val="008921EB"/>
    <w:rsid w:val="00892E86"/>
    <w:rsid w:val="00894A24"/>
    <w:rsid w:val="00894D3C"/>
    <w:rsid w:val="0089551C"/>
    <w:rsid w:val="0089755D"/>
    <w:rsid w:val="00897A0F"/>
    <w:rsid w:val="00897DE9"/>
    <w:rsid w:val="008A0735"/>
    <w:rsid w:val="008A107E"/>
    <w:rsid w:val="008A1279"/>
    <w:rsid w:val="008A184A"/>
    <w:rsid w:val="008A207E"/>
    <w:rsid w:val="008A26A4"/>
    <w:rsid w:val="008A2C62"/>
    <w:rsid w:val="008A50F9"/>
    <w:rsid w:val="008A5DAB"/>
    <w:rsid w:val="008B070D"/>
    <w:rsid w:val="008B1C27"/>
    <w:rsid w:val="008B4C4A"/>
    <w:rsid w:val="008B5993"/>
    <w:rsid w:val="008B6B20"/>
    <w:rsid w:val="008C130A"/>
    <w:rsid w:val="008C134D"/>
    <w:rsid w:val="008C16A5"/>
    <w:rsid w:val="008C319A"/>
    <w:rsid w:val="008C3459"/>
    <w:rsid w:val="008C36EE"/>
    <w:rsid w:val="008C3E91"/>
    <w:rsid w:val="008C4145"/>
    <w:rsid w:val="008C574B"/>
    <w:rsid w:val="008C6219"/>
    <w:rsid w:val="008C63CC"/>
    <w:rsid w:val="008D203E"/>
    <w:rsid w:val="008D2CC5"/>
    <w:rsid w:val="008D7B4A"/>
    <w:rsid w:val="008D7D6C"/>
    <w:rsid w:val="008E082E"/>
    <w:rsid w:val="008E08F6"/>
    <w:rsid w:val="008E1480"/>
    <w:rsid w:val="008E1D9C"/>
    <w:rsid w:val="008E1FD0"/>
    <w:rsid w:val="008E2594"/>
    <w:rsid w:val="008E3340"/>
    <w:rsid w:val="008E4D73"/>
    <w:rsid w:val="008E5193"/>
    <w:rsid w:val="008E5D9A"/>
    <w:rsid w:val="008E7D42"/>
    <w:rsid w:val="008E7DA8"/>
    <w:rsid w:val="008F4567"/>
    <w:rsid w:val="008F546B"/>
    <w:rsid w:val="008F5849"/>
    <w:rsid w:val="008F58DE"/>
    <w:rsid w:val="008F6FA8"/>
    <w:rsid w:val="00900F61"/>
    <w:rsid w:val="00903922"/>
    <w:rsid w:val="009052AC"/>
    <w:rsid w:val="00905739"/>
    <w:rsid w:val="00910DB0"/>
    <w:rsid w:val="00910FC6"/>
    <w:rsid w:val="00911B6D"/>
    <w:rsid w:val="00913877"/>
    <w:rsid w:val="00913E78"/>
    <w:rsid w:val="009174B5"/>
    <w:rsid w:val="00920237"/>
    <w:rsid w:val="009211DA"/>
    <w:rsid w:val="00921C11"/>
    <w:rsid w:val="00921E1A"/>
    <w:rsid w:val="00923094"/>
    <w:rsid w:val="0092374D"/>
    <w:rsid w:val="0092386F"/>
    <w:rsid w:val="00925C5A"/>
    <w:rsid w:val="00925D8C"/>
    <w:rsid w:val="00927B8D"/>
    <w:rsid w:val="00930A16"/>
    <w:rsid w:val="0093166E"/>
    <w:rsid w:val="00931B42"/>
    <w:rsid w:val="00932309"/>
    <w:rsid w:val="00932B63"/>
    <w:rsid w:val="0093433C"/>
    <w:rsid w:val="00934E9A"/>
    <w:rsid w:val="009359F9"/>
    <w:rsid w:val="00940391"/>
    <w:rsid w:val="009418A5"/>
    <w:rsid w:val="00941B75"/>
    <w:rsid w:val="00943098"/>
    <w:rsid w:val="00945354"/>
    <w:rsid w:val="00945BDD"/>
    <w:rsid w:val="009467F3"/>
    <w:rsid w:val="0094686F"/>
    <w:rsid w:val="009472E1"/>
    <w:rsid w:val="00947617"/>
    <w:rsid w:val="00951B5C"/>
    <w:rsid w:val="00952309"/>
    <w:rsid w:val="009527CF"/>
    <w:rsid w:val="00954374"/>
    <w:rsid w:val="009556FD"/>
    <w:rsid w:val="00957007"/>
    <w:rsid w:val="00957201"/>
    <w:rsid w:val="00957AAD"/>
    <w:rsid w:val="009649FD"/>
    <w:rsid w:val="0096639E"/>
    <w:rsid w:val="00966533"/>
    <w:rsid w:val="00972A7C"/>
    <w:rsid w:val="00973EC9"/>
    <w:rsid w:val="009746A5"/>
    <w:rsid w:val="00980899"/>
    <w:rsid w:val="00980AAE"/>
    <w:rsid w:val="0098257F"/>
    <w:rsid w:val="009840CA"/>
    <w:rsid w:val="00984391"/>
    <w:rsid w:val="00985718"/>
    <w:rsid w:val="0098649C"/>
    <w:rsid w:val="00987AB4"/>
    <w:rsid w:val="00987EAE"/>
    <w:rsid w:val="009924DA"/>
    <w:rsid w:val="0099296C"/>
    <w:rsid w:val="00992ACE"/>
    <w:rsid w:val="009935BC"/>
    <w:rsid w:val="00994EE2"/>
    <w:rsid w:val="009957AB"/>
    <w:rsid w:val="009976D9"/>
    <w:rsid w:val="009A0C19"/>
    <w:rsid w:val="009A0DD6"/>
    <w:rsid w:val="009A1562"/>
    <w:rsid w:val="009A2E53"/>
    <w:rsid w:val="009A383A"/>
    <w:rsid w:val="009A778D"/>
    <w:rsid w:val="009B145B"/>
    <w:rsid w:val="009B3909"/>
    <w:rsid w:val="009B41AA"/>
    <w:rsid w:val="009B4A80"/>
    <w:rsid w:val="009B589B"/>
    <w:rsid w:val="009B5A8F"/>
    <w:rsid w:val="009B6638"/>
    <w:rsid w:val="009B750C"/>
    <w:rsid w:val="009C028A"/>
    <w:rsid w:val="009C03C3"/>
    <w:rsid w:val="009C4A33"/>
    <w:rsid w:val="009C5009"/>
    <w:rsid w:val="009C5AD8"/>
    <w:rsid w:val="009C7552"/>
    <w:rsid w:val="009C792D"/>
    <w:rsid w:val="009D23D2"/>
    <w:rsid w:val="009D2ABE"/>
    <w:rsid w:val="009D3059"/>
    <w:rsid w:val="009D3314"/>
    <w:rsid w:val="009D3A9C"/>
    <w:rsid w:val="009D3BC6"/>
    <w:rsid w:val="009D6249"/>
    <w:rsid w:val="009D7AFB"/>
    <w:rsid w:val="009D7B7B"/>
    <w:rsid w:val="009E023B"/>
    <w:rsid w:val="009E02C6"/>
    <w:rsid w:val="009E0801"/>
    <w:rsid w:val="009E12A6"/>
    <w:rsid w:val="009E34D1"/>
    <w:rsid w:val="009E4D23"/>
    <w:rsid w:val="009E603B"/>
    <w:rsid w:val="009E6253"/>
    <w:rsid w:val="009E7E4C"/>
    <w:rsid w:val="009F0BD8"/>
    <w:rsid w:val="009F0F89"/>
    <w:rsid w:val="009F1B49"/>
    <w:rsid w:val="009F1C3F"/>
    <w:rsid w:val="009F302C"/>
    <w:rsid w:val="009F3E03"/>
    <w:rsid w:val="009F4C53"/>
    <w:rsid w:val="009F5564"/>
    <w:rsid w:val="009F5F2C"/>
    <w:rsid w:val="009F71BE"/>
    <w:rsid w:val="009F7D8E"/>
    <w:rsid w:val="00A00975"/>
    <w:rsid w:val="00A00CE1"/>
    <w:rsid w:val="00A01577"/>
    <w:rsid w:val="00A01C85"/>
    <w:rsid w:val="00A02D3D"/>
    <w:rsid w:val="00A04AC4"/>
    <w:rsid w:val="00A06571"/>
    <w:rsid w:val="00A06A09"/>
    <w:rsid w:val="00A07B7D"/>
    <w:rsid w:val="00A07E83"/>
    <w:rsid w:val="00A106AB"/>
    <w:rsid w:val="00A11E86"/>
    <w:rsid w:val="00A125F3"/>
    <w:rsid w:val="00A1265E"/>
    <w:rsid w:val="00A12C7E"/>
    <w:rsid w:val="00A1463B"/>
    <w:rsid w:val="00A1472E"/>
    <w:rsid w:val="00A15542"/>
    <w:rsid w:val="00A15D9D"/>
    <w:rsid w:val="00A15E34"/>
    <w:rsid w:val="00A17B0A"/>
    <w:rsid w:val="00A20748"/>
    <w:rsid w:val="00A2266C"/>
    <w:rsid w:val="00A228FE"/>
    <w:rsid w:val="00A23F9D"/>
    <w:rsid w:val="00A2444F"/>
    <w:rsid w:val="00A248BE"/>
    <w:rsid w:val="00A24A35"/>
    <w:rsid w:val="00A25461"/>
    <w:rsid w:val="00A2637B"/>
    <w:rsid w:val="00A27DA8"/>
    <w:rsid w:val="00A31A58"/>
    <w:rsid w:val="00A32EC5"/>
    <w:rsid w:val="00A3425E"/>
    <w:rsid w:val="00A35081"/>
    <w:rsid w:val="00A37C39"/>
    <w:rsid w:val="00A402BA"/>
    <w:rsid w:val="00A4037F"/>
    <w:rsid w:val="00A40571"/>
    <w:rsid w:val="00A405EA"/>
    <w:rsid w:val="00A40C65"/>
    <w:rsid w:val="00A41C35"/>
    <w:rsid w:val="00A43433"/>
    <w:rsid w:val="00A43829"/>
    <w:rsid w:val="00A44F2A"/>
    <w:rsid w:val="00A45071"/>
    <w:rsid w:val="00A45E84"/>
    <w:rsid w:val="00A461BF"/>
    <w:rsid w:val="00A463ED"/>
    <w:rsid w:val="00A466FC"/>
    <w:rsid w:val="00A46C61"/>
    <w:rsid w:val="00A47FC3"/>
    <w:rsid w:val="00A50D09"/>
    <w:rsid w:val="00A51E40"/>
    <w:rsid w:val="00A52D57"/>
    <w:rsid w:val="00A53607"/>
    <w:rsid w:val="00A54FB1"/>
    <w:rsid w:val="00A5519C"/>
    <w:rsid w:val="00A551F8"/>
    <w:rsid w:val="00A552AC"/>
    <w:rsid w:val="00A570B3"/>
    <w:rsid w:val="00A57414"/>
    <w:rsid w:val="00A613FC"/>
    <w:rsid w:val="00A65714"/>
    <w:rsid w:val="00A66987"/>
    <w:rsid w:val="00A67714"/>
    <w:rsid w:val="00A6772E"/>
    <w:rsid w:val="00A714C6"/>
    <w:rsid w:val="00A73494"/>
    <w:rsid w:val="00A7463B"/>
    <w:rsid w:val="00A753DE"/>
    <w:rsid w:val="00A77751"/>
    <w:rsid w:val="00A817AD"/>
    <w:rsid w:val="00A83143"/>
    <w:rsid w:val="00A85C3B"/>
    <w:rsid w:val="00A87142"/>
    <w:rsid w:val="00A87960"/>
    <w:rsid w:val="00A87C59"/>
    <w:rsid w:val="00A913A2"/>
    <w:rsid w:val="00A91C4D"/>
    <w:rsid w:val="00A91DBC"/>
    <w:rsid w:val="00A92016"/>
    <w:rsid w:val="00A93A5C"/>
    <w:rsid w:val="00A97C2A"/>
    <w:rsid w:val="00AA06A8"/>
    <w:rsid w:val="00AA12D4"/>
    <w:rsid w:val="00AA1D2B"/>
    <w:rsid w:val="00AA25E8"/>
    <w:rsid w:val="00AA3E46"/>
    <w:rsid w:val="00AA4CDA"/>
    <w:rsid w:val="00AA5599"/>
    <w:rsid w:val="00AA5623"/>
    <w:rsid w:val="00AA580B"/>
    <w:rsid w:val="00AA6F2E"/>
    <w:rsid w:val="00AB07CF"/>
    <w:rsid w:val="00AB1C45"/>
    <w:rsid w:val="00AB2124"/>
    <w:rsid w:val="00AB48D9"/>
    <w:rsid w:val="00AB591D"/>
    <w:rsid w:val="00AB6502"/>
    <w:rsid w:val="00AB6671"/>
    <w:rsid w:val="00AB7852"/>
    <w:rsid w:val="00AC4134"/>
    <w:rsid w:val="00AD051D"/>
    <w:rsid w:val="00AD106D"/>
    <w:rsid w:val="00AD1299"/>
    <w:rsid w:val="00AD13AF"/>
    <w:rsid w:val="00AD180B"/>
    <w:rsid w:val="00AD256E"/>
    <w:rsid w:val="00AD26A2"/>
    <w:rsid w:val="00AE0DCF"/>
    <w:rsid w:val="00AE13BE"/>
    <w:rsid w:val="00AE1575"/>
    <w:rsid w:val="00AE184C"/>
    <w:rsid w:val="00AE2AEF"/>
    <w:rsid w:val="00AE4077"/>
    <w:rsid w:val="00AE4ECC"/>
    <w:rsid w:val="00AE63C2"/>
    <w:rsid w:val="00AE6528"/>
    <w:rsid w:val="00AE7841"/>
    <w:rsid w:val="00AF0684"/>
    <w:rsid w:val="00AF2B94"/>
    <w:rsid w:val="00AF4240"/>
    <w:rsid w:val="00AF52BF"/>
    <w:rsid w:val="00AF59CC"/>
    <w:rsid w:val="00AF695C"/>
    <w:rsid w:val="00AF6DD3"/>
    <w:rsid w:val="00AF6F79"/>
    <w:rsid w:val="00B007F6"/>
    <w:rsid w:val="00B007FD"/>
    <w:rsid w:val="00B00A42"/>
    <w:rsid w:val="00B03DF9"/>
    <w:rsid w:val="00B05BEA"/>
    <w:rsid w:val="00B061E2"/>
    <w:rsid w:val="00B0640C"/>
    <w:rsid w:val="00B0766D"/>
    <w:rsid w:val="00B103A7"/>
    <w:rsid w:val="00B10587"/>
    <w:rsid w:val="00B10768"/>
    <w:rsid w:val="00B10ECE"/>
    <w:rsid w:val="00B12351"/>
    <w:rsid w:val="00B12577"/>
    <w:rsid w:val="00B14824"/>
    <w:rsid w:val="00B154AE"/>
    <w:rsid w:val="00B2277B"/>
    <w:rsid w:val="00B25D32"/>
    <w:rsid w:val="00B272B9"/>
    <w:rsid w:val="00B27526"/>
    <w:rsid w:val="00B308AB"/>
    <w:rsid w:val="00B31920"/>
    <w:rsid w:val="00B332A7"/>
    <w:rsid w:val="00B33840"/>
    <w:rsid w:val="00B35339"/>
    <w:rsid w:val="00B36689"/>
    <w:rsid w:val="00B378F6"/>
    <w:rsid w:val="00B43C10"/>
    <w:rsid w:val="00B43EA4"/>
    <w:rsid w:val="00B44305"/>
    <w:rsid w:val="00B449BA"/>
    <w:rsid w:val="00B4602C"/>
    <w:rsid w:val="00B470DD"/>
    <w:rsid w:val="00B47516"/>
    <w:rsid w:val="00B500BE"/>
    <w:rsid w:val="00B5125B"/>
    <w:rsid w:val="00B525A9"/>
    <w:rsid w:val="00B529BA"/>
    <w:rsid w:val="00B536FB"/>
    <w:rsid w:val="00B54EFD"/>
    <w:rsid w:val="00B5687D"/>
    <w:rsid w:val="00B60AB0"/>
    <w:rsid w:val="00B62293"/>
    <w:rsid w:val="00B62357"/>
    <w:rsid w:val="00B62476"/>
    <w:rsid w:val="00B624D2"/>
    <w:rsid w:val="00B62D49"/>
    <w:rsid w:val="00B62ED5"/>
    <w:rsid w:val="00B63893"/>
    <w:rsid w:val="00B6460F"/>
    <w:rsid w:val="00B653FA"/>
    <w:rsid w:val="00B65B8F"/>
    <w:rsid w:val="00B65D5C"/>
    <w:rsid w:val="00B67C58"/>
    <w:rsid w:val="00B7054F"/>
    <w:rsid w:val="00B72398"/>
    <w:rsid w:val="00B72D80"/>
    <w:rsid w:val="00B72DE7"/>
    <w:rsid w:val="00B73795"/>
    <w:rsid w:val="00B738D2"/>
    <w:rsid w:val="00B74002"/>
    <w:rsid w:val="00B75F7B"/>
    <w:rsid w:val="00B81213"/>
    <w:rsid w:val="00B83A18"/>
    <w:rsid w:val="00B84F95"/>
    <w:rsid w:val="00B85DD2"/>
    <w:rsid w:val="00B86C5B"/>
    <w:rsid w:val="00B86C7E"/>
    <w:rsid w:val="00B87A72"/>
    <w:rsid w:val="00B87BED"/>
    <w:rsid w:val="00B91452"/>
    <w:rsid w:val="00B92ED4"/>
    <w:rsid w:val="00B94F69"/>
    <w:rsid w:val="00B962E4"/>
    <w:rsid w:val="00B96755"/>
    <w:rsid w:val="00B978CD"/>
    <w:rsid w:val="00BA2BB6"/>
    <w:rsid w:val="00BA3B76"/>
    <w:rsid w:val="00BA4399"/>
    <w:rsid w:val="00BA487A"/>
    <w:rsid w:val="00BA5644"/>
    <w:rsid w:val="00BA70E0"/>
    <w:rsid w:val="00BB0222"/>
    <w:rsid w:val="00BB106C"/>
    <w:rsid w:val="00BB36D1"/>
    <w:rsid w:val="00BB3CE1"/>
    <w:rsid w:val="00BB3E3C"/>
    <w:rsid w:val="00BB473B"/>
    <w:rsid w:val="00BB7DC6"/>
    <w:rsid w:val="00BC02FF"/>
    <w:rsid w:val="00BC0382"/>
    <w:rsid w:val="00BC11F0"/>
    <w:rsid w:val="00BC2119"/>
    <w:rsid w:val="00BC25FD"/>
    <w:rsid w:val="00BC2671"/>
    <w:rsid w:val="00BC5ACB"/>
    <w:rsid w:val="00BC63DB"/>
    <w:rsid w:val="00BC74AE"/>
    <w:rsid w:val="00BC7F5C"/>
    <w:rsid w:val="00BD0A6A"/>
    <w:rsid w:val="00BD1D1F"/>
    <w:rsid w:val="00BD2267"/>
    <w:rsid w:val="00BD3FF3"/>
    <w:rsid w:val="00BD4737"/>
    <w:rsid w:val="00BD4B29"/>
    <w:rsid w:val="00BD4C8F"/>
    <w:rsid w:val="00BD627D"/>
    <w:rsid w:val="00BD7F28"/>
    <w:rsid w:val="00BE0563"/>
    <w:rsid w:val="00BE0918"/>
    <w:rsid w:val="00BE190F"/>
    <w:rsid w:val="00BE1FD7"/>
    <w:rsid w:val="00BE2D54"/>
    <w:rsid w:val="00BE3149"/>
    <w:rsid w:val="00BE46CB"/>
    <w:rsid w:val="00BE4F6C"/>
    <w:rsid w:val="00BE51AE"/>
    <w:rsid w:val="00BE6DC9"/>
    <w:rsid w:val="00BF1DA1"/>
    <w:rsid w:val="00BF292F"/>
    <w:rsid w:val="00BF2D58"/>
    <w:rsid w:val="00BF43F1"/>
    <w:rsid w:val="00BF5869"/>
    <w:rsid w:val="00BF68C2"/>
    <w:rsid w:val="00BF7101"/>
    <w:rsid w:val="00BF7709"/>
    <w:rsid w:val="00BF7D0A"/>
    <w:rsid w:val="00BF7FC2"/>
    <w:rsid w:val="00C0041D"/>
    <w:rsid w:val="00C0169F"/>
    <w:rsid w:val="00C01EA9"/>
    <w:rsid w:val="00C0278B"/>
    <w:rsid w:val="00C054FA"/>
    <w:rsid w:val="00C059C7"/>
    <w:rsid w:val="00C061D9"/>
    <w:rsid w:val="00C065E6"/>
    <w:rsid w:val="00C0675C"/>
    <w:rsid w:val="00C0693E"/>
    <w:rsid w:val="00C07734"/>
    <w:rsid w:val="00C107D2"/>
    <w:rsid w:val="00C12322"/>
    <w:rsid w:val="00C14965"/>
    <w:rsid w:val="00C14F83"/>
    <w:rsid w:val="00C15185"/>
    <w:rsid w:val="00C154E7"/>
    <w:rsid w:val="00C166FE"/>
    <w:rsid w:val="00C16903"/>
    <w:rsid w:val="00C2042F"/>
    <w:rsid w:val="00C216CA"/>
    <w:rsid w:val="00C23190"/>
    <w:rsid w:val="00C23356"/>
    <w:rsid w:val="00C2364B"/>
    <w:rsid w:val="00C23D04"/>
    <w:rsid w:val="00C2429C"/>
    <w:rsid w:val="00C24950"/>
    <w:rsid w:val="00C252A0"/>
    <w:rsid w:val="00C2594D"/>
    <w:rsid w:val="00C274C7"/>
    <w:rsid w:val="00C33585"/>
    <w:rsid w:val="00C34700"/>
    <w:rsid w:val="00C34884"/>
    <w:rsid w:val="00C34D61"/>
    <w:rsid w:val="00C35F99"/>
    <w:rsid w:val="00C37EB9"/>
    <w:rsid w:val="00C422AF"/>
    <w:rsid w:val="00C42917"/>
    <w:rsid w:val="00C42DCB"/>
    <w:rsid w:val="00C43B8B"/>
    <w:rsid w:val="00C43B98"/>
    <w:rsid w:val="00C43EF7"/>
    <w:rsid w:val="00C44CDE"/>
    <w:rsid w:val="00C45020"/>
    <w:rsid w:val="00C457AC"/>
    <w:rsid w:val="00C46381"/>
    <w:rsid w:val="00C477AD"/>
    <w:rsid w:val="00C50C76"/>
    <w:rsid w:val="00C51693"/>
    <w:rsid w:val="00C516F4"/>
    <w:rsid w:val="00C51D92"/>
    <w:rsid w:val="00C54385"/>
    <w:rsid w:val="00C54446"/>
    <w:rsid w:val="00C5661E"/>
    <w:rsid w:val="00C569D2"/>
    <w:rsid w:val="00C579F5"/>
    <w:rsid w:val="00C6005E"/>
    <w:rsid w:val="00C61326"/>
    <w:rsid w:val="00C61BD1"/>
    <w:rsid w:val="00C61D7D"/>
    <w:rsid w:val="00C61DD9"/>
    <w:rsid w:val="00C620A8"/>
    <w:rsid w:val="00C62262"/>
    <w:rsid w:val="00C657A0"/>
    <w:rsid w:val="00C6584B"/>
    <w:rsid w:val="00C66D97"/>
    <w:rsid w:val="00C67A34"/>
    <w:rsid w:val="00C67AA4"/>
    <w:rsid w:val="00C70EA2"/>
    <w:rsid w:val="00C714C0"/>
    <w:rsid w:val="00C71710"/>
    <w:rsid w:val="00C725C8"/>
    <w:rsid w:val="00C726CD"/>
    <w:rsid w:val="00C73AB0"/>
    <w:rsid w:val="00C73DE0"/>
    <w:rsid w:val="00C74CB1"/>
    <w:rsid w:val="00C75062"/>
    <w:rsid w:val="00C75BD7"/>
    <w:rsid w:val="00C77E93"/>
    <w:rsid w:val="00C80020"/>
    <w:rsid w:val="00C80DE8"/>
    <w:rsid w:val="00C80FBA"/>
    <w:rsid w:val="00C82EFE"/>
    <w:rsid w:val="00C8307F"/>
    <w:rsid w:val="00C83ED8"/>
    <w:rsid w:val="00C842D4"/>
    <w:rsid w:val="00C846BE"/>
    <w:rsid w:val="00C8489C"/>
    <w:rsid w:val="00C8619A"/>
    <w:rsid w:val="00C87623"/>
    <w:rsid w:val="00C91A17"/>
    <w:rsid w:val="00C93596"/>
    <w:rsid w:val="00C944D1"/>
    <w:rsid w:val="00C96F4E"/>
    <w:rsid w:val="00CA004A"/>
    <w:rsid w:val="00CA01BD"/>
    <w:rsid w:val="00CA118A"/>
    <w:rsid w:val="00CA2354"/>
    <w:rsid w:val="00CA35F4"/>
    <w:rsid w:val="00CA690B"/>
    <w:rsid w:val="00CA79F1"/>
    <w:rsid w:val="00CB2764"/>
    <w:rsid w:val="00CB2F6C"/>
    <w:rsid w:val="00CB450F"/>
    <w:rsid w:val="00CB7089"/>
    <w:rsid w:val="00CB724F"/>
    <w:rsid w:val="00CB74B6"/>
    <w:rsid w:val="00CC024A"/>
    <w:rsid w:val="00CC038D"/>
    <w:rsid w:val="00CC06CA"/>
    <w:rsid w:val="00CC0EF7"/>
    <w:rsid w:val="00CC30DC"/>
    <w:rsid w:val="00CC4220"/>
    <w:rsid w:val="00CC6C79"/>
    <w:rsid w:val="00CC73AC"/>
    <w:rsid w:val="00CD02D5"/>
    <w:rsid w:val="00CD042E"/>
    <w:rsid w:val="00CD0A1A"/>
    <w:rsid w:val="00CD10DA"/>
    <w:rsid w:val="00CD32B8"/>
    <w:rsid w:val="00CD345B"/>
    <w:rsid w:val="00CD4A41"/>
    <w:rsid w:val="00CD55CB"/>
    <w:rsid w:val="00CD68E8"/>
    <w:rsid w:val="00CE1B9B"/>
    <w:rsid w:val="00CE21B9"/>
    <w:rsid w:val="00CE4812"/>
    <w:rsid w:val="00CE4928"/>
    <w:rsid w:val="00CE6675"/>
    <w:rsid w:val="00CE6FEA"/>
    <w:rsid w:val="00CF0B21"/>
    <w:rsid w:val="00CF1001"/>
    <w:rsid w:val="00CF1014"/>
    <w:rsid w:val="00CF1E7E"/>
    <w:rsid w:val="00CF23E8"/>
    <w:rsid w:val="00CF43E6"/>
    <w:rsid w:val="00CF5AE0"/>
    <w:rsid w:val="00CF67A0"/>
    <w:rsid w:val="00CF6B3B"/>
    <w:rsid w:val="00CF6D4E"/>
    <w:rsid w:val="00CF6F9D"/>
    <w:rsid w:val="00CF76E2"/>
    <w:rsid w:val="00D01A17"/>
    <w:rsid w:val="00D020DA"/>
    <w:rsid w:val="00D028DC"/>
    <w:rsid w:val="00D02C37"/>
    <w:rsid w:val="00D03719"/>
    <w:rsid w:val="00D04759"/>
    <w:rsid w:val="00D10054"/>
    <w:rsid w:val="00D11869"/>
    <w:rsid w:val="00D123CA"/>
    <w:rsid w:val="00D1273B"/>
    <w:rsid w:val="00D12EFE"/>
    <w:rsid w:val="00D1510D"/>
    <w:rsid w:val="00D155CF"/>
    <w:rsid w:val="00D1599D"/>
    <w:rsid w:val="00D16331"/>
    <w:rsid w:val="00D168F2"/>
    <w:rsid w:val="00D17B5A"/>
    <w:rsid w:val="00D206BE"/>
    <w:rsid w:val="00D22B07"/>
    <w:rsid w:val="00D23729"/>
    <w:rsid w:val="00D2435E"/>
    <w:rsid w:val="00D256CB"/>
    <w:rsid w:val="00D26DE9"/>
    <w:rsid w:val="00D3062C"/>
    <w:rsid w:val="00D30C91"/>
    <w:rsid w:val="00D313BD"/>
    <w:rsid w:val="00D3163B"/>
    <w:rsid w:val="00D33E85"/>
    <w:rsid w:val="00D34D74"/>
    <w:rsid w:val="00D3617D"/>
    <w:rsid w:val="00D36738"/>
    <w:rsid w:val="00D36EAF"/>
    <w:rsid w:val="00D378D1"/>
    <w:rsid w:val="00D37B05"/>
    <w:rsid w:val="00D4165F"/>
    <w:rsid w:val="00D4367E"/>
    <w:rsid w:val="00D44AF2"/>
    <w:rsid w:val="00D4672F"/>
    <w:rsid w:val="00D468DF"/>
    <w:rsid w:val="00D501A7"/>
    <w:rsid w:val="00D50DE2"/>
    <w:rsid w:val="00D51006"/>
    <w:rsid w:val="00D52EC7"/>
    <w:rsid w:val="00D53614"/>
    <w:rsid w:val="00D60FCE"/>
    <w:rsid w:val="00D61AAA"/>
    <w:rsid w:val="00D64863"/>
    <w:rsid w:val="00D66032"/>
    <w:rsid w:val="00D66108"/>
    <w:rsid w:val="00D66E37"/>
    <w:rsid w:val="00D70383"/>
    <w:rsid w:val="00D70D7A"/>
    <w:rsid w:val="00D7136C"/>
    <w:rsid w:val="00D71A2C"/>
    <w:rsid w:val="00D73772"/>
    <w:rsid w:val="00D73C46"/>
    <w:rsid w:val="00D73CB1"/>
    <w:rsid w:val="00D746C9"/>
    <w:rsid w:val="00D74723"/>
    <w:rsid w:val="00D75D2C"/>
    <w:rsid w:val="00D778C0"/>
    <w:rsid w:val="00D77E2D"/>
    <w:rsid w:val="00D8047F"/>
    <w:rsid w:val="00D80ECE"/>
    <w:rsid w:val="00D81120"/>
    <w:rsid w:val="00D813AA"/>
    <w:rsid w:val="00D81741"/>
    <w:rsid w:val="00D81BF8"/>
    <w:rsid w:val="00D823B2"/>
    <w:rsid w:val="00D8400F"/>
    <w:rsid w:val="00D840AB"/>
    <w:rsid w:val="00D84CE3"/>
    <w:rsid w:val="00D91715"/>
    <w:rsid w:val="00D919C3"/>
    <w:rsid w:val="00D92556"/>
    <w:rsid w:val="00D92F87"/>
    <w:rsid w:val="00D94C90"/>
    <w:rsid w:val="00D94C96"/>
    <w:rsid w:val="00D95E6C"/>
    <w:rsid w:val="00D9751B"/>
    <w:rsid w:val="00D97B58"/>
    <w:rsid w:val="00DA0420"/>
    <w:rsid w:val="00DA2945"/>
    <w:rsid w:val="00DA3AB2"/>
    <w:rsid w:val="00DA3D05"/>
    <w:rsid w:val="00DA43D3"/>
    <w:rsid w:val="00DA4481"/>
    <w:rsid w:val="00DA5475"/>
    <w:rsid w:val="00DA642F"/>
    <w:rsid w:val="00DB1C9B"/>
    <w:rsid w:val="00DB2BB3"/>
    <w:rsid w:val="00DB2E22"/>
    <w:rsid w:val="00DB394C"/>
    <w:rsid w:val="00DB398C"/>
    <w:rsid w:val="00DB4082"/>
    <w:rsid w:val="00DB41F2"/>
    <w:rsid w:val="00DB47EA"/>
    <w:rsid w:val="00DB6ED3"/>
    <w:rsid w:val="00DB7C2E"/>
    <w:rsid w:val="00DC003D"/>
    <w:rsid w:val="00DC1D00"/>
    <w:rsid w:val="00DC26A5"/>
    <w:rsid w:val="00DC4B1E"/>
    <w:rsid w:val="00DC50E9"/>
    <w:rsid w:val="00DC5AF5"/>
    <w:rsid w:val="00DC697E"/>
    <w:rsid w:val="00DC6A74"/>
    <w:rsid w:val="00DC7C9F"/>
    <w:rsid w:val="00DD0952"/>
    <w:rsid w:val="00DD1D83"/>
    <w:rsid w:val="00DD38BC"/>
    <w:rsid w:val="00DD3EFE"/>
    <w:rsid w:val="00DD3FB4"/>
    <w:rsid w:val="00DD67D0"/>
    <w:rsid w:val="00DD69FF"/>
    <w:rsid w:val="00DD796F"/>
    <w:rsid w:val="00DE02EB"/>
    <w:rsid w:val="00DE06FF"/>
    <w:rsid w:val="00DE0E20"/>
    <w:rsid w:val="00DE3F4B"/>
    <w:rsid w:val="00DE4460"/>
    <w:rsid w:val="00DE4A7D"/>
    <w:rsid w:val="00DF0EC6"/>
    <w:rsid w:val="00DF1C39"/>
    <w:rsid w:val="00DF267E"/>
    <w:rsid w:val="00DF2A95"/>
    <w:rsid w:val="00DF2FA3"/>
    <w:rsid w:val="00DF4DC0"/>
    <w:rsid w:val="00DF505A"/>
    <w:rsid w:val="00DF57C7"/>
    <w:rsid w:val="00DF6512"/>
    <w:rsid w:val="00DF6A4F"/>
    <w:rsid w:val="00DF7250"/>
    <w:rsid w:val="00E0034F"/>
    <w:rsid w:val="00E018D0"/>
    <w:rsid w:val="00E02611"/>
    <w:rsid w:val="00E03146"/>
    <w:rsid w:val="00E039D9"/>
    <w:rsid w:val="00E03C14"/>
    <w:rsid w:val="00E04462"/>
    <w:rsid w:val="00E04681"/>
    <w:rsid w:val="00E047E6"/>
    <w:rsid w:val="00E049DA"/>
    <w:rsid w:val="00E04DEF"/>
    <w:rsid w:val="00E05AA8"/>
    <w:rsid w:val="00E05DFD"/>
    <w:rsid w:val="00E064D7"/>
    <w:rsid w:val="00E06E4C"/>
    <w:rsid w:val="00E06F9D"/>
    <w:rsid w:val="00E075B4"/>
    <w:rsid w:val="00E102A2"/>
    <w:rsid w:val="00E11295"/>
    <w:rsid w:val="00E1158E"/>
    <w:rsid w:val="00E12B04"/>
    <w:rsid w:val="00E131B7"/>
    <w:rsid w:val="00E147CA"/>
    <w:rsid w:val="00E1538E"/>
    <w:rsid w:val="00E15D39"/>
    <w:rsid w:val="00E17F35"/>
    <w:rsid w:val="00E23426"/>
    <w:rsid w:val="00E23B2B"/>
    <w:rsid w:val="00E23D7B"/>
    <w:rsid w:val="00E244DF"/>
    <w:rsid w:val="00E25B16"/>
    <w:rsid w:val="00E25B73"/>
    <w:rsid w:val="00E25D28"/>
    <w:rsid w:val="00E263C3"/>
    <w:rsid w:val="00E26E36"/>
    <w:rsid w:val="00E3149C"/>
    <w:rsid w:val="00E32D1C"/>
    <w:rsid w:val="00E33A33"/>
    <w:rsid w:val="00E34841"/>
    <w:rsid w:val="00E34A22"/>
    <w:rsid w:val="00E41747"/>
    <w:rsid w:val="00E433D7"/>
    <w:rsid w:val="00E4395D"/>
    <w:rsid w:val="00E43B3B"/>
    <w:rsid w:val="00E46E6C"/>
    <w:rsid w:val="00E46E8B"/>
    <w:rsid w:val="00E50C54"/>
    <w:rsid w:val="00E53039"/>
    <w:rsid w:val="00E5336B"/>
    <w:rsid w:val="00E5379A"/>
    <w:rsid w:val="00E53E6B"/>
    <w:rsid w:val="00E572DE"/>
    <w:rsid w:val="00E574F3"/>
    <w:rsid w:val="00E60231"/>
    <w:rsid w:val="00E607CA"/>
    <w:rsid w:val="00E60ED1"/>
    <w:rsid w:val="00E621D3"/>
    <w:rsid w:val="00E6247F"/>
    <w:rsid w:val="00E6431C"/>
    <w:rsid w:val="00E650F0"/>
    <w:rsid w:val="00E6551B"/>
    <w:rsid w:val="00E66EDE"/>
    <w:rsid w:val="00E67682"/>
    <w:rsid w:val="00E72487"/>
    <w:rsid w:val="00E727FC"/>
    <w:rsid w:val="00E72E02"/>
    <w:rsid w:val="00E74CC1"/>
    <w:rsid w:val="00E76D25"/>
    <w:rsid w:val="00E7767F"/>
    <w:rsid w:val="00E8016E"/>
    <w:rsid w:val="00E81142"/>
    <w:rsid w:val="00E8123C"/>
    <w:rsid w:val="00E86724"/>
    <w:rsid w:val="00E876AE"/>
    <w:rsid w:val="00E9054D"/>
    <w:rsid w:val="00E92413"/>
    <w:rsid w:val="00E9278B"/>
    <w:rsid w:val="00E938EB"/>
    <w:rsid w:val="00E956DE"/>
    <w:rsid w:val="00E9651A"/>
    <w:rsid w:val="00E967B8"/>
    <w:rsid w:val="00E9690B"/>
    <w:rsid w:val="00E96C33"/>
    <w:rsid w:val="00E978CD"/>
    <w:rsid w:val="00EA241B"/>
    <w:rsid w:val="00EA31AA"/>
    <w:rsid w:val="00EA4DCE"/>
    <w:rsid w:val="00EA525B"/>
    <w:rsid w:val="00EA6348"/>
    <w:rsid w:val="00EB0610"/>
    <w:rsid w:val="00EB14FA"/>
    <w:rsid w:val="00EB2459"/>
    <w:rsid w:val="00EB268B"/>
    <w:rsid w:val="00EB39A4"/>
    <w:rsid w:val="00EB44B3"/>
    <w:rsid w:val="00EB5CAF"/>
    <w:rsid w:val="00EB67CD"/>
    <w:rsid w:val="00EB721E"/>
    <w:rsid w:val="00EB72AD"/>
    <w:rsid w:val="00EB7FAF"/>
    <w:rsid w:val="00EC0A06"/>
    <w:rsid w:val="00EC3397"/>
    <w:rsid w:val="00EC3A42"/>
    <w:rsid w:val="00EC4029"/>
    <w:rsid w:val="00EC4690"/>
    <w:rsid w:val="00EC4B50"/>
    <w:rsid w:val="00EC4E03"/>
    <w:rsid w:val="00EC515B"/>
    <w:rsid w:val="00ED1543"/>
    <w:rsid w:val="00ED2173"/>
    <w:rsid w:val="00ED3016"/>
    <w:rsid w:val="00ED322F"/>
    <w:rsid w:val="00ED63A4"/>
    <w:rsid w:val="00ED770D"/>
    <w:rsid w:val="00ED774E"/>
    <w:rsid w:val="00ED7E92"/>
    <w:rsid w:val="00ED7EE5"/>
    <w:rsid w:val="00EE025A"/>
    <w:rsid w:val="00EE60F7"/>
    <w:rsid w:val="00EF083C"/>
    <w:rsid w:val="00EF1FAA"/>
    <w:rsid w:val="00EF204B"/>
    <w:rsid w:val="00EF25C5"/>
    <w:rsid w:val="00EF3D98"/>
    <w:rsid w:val="00EF4794"/>
    <w:rsid w:val="00EF4AF4"/>
    <w:rsid w:val="00EF72A6"/>
    <w:rsid w:val="00F000AD"/>
    <w:rsid w:val="00F001B9"/>
    <w:rsid w:val="00F00E12"/>
    <w:rsid w:val="00F01BD9"/>
    <w:rsid w:val="00F01D96"/>
    <w:rsid w:val="00F03682"/>
    <w:rsid w:val="00F036AB"/>
    <w:rsid w:val="00F043D1"/>
    <w:rsid w:val="00F04DFB"/>
    <w:rsid w:val="00F05075"/>
    <w:rsid w:val="00F05B75"/>
    <w:rsid w:val="00F06AC2"/>
    <w:rsid w:val="00F128F9"/>
    <w:rsid w:val="00F1621B"/>
    <w:rsid w:val="00F2012D"/>
    <w:rsid w:val="00F245BF"/>
    <w:rsid w:val="00F25025"/>
    <w:rsid w:val="00F2533A"/>
    <w:rsid w:val="00F25FE0"/>
    <w:rsid w:val="00F27A17"/>
    <w:rsid w:val="00F333EF"/>
    <w:rsid w:val="00F35FEE"/>
    <w:rsid w:val="00F362F5"/>
    <w:rsid w:val="00F36E47"/>
    <w:rsid w:val="00F4046B"/>
    <w:rsid w:val="00F40FA8"/>
    <w:rsid w:val="00F41431"/>
    <w:rsid w:val="00F435EB"/>
    <w:rsid w:val="00F4493A"/>
    <w:rsid w:val="00F46050"/>
    <w:rsid w:val="00F46C44"/>
    <w:rsid w:val="00F46D2E"/>
    <w:rsid w:val="00F475AA"/>
    <w:rsid w:val="00F476A8"/>
    <w:rsid w:val="00F478BB"/>
    <w:rsid w:val="00F501A5"/>
    <w:rsid w:val="00F50630"/>
    <w:rsid w:val="00F50C4A"/>
    <w:rsid w:val="00F50F70"/>
    <w:rsid w:val="00F532A3"/>
    <w:rsid w:val="00F54CB3"/>
    <w:rsid w:val="00F55072"/>
    <w:rsid w:val="00F5586C"/>
    <w:rsid w:val="00F55997"/>
    <w:rsid w:val="00F57037"/>
    <w:rsid w:val="00F57116"/>
    <w:rsid w:val="00F632E0"/>
    <w:rsid w:val="00F64217"/>
    <w:rsid w:val="00F661B0"/>
    <w:rsid w:val="00F66743"/>
    <w:rsid w:val="00F67091"/>
    <w:rsid w:val="00F67468"/>
    <w:rsid w:val="00F67D4D"/>
    <w:rsid w:val="00F702AE"/>
    <w:rsid w:val="00F70EA1"/>
    <w:rsid w:val="00F71AFB"/>
    <w:rsid w:val="00F721DB"/>
    <w:rsid w:val="00F72B0F"/>
    <w:rsid w:val="00F73417"/>
    <w:rsid w:val="00F746C0"/>
    <w:rsid w:val="00F7605B"/>
    <w:rsid w:val="00F767DC"/>
    <w:rsid w:val="00F773BA"/>
    <w:rsid w:val="00F778B5"/>
    <w:rsid w:val="00F80F3A"/>
    <w:rsid w:val="00F81C65"/>
    <w:rsid w:val="00F830DB"/>
    <w:rsid w:val="00F830EB"/>
    <w:rsid w:val="00F85BD6"/>
    <w:rsid w:val="00F86A99"/>
    <w:rsid w:val="00F86AB3"/>
    <w:rsid w:val="00F9163E"/>
    <w:rsid w:val="00F9227C"/>
    <w:rsid w:val="00F92481"/>
    <w:rsid w:val="00F95693"/>
    <w:rsid w:val="00F96293"/>
    <w:rsid w:val="00F964DB"/>
    <w:rsid w:val="00FA1E62"/>
    <w:rsid w:val="00FA31BB"/>
    <w:rsid w:val="00FA36BF"/>
    <w:rsid w:val="00FA3FC9"/>
    <w:rsid w:val="00FA5015"/>
    <w:rsid w:val="00FA520E"/>
    <w:rsid w:val="00FA62F2"/>
    <w:rsid w:val="00FA67FC"/>
    <w:rsid w:val="00FA7843"/>
    <w:rsid w:val="00FB14BE"/>
    <w:rsid w:val="00FB3E7B"/>
    <w:rsid w:val="00FB4961"/>
    <w:rsid w:val="00FB523D"/>
    <w:rsid w:val="00FB5E48"/>
    <w:rsid w:val="00FB5E4C"/>
    <w:rsid w:val="00FB6CDD"/>
    <w:rsid w:val="00FB7395"/>
    <w:rsid w:val="00FC1247"/>
    <w:rsid w:val="00FC1683"/>
    <w:rsid w:val="00FC1B0F"/>
    <w:rsid w:val="00FC27F1"/>
    <w:rsid w:val="00FC4805"/>
    <w:rsid w:val="00FD05FF"/>
    <w:rsid w:val="00FD3189"/>
    <w:rsid w:val="00FD4EBB"/>
    <w:rsid w:val="00FD5444"/>
    <w:rsid w:val="00FD5450"/>
    <w:rsid w:val="00FD5589"/>
    <w:rsid w:val="00FD5B83"/>
    <w:rsid w:val="00FD5F5E"/>
    <w:rsid w:val="00FD7C54"/>
    <w:rsid w:val="00FE0020"/>
    <w:rsid w:val="00FE0983"/>
    <w:rsid w:val="00FE1595"/>
    <w:rsid w:val="00FE2568"/>
    <w:rsid w:val="00FE28C1"/>
    <w:rsid w:val="00FF0DAB"/>
    <w:rsid w:val="00FF2019"/>
    <w:rsid w:val="00FF290C"/>
    <w:rsid w:val="00FF3DC2"/>
    <w:rsid w:val="00FF3DE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0"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qFormat="1"/>
    <w:lsdException w:name="heading 8" w:semiHidden="0" w:uiPriority="0" w:qFormat="1"/>
    <w:lsdException w:name="heading 9"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lsdException w:name="annotation text" w:uiPriority="0"/>
    <w:lsdException w:name="header" w:uiPriority="0"/>
    <w:lsdException w:name="footer" w:uiPriority="0"/>
    <w:lsdException w:name="index heading" w:unhideWhenUsed="1"/>
    <w:lsdException w:name="caption" w:semiHidden="0" w:qFormat="1"/>
    <w:lsdException w:name="envelope address" w:unhideWhenUsed="1"/>
    <w:lsdException w:name="envelope return" w:unhideWhenUsed="1"/>
    <w:lsdException w:name="annotation reference" w:uiPriority="0"/>
    <w:lsdException w:name="line number" w:unhideWhenUsed="1"/>
    <w:lsdException w:name="page number"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iPriority="0"/>
    <w:lsdException w:name="List Continue" w:unhideWhenUsed="1"/>
    <w:lsdException w:name="List Continue 2" w:unhideWhenUsed="1"/>
    <w:lsdException w:name="List Continue 4" w:unhideWhenUsed="1"/>
    <w:lsdException w:name="List Continue 5" w:unhideWhenUsed="1"/>
    <w:lsdException w:name="Message Header" w:unhideWhenUsed="1"/>
    <w:lsdException w:name="Subtitle" w:semiHidden="0" w:uiPriority="0" w:qFormat="1"/>
    <w:lsdException w:name="Date" w:unhideWhenUsed="1"/>
    <w:lsdException w:name="Note Heading" w:unhideWhenUsed="1"/>
    <w:lsdException w:name="Body Text 3" w:uiPriority="0" w:unhideWhenUsed="1"/>
    <w:lsdException w:name="Body Text Indent 2" w:unhideWhenUsed="1"/>
    <w:lsdException w:name="Body Text Indent 3" w:uiPriority="0" w:unhideWhenUsed="1"/>
    <w:lsdException w:name="Block Text" w:unhideWhenUsed="1"/>
    <w:lsdException w:name="Strong" w:semiHidden="0" w:uiPriority="22" w:qFormat="1"/>
    <w:lsdException w:name="Emphasis" w:semiHidden="0" w:uiPriority="2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lsdException w:name="Light List Accent 4" w:semiHidden="0" w:uiPriority="61"/>
    <w:lsdException w:name="Light Grid Accent 4" w:semiHidden="0"/>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uiPriority="0" w:qFormat="1"/>
  </w:latentStyles>
  <w:style w:type="paragraph" w:default="1" w:styleId="Normal">
    <w:name w:val="Normal"/>
    <w:qFormat/>
    <w:rsid w:val="005062A4"/>
    <w:pPr>
      <w:spacing w:after="200" w:line="276" w:lineRule="auto"/>
    </w:pPr>
    <w:rPr>
      <w:rFonts w:eastAsia="Times New Roman" w:cs="Calibri"/>
      <w:lang w:eastAsia="en-US"/>
    </w:rPr>
  </w:style>
  <w:style w:type="paragraph" w:styleId="Ttulo1">
    <w:name w:val="heading 1"/>
    <w:basedOn w:val="Normal"/>
    <w:next w:val="Normal"/>
    <w:link w:val="Ttulo1Char"/>
    <w:uiPriority w:val="9"/>
    <w:qFormat/>
    <w:rsid w:val="00D11869"/>
    <w:pPr>
      <w:keepNext/>
      <w:keepLines/>
      <w:spacing w:before="240" w:after="240" w:line="240" w:lineRule="auto"/>
      <w:outlineLvl w:val="0"/>
    </w:pPr>
    <w:rPr>
      <w:rFonts w:ascii="Times New Roman" w:hAnsi="Times New Roman" w:cs="Times New Roman"/>
      <w:b/>
      <w:bCs/>
      <w:color w:val="000000"/>
      <w:sz w:val="32"/>
      <w:szCs w:val="32"/>
    </w:rPr>
  </w:style>
  <w:style w:type="paragraph" w:styleId="Ttulo2">
    <w:name w:val="heading 2"/>
    <w:basedOn w:val="Normal"/>
    <w:next w:val="Normal"/>
    <w:link w:val="Ttulo2Char"/>
    <w:qFormat/>
    <w:rsid w:val="00D11869"/>
    <w:pPr>
      <w:keepNext/>
      <w:keepLines/>
      <w:numPr>
        <w:ilvl w:val="1"/>
        <w:numId w:val="1"/>
      </w:numPr>
      <w:spacing w:before="240" w:after="240" w:line="240" w:lineRule="auto"/>
      <w:outlineLvl w:val="1"/>
    </w:pPr>
    <w:rPr>
      <w:rFonts w:ascii="Times New Roman" w:hAnsi="Times New Roman" w:cs="Times New Roman"/>
      <w:b/>
      <w:bCs/>
      <w:color w:val="000000"/>
      <w:sz w:val="28"/>
      <w:szCs w:val="28"/>
    </w:rPr>
  </w:style>
  <w:style w:type="paragraph" w:styleId="Ttulo3">
    <w:name w:val="heading 3"/>
    <w:basedOn w:val="Normal"/>
    <w:next w:val="Normal"/>
    <w:link w:val="Ttulo3Char"/>
    <w:autoRedefine/>
    <w:qFormat/>
    <w:rsid w:val="0062031A"/>
    <w:pPr>
      <w:keepNext/>
      <w:keepLines/>
      <w:numPr>
        <w:ilvl w:val="2"/>
        <w:numId w:val="1"/>
      </w:numPr>
      <w:spacing w:before="240" w:after="240" w:line="240" w:lineRule="auto"/>
      <w:outlineLvl w:val="2"/>
    </w:pPr>
    <w:rPr>
      <w:rFonts w:ascii="Times New Roman" w:hAnsi="Times New Roman" w:cs="Times New Roman"/>
      <w:b/>
      <w:bCs/>
      <w:color w:val="000000" w:themeColor="text1"/>
      <w:sz w:val="28"/>
      <w:szCs w:val="28"/>
    </w:rPr>
  </w:style>
  <w:style w:type="paragraph" w:styleId="Ttulo4">
    <w:name w:val="heading 4"/>
    <w:basedOn w:val="Normal"/>
    <w:next w:val="Normal"/>
    <w:link w:val="Ttulo4Char"/>
    <w:qFormat/>
    <w:rsid w:val="005062A4"/>
    <w:pPr>
      <w:keepNext/>
      <w:keepLines/>
      <w:numPr>
        <w:ilvl w:val="3"/>
        <w:numId w:val="1"/>
      </w:numPr>
      <w:spacing w:before="200" w:after="0"/>
      <w:outlineLvl w:val="3"/>
    </w:pPr>
    <w:rPr>
      <w:rFonts w:ascii="Cambria" w:hAnsi="Cambria" w:cs="Cambria"/>
      <w:b/>
      <w:bCs/>
      <w:i/>
      <w:iCs/>
      <w:color w:val="4F81BD"/>
    </w:rPr>
  </w:style>
  <w:style w:type="paragraph" w:styleId="Ttulo5">
    <w:name w:val="heading 5"/>
    <w:basedOn w:val="Normal"/>
    <w:next w:val="Normal"/>
    <w:link w:val="Ttulo5Char"/>
    <w:uiPriority w:val="99"/>
    <w:qFormat/>
    <w:rsid w:val="005062A4"/>
    <w:pPr>
      <w:keepNext/>
      <w:keepLines/>
      <w:numPr>
        <w:ilvl w:val="4"/>
        <w:numId w:val="1"/>
      </w:numPr>
      <w:spacing w:before="200" w:after="0"/>
      <w:outlineLvl w:val="4"/>
    </w:pPr>
    <w:rPr>
      <w:rFonts w:ascii="Cambria" w:hAnsi="Cambria" w:cs="Cambria"/>
      <w:color w:val="243F60"/>
    </w:rPr>
  </w:style>
  <w:style w:type="paragraph" w:styleId="Ttulo6">
    <w:name w:val="heading 6"/>
    <w:basedOn w:val="Normal"/>
    <w:next w:val="Normal"/>
    <w:link w:val="Ttulo6Char"/>
    <w:uiPriority w:val="99"/>
    <w:qFormat/>
    <w:rsid w:val="005062A4"/>
    <w:pPr>
      <w:keepNext/>
      <w:keepLines/>
      <w:numPr>
        <w:ilvl w:val="5"/>
        <w:numId w:val="1"/>
      </w:numPr>
      <w:spacing w:before="200" w:after="0"/>
      <w:outlineLvl w:val="5"/>
    </w:pPr>
    <w:rPr>
      <w:rFonts w:ascii="Cambria" w:hAnsi="Cambria" w:cs="Cambria"/>
      <w:i/>
      <w:iCs/>
      <w:color w:val="243F60"/>
    </w:rPr>
  </w:style>
  <w:style w:type="paragraph" w:styleId="Ttulo7">
    <w:name w:val="heading 7"/>
    <w:basedOn w:val="Normal"/>
    <w:next w:val="Normal"/>
    <w:link w:val="Ttulo7Char"/>
    <w:uiPriority w:val="99"/>
    <w:qFormat/>
    <w:rsid w:val="005062A4"/>
    <w:pPr>
      <w:keepNext/>
      <w:keepLines/>
      <w:numPr>
        <w:ilvl w:val="6"/>
        <w:numId w:val="1"/>
      </w:numPr>
      <w:spacing w:before="200" w:after="0"/>
      <w:outlineLvl w:val="6"/>
    </w:pPr>
    <w:rPr>
      <w:rFonts w:ascii="Cambria" w:hAnsi="Cambria" w:cs="Cambria"/>
      <w:i/>
      <w:iCs/>
      <w:color w:val="404040"/>
    </w:rPr>
  </w:style>
  <w:style w:type="paragraph" w:styleId="Ttulo8">
    <w:name w:val="heading 8"/>
    <w:basedOn w:val="Normal"/>
    <w:next w:val="Normal"/>
    <w:link w:val="Ttulo8Char"/>
    <w:qFormat/>
    <w:rsid w:val="005062A4"/>
    <w:pPr>
      <w:keepNext/>
      <w:keepLines/>
      <w:numPr>
        <w:ilvl w:val="7"/>
        <w:numId w:val="1"/>
      </w:numPr>
      <w:spacing w:before="200" w:after="0"/>
      <w:outlineLvl w:val="7"/>
    </w:pPr>
    <w:rPr>
      <w:rFonts w:ascii="Cambria" w:hAnsi="Cambria" w:cs="Cambria"/>
      <w:color w:val="4F81BD"/>
      <w:sz w:val="20"/>
      <w:szCs w:val="20"/>
    </w:rPr>
  </w:style>
  <w:style w:type="paragraph" w:styleId="Ttulo9">
    <w:name w:val="heading 9"/>
    <w:basedOn w:val="Normal"/>
    <w:next w:val="Normal"/>
    <w:link w:val="Ttulo9Char"/>
    <w:qFormat/>
    <w:rsid w:val="005062A4"/>
    <w:pPr>
      <w:keepNext/>
      <w:keepLines/>
      <w:numPr>
        <w:ilvl w:val="8"/>
        <w:numId w:val="1"/>
      </w:numPr>
      <w:spacing w:before="200" w:after="0"/>
      <w:outlineLvl w:val="8"/>
    </w:pPr>
    <w:rPr>
      <w:rFonts w:ascii="Cambria" w:hAnsi="Cambria" w:cs="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11869"/>
    <w:rPr>
      <w:rFonts w:ascii="Times New Roman" w:eastAsia="Times New Roman" w:hAnsi="Times New Roman"/>
      <w:b/>
      <w:bCs/>
      <w:color w:val="000000"/>
      <w:sz w:val="32"/>
      <w:szCs w:val="32"/>
      <w:lang w:eastAsia="en-US"/>
    </w:rPr>
  </w:style>
  <w:style w:type="character" w:customStyle="1" w:styleId="Ttulo2Char">
    <w:name w:val="Título 2 Char"/>
    <w:basedOn w:val="Fontepargpadro"/>
    <w:link w:val="Ttulo2"/>
    <w:rsid w:val="00D11869"/>
    <w:rPr>
      <w:rFonts w:ascii="Times New Roman" w:eastAsia="Times New Roman" w:hAnsi="Times New Roman"/>
      <w:b/>
      <w:bCs/>
      <w:color w:val="000000"/>
      <w:sz w:val="28"/>
      <w:szCs w:val="28"/>
      <w:lang w:eastAsia="en-US"/>
    </w:rPr>
  </w:style>
  <w:style w:type="character" w:customStyle="1" w:styleId="Ttulo3Char">
    <w:name w:val="Título 3 Char"/>
    <w:basedOn w:val="Fontepargpadro"/>
    <w:link w:val="Ttulo3"/>
    <w:rsid w:val="0062031A"/>
    <w:rPr>
      <w:rFonts w:ascii="Times New Roman" w:eastAsia="Times New Roman" w:hAnsi="Times New Roman"/>
      <w:b/>
      <w:bCs/>
      <w:color w:val="000000" w:themeColor="text1"/>
      <w:sz w:val="28"/>
      <w:szCs w:val="28"/>
      <w:lang w:eastAsia="en-US"/>
    </w:rPr>
  </w:style>
  <w:style w:type="character" w:customStyle="1" w:styleId="Ttulo4Char">
    <w:name w:val="Título 4 Char"/>
    <w:basedOn w:val="Fontepargpadro"/>
    <w:link w:val="Ttulo4"/>
    <w:rsid w:val="005062A4"/>
    <w:rPr>
      <w:rFonts w:ascii="Cambria" w:eastAsia="Times New Roman" w:hAnsi="Cambria" w:cs="Cambria"/>
      <w:b/>
      <w:bCs/>
      <w:i/>
      <w:iCs/>
      <w:color w:val="4F81BD"/>
      <w:lang w:eastAsia="en-US"/>
    </w:rPr>
  </w:style>
  <w:style w:type="character" w:customStyle="1" w:styleId="Ttulo5Char">
    <w:name w:val="Título 5 Char"/>
    <w:basedOn w:val="Fontepargpadro"/>
    <w:link w:val="Ttulo5"/>
    <w:uiPriority w:val="99"/>
    <w:rsid w:val="005062A4"/>
    <w:rPr>
      <w:rFonts w:ascii="Cambria" w:eastAsia="Times New Roman" w:hAnsi="Cambria" w:cs="Cambria"/>
      <w:color w:val="243F60"/>
      <w:lang w:eastAsia="en-US"/>
    </w:rPr>
  </w:style>
  <w:style w:type="character" w:customStyle="1" w:styleId="Ttulo6Char">
    <w:name w:val="Título 6 Char"/>
    <w:basedOn w:val="Fontepargpadro"/>
    <w:link w:val="Ttulo6"/>
    <w:uiPriority w:val="99"/>
    <w:rsid w:val="005062A4"/>
    <w:rPr>
      <w:rFonts w:ascii="Cambria" w:eastAsia="Times New Roman" w:hAnsi="Cambria" w:cs="Cambria"/>
      <w:i/>
      <w:iCs/>
      <w:color w:val="243F60"/>
      <w:lang w:eastAsia="en-US"/>
    </w:rPr>
  </w:style>
  <w:style w:type="character" w:customStyle="1" w:styleId="Ttulo7Char">
    <w:name w:val="Título 7 Char"/>
    <w:basedOn w:val="Fontepargpadro"/>
    <w:link w:val="Ttulo7"/>
    <w:uiPriority w:val="99"/>
    <w:rsid w:val="005062A4"/>
    <w:rPr>
      <w:rFonts w:ascii="Cambria" w:eastAsia="Times New Roman" w:hAnsi="Cambria" w:cs="Cambria"/>
      <w:i/>
      <w:iCs/>
      <w:color w:val="404040"/>
      <w:lang w:eastAsia="en-US"/>
    </w:rPr>
  </w:style>
  <w:style w:type="character" w:customStyle="1" w:styleId="Ttulo8Char">
    <w:name w:val="Título 8 Char"/>
    <w:basedOn w:val="Fontepargpadro"/>
    <w:link w:val="Ttulo8"/>
    <w:rsid w:val="005062A4"/>
    <w:rPr>
      <w:rFonts w:ascii="Cambria" w:eastAsia="Times New Roman" w:hAnsi="Cambria" w:cs="Cambria"/>
      <w:color w:val="4F81BD"/>
      <w:sz w:val="20"/>
      <w:szCs w:val="20"/>
      <w:lang w:eastAsia="en-US"/>
    </w:rPr>
  </w:style>
  <w:style w:type="character" w:customStyle="1" w:styleId="Ttulo9Char">
    <w:name w:val="Título 9 Char"/>
    <w:basedOn w:val="Fontepargpadro"/>
    <w:link w:val="Ttulo9"/>
    <w:rsid w:val="005062A4"/>
    <w:rPr>
      <w:rFonts w:ascii="Cambria" w:eastAsia="Times New Roman" w:hAnsi="Cambria" w:cs="Cambria"/>
      <w:i/>
      <w:iCs/>
      <w:color w:val="404040"/>
      <w:sz w:val="20"/>
      <w:szCs w:val="20"/>
      <w:lang w:eastAsia="en-US"/>
    </w:rPr>
  </w:style>
  <w:style w:type="character" w:customStyle="1" w:styleId="apple-style-span">
    <w:name w:val="apple-style-span"/>
    <w:basedOn w:val="Fontepargpadro"/>
    <w:uiPriority w:val="99"/>
    <w:rsid w:val="005062A4"/>
  </w:style>
  <w:style w:type="paragraph" w:styleId="Textodebalo">
    <w:name w:val="Balloon Text"/>
    <w:basedOn w:val="Normal"/>
    <w:link w:val="TextodebaloChar"/>
    <w:rsid w:val="005062A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62A4"/>
    <w:rPr>
      <w:rFonts w:ascii="Tahoma" w:hAnsi="Tahoma" w:cs="Tahoma"/>
      <w:sz w:val="16"/>
      <w:szCs w:val="16"/>
      <w:lang w:val="en-US"/>
    </w:rPr>
  </w:style>
  <w:style w:type="paragraph" w:styleId="Legenda">
    <w:name w:val="caption"/>
    <w:basedOn w:val="Normal"/>
    <w:next w:val="Normal"/>
    <w:uiPriority w:val="99"/>
    <w:qFormat/>
    <w:rsid w:val="005062A4"/>
    <w:pPr>
      <w:spacing w:line="240" w:lineRule="auto"/>
    </w:pPr>
    <w:rPr>
      <w:b/>
      <w:bCs/>
      <w:color w:val="4F81BD"/>
      <w:sz w:val="18"/>
      <w:szCs w:val="18"/>
    </w:rPr>
  </w:style>
  <w:style w:type="paragraph" w:styleId="Ttulo">
    <w:name w:val="Title"/>
    <w:basedOn w:val="Normal"/>
    <w:next w:val="Normal"/>
    <w:link w:val="TtuloChar"/>
    <w:qFormat/>
    <w:rsid w:val="005062A4"/>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TtuloChar">
    <w:name w:val="Título Char"/>
    <w:basedOn w:val="Fontepargpadro"/>
    <w:link w:val="Ttulo"/>
    <w:uiPriority w:val="99"/>
    <w:rsid w:val="005062A4"/>
    <w:rPr>
      <w:rFonts w:ascii="Cambria" w:hAnsi="Cambria" w:cs="Cambria"/>
      <w:color w:val="17365D"/>
      <w:spacing w:val="5"/>
      <w:kern w:val="28"/>
      <w:sz w:val="52"/>
      <w:szCs w:val="52"/>
      <w:lang w:val="en-US"/>
    </w:rPr>
  </w:style>
  <w:style w:type="paragraph" w:styleId="Subttulo">
    <w:name w:val="Subtitle"/>
    <w:basedOn w:val="Normal"/>
    <w:next w:val="Normal"/>
    <w:link w:val="SubttuloChar"/>
    <w:qFormat/>
    <w:rsid w:val="005062A4"/>
    <w:pPr>
      <w:numPr>
        <w:ilvl w:val="1"/>
      </w:numPr>
    </w:pPr>
    <w:rPr>
      <w:rFonts w:ascii="Cambria" w:hAnsi="Cambria" w:cs="Cambria"/>
      <w:i/>
      <w:iCs/>
      <w:color w:val="4F81BD"/>
      <w:spacing w:val="15"/>
      <w:sz w:val="24"/>
      <w:szCs w:val="24"/>
    </w:rPr>
  </w:style>
  <w:style w:type="character" w:customStyle="1" w:styleId="SubttuloChar">
    <w:name w:val="Subtítulo Char"/>
    <w:basedOn w:val="Fontepargpadro"/>
    <w:link w:val="Subttulo"/>
    <w:uiPriority w:val="99"/>
    <w:rsid w:val="005062A4"/>
    <w:rPr>
      <w:rFonts w:ascii="Cambria" w:hAnsi="Cambria" w:cs="Cambria"/>
      <w:i/>
      <w:iCs/>
      <w:color w:val="4F81BD"/>
      <w:spacing w:val="15"/>
      <w:sz w:val="24"/>
      <w:szCs w:val="24"/>
      <w:lang w:val="en-US"/>
    </w:rPr>
  </w:style>
  <w:style w:type="character" w:styleId="Forte">
    <w:name w:val="Strong"/>
    <w:basedOn w:val="Fontepargpadro"/>
    <w:uiPriority w:val="22"/>
    <w:qFormat/>
    <w:rsid w:val="005062A4"/>
    <w:rPr>
      <w:b/>
      <w:bCs/>
    </w:rPr>
  </w:style>
  <w:style w:type="character" w:styleId="nfase">
    <w:name w:val="Emphasis"/>
    <w:basedOn w:val="Fontepargpadro"/>
    <w:uiPriority w:val="20"/>
    <w:qFormat/>
    <w:rsid w:val="005062A4"/>
    <w:rPr>
      <w:i/>
      <w:iCs/>
    </w:rPr>
  </w:style>
  <w:style w:type="paragraph" w:styleId="SemEspaamento">
    <w:name w:val="No Spacing"/>
    <w:uiPriority w:val="99"/>
    <w:qFormat/>
    <w:rsid w:val="005062A4"/>
    <w:rPr>
      <w:rFonts w:eastAsia="Times New Roman" w:cs="Calibri"/>
      <w:lang w:val="en-US" w:eastAsia="en-US"/>
    </w:rPr>
  </w:style>
  <w:style w:type="paragraph" w:styleId="PargrafodaLista">
    <w:name w:val="List Paragraph"/>
    <w:basedOn w:val="Normal"/>
    <w:uiPriority w:val="34"/>
    <w:qFormat/>
    <w:rsid w:val="005062A4"/>
    <w:pPr>
      <w:ind w:left="720"/>
    </w:pPr>
  </w:style>
  <w:style w:type="paragraph" w:styleId="Citao">
    <w:name w:val="Quote"/>
    <w:basedOn w:val="Normal"/>
    <w:next w:val="Normal"/>
    <w:link w:val="CitaoChar"/>
    <w:uiPriority w:val="99"/>
    <w:qFormat/>
    <w:rsid w:val="005062A4"/>
    <w:rPr>
      <w:i/>
      <w:iCs/>
      <w:color w:val="000000"/>
    </w:rPr>
  </w:style>
  <w:style w:type="character" w:customStyle="1" w:styleId="CitaoChar">
    <w:name w:val="Citação Char"/>
    <w:basedOn w:val="Fontepargpadro"/>
    <w:link w:val="Citao"/>
    <w:uiPriority w:val="99"/>
    <w:rsid w:val="005062A4"/>
    <w:rPr>
      <w:rFonts w:ascii="Calibri" w:hAnsi="Calibri" w:cs="Calibri"/>
      <w:i/>
      <w:iCs/>
      <w:color w:val="000000"/>
      <w:lang w:val="en-US"/>
    </w:rPr>
  </w:style>
  <w:style w:type="paragraph" w:styleId="CitaoIntensa">
    <w:name w:val="Intense Quote"/>
    <w:basedOn w:val="Normal"/>
    <w:next w:val="Normal"/>
    <w:link w:val="CitaoIntensaChar"/>
    <w:uiPriority w:val="99"/>
    <w:qFormat/>
    <w:rsid w:val="005062A4"/>
    <w:pPr>
      <w:pBdr>
        <w:bottom w:val="single" w:sz="4" w:space="4" w:color="4F81BD"/>
      </w:pBdr>
      <w:spacing w:before="200" w:after="280"/>
      <w:ind w:left="936" w:right="936"/>
    </w:pPr>
    <w:rPr>
      <w:b/>
      <w:bCs/>
      <w:i/>
      <w:iCs/>
      <w:color w:val="4F81BD"/>
    </w:rPr>
  </w:style>
  <w:style w:type="character" w:customStyle="1" w:styleId="CitaoIntensaChar">
    <w:name w:val="Citação Intensa Char"/>
    <w:basedOn w:val="Fontepargpadro"/>
    <w:link w:val="CitaoIntensa"/>
    <w:uiPriority w:val="99"/>
    <w:rsid w:val="005062A4"/>
    <w:rPr>
      <w:rFonts w:ascii="Calibri" w:hAnsi="Calibri" w:cs="Calibri"/>
      <w:b/>
      <w:bCs/>
      <w:i/>
      <w:iCs/>
      <w:color w:val="4F81BD"/>
      <w:lang w:val="en-US"/>
    </w:rPr>
  </w:style>
  <w:style w:type="character" w:styleId="nfaseSutil">
    <w:name w:val="Subtle Emphasis"/>
    <w:basedOn w:val="Fontepargpadro"/>
    <w:uiPriority w:val="99"/>
    <w:qFormat/>
    <w:rsid w:val="005062A4"/>
    <w:rPr>
      <w:i/>
      <w:iCs/>
      <w:color w:val="808080"/>
    </w:rPr>
  </w:style>
  <w:style w:type="character" w:styleId="nfaseIntensa">
    <w:name w:val="Intense Emphasis"/>
    <w:basedOn w:val="Fontepargpadro"/>
    <w:uiPriority w:val="99"/>
    <w:qFormat/>
    <w:rsid w:val="005062A4"/>
    <w:rPr>
      <w:b/>
      <w:bCs/>
      <w:i/>
      <w:iCs/>
      <w:color w:val="4F81BD"/>
    </w:rPr>
  </w:style>
  <w:style w:type="character" w:styleId="RefernciaSutil">
    <w:name w:val="Subtle Reference"/>
    <w:basedOn w:val="Fontepargpadro"/>
    <w:uiPriority w:val="99"/>
    <w:qFormat/>
    <w:rsid w:val="005062A4"/>
    <w:rPr>
      <w:smallCaps/>
      <w:color w:val="auto"/>
      <w:u w:val="single"/>
    </w:rPr>
  </w:style>
  <w:style w:type="character" w:styleId="RefernciaIntensa">
    <w:name w:val="Intense Reference"/>
    <w:basedOn w:val="Fontepargpadro"/>
    <w:uiPriority w:val="99"/>
    <w:qFormat/>
    <w:rsid w:val="005062A4"/>
    <w:rPr>
      <w:b/>
      <w:bCs/>
      <w:smallCaps/>
      <w:color w:val="auto"/>
      <w:spacing w:val="5"/>
      <w:u w:val="single"/>
    </w:rPr>
  </w:style>
  <w:style w:type="character" w:styleId="TtulodoLivro">
    <w:name w:val="Book Title"/>
    <w:basedOn w:val="Fontepargpadro"/>
    <w:uiPriority w:val="99"/>
    <w:qFormat/>
    <w:rsid w:val="005062A4"/>
    <w:rPr>
      <w:b/>
      <w:bCs/>
      <w:smallCaps/>
      <w:spacing w:val="5"/>
    </w:rPr>
  </w:style>
  <w:style w:type="paragraph" w:styleId="CabealhodoSumrio">
    <w:name w:val="TOC Heading"/>
    <w:basedOn w:val="Ttulo1"/>
    <w:next w:val="Normal"/>
    <w:qFormat/>
    <w:rsid w:val="005062A4"/>
    <w:pPr>
      <w:outlineLvl w:val="9"/>
    </w:pPr>
  </w:style>
  <w:style w:type="character" w:styleId="Hyperlink">
    <w:name w:val="Hyperlink"/>
    <w:basedOn w:val="Fontepargpadro"/>
    <w:uiPriority w:val="99"/>
    <w:rsid w:val="005062A4"/>
    <w:rPr>
      <w:color w:val="0000FF"/>
      <w:u w:val="single"/>
    </w:rPr>
  </w:style>
  <w:style w:type="paragraph" w:styleId="Pr-formataoHTML">
    <w:name w:val="HTML Preformatted"/>
    <w:basedOn w:val="Normal"/>
    <w:link w:val="Pr-formataoHTMLChar"/>
    <w:uiPriority w:val="99"/>
    <w:rsid w:val="00506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062A4"/>
    <w:rPr>
      <w:rFonts w:ascii="Courier New" w:hAnsi="Courier New" w:cs="Courier New"/>
      <w:sz w:val="20"/>
      <w:szCs w:val="20"/>
      <w:lang w:eastAsia="pt-BR"/>
    </w:rPr>
  </w:style>
  <w:style w:type="paragraph" w:styleId="NormalWeb">
    <w:name w:val="Normal (Web)"/>
    <w:basedOn w:val="Normal"/>
    <w:uiPriority w:val="99"/>
    <w:rsid w:val="005062A4"/>
    <w:pPr>
      <w:spacing w:before="100" w:beforeAutospacing="1" w:after="144" w:line="240" w:lineRule="auto"/>
      <w:jc w:val="both"/>
    </w:pPr>
    <w:rPr>
      <w:rFonts w:ascii="Times New Roman" w:hAnsi="Times New Roman" w:cs="Times New Roman"/>
      <w:color w:val="000000"/>
      <w:sz w:val="24"/>
      <w:szCs w:val="24"/>
      <w:lang w:eastAsia="pt-BR"/>
    </w:rPr>
  </w:style>
  <w:style w:type="table" w:styleId="SombreamentoClaro-nfase4">
    <w:name w:val="Light Shading Accent 4"/>
    <w:basedOn w:val="Tabelanormal"/>
    <w:uiPriority w:val="99"/>
    <w:rsid w:val="005062A4"/>
    <w:rPr>
      <w:rFonts w:eastAsia="Times New Roman" w:cs="Calibri"/>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elacomgrade">
    <w:name w:val="Table Grid"/>
    <w:basedOn w:val="Tabelanormal"/>
    <w:rsid w:val="005062A4"/>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adeClara-nfase4">
    <w:name w:val="Light Grid Accent 4"/>
    <w:basedOn w:val="Tabelanormal"/>
    <w:uiPriority w:val="99"/>
    <w:rsid w:val="005062A4"/>
    <w:rPr>
      <w:rFonts w:eastAsia="Times New Roman" w:cs="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HiperlinkVisitado">
    <w:name w:val="FollowedHyperlink"/>
    <w:basedOn w:val="Fontepargpadro"/>
    <w:uiPriority w:val="99"/>
    <w:semiHidden/>
    <w:rsid w:val="005062A4"/>
    <w:rPr>
      <w:color w:val="800080"/>
      <w:u w:val="single"/>
    </w:rPr>
  </w:style>
  <w:style w:type="paragraph" w:styleId="Lista3">
    <w:name w:val="List 3"/>
    <w:basedOn w:val="Normal"/>
    <w:uiPriority w:val="99"/>
    <w:rsid w:val="005062A4"/>
    <w:pPr>
      <w:ind w:left="849" w:hanging="283"/>
    </w:pPr>
  </w:style>
  <w:style w:type="paragraph" w:styleId="Lista4">
    <w:name w:val="List 4"/>
    <w:basedOn w:val="Normal"/>
    <w:uiPriority w:val="99"/>
    <w:rsid w:val="005062A4"/>
    <w:pPr>
      <w:ind w:left="1132" w:hanging="283"/>
    </w:pPr>
  </w:style>
  <w:style w:type="paragraph" w:styleId="Saudao">
    <w:name w:val="Salutation"/>
    <w:basedOn w:val="Normal"/>
    <w:next w:val="Normal"/>
    <w:link w:val="SaudaoChar"/>
    <w:uiPriority w:val="99"/>
    <w:rsid w:val="005062A4"/>
  </w:style>
  <w:style w:type="character" w:customStyle="1" w:styleId="SaudaoChar">
    <w:name w:val="Saudação Char"/>
    <w:basedOn w:val="Fontepargpadro"/>
    <w:link w:val="Saudao"/>
    <w:uiPriority w:val="99"/>
    <w:rsid w:val="005062A4"/>
    <w:rPr>
      <w:rFonts w:ascii="Calibri" w:hAnsi="Calibri" w:cs="Calibri"/>
      <w:lang w:val="en-US"/>
    </w:rPr>
  </w:style>
  <w:style w:type="paragraph" w:styleId="Listadecontinuao3">
    <w:name w:val="List Continue 3"/>
    <w:basedOn w:val="Normal"/>
    <w:uiPriority w:val="99"/>
    <w:rsid w:val="005062A4"/>
    <w:pPr>
      <w:spacing w:after="120"/>
      <w:ind w:left="849"/>
    </w:pPr>
  </w:style>
  <w:style w:type="paragraph" w:styleId="Corpodetexto">
    <w:name w:val="Body Text"/>
    <w:basedOn w:val="Normal"/>
    <w:link w:val="CorpodetextoChar"/>
    <w:rsid w:val="005062A4"/>
    <w:pPr>
      <w:spacing w:after="120"/>
    </w:pPr>
  </w:style>
  <w:style w:type="character" w:customStyle="1" w:styleId="CorpodetextoChar">
    <w:name w:val="Corpo de texto Char"/>
    <w:basedOn w:val="Fontepargpadro"/>
    <w:link w:val="Corpodetexto"/>
    <w:uiPriority w:val="99"/>
    <w:rsid w:val="005062A4"/>
    <w:rPr>
      <w:rFonts w:ascii="Calibri" w:hAnsi="Calibri" w:cs="Calibri"/>
      <w:lang w:val="en-US"/>
    </w:rPr>
  </w:style>
  <w:style w:type="paragraph" w:styleId="Primeirorecuodecorpodetexto">
    <w:name w:val="Body Text First Indent"/>
    <w:basedOn w:val="Corpodetexto"/>
    <w:link w:val="PrimeirorecuodecorpodetextoChar"/>
    <w:uiPriority w:val="99"/>
    <w:rsid w:val="005062A4"/>
    <w:pPr>
      <w:spacing w:after="200"/>
      <w:ind w:firstLine="360"/>
    </w:pPr>
  </w:style>
  <w:style w:type="character" w:customStyle="1" w:styleId="PrimeirorecuodecorpodetextoChar">
    <w:name w:val="Primeiro recuo de corpo de texto Char"/>
    <w:basedOn w:val="CorpodetextoChar"/>
    <w:link w:val="Primeirorecuodecorpodetexto"/>
    <w:uiPriority w:val="99"/>
    <w:rsid w:val="005062A4"/>
  </w:style>
  <w:style w:type="paragraph" w:styleId="Recuodecorpodetexto">
    <w:name w:val="Body Text Indent"/>
    <w:basedOn w:val="Normal"/>
    <w:link w:val="RecuodecorpodetextoChar"/>
    <w:rsid w:val="005062A4"/>
    <w:pPr>
      <w:spacing w:after="120"/>
      <w:ind w:left="283"/>
    </w:pPr>
  </w:style>
  <w:style w:type="character" w:customStyle="1" w:styleId="RecuodecorpodetextoChar">
    <w:name w:val="Recuo de corpo de texto Char"/>
    <w:basedOn w:val="Fontepargpadro"/>
    <w:link w:val="Recuodecorpodetexto"/>
    <w:uiPriority w:val="99"/>
    <w:semiHidden/>
    <w:rsid w:val="005062A4"/>
    <w:rPr>
      <w:rFonts w:ascii="Calibri" w:hAnsi="Calibri" w:cs="Calibri"/>
      <w:lang w:val="en-US"/>
    </w:rPr>
  </w:style>
  <w:style w:type="paragraph" w:styleId="Corpodetexto2">
    <w:name w:val="Body Text 2"/>
    <w:basedOn w:val="Normal"/>
    <w:link w:val="Corpodetexto2Char"/>
    <w:uiPriority w:val="99"/>
    <w:rsid w:val="005A0C15"/>
    <w:pPr>
      <w:spacing w:after="120"/>
      <w:ind w:left="283"/>
    </w:pPr>
  </w:style>
  <w:style w:type="character" w:customStyle="1" w:styleId="Corpodetexto2Char">
    <w:name w:val="Corpo de texto 2 Char"/>
    <w:basedOn w:val="Fontepargpadro"/>
    <w:link w:val="Corpodetexto2"/>
    <w:uiPriority w:val="99"/>
    <w:semiHidden/>
    <w:rsid w:val="00913877"/>
    <w:rPr>
      <w:rFonts w:eastAsia="Times New Roman"/>
      <w:lang w:eastAsia="en-US"/>
    </w:rPr>
  </w:style>
  <w:style w:type="paragraph" w:styleId="Primeirorecuodecorpodetexto2">
    <w:name w:val="Body Text First Indent 2"/>
    <w:basedOn w:val="Recuodecorpodetexto"/>
    <w:link w:val="Primeirorecuodecorpodetexto2Char"/>
    <w:uiPriority w:val="99"/>
    <w:rsid w:val="005062A4"/>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5062A4"/>
  </w:style>
  <w:style w:type="paragraph" w:styleId="Textodenotaderodap">
    <w:name w:val="footnote text"/>
    <w:basedOn w:val="Normal"/>
    <w:link w:val="TextodenotaderodapChar"/>
    <w:semiHidden/>
    <w:rsid w:val="005062A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062A4"/>
    <w:rPr>
      <w:rFonts w:ascii="Calibri" w:hAnsi="Calibri" w:cs="Calibri"/>
      <w:sz w:val="20"/>
      <w:szCs w:val="20"/>
      <w:lang w:val="en-US"/>
    </w:rPr>
  </w:style>
  <w:style w:type="character" w:styleId="Refdenotaderodap">
    <w:name w:val="footnote reference"/>
    <w:basedOn w:val="Fontepargpadro"/>
    <w:uiPriority w:val="99"/>
    <w:semiHidden/>
    <w:rsid w:val="005062A4"/>
    <w:rPr>
      <w:vertAlign w:val="superscript"/>
    </w:rPr>
  </w:style>
  <w:style w:type="character" w:customStyle="1" w:styleId="site-slogan">
    <w:name w:val="site-slogan"/>
    <w:basedOn w:val="Fontepargpadro"/>
    <w:uiPriority w:val="99"/>
    <w:rsid w:val="005062A4"/>
  </w:style>
  <w:style w:type="paragraph" w:customStyle="1" w:styleId="Default">
    <w:name w:val="Default"/>
    <w:rsid w:val="005062A4"/>
    <w:pPr>
      <w:autoSpaceDE w:val="0"/>
      <w:autoSpaceDN w:val="0"/>
      <w:adjustRightInd w:val="0"/>
    </w:pPr>
    <w:rPr>
      <w:rFonts w:ascii="Arial" w:eastAsia="Times New Roman" w:hAnsi="Arial" w:cs="Arial"/>
      <w:color w:val="000000"/>
      <w:sz w:val="24"/>
      <w:szCs w:val="24"/>
      <w:lang w:eastAsia="en-US"/>
    </w:rPr>
  </w:style>
  <w:style w:type="character" w:customStyle="1" w:styleId="SC22204">
    <w:name w:val="SC.2.2204"/>
    <w:uiPriority w:val="99"/>
    <w:rsid w:val="005062A4"/>
    <w:rPr>
      <w:color w:val="000000"/>
      <w:sz w:val="48"/>
      <w:szCs w:val="48"/>
    </w:rPr>
  </w:style>
  <w:style w:type="paragraph" w:customStyle="1" w:styleId="CapaCabealho">
    <w:name w:val="Capa Cabeçalho"/>
    <w:basedOn w:val="Normal"/>
    <w:uiPriority w:val="99"/>
    <w:rsid w:val="005062A4"/>
    <w:pPr>
      <w:spacing w:after="0" w:line="240" w:lineRule="auto"/>
      <w:jc w:val="center"/>
    </w:pPr>
    <w:rPr>
      <w:rFonts w:ascii="Times New Roman" w:hAnsi="Times New Roman" w:cs="Times New Roman"/>
      <w:sz w:val="32"/>
      <w:szCs w:val="32"/>
      <w:lang w:eastAsia="pt-BR"/>
    </w:rPr>
  </w:style>
  <w:style w:type="paragraph" w:styleId="Sumrio1">
    <w:name w:val="toc 1"/>
    <w:basedOn w:val="Normal"/>
    <w:next w:val="Normal"/>
    <w:autoRedefine/>
    <w:uiPriority w:val="39"/>
    <w:qFormat/>
    <w:rsid w:val="005062A4"/>
    <w:pPr>
      <w:spacing w:after="100"/>
    </w:pPr>
  </w:style>
  <w:style w:type="paragraph" w:styleId="Sumrio2">
    <w:name w:val="toc 2"/>
    <w:basedOn w:val="Normal"/>
    <w:next w:val="Normal"/>
    <w:autoRedefine/>
    <w:uiPriority w:val="39"/>
    <w:qFormat/>
    <w:rsid w:val="005062A4"/>
    <w:pPr>
      <w:spacing w:after="100"/>
      <w:ind w:left="220"/>
    </w:pPr>
  </w:style>
  <w:style w:type="paragraph" w:styleId="Sumrio3">
    <w:name w:val="toc 3"/>
    <w:basedOn w:val="Normal"/>
    <w:next w:val="Normal"/>
    <w:autoRedefine/>
    <w:uiPriority w:val="39"/>
    <w:qFormat/>
    <w:rsid w:val="005062A4"/>
    <w:pPr>
      <w:spacing w:after="100"/>
      <w:ind w:left="440"/>
    </w:pPr>
  </w:style>
  <w:style w:type="paragraph" w:styleId="ndicedeilustraes">
    <w:name w:val="table of figures"/>
    <w:basedOn w:val="Normal"/>
    <w:next w:val="Normal"/>
    <w:uiPriority w:val="99"/>
    <w:rsid w:val="005062A4"/>
    <w:pPr>
      <w:spacing w:after="0"/>
    </w:pPr>
  </w:style>
  <w:style w:type="paragraph" w:customStyle="1" w:styleId="Normal-monografia">
    <w:name w:val="Normal - monografia"/>
    <w:next w:val="Textodebalo"/>
    <w:link w:val="Normal-monografiaChar"/>
    <w:autoRedefine/>
    <w:uiPriority w:val="99"/>
    <w:rsid w:val="005062A4"/>
    <w:pPr>
      <w:tabs>
        <w:tab w:val="left" w:pos="8640"/>
      </w:tabs>
      <w:spacing w:line="360" w:lineRule="auto"/>
      <w:ind w:left="432" w:right="288"/>
      <w:jc w:val="both"/>
    </w:pPr>
    <w:rPr>
      <w:rFonts w:ascii="Arial" w:eastAsia="Times New Roman" w:hAnsi="Arial" w:cs="Arial"/>
      <w:sz w:val="24"/>
      <w:szCs w:val="24"/>
    </w:rPr>
  </w:style>
  <w:style w:type="character" w:customStyle="1" w:styleId="Normal-monografiaChar">
    <w:name w:val="Normal - monografia Char"/>
    <w:basedOn w:val="TextosemFormataoChar"/>
    <w:link w:val="Normal-monografia"/>
    <w:uiPriority w:val="99"/>
    <w:rsid w:val="005062A4"/>
    <w:rPr>
      <w:rFonts w:ascii="Arial" w:hAnsi="Arial" w:cs="Arial"/>
      <w:sz w:val="24"/>
      <w:szCs w:val="24"/>
      <w:lang w:val="pt-BR" w:eastAsia="pt-BR"/>
    </w:rPr>
  </w:style>
  <w:style w:type="paragraph" w:styleId="TextosemFormatao">
    <w:name w:val="Plain Text"/>
    <w:basedOn w:val="Normal"/>
    <w:link w:val="TextosemFormataoChar"/>
    <w:uiPriority w:val="99"/>
    <w:semiHidden/>
    <w:rsid w:val="005062A4"/>
    <w:pPr>
      <w:spacing w:after="0"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5062A4"/>
    <w:rPr>
      <w:rFonts w:ascii="Consolas" w:hAnsi="Consolas" w:cs="Consolas"/>
      <w:sz w:val="21"/>
      <w:szCs w:val="21"/>
      <w:lang w:val="en-US"/>
    </w:rPr>
  </w:style>
  <w:style w:type="paragraph" w:styleId="Cabealho">
    <w:name w:val="header"/>
    <w:basedOn w:val="Normal"/>
    <w:link w:val="CabealhoChar"/>
    <w:rsid w:val="005062A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062A4"/>
    <w:rPr>
      <w:rFonts w:ascii="Calibri" w:hAnsi="Calibri" w:cs="Calibri"/>
      <w:lang w:val="en-US"/>
    </w:rPr>
  </w:style>
  <w:style w:type="paragraph" w:styleId="Rodap">
    <w:name w:val="footer"/>
    <w:basedOn w:val="Normal"/>
    <w:link w:val="RodapChar"/>
    <w:rsid w:val="005062A4"/>
    <w:pPr>
      <w:tabs>
        <w:tab w:val="center" w:pos="4252"/>
        <w:tab w:val="right" w:pos="8504"/>
      </w:tabs>
      <w:spacing w:after="0" w:line="240" w:lineRule="auto"/>
    </w:pPr>
  </w:style>
  <w:style w:type="character" w:customStyle="1" w:styleId="RodapChar">
    <w:name w:val="Rodapé Char"/>
    <w:basedOn w:val="Fontepargpadro"/>
    <w:link w:val="Rodap"/>
    <w:uiPriority w:val="99"/>
    <w:rsid w:val="005062A4"/>
    <w:rPr>
      <w:rFonts w:ascii="Calibri" w:hAnsi="Calibri" w:cs="Calibri"/>
      <w:lang w:val="en-US"/>
    </w:rPr>
  </w:style>
  <w:style w:type="character" w:customStyle="1" w:styleId="huge">
    <w:name w:val="huge"/>
    <w:basedOn w:val="Fontepargpadro"/>
    <w:uiPriority w:val="99"/>
    <w:rsid w:val="005062A4"/>
  </w:style>
  <w:style w:type="character" w:customStyle="1" w:styleId="bodybold">
    <w:name w:val="bodybold"/>
    <w:basedOn w:val="Fontepargpadro"/>
    <w:uiPriority w:val="99"/>
    <w:rsid w:val="005062A4"/>
  </w:style>
  <w:style w:type="table" w:customStyle="1" w:styleId="SombreamentoClaro1">
    <w:name w:val="Sombreamento Claro1"/>
    <w:uiPriority w:val="99"/>
    <w:rsid w:val="00A52D57"/>
    <w:rPr>
      <w:rFonts w:cs="Calibri"/>
      <w:color w:val="000000"/>
      <w:sz w:val="20"/>
      <w:szCs w:val="20"/>
      <w:lang w:eastAsia="zh-CN"/>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mentoClaro2">
    <w:name w:val="Sombreamento Claro2"/>
    <w:uiPriority w:val="99"/>
    <w:rsid w:val="00C33585"/>
    <w:rPr>
      <w:rFonts w:cs="Calibri"/>
      <w:color w:val="000000"/>
      <w:sz w:val="20"/>
      <w:szCs w:val="20"/>
      <w:lang w:eastAsia="zh-CN"/>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rsid w:val="00D60FCE"/>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60FCE"/>
    <w:rPr>
      <w:rFonts w:ascii="Calibri" w:hAnsi="Calibri" w:cs="Calibri"/>
      <w:sz w:val="20"/>
      <w:szCs w:val="20"/>
    </w:rPr>
  </w:style>
  <w:style w:type="character" w:styleId="Refdenotadefim">
    <w:name w:val="endnote reference"/>
    <w:basedOn w:val="Fontepargpadro"/>
    <w:uiPriority w:val="99"/>
    <w:semiHidden/>
    <w:rsid w:val="00D60FCE"/>
    <w:rPr>
      <w:vertAlign w:val="superscript"/>
    </w:rPr>
  </w:style>
  <w:style w:type="table" w:styleId="SombreamentoMdio2-nfase5">
    <w:name w:val="Medium Shading 2 Accent 5"/>
    <w:basedOn w:val="Tabelanormal"/>
    <w:uiPriority w:val="99"/>
    <w:rsid w:val="00D10054"/>
    <w:rPr>
      <w:rFonts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mentoMdio2-nfase11">
    <w:name w:val="Sombreamento Médio 2 - Ênfase 11"/>
    <w:uiPriority w:val="99"/>
    <w:rsid w:val="00D10054"/>
    <w:rPr>
      <w:rFonts w:cs="Calibri"/>
      <w:sz w:val="20"/>
      <w:szCs w:val="20"/>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mentoMdio11">
    <w:name w:val="Sombreamento Médio 11"/>
    <w:uiPriority w:val="99"/>
    <w:rsid w:val="00D10054"/>
    <w:rPr>
      <w:rFonts w:cs="Calibri"/>
      <w:sz w:val="20"/>
      <w:szCs w:val="20"/>
      <w:lang w:eastAsia="zh-C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GradeClara1">
    <w:name w:val="Grade Clara1"/>
    <w:uiPriority w:val="99"/>
    <w:rsid w:val="005A0F19"/>
    <w:rPr>
      <w:rFonts w:cs="Calibri"/>
      <w:sz w:val="20"/>
      <w:szCs w:val="20"/>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Mdia21">
    <w:name w:val="Lista Média 21"/>
    <w:uiPriority w:val="99"/>
    <w:rsid w:val="005524A2"/>
    <w:rPr>
      <w:rFonts w:ascii="Cambria" w:eastAsia="Times New Roman" w:hAnsi="Cambria" w:cs="Cambria"/>
      <w:color w:val="000000"/>
      <w:sz w:val="20"/>
      <w:szCs w:val="20"/>
      <w:lang w:eastAsia="zh-C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mentoMdio21">
    <w:name w:val="Sombreamento Médio 21"/>
    <w:uiPriority w:val="99"/>
    <w:rsid w:val="005524A2"/>
    <w:rPr>
      <w:rFonts w:cs="Calibri"/>
      <w:sz w:val="20"/>
      <w:szCs w:val="20"/>
      <w:lang w:eastAsia="zh-C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itaoHTML">
    <w:name w:val="HTML Cite"/>
    <w:basedOn w:val="Fontepargpadro"/>
    <w:uiPriority w:val="99"/>
    <w:semiHidden/>
    <w:rsid w:val="005524A2"/>
    <w:rPr>
      <w:i/>
      <w:iCs/>
    </w:rPr>
  </w:style>
  <w:style w:type="character" w:styleId="Refdecomentrio">
    <w:name w:val="annotation reference"/>
    <w:basedOn w:val="Fontepargpadro"/>
    <w:semiHidden/>
    <w:rsid w:val="00DA3D05"/>
    <w:rPr>
      <w:sz w:val="16"/>
      <w:szCs w:val="16"/>
    </w:rPr>
  </w:style>
  <w:style w:type="paragraph" w:styleId="Textodecomentrio">
    <w:name w:val="annotation text"/>
    <w:basedOn w:val="Normal"/>
    <w:link w:val="TextodecomentrioChar"/>
    <w:semiHidden/>
    <w:rsid w:val="00DA3D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A3D05"/>
    <w:rPr>
      <w:rFonts w:eastAsia="Times New Roman"/>
      <w:sz w:val="20"/>
      <w:szCs w:val="20"/>
      <w:lang w:eastAsia="en-US"/>
    </w:rPr>
  </w:style>
  <w:style w:type="paragraph" w:styleId="Assuntodocomentrio">
    <w:name w:val="annotation subject"/>
    <w:basedOn w:val="Textodecomentrio"/>
    <w:next w:val="Textodecomentrio"/>
    <w:link w:val="AssuntodocomentrioChar"/>
    <w:semiHidden/>
    <w:rsid w:val="00DA3D05"/>
    <w:rPr>
      <w:b/>
      <w:bCs/>
    </w:rPr>
  </w:style>
  <w:style w:type="character" w:customStyle="1" w:styleId="AssuntodocomentrioChar">
    <w:name w:val="Assunto do comentário Char"/>
    <w:basedOn w:val="TextodecomentrioChar"/>
    <w:link w:val="Assuntodocomentrio"/>
    <w:uiPriority w:val="99"/>
    <w:semiHidden/>
    <w:rsid w:val="00DA3D05"/>
    <w:rPr>
      <w:b/>
      <w:bCs/>
    </w:rPr>
  </w:style>
  <w:style w:type="paragraph" w:styleId="Reviso">
    <w:name w:val="Revision"/>
    <w:hidden/>
    <w:uiPriority w:val="99"/>
    <w:semiHidden/>
    <w:rsid w:val="00AA5623"/>
    <w:rPr>
      <w:rFonts w:eastAsia="Times New Roman" w:cs="Calibri"/>
      <w:lang w:eastAsia="en-US"/>
    </w:rPr>
  </w:style>
  <w:style w:type="table" w:customStyle="1" w:styleId="ListaClara1">
    <w:name w:val="Lista Clara1"/>
    <w:basedOn w:val="Tabelanormal"/>
    <w:uiPriority w:val="61"/>
    <w:rsid w:val="00546D4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mentoMdio12">
    <w:name w:val="Sombreamento Médio 12"/>
    <w:basedOn w:val="Tabelanormal"/>
    <w:uiPriority w:val="63"/>
    <w:rsid w:val="00546D4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mentoMdio13">
    <w:name w:val="Sombreamento Médio 13"/>
    <w:basedOn w:val="Tabelanormal"/>
    <w:uiPriority w:val="63"/>
    <w:rsid w:val="00F128F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CapaCabealho0">
    <w:name w:val="Capa_Cabeçalho"/>
    <w:basedOn w:val="Normal"/>
    <w:rsid w:val="004150C5"/>
    <w:pPr>
      <w:spacing w:after="0" w:line="360" w:lineRule="auto"/>
      <w:ind w:firstLine="720"/>
      <w:jc w:val="center"/>
    </w:pPr>
    <w:rPr>
      <w:rFonts w:ascii="Times New Roman" w:hAnsi="Times New Roman" w:cs="Times New Roman"/>
      <w:smallCaps/>
      <w:sz w:val="32"/>
      <w:szCs w:val="24"/>
    </w:rPr>
  </w:style>
  <w:style w:type="paragraph" w:customStyle="1" w:styleId="CapaTtulo">
    <w:name w:val="Capa_Título"/>
    <w:basedOn w:val="Normal"/>
    <w:rsid w:val="004150C5"/>
    <w:pPr>
      <w:spacing w:after="0" w:line="240" w:lineRule="auto"/>
      <w:jc w:val="center"/>
    </w:pPr>
    <w:rPr>
      <w:rFonts w:ascii="Lucida Sans Unicode" w:hAnsi="Lucida Sans Unicode" w:cs="Times New Roman"/>
      <w:b/>
      <w:smallCaps/>
      <w:sz w:val="56"/>
      <w:szCs w:val="24"/>
    </w:rPr>
  </w:style>
  <w:style w:type="paragraph" w:customStyle="1" w:styleId="Capa2">
    <w:name w:val="Capa2"/>
    <w:basedOn w:val="Normal"/>
    <w:rsid w:val="004150C5"/>
    <w:pPr>
      <w:spacing w:after="0" w:line="360" w:lineRule="auto"/>
      <w:jc w:val="center"/>
    </w:pPr>
    <w:rPr>
      <w:rFonts w:ascii="Times New Roman" w:hAnsi="Times New Roman" w:cs="Times New Roman"/>
      <w:b/>
      <w:sz w:val="32"/>
      <w:szCs w:val="24"/>
    </w:rPr>
  </w:style>
  <w:style w:type="character" w:customStyle="1" w:styleId="CharChar4">
    <w:name w:val="Char Char4"/>
    <w:basedOn w:val="Fontepargpadro"/>
    <w:rsid w:val="004150C5"/>
    <w:rPr>
      <w:rFonts w:ascii="Tahoma" w:hAnsi="Tahoma" w:cs="Tahoma"/>
      <w:sz w:val="16"/>
      <w:szCs w:val="16"/>
      <w:lang w:val="pt-PT"/>
    </w:rPr>
  </w:style>
  <w:style w:type="paragraph" w:styleId="Sumrio4">
    <w:name w:val="toc 4"/>
    <w:basedOn w:val="Normal"/>
    <w:next w:val="Normal"/>
    <w:autoRedefine/>
    <w:uiPriority w:val="39"/>
    <w:rsid w:val="004150C5"/>
    <w:pPr>
      <w:spacing w:after="0" w:line="240" w:lineRule="auto"/>
      <w:ind w:left="720"/>
    </w:pPr>
    <w:rPr>
      <w:rFonts w:ascii="Times New Roman" w:hAnsi="Times New Roman" w:cs="Times New Roman"/>
      <w:sz w:val="18"/>
      <w:szCs w:val="18"/>
      <w:lang w:val="pt-PT" w:eastAsia="pt-BR"/>
    </w:rPr>
  </w:style>
  <w:style w:type="paragraph" w:styleId="Sumrio5">
    <w:name w:val="toc 5"/>
    <w:basedOn w:val="Normal"/>
    <w:next w:val="Normal"/>
    <w:autoRedefine/>
    <w:uiPriority w:val="39"/>
    <w:rsid w:val="004150C5"/>
    <w:pPr>
      <w:spacing w:after="0" w:line="240" w:lineRule="auto"/>
      <w:ind w:left="960"/>
    </w:pPr>
    <w:rPr>
      <w:rFonts w:ascii="Times New Roman" w:hAnsi="Times New Roman" w:cs="Times New Roman"/>
      <w:sz w:val="18"/>
      <w:szCs w:val="18"/>
      <w:lang w:val="pt-PT" w:eastAsia="pt-BR"/>
    </w:rPr>
  </w:style>
  <w:style w:type="paragraph" w:styleId="Sumrio6">
    <w:name w:val="toc 6"/>
    <w:basedOn w:val="Normal"/>
    <w:next w:val="Normal"/>
    <w:autoRedefine/>
    <w:uiPriority w:val="39"/>
    <w:rsid w:val="004150C5"/>
    <w:pPr>
      <w:spacing w:after="0" w:line="240" w:lineRule="auto"/>
      <w:ind w:left="1200"/>
    </w:pPr>
    <w:rPr>
      <w:rFonts w:ascii="Times New Roman" w:hAnsi="Times New Roman" w:cs="Times New Roman"/>
      <w:sz w:val="18"/>
      <w:szCs w:val="18"/>
      <w:lang w:val="pt-PT" w:eastAsia="pt-BR"/>
    </w:rPr>
  </w:style>
  <w:style w:type="paragraph" w:styleId="Sumrio7">
    <w:name w:val="toc 7"/>
    <w:basedOn w:val="Normal"/>
    <w:next w:val="Normal"/>
    <w:autoRedefine/>
    <w:uiPriority w:val="39"/>
    <w:rsid w:val="004150C5"/>
    <w:pPr>
      <w:spacing w:after="0" w:line="240" w:lineRule="auto"/>
      <w:ind w:left="1440"/>
    </w:pPr>
    <w:rPr>
      <w:rFonts w:ascii="Times New Roman" w:hAnsi="Times New Roman" w:cs="Times New Roman"/>
      <w:sz w:val="18"/>
      <w:szCs w:val="18"/>
      <w:lang w:val="pt-PT" w:eastAsia="pt-BR"/>
    </w:rPr>
  </w:style>
  <w:style w:type="paragraph" w:styleId="Sumrio8">
    <w:name w:val="toc 8"/>
    <w:basedOn w:val="Normal"/>
    <w:next w:val="Normal"/>
    <w:autoRedefine/>
    <w:uiPriority w:val="39"/>
    <w:rsid w:val="004150C5"/>
    <w:pPr>
      <w:spacing w:after="0" w:line="240" w:lineRule="auto"/>
      <w:ind w:left="1680"/>
    </w:pPr>
    <w:rPr>
      <w:rFonts w:ascii="Times New Roman" w:hAnsi="Times New Roman" w:cs="Times New Roman"/>
      <w:sz w:val="18"/>
      <w:szCs w:val="18"/>
      <w:lang w:val="pt-PT" w:eastAsia="pt-BR"/>
    </w:rPr>
  </w:style>
  <w:style w:type="paragraph" w:styleId="Sumrio9">
    <w:name w:val="toc 9"/>
    <w:basedOn w:val="Normal"/>
    <w:next w:val="Normal"/>
    <w:autoRedefine/>
    <w:uiPriority w:val="39"/>
    <w:rsid w:val="004150C5"/>
    <w:pPr>
      <w:spacing w:after="0" w:line="240" w:lineRule="auto"/>
      <w:ind w:left="1920"/>
    </w:pPr>
    <w:rPr>
      <w:rFonts w:ascii="Times New Roman" w:hAnsi="Times New Roman" w:cs="Times New Roman"/>
      <w:sz w:val="18"/>
      <w:szCs w:val="18"/>
      <w:lang w:val="pt-PT" w:eastAsia="pt-BR"/>
    </w:rPr>
  </w:style>
  <w:style w:type="character" w:customStyle="1" w:styleId="CharChar3">
    <w:name w:val="Char Char3"/>
    <w:basedOn w:val="Fontepargpadro"/>
    <w:rsid w:val="004150C5"/>
    <w:rPr>
      <w:rFonts w:ascii="Arial" w:eastAsia="Times New Roman" w:hAnsi="Arial" w:cs="Times New Roman"/>
      <w:i/>
      <w:iCs/>
      <w:color w:val="4F81BD"/>
      <w:spacing w:val="15"/>
      <w:sz w:val="24"/>
      <w:szCs w:val="24"/>
      <w:lang w:val="pt-PT"/>
    </w:rPr>
  </w:style>
  <w:style w:type="character" w:customStyle="1" w:styleId="CharChar2">
    <w:name w:val="Char Char2"/>
    <w:basedOn w:val="Fontepargpadro"/>
    <w:rsid w:val="004150C5"/>
    <w:rPr>
      <w:rFonts w:ascii="Arial" w:eastAsia="Times New Roman" w:hAnsi="Arial" w:cs="Times New Roman"/>
      <w:color w:val="17365D"/>
      <w:spacing w:val="5"/>
      <w:kern w:val="28"/>
      <w:sz w:val="52"/>
      <w:szCs w:val="52"/>
      <w:lang w:val="pt-PT"/>
    </w:rPr>
  </w:style>
  <w:style w:type="paragraph" w:customStyle="1" w:styleId="Arial">
    <w:name w:val="Arial"/>
    <w:aliases w:val="12 pt"/>
    <w:basedOn w:val="Ttulo1"/>
    <w:rsid w:val="004150C5"/>
    <w:pPr>
      <w:keepLines w:val="0"/>
      <w:spacing w:before="0" w:after="0"/>
      <w:jc w:val="center"/>
    </w:pPr>
    <w:rPr>
      <w:rFonts w:ascii="Arial" w:eastAsia="Arial Unicode MS" w:hAnsi="Arial" w:cs="Arial"/>
      <w:b w:val="0"/>
      <w:bCs w:val="0"/>
      <w:color w:val="auto"/>
      <w:sz w:val="24"/>
      <w:szCs w:val="24"/>
    </w:rPr>
  </w:style>
  <w:style w:type="paragraph" w:customStyle="1" w:styleId="WW-Corpodetexto2">
    <w:name w:val="WW-Corpo de texto 2"/>
    <w:basedOn w:val="Normal"/>
    <w:rsid w:val="004150C5"/>
    <w:pPr>
      <w:widowControl w:val="0"/>
      <w:suppressAutoHyphens/>
      <w:spacing w:after="0" w:line="360" w:lineRule="auto"/>
      <w:jc w:val="both"/>
    </w:pPr>
    <w:rPr>
      <w:rFonts w:ascii="Palatino Linotype" w:hAnsi="Palatino Linotype" w:cs="Times New Roman"/>
      <w:lang w:eastAsia="ar-SA"/>
    </w:rPr>
  </w:style>
  <w:style w:type="character" w:customStyle="1" w:styleId="CharChar1">
    <w:name w:val="Char Char1"/>
    <w:basedOn w:val="Fontepargpadro"/>
    <w:semiHidden/>
    <w:rsid w:val="004150C5"/>
    <w:rPr>
      <w:rFonts w:ascii="Courier New" w:hAnsi="Courier New" w:cs="Courier New"/>
    </w:rPr>
  </w:style>
  <w:style w:type="paragraph" w:styleId="Recuodecorpodetexto3">
    <w:name w:val="Body Text Indent 3"/>
    <w:basedOn w:val="Normal"/>
    <w:link w:val="Recuodecorpodetexto3Char"/>
    <w:unhideWhenUsed/>
    <w:rsid w:val="004150C5"/>
    <w:pPr>
      <w:spacing w:after="120" w:line="240" w:lineRule="auto"/>
      <w:ind w:left="283"/>
    </w:pPr>
    <w:rPr>
      <w:rFonts w:ascii="Times New Roman" w:hAnsi="Times New Roman" w:cs="Times New Roman"/>
      <w:sz w:val="16"/>
      <w:szCs w:val="16"/>
      <w:lang w:val="pt-PT" w:eastAsia="pt-BR"/>
    </w:rPr>
  </w:style>
  <w:style w:type="character" w:customStyle="1" w:styleId="Recuodecorpodetexto3Char">
    <w:name w:val="Recuo de corpo de texto 3 Char"/>
    <w:basedOn w:val="Fontepargpadro"/>
    <w:link w:val="Recuodecorpodetexto3"/>
    <w:rsid w:val="004150C5"/>
    <w:rPr>
      <w:rFonts w:ascii="Times New Roman" w:eastAsia="Times New Roman" w:hAnsi="Times New Roman"/>
      <w:sz w:val="16"/>
      <w:szCs w:val="16"/>
      <w:lang w:val="pt-PT"/>
    </w:rPr>
  </w:style>
  <w:style w:type="character" w:customStyle="1" w:styleId="CharChar">
    <w:name w:val="Char Char"/>
    <w:basedOn w:val="Fontepargpadro"/>
    <w:semiHidden/>
    <w:rsid w:val="004150C5"/>
    <w:rPr>
      <w:sz w:val="16"/>
      <w:szCs w:val="16"/>
      <w:lang w:val="pt-PT"/>
    </w:rPr>
  </w:style>
  <w:style w:type="character" w:customStyle="1" w:styleId="CharChar5">
    <w:name w:val="Char Char5"/>
    <w:basedOn w:val="Fontepargpadro"/>
    <w:rsid w:val="004150C5"/>
    <w:rPr>
      <w:rFonts w:ascii="Cambria" w:eastAsia="Times New Roman" w:hAnsi="Cambria" w:cs="Times New Roman"/>
      <w:sz w:val="22"/>
      <w:szCs w:val="22"/>
      <w:lang w:val="pt-PT"/>
    </w:rPr>
  </w:style>
  <w:style w:type="paragraph" w:customStyle="1" w:styleId="Itemseo">
    <w:name w:val="Item_seção"/>
    <w:basedOn w:val="Normal"/>
    <w:next w:val="Normal"/>
    <w:autoRedefine/>
    <w:rsid w:val="004150C5"/>
    <w:pPr>
      <w:spacing w:before="60" w:after="60" w:line="240" w:lineRule="auto"/>
    </w:pPr>
    <w:rPr>
      <w:rFonts w:ascii="Arial" w:hAnsi="Arial" w:cs="Arial"/>
      <w:b/>
      <w:bCs/>
      <w:sz w:val="18"/>
      <w:szCs w:val="24"/>
    </w:rPr>
  </w:style>
  <w:style w:type="paragraph" w:customStyle="1" w:styleId="Conteudo">
    <w:name w:val="Conteudo"/>
    <w:basedOn w:val="Normal"/>
    <w:rsid w:val="004150C5"/>
    <w:pPr>
      <w:spacing w:after="0" w:line="360" w:lineRule="auto"/>
      <w:ind w:firstLine="720"/>
      <w:jc w:val="both"/>
    </w:pPr>
    <w:rPr>
      <w:rFonts w:ascii="Palatino Linotype" w:hAnsi="Palatino Linotype" w:cs="Times New Roman"/>
      <w:lang w:eastAsia="pt-BR"/>
    </w:rPr>
  </w:style>
  <w:style w:type="paragraph" w:customStyle="1" w:styleId="WW-Recuodecorpodetexto2">
    <w:name w:val="WW-Recuo de corpo de texto 2"/>
    <w:basedOn w:val="Normal"/>
    <w:rsid w:val="004150C5"/>
    <w:pPr>
      <w:suppressAutoHyphens/>
      <w:spacing w:after="0" w:line="240" w:lineRule="auto"/>
      <w:ind w:left="708"/>
      <w:jc w:val="both"/>
    </w:pPr>
    <w:rPr>
      <w:rFonts w:ascii="Verdana" w:hAnsi="Verdana" w:cs="Times New Roman"/>
      <w:sz w:val="20"/>
      <w:szCs w:val="24"/>
      <w:lang w:eastAsia="ar-SA"/>
    </w:rPr>
  </w:style>
  <w:style w:type="character" w:customStyle="1" w:styleId="CaracteresdeNotadeRodap">
    <w:name w:val="Caracteres de Nota de Rodapé"/>
    <w:basedOn w:val="Fontepargpadro"/>
    <w:rsid w:val="004150C5"/>
    <w:rPr>
      <w:vertAlign w:val="superscript"/>
    </w:rPr>
  </w:style>
  <w:style w:type="paragraph" w:customStyle="1" w:styleId="ndice">
    <w:name w:val="Índice"/>
    <w:basedOn w:val="Normal"/>
    <w:rsid w:val="004150C5"/>
    <w:pPr>
      <w:suppressLineNumbers/>
      <w:suppressAutoHyphens/>
      <w:spacing w:after="0" w:line="240" w:lineRule="auto"/>
    </w:pPr>
    <w:rPr>
      <w:rFonts w:ascii="Verdana" w:hAnsi="Verdana" w:cs="Tahoma"/>
      <w:sz w:val="20"/>
      <w:szCs w:val="24"/>
      <w:lang w:eastAsia="ar-SA"/>
    </w:rPr>
  </w:style>
  <w:style w:type="paragraph" w:customStyle="1" w:styleId="Prioridade">
    <w:name w:val="Prioridade"/>
    <w:basedOn w:val="Normal"/>
    <w:rsid w:val="004150C5"/>
    <w:pPr>
      <w:keepNext/>
      <w:widowControl w:val="0"/>
      <w:suppressAutoHyphens/>
      <w:autoSpaceDE w:val="0"/>
      <w:spacing w:before="120" w:after="120" w:line="240" w:lineRule="auto"/>
    </w:pPr>
    <w:rPr>
      <w:rFonts w:ascii="Arial" w:hAnsi="Arial" w:cs="Arial"/>
      <w:b/>
      <w:sz w:val="20"/>
      <w:szCs w:val="24"/>
      <w:lang w:eastAsia="ar-SA"/>
    </w:rPr>
  </w:style>
  <w:style w:type="paragraph" w:customStyle="1" w:styleId="WW-Recuodecorpodetexto3">
    <w:name w:val="WW-Recuo de corpo de texto 3"/>
    <w:basedOn w:val="Normal"/>
    <w:rsid w:val="004150C5"/>
    <w:pPr>
      <w:suppressAutoHyphens/>
      <w:spacing w:after="0" w:line="240" w:lineRule="auto"/>
      <w:ind w:firstLine="708"/>
      <w:jc w:val="both"/>
    </w:pPr>
    <w:rPr>
      <w:rFonts w:ascii="Verdana" w:hAnsi="Verdana" w:cs="Times New Roman"/>
      <w:sz w:val="20"/>
      <w:szCs w:val="24"/>
      <w:lang w:eastAsia="ar-SA"/>
    </w:rPr>
  </w:style>
  <w:style w:type="character" w:customStyle="1" w:styleId="prodnome">
    <w:name w:val="prodnome"/>
    <w:basedOn w:val="Fontepargpadro"/>
    <w:rsid w:val="004150C5"/>
  </w:style>
  <w:style w:type="character" w:styleId="Nmerodepgina">
    <w:name w:val="page number"/>
    <w:basedOn w:val="Fontepargpadro"/>
    <w:rsid w:val="004150C5"/>
  </w:style>
  <w:style w:type="paragraph" w:customStyle="1" w:styleId="PSC-TabelaCabecalho">
    <w:name w:val="PSC - Tabela Cabecalho"/>
    <w:basedOn w:val="Normal"/>
    <w:rsid w:val="004150C5"/>
    <w:pPr>
      <w:suppressAutoHyphens/>
      <w:spacing w:before="60" w:after="60" w:line="240" w:lineRule="auto"/>
      <w:jc w:val="both"/>
    </w:pPr>
    <w:rPr>
      <w:rFonts w:ascii="Arial" w:hAnsi="Arial" w:cs="Times New Roman"/>
      <w:b/>
      <w:szCs w:val="20"/>
      <w:lang w:eastAsia="ar-SA"/>
    </w:rPr>
  </w:style>
  <w:style w:type="character" w:customStyle="1" w:styleId="google-src-text">
    <w:name w:val="google-src-text"/>
    <w:basedOn w:val="Fontepargpadro"/>
    <w:rsid w:val="00050D9E"/>
  </w:style>
  <w:style w:type="table" w:customStyle="1" w:styleId="GradeMdia11">
    <w:name w:val="Grade Média 11"/>
    <w:basedOn w:val="Tabelanormal"/>
    <w:uiPriority w:val="67"/>
    <w:rsid w:val="0008312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adeMdia31">
    <w:name w:val="Grade Média 31"/>
    <w:basedOn w:val="Tabelanormal"/>
    <w:uiPriority w:val="69"/>
    <w:rsid w:val="004472F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Recuodecorpodetexto2">
    <w:name w:val="Body Text Indent 2"/>
    <w:basedOn w:val="Normal"/>
    <w:link w:val="Recuodecorpodetexto2Char"/>
    <w:uiPriority w:val="99"/>
    <w:unhideWhenUsed/>
    <w:rsid w:val="0085410E"/>
    <w:pPr>
      <w:spacing w:after="120" w:line="480" w:lineRule="auto"/>
      <w:ind w:left="283"/>
    </w:pPr>
  </w:style>
  <w:style w:type="character" w:customStyle="1" w:styleId="Recuodecorpodetexto2Char">
    <w:name w:val="Recuo de corpo de texto 2 Char"/>
    <w:basedOn w:val="Fontepargpadro"/>
    <w:link w:val="Recuodecorpodetexto2"/>
    <w:uiPriority w:val="99"/>
    <w:rsid w:val="0085410E"/>
    <w:rPr>
      <w:rFonts w:eastAsia="Times New Roman" w:cs="Calibri"/>
      <w:lang w:eastAsia="en-US"/>
    </w:rPr>
  </w:style>
  <w:style w:type="character" w:customStyle="1" w:styleId="postbody">
    <w:name w:val="postbody"/>
    <w:basedOn w:val="Fontepargpadro"/>
    <w:rsid w:val="00B87A72"/>
  </w:style>
  <w:style w:type="character" w:customStyle="1" w:styleId="mediumtext">
    <w:name w:val="medium_text"/>
    <w:basedOn w:val="Fontepargpadro"/>
    <w:rsid w:val="00CD32B8"/>
  </w:style>
  <w:style w:type="paragraph" w:customStyle="1" w:styleId="SBC-title">
    <w:name w:val="SBC-title"/>
    <w:basedOn w:val="Default"/>
    <w:next w:val="Default"/>
    <w:uiPriority w:val="99"/>
    <w:rsid w:val="00403E35"/>
    <w:rPr>
      <w:rFonts w:ascii="Times New Roman" w:eastAsia="Calibri" w:hAnsi="Times New Roman" w:cs="Times New Roman"/>
      <w:color w:val="auto"/>
      <w:lang w:eastAsia="pt-BR"/>
    </w:rPr>
  </w:style>
  <w:style w:type="paragraph" w:customStyle="1" w:styleId="SBC-author">
    <w:name w:val="SBC-author"/>
    <w:basedOn w:val="Default"/>
    <w:next w:val="Default"/>
    <w:uiPriority w:val="99"/>
    <w:rsid w:val="00403E35"/>
    <w:rPr>
      <w:rFonts w:ascii="Times New Roman" w:eastAsia="Calibri" w:hAnsi="Times New Roman" w:cs="Times New Roman"/>
      <w:color w:val="auto"/>
      <w:lang w:eastAsia="pt-BR"/>
    </w:rPr>
  </w:style>
  <w:style w:type="character" w:customStyle="1" w:styleId="mw-headline">
    <w:name w:val="mw-headline"/>
    <w:basedOn w:val="Fontepargpadro"/>
    <w:rsid w:val="00BA487A"/>
  </w:style>
  <w:style w:type="paragraph" w:styleId="Corpodetexto3">
    <w:name w:val="Body Text 3"/>
    <w:basedOn w:val="Normal"/>
    <w:link w:val="Corpodetexto3Char"/>
    <w:rsid w:val="00DA43D3"/>
    <w:pPr>
      <w:spacing w:after="120" w:line="240" w:lineRule="auto"/>
    </w:pPr>
    <w:rPr>
      <w:rFonts w:ascii="Times New Roman" w:hAnsi="Times New Roman" w:cs="Times New Roman"/>
      <w:sz w:val="16"/>
      <w:szCs w:val="16"/>
      <w:lang w:val="pt-PT" w:eastAsia="pt-BR"/>
    </w:rPr>
  </w:style>
  <w:style w:type="character" w:customStyle="1" w:styleId="Corpodetexto3Char">
    <w:name w:val="Corpo de texto 3 Char"/>
    <w:basedOn w:val="Fontepargpadro"/>
    <w:link w:val="Corpodetexto3"/>
    <w:rsid w:val="00DA43D3"/>
    <w:rPr>
      <w:rFonts w:ascii="Times New Roman" w:eastAsia="Times New Roman" w:hAnsi="Times New Roman"/>
      <w:sz w:val="16"/>
      <w:szCs w:val="16"/>
      <w:lang w:val="pt-PT"/>
    </w:rPr>
  </w:style>
</w:styles>
</file>

<file path=word/webSettings.xml><?xml version="1.0" encoding="utf-8"?>
<w:webSettings xmlns:r="http://schemas.openxmlformats.org/officeDocument/2006/relationships" xmlns:w="http://schemas.openxmlformats.org/wordprocessingml/2006/main">
  <w:divs>
    <w:div w:id="7031321">
      <w:bodyDiv w:val="1"/>
      <w:marLeft w:val="0"/>
      <w:marRight w:val="0"/>
      <w:marTop w:val="0"/>
      <w:marBottom w:val="0"/>
      <w:divBdr>
        <w:top w:val="none" w:sz="0" w:space="0" w:color="auto"/>
        <w:left w:val="none" w:sz="0" w:space="0" w:color="auto"/>
        <w:bottom w:val="none" w:sz="0" w:space="0" w:color="auto"/>
        <w:right w:val="none" w:sz="0" w:space="0" w:color="auto"/>
      </w:divBdr>
    </w:div>
    <w:div w:id="33892339">
      <w:bodyDiv w:val="1"/>
      <w:marLeft w:val="0"/>
      <w:marRight w:val="0"/>
      <w:marTop w:val="0"/>
      <w:marBottom w:val="0"/>
      <w:divBdr>
        <w:top w:val="none" w:sz="0" w:space="0" w:color="auto"/>
        <w:left w:val="none" w:sz="0" w:space="0" w:color="auto"/>
        <w:bottom w:val="none" w:sz="0" w:space="0" w:color="auto"/>
        <w:right w:val="none" w:sz="0" w:space="0" w:color="auto"/>
      </w:divBdr>
    </w:div>
    <w:div w:id="114561178">
      <w:bodyDiv w:val="1"/>
      <w:marLeft w:val="0"/>
      <w:marRight w:val="0"/>
      <w:marTop w:val="0"/>
      <w:marBottom w:val="0"/>
      <w:divBdr>
        <w:top w:val="none" w:sz="0" w:space="0" w:color="auto"/>
        <w:left w:val="none" w:sz="0" w:space="0" w:color="auto"/>
        <w:bottom w:val="none" w:sz="0" w:space="0" w:color="auto"/>
        <w:right w:val="none" w:sz="0" w:space="0" w:color="auto"/>
      </w:divBdr>
      <w:divsChild>
        <w:div w:id="267782388">
          <w:marLeft w:val="778"/>
          <w:marRight w:val="0"/>
          <w:marTop w:val="240"/>
          <w:marBottom w:val="48"/>
          <w:divBdr>
            <w:top w:val="none" w:sz="0" w:space="0" w:color="auto"/>
            <w:left w:val="none" w:sz="0" w:space="0" w:color="auto"/>
            <w:bottom w:val="none" w:sz="0" w:space="0" w:color="auto"/>
            <w:right w:val="none" w:sz="0" w:space="0" w:color="auto"/>
          </w:divBdr>
        </w:div>
      </w:divsChild>
    </w:div>
    <w:div w:id="162819727">
      <w:bodyDiv w:val="1"/>
      <w:marLeft w:val="0"/>
      <w:marRight w:val="0"/>
      <w:marTop w:val="0"/>
      <w:marBottom w:val="0"/>
      <w:divBdr>
        <w:top w:val="none" w:sz="0" w:space="0" w:color="auto"/>
        <w:left w:val="none" w:sz="0" w:space="0" w:color="auto"/>
        <w:bottom w:val="none" w:sz="0" w:space="0" w:color="auto"/>
        <w:right w:val="none" w:sz="0" w:space="0" w:color="auto"/>
      </w:divBdr>
    </w:div>
    <w:div w:id="193004356">
      <w:bodyDiv w:val="1"/>
      <w:marLeft w:val="0"/>
      <w:marRight w:val="0"/>
      <w:marTop w:val="0"/>
      <w:marBottom w:val="0"/>
      <w:divBdr>
        <w:top w:val="none" w:sz="0" w:space="0" w:color="auto"/>
        <w:left w:val="none" w:sz="0" w:space="0" w:color="auto"/>
        <w:bottom w:val="none" w:sz="0" w:space="0" w:color="auto"/>
        <w:right w:val="none" w:sz="0" w:space="0" w:color="auto"/>
      </w:divBdr>
      <w:divsChild>
        <w:div w:id="141972581">
          <w:marLeft w:val="547"/>
          <w:marRight w:val="0"/>
          <w:marTop w:val="134"/>
          <w:marBottom w:val="0"/>
          <w:divBdr>
            <w:top w:val="none" w:sz="0" w:space="0" w:color="auto"/>
            <w:left w:val="none" w:sz="0" w:space="0" w:color="auto"/>
            <w:bottom w:val="none" w:sz="0" w:space="0" w:color="auto"/>
            <w:right w:val="none" w:sz="0" w:space="0" w:color="auto"/>
          </w:divBdr>
        </w:div>
        <w:div w:id="1407339706">
          <w:marLeft w:val="547"/>
          <w:marRight w:val="0"/>
          <w:marTop w:val="134"/>
          <w:marBottom w:val="0"/>
          <w:divBdr>
            <w:top w:val="none" w:sz="0" w:space="0" w:color="auto"/>
            <w:left w:val="none" w:sz="0" w:space="0" w:color="auto"/>
            <w:bottom w:val="none" w:sz="0" w:space="0" w:color="auto"/>
            <w:right w:val="none" w:sz="0" w:space="0" w:color="auto"/>
          </w:divBdr>
        </w:div>
      </w:divsChild>
    </w:div>
    <w:div w:id="238751414">
      <w:bodyDiv w:val="1"/>
      <w:marLeft w:val="0"/>
      <w:marRight w:val="0"/>
      <w:marTop w:val="0"/>
      <w:marBottom w:val="0"/>
      <w:divBdr>
        <w:top w:val="none" w:sz="0" w:space="0" w:color="auto"/>
        <w:left w:val="none" w:sz="0" w:space="0" w:color="auto"/>
        <w:bottom w:val="none" w:sz="0" w:space="0" w:color="auto"/>
        <w:right w:val="none" w:sz="0" w:space="0" w:color="auto"/>
      </w:divBdr>
    </w:div>
    <w:div w:id="276452458">
      <w:bodyDiv w:val="1"/>
      <w:marLeft w:val="0"/>
      <w:marRight w:val="0"/>
      <w:marTop w:val="0"/>
      <w:marBottom w:val="0"/>
      <w:divBdr>
        <w:top w:val="none" w:sz="0" w:space="0" w:color="auto"/>
        <w:left w:val="none" w:sz="0" w:space="0" w:color="auto"/>
        <w:bottom w:val="none" w:sz="0" w:space="0" w:color="auto"/>
        <w:right w:val="none" w:sz="0" w:space="0" w:color="auto"/>
      </w:divBdr>
    </w:div>
    <w:div w:id="320155817">
      <w:bodyDiv w:val="1"/>
      <w:marLeft w:val="0"/>
      <w:marRight w:val="0"/>
      <w:marTop w:val="0"/>
      <w:marBottom w:val="0"/>
      <w:divBdr>
        <w:top w:val="none" w:sz="0" w:space="0" w:color="auto"/>
        <w:left w:val="none" w:sz="0" w:space="0" w:color="auto"/>
        <w:bottom w:val="none" w:sz="0" w:space="0" w:color="auto"/>
        <w:right w:val="none" w:sz="0" w:space="0" w:color="auto"/>
      </w:divBdr>
    </w:div>
    <w:div w:id="351154499">
      <w:bodyDiv w:val="1"/>
      <w:marLeft w:val="0"/>
      <w:marRight w:val="0"/>
      <w:marTop w:val="0"/>
      <w:marBottom w:val="0"/>
      <w:divBdr>
        <w:top w:val="none" w:sz="0" w:space="0" w:color="auto"/>
        <w:left w:val="none" w:sz="0" w:space="0" w:color="auto"/>
        <w:bottom w:val="none" w:sz="0" w:space="0" w:color="auto"/>
        <w:right w:val="none" w:sz="0" w:space="0" w:color="auto"/>
      </w:divBdr>
    </w:div>
    <w:div w:id="359935326">
      <w:bodyDiv w:val="1"/>
      <w:marLeft w:val="0"/>
      <w:marRight w:val="0"/>
      <w:marTop w:val="0"/>
      <w:marBottom w:val="0"/>
      <w:divBdr>
        <w:top w:val="none" w:sz="0" w:space="0" w:color="auto"/>
        <w:left w:val="none" w:sz="0" w:space="0" w:color="auto"/>
        <w:bottom w:val="none" w:sz="0" w:space="0" w:color="auto"/>
        <w:right w:val="none" w:sz="0" w:space="0" w:color="auto"/>
      </w:divBdr>
      <w:divsChild>
        <w:div w:id="1379159523">
          <w:marLeft w:val="778"/>
          <w:marRight w:val="0"/>
          <w:marTop w:val="240"/>
          <w:marBottom w:val="48"/>
          <w:divBdr>
            <w:top w:val="none" w:sz="0" w:space="0" w:color="auto"/>
            <w:left w:val="none" w:sz="0" w:space="0" w:color="auto"/>
            <w:bottom w:val="none" w:sz="0" w:space="0" w:color="auto"/>
            <w:right w:val="none" w:sz="0" w:space="0" w:color="auto"/>
          </w:divBdr>
        </w:div>
      </w:divsChild>
    </w:div>
    <w:div w:id="441455768">
      <w:bodyDiv w:val="1"/>
      <w:marLeft w:val="0"/>
      <w:marRight w:val="0"/>
      <w:marTop w:val="0"/>
      <w:marBottom w:val="0"/>
      <w:divBdr>
        <w:top w:val="none" w:sz="0" w:space="0" w:color="auto"/>
        <w:left w:val="none" w:sz="0" w:space="0" w:color="auto"/>
        <w:bottom w:val="none" w:sz="0" w:space="0" w:color="auto"/>
        <w:right w:val="none" w:sz="0" w:space="0" w:color="auto"/>
      </w:divBdr>
      <w:divsChild>
        <w:div w:id="886796425">
          <w:marLeft w:val="0"/>
          <w:marRight w:val="0"/>
          <w:marTop w:val="0"/>
          <w:marBottom w:val="0"/>
          <w:divBdr>
            <w:top w:val="none" w:sz="0" w:space="0" w:color="auto"/>
            <w:left w:val="none" w:sz="0" w:space="0" w:color="auto"/>
            <w:bottom w:val="none" w:sz="0" w:space="0" w:color="auto"/>
            <w:right w:val="none" w:sz="0" w:space="0" w:color="auto"/>
          </w:divBdr>
          <w:divsChild>
            <w:div w:id="16853110">
              <w:marLeft w:val="0"/>
              <w:marRight w:val="0"/>
              <w:marTop w:val="0"/>
              <w:marBottom w:val="0"/>
              <w:divBdr>
                <w:top w:val="none" w:sz="0" w:space="0" w:color="auto"/>
                <w:left w:val="none" w:sz="0" w:space="0" w:color="auto"/>
                <w:bottom w:val="none" w:sz="0" w:space="0" w:color="auto"/>
                <w:right w:val="none" w:sz="0" w:space="0" w:color="auto"/>
              </w:divBdr>
            </w:div>
            <w:div w:id="1249118207">
              <w:marLeft w:val="0"/>
              <w:marRight w:val="0"/>
              <w:marTop w:val="0"/>
              <w:marBottom w:val="0"/>
              <w:divBdr>
                <w:top w:val="none" w:sz="0" w:space="0" w:color="auto"/>
                <w:left w:val="none" w:sz="0" w:space="0" w:color="auto"/>
                <w:bottom w:val="none" w:sz="0" w:space="0" w:color="auto"/>
                <w:right w:val="none" w:sz="0" w:space="0" w:color="auto"/>
              </w:divBdr>
            </w:div>
            <w:div w:id="1361317040">
              <w:marLeft w:val="0"/>
              <w:marRight w:val="0"/>
              <w:marTop w:val="0"/>
              <w:marBottom w:val="0"/>
              <w:divBdr>
                <w:top w:val="none" w:sz="0" w:space="0" w:color="auto"/>
                <w:left w:val="none" w:sz="0" w:space="0" w:color="auto"/>
                <w:bottom w:val="none" w:sz="0" w:space="0" w:color="auto"/>
                <w:right w:val="none" w:sz="0" w:space="0" w:color="auto"/>
              </w:divBdr>
            </w:div>
          </w:divsChild>
        </w:div>
        <w:div w:id="1975792954">
          <w:marLeft w:val="0"/>
          <w:marRight w:val="0"/>
          <w:marTop w:val="0"/>
          <w:marBottom w:val="0"/>
          <w:divBdr>
            <w:top w:val="none" w:sz="0" w:space="0" w:color="auto"/>
            <w:left w:val="none" w:sz="0" w:space="0" w:color="auto"/>
            <w:bottom w:val="none" w:sz="0" w:space="0" w:color="auto"/>
            <w:right w:val="none" w:sz="0" w:space="0" w:color="auto"/>
          </w:divBdr>
          <w:divsChild>
            <w:div w:id="1367831312">
              <w:marLeft w:val="0"/>
              <w:marRight w:val="0"/>
              <w:marTop w:val="0"/>
              <w:marBottom w:val="0"/>
              <w:divBdr>
                <w:top w:val="none" w:sz="0" w:space="0" w:color="auto"/>
                <w:left w:val="none" w:sz="0" w:space="0" w:color="auto"/>
                <w:bottom w:val="none" w:sz="0" w:space="0" w:color="auto"/>
                <w:right w:val="none" w:sz="0" w:space="0" w:color="auto"/>
              </w:divBdr>
            </w:div>
            <w:div w:id="1533490860">
              <w:marLeft w:val="0"/>
              <w:marRight w:val="0"/>
              <w:marTop w:val="0"/>
              <w:marBottom w:val="0"/>
              <w:divBdr>
                <w:top w:val="none" w:sz="0" w:space="0" w:color="auto"/>
                <w:left w:val="none" w:sz="0" w:space="0" w:color="auto"/>
                <w:bottom w:val="none" w:sz="0" w:space="0" w:color="auto"/>
                <w:right w:val="none" w:sz="0" w:space="0" w:color="auto"/>
              </w:divBdr>
            </w:div>
            <w:div w:id="17424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592">
      <w:bodyDiv w:val="1"/>
      <w:marLeft w:val="0"/>
      <w:marRight w:val="0"/>
      <w:marTop w:val="0"/>
      <w:marBottom w:val="0"/>
      <w:divBdr>
        <w:top w:val="none" w:sz="0" w:space="0" w:color="auto"/>
        <w:left w:val="none" w:sz="0" w:space="0" w:color="auto"/>
        <w:bottom w:val="none" w:sz="0" w:space="0" w:color="auto"/>
        <w:right w:val="none" w:sz="0" w:space="0" w:color="auto"/>
      </w:divBdr>
    </w:div>
    <w:div w:id="564219382">
      <w:bodyDiv w:val="1"/>
      <w:marLeft w:val="0"/>
      <w:marRight w:val="0"/>
      <w:marTop w:val="0"/>
      <w:marBottom w:val="0"/>
      <w:divBdr>
        <w:top w:val="none" w:sz="0" w:space="0" w:color="auto"/>
        <w:left w:val="none" w:sz="0" w:space="0" w:color="auto"/>
        <w:bottom w:val="none" w:sz="0" w:space="0" w:color="auto"/>
        <w:right w:val="none" w:sz="0" w:space="0" w:color="auto"/>
      </w:divBdr>
    </w:div>
    <w:div w:id="604003070">
      <w:bodyDiv w:val="1"/>
      <w:marLeft w:val="0"/>
      <w:marRight w:val="0"/>
      <w:marTop w:val="0"/>
      <w:marBottom w:val="0"/>
      <w:divBdr>
        <w:top w:val="none" w:sz="0" w:space="0" w:color="auto"/>
        <w:left w:val="none" w:sz="0" w:space="0" w:color="auto"/>
        <w:bottom w:val="none" w:sz="0" w:space="0" w:color="auto"/>
        <w:right w:val="none" w:sz="0" w:space="0" w:color="auto"/>
      </w:divBdr>
    </w:div>
    <w:div w:id="660544168">
      <w:bodyDiv w:val="1"/>
      <w:marLeft w:val="0"/>
      <w:marRight w:val="0"/>
      <w:marTop w:val="0"/>
      <w:marBottom w:val="0"/>
      <w:divBdr>
        <w:top w:val="none" w:sz="0" w:space="0" w:color="auto"/>
        <w:left w:val="none" w:sz="0" w:space="0" w:color="auto"/>
        <w:bottom w:val="none" w:sz="0" w:space="0" w:color="auto"/>
        <w:right w:val="none" w:sz="0" w:space="0" w:color="auto"/>
      </w:divBdr>
    </w:div>
    <w:div w:id="765805282">
      <w:bodyDiv w:val="1"/>
      <w:marLeft w:val="0"/>
      <w:marRight w:val="0"/>
      <w:marTop w:val="0"/>
      <w:marBottom w:val="0"/>
      <w:divBdr>
        <w:top w:val="none" w:sz="0" w:space="0" w:color="auto"/>
        <w:left w:val="none" w:sz="0" w:space="0" w:color="auto"/>
        <w:bottom w:val="none" w:sz="0" w:space="0" w:color="auto"/>
        <w:right w:val="none" w:sz="0" w:space="0" w:color="auto"/>
      </w:divBdr>
    </w:div>
    <w:div w:id="787553303">
      <w:bodyDiv w:val="1"/>
      <w:marLeft w:val="0"/>
      <w:marRight w:val="0"/>
      <w:marTop w:val="0"/>
      <w:marBottom w:val="0"/>
      <w:divBdr>
        <w:top w:val="none" w:sz="0" w:space="0" w:color="auto"/>
        <w:left w:val="none" w:sz="0" w:space="0" w:color="auto"/>
        <w:bottom w:val="none" w:sz="0" w:space="0" w:color="auto"/>
        <w:right w:val="none" w:sz="0" w:space="0" w:color="auto"/>
      </w:divBdr>
      <w:divsChild>
        <w:div w:id="1123957919">
          <w:marLeft w:val="547"/>
          <w:marRight w:val="0"/>
          <w:marTop w:val="154"/>
          <w:marBottom w:val="0"/>
          <w:divBdr>
            <w:top w:val="none" w:sz="0" w:space="0" w:color="auto"/>
            <w:left w:val="none" w:sz="0" w:space="0" w:color="auto"/>
            <w:bottom w:val="none" w:sz="0" w:space="0" w:color="auto"/>
            <w:right w:val="none" w:sz="0" w:space="0" w:color="auto"/>
          </w:divBdr>
        </w:div>
        <w:div w:id="1174492952">
          <w:marLeft w:val="547"/>
          <w:marRight w:val="0"/>
          <w:marTop w:val="154"/>
          <w:marBottom w:val="0"/>
          <w:divBdr>
            <w:top w:val="none" w:sz="0" w:space="0" w:color="auto"/>
            <w:left w:val="none" w:sz="0" w:space="0" w:color="auto"/>
            <w:bottom w:val="none" w:sz="0" w:space="0" w:color="auto"/>
            <w:right w:val="none" w:sz="0" w:space="0" w:color="auto"/>
          </w:divBdr>
        </w:div>
      </w:divsChild>
    </w:div>
    <w:div w:id="801196319">
      <w:bodyDiv w:val="1"/>
      <w:marLeft w:val="0"/>
      <w:marRight w:val="0"/>
      <w:marTop w:val="0"/>
      <w:marBottom w:val="0"/>
      <w:divBdr>
        <w:top w:val="none" w:sz="0" w:space="0" w:color="auto"/>
        <w:left w:val="none" w:sz="0" w:space="0" w:color="auto"/>
        <w:bottom w:val="none" w:sz="0" w:space="0" w:color="auto"/>
        <w:right w:val="none" w:sz="0" w:space="0" w:color="auto"/>
      </w:divBdr>
      <w:divsChild>
        <w:div w:id="1521313223">
          <w:marLeft w:val="778"/>
          <w:marRight w:val="0"/>
          <w:marTop w:val="240"/>
          <w:marBottom w:val="48"/>
          <w:divBdr>
            <w:top w:val="none" w:sz="0" w:space="0" w:color="auto"/>
            <w:left w:val="none" w:sz="0" w:space="0" w:color="auto"/>
            <w:bottom w:val="none" w:sz="0" w:space="0" w:color="auto"/>
            <w:right w:val="none" w:sz="0" w:space="0" w:color="auto"/>
          </w:divBdr>
        </w:div>
      </w:divsChild>
    </w:div>
    <w:div w:id="823158643">
      <w:bodyDiv w:val="1"/>
      <w:marLeft w:val="0"/>
      <w:marRight w:val="0"/>
      <w:marTop w:val="0"/>
      <w:marBottom w:val="0"/>
      <w:divBdr>
        <w:top w:val="none" w:sz="0" w:space="0" w:color="auto"/>
        <w:left w:val="none" w:sz="0" w:space="0" w:color="auto"/>
        <w:bottom w:val="none" w:sz="0" w:space="0" w:color="auto"/>
        <w:right w:val="none" w:sz="0" w:space="0" w:color="auto"/>
      </w:divBdr>
    </w:div>
    <w:div w:id="865027346">
      <w:bodyDiv w:val="1"/>
      <w:marLeft w:val="0"/>
      <w:marRight w:val="0"/>
      <w:marTop w:val="0"/>
      <w:marBottom w:val="0"/>
      <w:divBdr>
        <w:top w:val="none" w:sz="0" w:space="0" w:color="auto"/>
        <w:left w:val="none" w:sz="0" w:space="0" w:color="auto"/>
        <w:bottom w:val="none" w:sz="0" w:space="0" w:color="auto"/>
        <w:right w:val="none" w:sz="0" w:space="0" w:color="auto"/>
      </w:divBdr>
      <w:divsChild>
        <w:div w:id="706416262">
          <w:marLeft w:val="0"/>
          <w:marRight w:val="0"/>
          <w:marTop w:val="0"/>
          <w:marBottom w:val="0"/>
          <w:divBdr>
            <w:top w:val="none" w:sz="0" w:space="0" w:color="auto"/>
            <w:left w:val="none" w:sz="0" w:space="0" w:color="auto"/>
            <w:bottom w:val="none" w:sz="0" w:space="0" w:color="auto"/>
            <w:right w:val="none" w:sz="0" w:space="0" w:color="auto"/>
          </w:divBdr>
        </w:div>
      </w:divsChild>
    </w:div>
    <w:div w:id="976490412">
      <w:bodyDiv w:val="1"/>
      <w:marLeft w:val="0"/>
      <w:marRight w:val="0"/>
      <w:marTop w:val="0"/>
      <w:marBottom w:val="0"/>
      <w:divBdr>
        <w:top w:val="none" w:sz="0" w:space="0" w:color="auto"/>
        <w:left w:val="none" w:sz="0" w:space="0" w:color="auto"/>
        <w:bottom w:val="none" w:sz="0" w:space="0" w:color="auto"/>
        <w:right w:val="none" w:sz="0" w:space="0" w:color="auto"/>
      </w:divBdr>
      <w:divsChild>
        <w:div w:id="740255765">
          <w:marLeft w:val="547"/>
          <w:marRight w:val="0"/>
          <w:marTop w:val="154"/>
          <w:marBottom w:val="0"/>
          <w:divBdr>
            <w:top w:val="none" w:sz="0" w:space="0" w:color="auto"/>
            <w:left w:val="none" w:sz="0" w:space="0" w:color="auto"/>
            <w:bottom w:val="none" w:sz="0" w:space="0" w:color="auto"/>
            <w:right w:val="none" w:sz="0" w:space="0" w:color="auto"/>
          </w:divBdr>
        </w:div>
        <w:div w:id="377246486">
          <w:marLeft w:val="547"/>
          <w:marRight w:val="0"/>
          <w:marTop w:val="154"/>
          <w:marBottom w:val="0"/>
          <w:divBdr>
            <w:top w:val="none" w:sz="0" w:space="0" w:color="auto"/>
            <w:left w:val="none" w:sz="0" w:space="0" w:color="auto"/>
            <w:bottom w:val="none" w:sz="0" w:space="0" w:color="auto"/>
            <w:right w:val="none" w:sz="0" w:space="0" w:color="auto"/>
          </w:divBdr>
        </w:div>
        <w:div w:id="14425295">
          <w:marLeft w:val="547"/>
          <w:marRight w:val="0"/>
          <w:marTop w:val="154"/>
          <w:marBottom w:val="0"/>
          <w:divBdr>
            <w:top w:val="none" w:sz="0" w:space="0" w:color="auto"/>
            <w:left w:val="none" w:sz="0" w:space="0" w:color="auto"/>
            <w:bottom w:val="none" w:sz="0" w:space="0" w:color="auto"/>
            <w:right w:val="none" w:sz="0" w:space="0" w:color="auto"/>
          </w:divBdr>
        </w:div>
      </w:divsChild>
    </w:div>
    <w:div w:id="1009328097">
      <w:bodyDiv w:val="1"/>
      <w:marLeft w:val="0"/>
      <w:marRight w:val="0"/>
      <w:marTop w:val="0"/>
      <w:marBottom w:val="0"/>
      <w:divBdr>
        <w:top w:val="none" w:sz="0" w:space="0" w:color="auto"/>
        <w:left w:val="none" w:sz="0" w:space="0" w:color="auto"/>
        <w:bottom w:val="none" w:sz="0" w:space="0" w:color="auto"/>
        <w:right w:val="none" w:sz="0" w:space="0" w:color="auto"/>
      </w:divBdr>
    </w:div>
    <w:div w:id="1063598795">
      <w:bodyDiv w:val="1"/>
      <w:marLeft w:val="0"/>
      <w:marRight w:val="0"/>
      <w:marTop w:val="0"/>
      <w:marBottom w:val="0"/>
      <w:divBdr>
        <w:top w:val="none" w:sz="0" w:space="0" w:color="auto"/>
        <w:left w:val="none" w:sz="0" w:space="0" w:color="auto"/>
        <w:bottom w:val="none" w:sz="0" w:space="0" w:color="auto"/>
        <w:right w:val="none" w:sz="0" w:space="0" w:color="auto"/>
      </w:divBdr>
      <w:divsChild>
        <w:div w:id="50346427">
          <w:marLeft w:val="1354"/>
          <w:marRight w:val="0"/>
          <w:marTop w:val="82"/>
          <w:marBottom w:val="41"/>
          <w:divBdr>
            <w:top w:val="none" w:sz="0" w:space="0" w:color="auto"/>
            <w:left w:val="none" w:sz="0" w:space="0" w:color="auto"/>
            <w:bottom w:val="none" w:sz="0" w:space="0" w:color="auto"/>
            <w:right w:val="none" w:sz="0" w:space="0" w:color="auto"/>
          </w:divBdr>
        </w:div>
        <w:div w:id="232350282">
          <w:marLeft w:val="778"/>
          <w:marRight w:val="0"/>
          <w:marTop w:val="240"/>
          <w:marBottom w:val="48"/>
          <w:divBdr>
            <w:top w:val="none" w:sz="0" w:space="0" w:color="auto"/>
            <w:left w:val="none" w:sz="0" w:space="0" w:color="auto"/>
            <w:bottom w:val="none" w:sz="0" w:space="0" w:color="auto"/>
            <w:right w:val="none" w:sz="0" w:space="0" w:color="auto"/>
          </w:divBdr>
        </w:div>
        <w:div w:id="723261959">
          <w:marLeft w:val="1354"/>
          <w:marRight w:val="0"/>
          <w:marTop w:val="82"/>
          <w:marBottom w:val="41"/>
          <w:divBdr>
            <w:top w:val="none" w:sz="0" w:space="0" w:color="auto"/>
            <w:left w:val="none" w:sz="0" w:space="0" w:color="auto"/>
            <w:bottom w:val="none" w:sz="0" w:space="0" w:color="auto"/>
            <w:right w:val="none" w:sz="0" w:space="0" w:color="auto"/>
          </w:divBdr>
        </w:div>
        <w:div w:id="1269002748">
          <w:marLeft w:val="778"/>
          <w:marRight w:val="0"/>
          <w:marTop w:val="240"/>
          <w:marBottom w:val="48"/>
          <w:divBdr>
            <w:top w:val="none" w:sz="0" w:space="0" w:color="auto"/>
            <w:left w:val="none" w:sz="0" w:space="0" w:color="auto"/>
            <w:bottom w:val="none" w:sz="0" w:space="0" w:color="auto"/>
            <w:right w:val="none" w:sz="0" w:space="0" w:color="auto"/>
          </w:divBdr>
        </w:div>
        <w:div w:id="1493832428">
          <w:marLeft w:val="1354"/>
          <w:marRight w:val="0"/>
          <w:marTop w:val="82"/>
          <w:marBottom w:val="41"/>
          <w:divBdr>
            <w:top w:val="none" w:sz="0" w:space="0" w:color="auto"/>
            <w:left w:val="none" w:sz="0" w:space="0" w:color="auto"/>
            <w:bottom w:val="none" w:sz="0" w:space="0" w:color="auto"/>
            <w:right w:val="none" w:sz="0" w:space="0" w:color="auto"/>
          </w:divBdr>
        </w:div>
        <w:div w:id="1531531635">
          <w:marLeft w:val="1354"/>
          <w:marRight w:val="0"/>
          <w:marTop w:val="82"/>
          <w:marBottom w:val="41"/>
          <w:divBdr>
            <w:top w:val="none" w:sz="0" w:space="0" w:color="auto"/>
            <w:left w:val="none" w:sz="0" w:space="0" w:color="auto"/>
            <w:bottom w:val="none" w:sz="0" w:space="0" w:color="auto"/>
            <w:right w:val="none" w:sz="0" w:space="0" w:color="auto"/>
          </w:divBdr>
        </w:div>
        <w:div w:id="1600527718">
          <w:marLeft w:val="1354"/>
          <w:marRight w:val="0"/>
          <w:marTop w:val="82"/>
          <w:marBottom w:val="41"/>
          <w:divBdr>
            <w:top w:val="none" w:sz="0" w:space="0" w:color="auto"/>
            <w:left w:val="none" w:sz="0" w:space="0" w:color="auto"/>
            <w:bottom w:val="none" w:sz="0" w:space="0" w:color="auto"/>
            <w:right w:val="none" w:sz="0" w:space="0" w:color="auto"/>
          </w:divBdr>
        </w:div>
        <w:div w:id="1875386401">
          <w:marLeft w:val="1354"/>
          <w:marRight w:val="0"/>
          <w:marTop w:val="82"/>
          <w:marBottom w:val="41"/>
          <w:divBdr>
            <w:top w:val="none" w:sz="0" w:space="0" w:color="auto"/>
            <w:left w:val="none" w:sz="0" w:space="0" w:color="auto"/>
            <w:bottom w:val="none" w:sz="0" w:space="0" w:color="auto"/>
            <w:right w:val="none" w:sz="0" w:space="0" w:color="auto"/>
          </w:divBdr>
        </w:div>
        <w:div w:id="2042247705">
          <w:marLeft w:val="1354"/>
          <w:marRight w:val="0"/>
          <w:marTop w:val="82"/>
          <w:marBottom w:val="41"/>
          <w:divBdr>
            <w:top w:val="none" w:sz="0" w:space="0" w:color="auto"/>
            <w:left w:val="none" w:sz="0" w:space="0" w:color="auto"/>
            <w:bottom w:val="none" w:sz="0" w:space="0" w:color="auto"/>
            <w:right w:val="none" w:sz="0" w:space="0" w:color="auto"/>
          </w:divBdr>
        </w:div>
      </w:divsChild>
    </w:div>
    <w:div w:id="1159883877">
      <w:bodyDiv w:val="1"/>
      <w:marLeft w:val="0"/>
      <w:marRight w:val="0"/>
      <w:marTop w:val="0"/>
      <w:marBottom w:val="0"/>
      <w:divBdr>
        <w:top w:val="none" w:sz="0" w:space="0" w:color="auto"/>
        <w:left w:val="none" w:sz="0" w:space="0" w:color="auto"/>
        <w:bottom w:val="none" w:sz="0" w:space="0" w:color="auto"/>
        <w:right w:val="none" w:sz="0" w:space="0" w:color="auto"/>
      </w:divBdr>
    </w:div>
    <w:div w:id="1225606512">
      <w:bodyDiv w:val="1"/>
      <w:marLeft w:val="0"/>
      <w:marRight w:val="0"/>
      <w:marTop w:val="0"/>
      <w:marBottom w:val="0"/>
      <w:divBdr>
        <w:top w:val="none" w:sz="0" w:space="0" w:color="auto"/>
        <w:left w:val="none" w:sz="0" w:space="0" w:color="auto"/>
        <w:bottom w:val="none" w:sz="0" w:space="0" w:color="auto"/>
        <w:right w:val="none" w:sz="0" w:space="0" w:color="auto"/>
      </w:divBdr>
    </w:div>
    <w:div w:id="1256012358">
      <w:bodyDiv w:val="1"/>
      <w:marLeft w:val="0"/>
      <w:marRight w:val="0"/>
      <w:marTop w:val="0"/>
      <w:marBottom w:val="0"/>
      <w:divBdr>
        <w:top w:val="none" w:sz="0" w:space="0" w:color="auto"/>
        <w:left w:val="none" w:sz="0" w:space="0" w:color="auto"/>
        <w:bottom w:val="none" w:sz="0" w:space="0" w:color="auto"/>
        <w:right w:val="none" w:sz="0" w:space="0" w:color="auto"/>
      </w:divBdr>
    </w:div>
    <w:div w:id="1285775248">
      <w:bodyDiv w:val="1"/>
      <w:marLeft w:val="0"/>
      <w:marRight w:val="0"/>
      <w:marTop w:val="0"/>
      <w:marBottom w:val="0"/>
      <w:divBdr>
        <w:top w:val="none" w:sz="0" w:space="0" w:color="auto"/>
        <w:left w:val="none" w:sz="0" w:space="0" w:color="auto"/>
        <w:bottom w:val="none" w:sz="0" w:space="0" w:color="auto"/>
        <w:right w:val="none" w:sz="0" w:space="0" w:color="auto"/>
      </w:divBdr>
    </w:div>
    <w:div w:id="1298298227">
      <w:bodyDiv w:val="1"/>
      <w:marLeft w:val="0"/>
      <w:marRight w:val="0"/>
      <w:marTop w:val="0"/>
      <w:marBottom w:val="0"/>
      <w:divBdr>
        <w:top w:val="none" w:sz="0" w:space="0" w:color="auto"/>
        <w:left w:val="none" w:sz="0" w:space="0" w:color="auto"/>
        <w:bottom w:val="none" w:sz="0" w:space="0" w:color="auto"/>
        <w:right w:val="none" w:sz="0" w:space="0" w:color="auto"/>
      </w:divBdr>
    </w:div>
    <w:div w:id="1302728409">
      <w:bodyDiv w:val="1"/>
      <w:marLeft w:val="0"/>
      <w:marRight w:val="0"/>
      <w:marTop w:val="0"/>
      <w:marBottom w:val="0"/>
      <w:divBdr>
        <w:top w:val="none" w:sz="0" w:space="0" w:color="auto"/>
        <w:left w:val="none" w:sz="0" w:space="0" w:color="auto"/>
        <w:bottom w:val="none" w:sz="0" w:space="0" w:color="auto"/>
        <w:right w:val="none" w:sz="0" w:space="0" w:color="auto"/>
      </w:divBdr>
    </w:div>
    <w:div w:id="1311859431">
      <w:bodyDiv w:val="1"/>
      <w:marLeft w:val="0"/>
      <w:marRight w:val="0"/>
      <w:marTop w:val="0"/>
      <w:marBottom w:val="0"/>
      <w:divBdr>
        <w:top w:val="none" w:sz="0" w:space="0" w:color="auto"/>
        <w:left w:val="none" w:sz="0" w:space="0" w:color="auto"/>
        <w:bottom w:val="none" w:sz="0" w:space="0" w:color="auto"/>
        <w:right w:val="none" w:sz="0" w:space="0" w:color="auto"/>
      </w:divBdr>
    </w:div>
    <w:div w:id="1338730988">
      <w:bodyDiv w:val="1"/>
      <w:marLeft w:val="0"/>
      <w:marRight w:val="0"/>
      <w:marTop w:val="0"/>
      <w:marBottom w:val="0"/>
      <w:divBdr>
        <w:top w:val="none" w:sz="0" w:space="0" w:color="auto"/>
        <w:left w:val="none" w:sz="0" w:space="0" w:color="auto"/>
        <w:bottom w:val="none" w:sz="0" w:space="0" w:color="auto"/>
        <w:right w:val="none" w:sz="0" w:space="0" w:color="auto"/>
      </w:divBdr>
      <w:divsChild>
        <w:div w:id="349575971">
          <w:marLeft w:val="1354"/>
          <w:marRight w:val="0"/>
          <w:marTop w:val="82"/>
          <w:marBottom w:val="41"/>
          <w:divBdr>
            <w:top w:val="none" w:sz="0" w:space="0" w:color="auto"/>
            <w:left w:val="none" w:sz="0" w:space="0" w:color="auto"/>
            <w:bottom w:val="none" w:sz="0" w:space="0" w:color="auto"/>
            <w:right w:val="none" w:sz="0" w:space="0" w:color="auto"/>
          </w:divBdr>
        </w:div>
        <w:div w:id="523175444">
          <w:marLeft w:val="778"/>
          <w:marRight w:val="0"/>
          <w:marTop w:val="252"/>
          <w:marBottom w:val="50"/>
          <w:divBdr>
            <w:top w:val="none" w:sz="0" w:space="0" w:color="auto"/>
            <w:left w:val="none" w:sz="0" w:space="0" w:color="auto"/>
            <w:bottom w:val="none" w:sz="0" w:space="0" w:color="auto"/>
            <w:right w:val="none" w:sz="0" w:space="0" w:color="auto"/>
          </w:divBdr>
        </w:div>
        <w:div w:id="599879281">
          <w:marLeft w:val="778"/>
          <w:marRight w:val="0"/>
          <w:marTop w:val="252"/>
          <w:marBottom w:val="50"/>
          <w:divBdr>
            <w:top w:val="none" w:sz="0" w:space="0" w:color="auto"/>
            <w:left w:val="none" w:sz="0" w:space="0" w:color="auto"/>
            <w:bottom w:val="none" w:sz="0" w:space="0" w:color="auto"/>
            <w:right w:val="none" w:sz="0" w:space="0" w:color="auto"/>
          </w:divBdr>
        </w:div>
        <w:div w:id="763919220">
          <w:marLeft w:val="1354"/>
          <w:marRight w:val="0"/>
          <w:marTop w:val="82"/>
          <w:marBottom w:val="41"/>
          <w:divBdr>
            <w:top w:val="none" w:sz="0" w:space="0" w:color="auto"/>
            <w:left w:val="none" w:sz="0" w:space="0" w:color="auto"/>
            <w:bottom w:val="none" w:sz="0" w:space="0" w:color="auto"/>
            <w:right w:val="none" w:sz="0" w:space="0" w:color="auto"/>
          </w:divBdr>
        </w:div>
      </w:divsChild>
    </w:div>
    <w:div w:id="1339043300">
      <w:marLeft w:val="0"/>
      <w:marRight w:val="0"/>
      <w:marTop w:val="0"/>
      <w:marBottom w:val="0"/>
      <w:divBdr>
        <w:top w:val="none" w:sz="0" w:space="0" w:color="auto"/>
        <w:left w:val="none" w:sz="0" w:space="0" w:color="auto"/>
        <w:bottom w:val="none" w:sz="0" w:space="0" w:color="auto"/>
        <w:right w:val="none" w:sz="0" w:space="0" w:color="auto"/>
      </w:divBdr>
    </w:div>
    <w:div w:id="1339043301">
      <w:marLeft w:val="0"/>
      <w:marRight w:val="0"/>
      <w:marTop w:val="0"/>
      <w:marBottom w:val="0"/>
      <w:divBdr>
        <w:top w:val="none" w:sz="0" w:space="0" w:color="auto"/>
        <w:left w:val="none" w:sz="0" w:space="0" w:color="auto"/>
        <w:bottom w:val="none" w:sz="0" w:space="0" w:color="auto"/>
        <w:right w:val="none" w:sz="0" w:space="0" w:color="auto"/>
      </w:divBdr>
    </w:div>
    <w:div w:id="1339043302">
      <w:marLeft w:val="0"/>
      <w:marRight w:val="0"/>
      <w:marTop w:val="0"/>
      <w:marBottom w:val="0"/>
      <w:divBdr>
        <w:top w:val="none" w:sz="0" w:space="0" w:color="auto"/>
        <w:left w:val="none" w:sz="0" w:space="0" w:color="auto"/>
        <w:bottom w:val="none" w:sz="0" w:space="0" w:color="auto"/>
        <w:right w:val="none" w:sz="0" w:space="0" w:color="auto"/>
      </w:divBdr>
    </w:div>
    <w:div w:id="1339043303">
      <w:marLeft w:val="0"/>
      <w:marRight w:val="0"/>
      <w:marTop w:val="0"/>
      <w:marBottom w:val="0"/>
      <w:divBdr>
        <w:top w:val="none" w:sz="0" w:space="0" w:color="auto"/>
        <w:left w:val="none" w:sz="0" w:space="0" w:color="auto"/>
        <w:bottom w:val="none" w:sz="0" w:space="0" w:color="auto"/>
        <w:right w:val="none" w:sz="0" w:space="0" w:color="auto"/>
      </w:divBdr>
    </w:div>
    <w:div w:id="1339043304">
      <w:marLeft w:val="0"/>
      <w:marRight w:val="0"/>
      <w:marTop w:val="0"/>
      <w:marBottom w:val="0"/>
      <w:divBdr>
        <w:top w:val="none" w:sz="0" w:space="0" w:color="auto"/>
        <w:left w:val="none" w:sz="0" w:space="0" w:color="auto"/>
        <w:bottom w:val="none" w:sz="0" w:space="0" w:color="auto"/>
        <w:right w:val="none" w:sz="0" w:space="0" w:color="auto"/>
      </w:divBdr>
    </w:div>
    <w:div w:id="1339043305">
      <w:marLeft w:val="0"/>
      <w:marRight w:val="0"/>
      <w:marTop w:val="0"/>
      <w:marBottom w:val="0"/>
      <w:divBdr>
        <w:top w:val="none" w:sz="0" w:space="0" w:color="auto"/>
        <w:left w:val="none" w:sz="0" w:space="0" w:color="auto"/>
        <w:bottom w:val="none" w:sz="0" w:space="0" w:color="auto"/>
        <w:right w:val="none" w:sz="0" w:space="0" w:color="auto"/>
      </w:divBdr>
      <w:divsChild>
        <w:div w:id="1339043308">
          <w:marLeft w:val="547"/>
          <w:marRight w:val="0"/>
          <w:marTop w:val="115"/>
          <w:marBottom w:val="0"/>
          <w:divBdr>
            <w:top w:val="none" w:sz="0" w:space="0" w:color="auto"/>
            <w:left w:val="none" w:sz="0" w:space="0" w:color="auto"/>
            <w:bottom w:val="none" w:sz="0" w:space="0" w:color="auto"/>
            <w:right w:val="none" w:sz="0" w:space="0" w:color="auto"/>
          </w:divBdr>
        </w:div>
        <w:div w:id="1339043309">
          <w:marLeft w:val="547"/>
          <w:marRight w:val="0"/>
          <w:marTop w:val="115"/>
          <w:marBottom w:val="0"/>
          <w:divBdr>
            <w:top w:val="none" w:sz="0" w:space="0" w:color="auto"/>
            <w:left w:val="none" w:sz="0" w:space="0" w:color="auto"/>
            <w:bottom w:val="none" w:sz="0" w:space="0" w:color="auto"/>
            <w:right w:val="none" w:sz="0" w:space="0" w:color="auto"/>
          </w:divBdr>
        </w:div>
        <w:div w:id="1339043311">
          <w:marLeft w:val="547"/>
          <w:marRight w:val="0"/>
          <w:marTop w:val="115"/>
          <w:marBottom w:val="0"/>
          <w:divBdr>
            <w:top w:val="none" w:sz="0" w:space="0" w:color="auto"/>
            <w:left w:val="none" w:sz="0" w:space="0" w:color="auto"/>
            <w:bottom w:val="none" w:sz="0" w:space="0" w:color="auto"/>
            <w:right w:val="none" w:sz="0" w:space="0" w:color="auto"/>
          </w:divBdr>
        </w:div>
      </w:divsChild>
    </w:div>
    <w:div w:id="1339043307">
      <w:marLeft w:val="0"/>
      <w:marRight w:val="0"/>
      <w:marTop w:val="0"/>
      <w:marBottom w:val="0"/>
      <w:divBdr>
        <w:top w:val="none" w:sz="0" w:space="0" w:color="auto"/>
        <w:left w:val="none" w:sz="0" w:space="0" w:color="auto"/>
        <w:bottom w:val="none" w:sz="0" w:space="0" w:color="auto"/>
        <w:right w:val="none" w:sz="0" w:space="0" w:color="auto"/>
      </w:divBdr>
      <w:divsChild>
        <w:div w:id="1339043310">
          <w:marLeft w:val="120"/>
          <w:marRight w:val="120"/>
          <w:marTop w:val="120"/>
          <w:marBottom w:val="120"/>
          <w:divBdr>
            <w:top w:val="none" w:sz="0" w:space="0" w:color="auto"/>
            <w:left w:val="none" w:sz="0" w:space="0" w:color="auto"/>
            <w:bottom w:val="none" w:sz="0" w:space="0" w:color="auto"/>
            <w:right w:val="none" w:sz="0" w:space="0" w:color="auto"/>
          </w:divBdr>
          <w:divsChild>
            <w:div w:id="13390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3312">
      <w:marLeft w:val="0"/>
      <w:marRight w:val="0"/>
      <w:marTop w:val="0"/>
      <w:marBottom w:val="0"/>
      <w:divBdr>
        <w:top w:val="none" w:sz="0" w:space="0" w:color="auto"/>
        <w:left w:val="none" w:sz="0" w:space="0" w:color="auto"/>
        <w:bottom w:val="none" w:sz="0" w:space="0" w:color="auto"/>
        <w:right w:val="none" w:sz="0" w:space="0" w:color="auto"/>
      </w:divBdr>
    </w:div>
    <w:div w:id="1364089860">
      <w:bodyDiv w:val="1"/>
      <w:marLeft w:val="0"/>
      <w:marRight w:val="0"/>
      <w:marTop w:val="0"/>
      <w:marBottom w:val="0"/>
      <w:divBdr>
        <w:top w:val="none" w:sz="0" w:space="0" w:color="auto"/>
        <w:left w:val="none" w:sz="0" w:space="0" w:color="auto"/>
        <w:bottom w:val="none" w:sz="0" w:space="0" w:color="auto"/>
        <w:right w:val="none" w:sz="0" w:space="0" w:color="auto"/>
      </w:divBdr>
    </w:div>
    <w:div w:id="1369646223">
      <w:bodyDiv w:val="1"/>
      <w:marLeft w:val="0"/>
      <w:marRight w:val="0"/>
      <w:marTop w:val="0"/>
      <w:marBottom w:val="0"/>
      <w:divBdr>
        <w:top w:val="none" w:sz="0" w:space="0" w:color="auto"/>
        <w:left w:val="none" w:sz="0" w:space="0" w:color="auto"/>
        <w:bottom w:val="none" w:sz="0" w:space="0" w:color="auto"/>
        <w:right w:val="none" w:sz="0" w:space="0" w:color="auto"/>
      </w:divBdr>
    </w:div>
    <w:div w:id="1408653210">
      <w:bodyDiv w:val="1"/>
      <w:marLeft w:val="0"/>
      <w:marRight w:val="0"/>
      <w:marTop w:val="0"/>
      <w:marBottom w:val="0"/>
      <w:divBdr>
        <w:top w:val="none" w:sz="0" w:space="0" w:color="auto"/>
        <w:left w:val="none" w:sz="0" w:space="0" w:color="auto"/>
        <w:bottom w:val="none" w:sz="0" w:space="0" w:color="auto"/>
        <w:right w:val="none" w:sz="0" w:space="0" w:color="auto"/>
      </w:divBdr>
    </w:div>
    <w:div w:id="1414663695">
      <w:bodyDiv w:val="1"/>
      <w:marLeft w:val="0"/>
      <w:marRight w:val="0"/>
      <w:marTop w:val="0"/>
      <w:marBottom w:val="0"/>
      <w:divBdr>
        <w:top w:val="none" w:sz="0" w:space="0" w:color="auto"/>
        <w:left w:val="none" w:sz="0" w:space="0" w:color="auto"/>
        <w:bottom w:val="none" w:sz="0" w:space="0" w:color="auto"/>
        <w:right w:val="none" w:sz="0" w:space="0" w:color="auto"/>
      </w:divBdr>
    </w:div>
    <w:div w:id="1449422678">
      <w:bodyDiv w:val="1"/>
      <w:marLeft w:val="0"/>
      <w:marRight w:val="0"/>
      <w:marTop w:val="0"/>
      <w:marBottom w:val="0"/>
      <w:divBdr>
        <w:top w:val="none" w:sz="0" w:space="0" w:color="auto"/>
        <w:left w:val="none" w:sz="0" w:space="0" w:color="auto"/>
        <w:bottom w:val="none" w:sz="0" w:space="0" w:color="auto"/>
        <w:right w:val="none" w:sz="0" w:space="0" w:color="auto"/>
      </w:divBdr>
    </w:div>
    <w:div w:id="1573158249">
      <w:bodyDiv w:val="1"/>
      <w:marLeft w:val="0"/>
      <w:marRight w:val="0"/>
      <w:marTop w:val="0"/>
      <w:marBottom w:val="0"/>
      <w:divBdr>
        <w:top w:val="none" w:sz="0" w:space="0" w:color="auto"/>
        <w:left w:val="none" w:sz="0" w:space="0" w:color="auto"/>
        <w:bottom w:val="none" w:sz="0" w:space="0" w:color="auto"/>
        <w:right w:val="none" w:sz="0" w:space="0" w:color="auto"/>
      </w:divBdr>
    </w:div>
    <w:div w:id="1771700854">
      <w:bodyDiv w:val="1"/>
      <w:marLeft w:val="0"/>
      <w:marRight w:val="0"/>
      <w:marTop w:val="0"/>
      <w:marBottom w:val="0"/>
      <w:divBdr>
        <w:top w:val="none" w:sz="0" w:space="0" w:color="auto"/>
        <w:left w:val="none" w:sz="0" w:space="0" w:color="auto"/>
        <w:bottom w:val="none" w:sz="0" w:space="0" w:color="auto"/>
        <w:right w:val="none" w:sz="0" w:space="0" w:color="auto"/>
      </w:divBdr>
    </w:div>
    <w:div w:id="1782727255">
      <w:bodyDiv w:val="1"/>
      <w:marLeft w:val="0"/>
      <w:marRight w:val="0"/>
      <w:marTop w:val="0"/>
      <w:marBottom w:val="0"/>
      <w:divBdr>
        <w:top w:val="none" w:sz="0" w:space="0" w:color="auto"/>
        <w:left w:val="none" w:sz="0" w:space="0" w:color="auto"/>
        <w:bottom w:val="none" w:sz="0" w:space="0" w:color="auto"/>
        <w:right w:val="none" w:sz="0" w:space="0" w:color="auto"/>
      </w:divBdr>
      <w:divsChild>
        <w:div w:id="1364019945">
          <w:marLeft w:val="547"/>
          <w:marRight w:val="0"/>
          <w:marTop w:val="134"/>
          <w:marBottom w:val="0"/>
          <w:divBdr>
            <w:top w:val="none" w:sz="0" w:space="0" w:color="auto"/>
            <w:left w:val="none" w:sz="0" w:space="0" w:color="auto"/>
            <w:bottom w:val="none" w:sz="0" w:space="0" w:color="auto"/>
            <w:right w:val="none" w:sz="0" w:space="0" w:color="auto"/>
          </w:divBdr>
        </w:div>
        <w:div w:id="1372341538">
          <w:marLeft w:val="547"/>
          <w:marRight w:val="0"/>
          <w:marTop w:val="134"/>
          <w:marBottom w:val="0"/>
          <w:divBdr>
            <w:top w:val="none" w:sz="0" w:space="0" w:color="auto"/>
            <w:left w:val="none" w:sz="0" w:space="0" w:color="auto"/>
            <w:bottom w:val="none" w:sz="0" w:space="0" w:color="auto"/>
            <w:right w:val="none" w:sz="0" w:space="0" w:color="auto"/>
          </w:divBdr>
        </w:div>
      </w:divsChild>
    </w:div>
    <w:div w:id="1901593568">
      <w:bodyDiv w:val="1"/>
      <w:marLeft w:val="0"/>
      <w:marRight w:val="0"/>
      <w:marTop w:val="0"/>
      <w:marBottom w:val="0"/>
      <w:divBdr>
        <w:top w:val="none" w:sz="0" w:space="0" w:color="auto"/>
        <w:left w:val="none" w:sz="0" w:space="0" w:color="auto"/>
        <w:bottom w:val="none" w:sz="0" w:space="0" w:color="auto"/>
        <w:right w:val="none" w:sz="0" w:space="0" w:color="auto"/>
      </w:divBdr>
    </w:div>
    <w:div w:id="1935550203">
      <w:bodyDiv w:val="1"/>
      <w:marLeft w:val="0"/>
      <w:marRight w:val="0"/>
      <w:marTop w:val="0"/>
      <w:marBottom w:val="0"/>
      <w:divBdr>
        <w:top w:val="none" w:sz="0" w:space="0" w:color="auto"/>
        <w:left w:val="none" w:sz="0" w:space="0" w:color="auto"/>
        <w:bottom w:val="none" w:sz="0" w:space="0" w:color="auto"/>
        <w:right w:val="none" w:sz="0" w:space="0" w:color="auto"/>
      </w:divBdr>
      <w:divsChild>
        <w:div w:id="63188450">
          <w:marLeft w:val="720"/>
          <w:marRight w:val="0"/>
          <w:marTop w:val="173"/>
          <w:marBottom w:val="0"/>
          <w:divBdr>
            <w:top w:val="none" w:sz="0" w:space="0" w:color="auto"/>
            <w:left w:val="none" w:sz="0" w:space="0" w:color="auto"/>
            <w:bottom w:val="none" w:sz="0" w:space="0" w:color="auto"/>
            <w:right w:val="none" w:sz="0" w:space="0" w:color="auto"/>
          </w:divBdr>
        </w:div>
        <w:div w:id="210654131">
          <w:marLeft w:val="720"/>
          <w:marRight w:val="0"/>
          <w:marTop w:val="173"/>
          <w:marBottom w:val="0"/>
          <w:divBdr>
            <w:top w:val="none" w:sz="0" w:space="0" w:color="auto"/>
            <w:left w:val="none" w:sz="0" w:space="0" w:color="auto"/>
            <w:bottom w:val="none" w:sz="0" w:space="0" w:color="auto"/>
            <w:right w:val="none" w:sz="0" w:space="0" w:color="auto"/>
          </w:divBdr>
        </w:div>
        <w:div w:id="312566485">
          <w:marLeft w:val="1354"/>
          <w:marRight w:val="0"/>
          <w:marTop w:val="144"/>
          <w:marBottom w:val="0"/>
          <w:divBdr>
            <w:top w:val="none" w:sz="0" w:space="0" w:color="auto"/>
            <w:left w:val="none" w:sz="0" w:space="0" w:color="auto"/>
            <w:bottom w:val="none" w:sz="0" w:space="0" w:color="auto"/>
            <w:right w:val="none" w:sz="0" w:space="0" w:color="auto"/>
          </w:divBdr>
        </w:div>
        <w:div w:id="437456100">
          <w:marLeft w:val="720"/>
          <w:marRight w:val="0"/>
          <w:marTop w:val="173"/>
          <w:marBottom w:val="0"/>
          <w:divBdr>
            <w:top w:val="none" w:sz="0" w:space="0" w:color="auto"/>
            <w:left w:val="none" w:sz="0" w:space="0" w:color="auto"/>
            <w:bottom w:val="none" w:sz="0" w:space="0" w:color="auto"/>
            <w:right w:val="none" w:sz="0" w:space="0" w:color="auto"/>
          </w:divBdr>
        </w:div>
        <w:div w:id="607468368">
          <w:marLeft w:val="1354"/>
          <w:marRight w:val="0"/>
          <w:marTop w:val="144"/>
          <w:marBottom w:val="0"/>
          <w:divBdr>
            <w:top w:val="none" w:sz="0" w:space="0" w:color="auto"/>
            <w:left w:val="none" w:sz="0" w:space="0" w:color="auto"/>
            <w:bottom w:val="none" w:sz="0" w:space="0" w:color="auto"/>
            <w:right w:val="none" w:sz="0" w:space="0" w:color="auto"/>
          </w:divBdr>
        </w:div>
        <w:div w:id="619146487">
          <w:marLeft w:val="1354"/>
          <w:marRight w:val="0"/>
          <w:marTop w:val="144"/>
          <w:marBottom w:val="0"/>
          <w:divBdr>
            <w:top w:val="none" w:sz="0" w:space="0" w:color="auto"/>
            <w:left w:val="none" w:sz="0" w:space="0" w:color="auto"/>
            <w:bottom w:val="none" w:sz="0" w:space="0" w:color="auto"/>
            <w:right w:val="none" w:sz="0" w:space="0" w:color="auto"/>
          </w:divBdr>
        </w:div>
        <w:div w:id="934245234">
          <w:marLeft w:val="1354"/>
          <w:marRight w:val="0"/>
          <w:marTop w:val="144"/>
          <w:marBottom w:val="0"/>
          <w:divBdr>
            <w:top w:val="none" w:sz="0" w:space="0" w:color="auto"/>
            <w:left w:val="none" w:sz="0" w:space="0" w:color="auto"/>
            <w:bottom w:val="none" w:sz="0" w:space="0" w:color="auto"/>
            <w:right w:val="none" w:sz="0" w:space="0" w:color="auto"/>
          </w:divBdr>
        </w:div>
        <w:div w:id="1473324600">
          <w:marLeft w:val="720"/>
          <w:marRight w:val="0"/>
          <w:marTop w:val="173"/>
          <w:marBottom w:val="0"/>
          <w:divBdr>
            <w:top w:val="none" w:sz="0" w:space="0" w:color="auto"/>
            <w:left w:val="none" w:sz="0" w:space="0" w:color="auto"/>
            <w:bottom w:val="none" w:sz="0" w:space="0" w:color="auto"/>
            <w:right w:val="none" w:sz="0" w:space="0" w:color="auto"/>
          </w:divBdr>
        </w:div>
        <w:div w:id="1710454986">
          <w:marLeft w:val="1354"/>
          <w:marRight w:val="0"/>
          <w:marTop w:val="144"/>
          <w:marBottom w:val="0"/>
          <w:divBdr>
            <w:top w:val="none" w:sz="0" w:space="0" w:color="auto"/>
            <w:left w:val="none" w:sz="0" w:space="0" w:color="auto"/>
            <w:bottom w:val="none" w:sz="0" w:space="0" w:color="auto"/>
            <w:right w:val="none" w:sz="0" w:space="0" w:color="auto"/>
          </w:divBdr>
        </w:div>
      </w:divsChild>
    </w:div>
    <w:div w:id="1987122432">
      <w:bodyDiv w:val="1"/>
      <w:marLeft w:val="0"/>
      <w:marRight w:val="0"/>
      <w:marTop w:val="0"/>
      <w:marBottom w:val="0"/>
      <w:divBdr>
        <w:top w:val="none" w:sz="0" w:space="0" w:color="auto"/>
        <w:left w:val="none" w:sz="0" w:space="0" w:color="auto"/>
        <w:bottom w:val="none" w:sz="0" w:space="0" w:color="auto"/>
        <w:right w:val="none" w:sz="0" w:space="0" w:color="auto"/>
      </w:divBdr>
      <w:divsChild>
        <w:div w:id="1342128676">
          <w:marLeft w:val="547"/>
          <w:marRight w:val="0"/>
          <w:marTop w:val="134"/>
          <w:marBottom w:val="0"/>
          <w:divBdr>
            <w:top w:val="none" w:sz="0" w:space="0" w:color="auto"/>
            <w:left w:val="none" w:sz="0" w:space="0" w:color="auto"/>
            <w:bottom w:val="none" w:sz="0" w:space="0" w:color="auto"/>
            <w:right w:val="none" w:sz="0" w:space="0" w:color="auto"/>
          </w:divBdr>
        </w:div>
      </w:divsChild>
    </w:div>
    <w:div w:id="2027973953">
      <w:bodyDiv w:val="1"/>
      <w:marLeft w:val="0"/>
      <w:marRight w:val="0"/>
      <w:marTop w:val="0"/>
      <w:marBottom w:val="0"/>
      <w:divBdr>
        <w:top w:val="none" w:sz="0" w:space="0" w:color="auto"/>
        <w:left w:val="none" w:sz="0" w:space="0" w:color="auto"/>
        <w:bottom w:val="none" w:sz="0" w:space="0" w:color="auto"/>
        <w:right w:val="none" w:sz="0" w:space="0" w:color="auto"/>
      </w:divBdr>
    </w:div>
    <w:div w:id="2043553673">
      <w:bodyDiv w:val="1"/>
      <w:marLeft w:val="0"/>
      <w:marRight w:val="0"/>
      <w:marTop w:val="0"/>
      <w:marBottom w:val="0"/>
      <w:divBdr>
        <w:top w:val="none" w:sz="0" w:space="0" w:color="auto"/>
        <w:left w:val="none" w:sz="0" w:space="0" w:color="auto"/>
        <w:bottom w:val="none" w:sz="0" w:space="0" w:color="auto"/>
        <w:right w:val="none" w:sz="0" w:space="0" w:color="auto"/>
      </w:divBdr>
    </w:div>
    <w:div w:id="214584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ISO/IEC_15504" TargetMode="External"/><Relationship Id="rId18" Type="http://schemas.openxmlformats.org/officeDocument/2006/relationships/diagramColors" Target="diagrams/colors1.xm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diagramQuickStyle" Target="diagrams/quickStyle2.xml"/><Relationship Id="rId34" Type="http://schemas.openxmlformats.org/officeDocument/2006/relationships/hyperlink" Target="mailto:joaojose@yahoo.com"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mailto:andrealves@rangar.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emf"/><Relationship Id="rId32" Type="http://schemas.openxmlformats.org/officeDocument/2006/relationships/hyperlink" Target="mailto:valmir@rangar.com.br"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chart" Target="charts/chart1.xml"/><Relationship Id="rId19" Type="http://schemas.openxmlformats.org/officeDocument/2006/relationships/diagramData" Target="diagrams/data2.xml"/><Relationship Id="rId31" Type="http://schemas.openxmlformats.org/officeDocument/2006/relationships/hyperlink" Target="mailto:dle@rangar.com.br"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diagramColors" Target="diagrams/colors2.xml"/><Relationship Id="rId27" Type="http://schemas.openxmlformats.org/officeDocument/2006/relationships/image" Target="media/image7.png"/><Relationship Id="rId30" Type="http://schemas.openxmlformats.org/officeDocument/2006/relationships/hyperlink" Target="mailto:layla@rangar.com.br"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pt.wikipedia.org/wiki/ISO/IEC_12207" TargetMode="External"/><Relationship Id="rId17" Type="http://schemas.openxmlformats.org/officeDocument/2006/relationships/diagramQuickStyle" Target="diagrams/quickStyle1.xml"/><Relationship Id="rId25" Type="http://schemas.openxmlformats.org/officeDocument/2006/relationships/image" Target="media/image5.emf"/><Relationship Id="rId33" Type="http://schemas.openxmlformats.org/officeDocument/2006/relationships/hyperlink" Target="mailto:josejoao@gmail.com"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1.xml"/><Relationship Id="rId20" Type="http://schemas.openxmlformats.org/officeDocument/2006/relationships/diagramLayout" Target="diagrams/layout2.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perspective val="30"/>
    </c:view3D>
    <c:plotArea>
      <c:layout>
        <c:manualLayout>
          <c:layoutTarget val="inner"/>
          <c:xMode val="edge"/>
          <c:yMode val="edge"/>
          <c:x val="1.0334380085921531E-2"/>
          <c:y val="0.1350075999202632"/>
          <c:w val="0.58008104947146277"/>
          <c:h val="0.69866581935770744"/>
        </c:manualLayout>
      </c:layout>
      <c:pie3DChart>
        <c:varyColors val="1"/>
        <c:ser>
          <c:idx val="0"/>
          <c:order val="0"/>
          <c:tx>
            <c:strRef>
              <c:f>Plan1!$B$1</c:f>
              <c:strCache>
                <c:ptCount val="1"/>
                <c:pt idx="0">
                  <c:v>Fatores de Sucesso de Projetos</c:v>
                </c:pt>
              </c:strCache>
            </c:strRef>
          </c:tx>
          <c:explosion val="18"/>
          <c:dLbls>
            <c:dLbl>
              <c:idx val="0"/>
              <c:layout/>
              <c:tx>
                <c:rich>
                  <a:bodyPr/>
                  <a:lstStyle/>
                  <a:p>
                    <a:r>
                      <a:rPr lang="en-US"/>
                      <a:t>15,9%</a:t>
                    </a:r>
                  </a:p>
                </c:rich>
              </c:tx>
              <c:showVal val="1"/>
            </c:dLbl>
            <c:dLbl>
              <c:idx val="1"/>
              <c:layout/>
              <c:tx>
                <c:rich>
                  <a:bodyPr/>
                  <a:lstStyle/>
                  <a:p>
                    <a:r>
                      <a:rPr lang="en-US"/>
                      <a:t>13,9%</a:t>
                    </a:r>
                  </a:p>
                </c:rich>
              </c:tx>
              <c:showVal val="1"/>
            </c:dLbl>
            <c:dLbl>
              <c:idx val="2"/>
              <c:layout/>
              <c:tx>
                <c:rich>
                  <a:bodyPr/>
                  <a:lstStyle/>
                  <a:p>
                    <a:r>
                      <a:rPr lang="en-US"/>
                      <a:t>13%</a:t>
                    </a:r>
                  </a:p>
                </c:rich>
              </c:tx>
              <c:showVal val="1"/>
            </c:dLbl>
            <c:dLbl>
              <c:idx val="3"/>
              <c:layout/>
              <c:tx>
                <c:rich>
                  <a:bodyPr/>
                  <a:lstStyle/>
                  <a:p>
                    <a:r>
                      <a:rPr lang="en-US"/>
                      <a:t>9,6%</a:t>
                    </a:r>
                  </a:p>
                </c:rich>
              </c:tx>
              <c:showVal val="1"/>
            </c:dLbl>
            <c:dLbl>
              <c:idx val="4"/>
              <c:layout/>
              <c:tx>
                <c:rich>
                  <a:bodyPr/>
                  <a:lstStyle/>
                  <a:p>
                    <a:r>
                      <a:rPr lang="en-US"/>
                      <a:t>8,2%</a:t>
                    </a:r>
                  </a:p>
                </c:rich>
              </c:tx>
              <c:showVal val="1"/>
            </c:dLbl>
            <c:dLbl>
              <c:idx val="5"/>
              <c:layout/>
              <c:tx>
                <c:rich>
                  <a:bodyPr/>
                  <a:lstStyle/>
                  <a:p>
                    <a:r>
                      <a:rPr lang="en-US"/>
                      <a:t>7,7%</a:t>
                    </a:r>
                  </a:p>
                </c:rich>
              </c:tx>
              <c:showVal val="1"/>
            </c:dLbl>
            <c:dLbl>
              <c:idx val="6"/>
              <c:layout/>
              <c:tx>
                <c:rich>
                  <a:bodyPr/>
                  <a:lstStyle/>
                  <a:p>
                    <a:r>
                      <a:rPr lang="en-US"/>
                      <a:t>7,2%</a:t>
                    </a:r>
                  </a:p>
                </c:rich>
              </c:tx>
              <c:showVal val="1"/>
            </c:dLbl>
            <c:dLbl>
              <c:idx val="7"/>
              <c:layout/>
              <c:tx>
                <c:rich>
                  <a:bodyPr/>
                  <a:lstStyle/>
                  <a:p>
                    <a:r>
                      <a:rPr lang="en-US"/>
                      <a:t>5,3%</a:t>
                    </a:r>
                  </a:p>
                </c:rich>
              </c:tx>
              <c:showVal val="1"/>
            </c:dLbl>
            <c:dLbl>
              <c:idx val="8"/>
              <c:layout/>
              <c:tx>
                <c:rich>
                  <a:bodyPr/>
                  <a:lstStyle/>
                  <a:p>
                    <a:r>
                      <a:rPr lang="en-US"/>
                      <a:t>2,9%</a:t>
                    </a:r>
                  </a:p>
                </c:rich>
              </c:tx>
              <c:showVal val="1"/>
            </c:dLbl>
            <c:dLbl>
              <c:idx val="9"/>
              <c:layout/>
              <c:tx>
                <c:rich>
                  <a:bodyPr/>
                  <a:lstStyle/>
                  <a:p>
                    <a:r>
                      <a:rPr lang="en-US"/>
                      <a:t>2,4%</a:t>
                    </a:r>
                  </a:p>
                </c:rich>
              </c:tx>
              <c:showVal val="1"/>
            </c:dLbl>
            <c:dLbl>
              <c:idx val="10"/>
              <c:layout/>
              <c:tx>
                <c:rich>
                  <a:bodyPr/>
                  <a:lstStyle/>
                  <a:p>
                    <a:r>
                      <a:rPr lang="en-US"/>
                      <a:t>13,9%</a:t>
                    </a:r>
                  </a:p>
                </c:rich>
              </c:tx>
              <c:showVal val="1"/>
            </c:dLbl>
            <c:showVal val="1"/>
            <c:showLeaderLines val="1"/>
          </c:dLbls>
          <c:cat>
            <c:strRef>
              <c:f>Plan1!$A$2:$A$12</c:f>
              <c:strCache>
                <c:ptCount val="11"/>
                <c:pt idx="0">
                  <c:v>1. Envolvimento do usuário</c:v>
                </c:pt>
                <c:pt idx="1">
                  <c:v>2. Apoio a gestão executiva</c:v>
                </c:pt>
                <c:pt idx="2">
                  <c:v>3. Declaração Clara de Requisitos</c:v>
                </c:pt>
                <c:pt idx="3">
                  <c:v>4. Planejamento Adequado</c:v>
                </c:pt>
                <c:pt idx="4">
                  <c:v>5. Expectativas Realísticas</c:v>
                </c:pt>
                <c:pt idx="5">
                  <c:v>6. Pequenos Marcos de Projeto</c:v>
                </c:pt>
                <c:pt idx="6">
                  <c:v>7. Funcionários Competentes</c:v>
                </c:pt>
                <c:pt idx="7">
                  <c:v>8. Propriedade</c:v>
                </c:pt>
                <c:pt idx="8">
                  <c:v>9. Visão Clara e Objetivos</c:v>
                </c:pt>
                <c:pt idx="9">
                  <c:v>10. Trabalho Duro, Funcionários Focados</c:v>
                </c:pt>
                <c:pt idx="10">
                  <c:v>Outros</c:v>
                </c:pt>
              </c:strCache>
            </c:strRef>
          </c:cat>
          <c:val>
            <c:numRef>
              <c:f>Plan1!$B$2:$B$12</c:f>
              <c:numCache>
                <c:formatCode>General</c:formatCode>
                <c:ptCount val="11"/>
                <c:pt idx="0">
                  <c:v>15.9</c:v>
                </c:pt>
                <c:pt idx="1">
                  <c:v>13.9</c:v>
                </c:pt>
                <c:pt idx="2">
                  <c:v>13</c:v>
                </c:pt>
                <c:pt idx="3">
                  <c:v>9.6</c:v>
                </c:pt>
                <c:pt idx="4">
                  <c:v>8.2000000000000011</c:v>
                </c:pt>
                <c:pt idx="5">
                  <c:v>7.7</c:v>
                </c:pt>
                <c:pt idx="6">
                  <c:v>7.2</c:v>
                </c:pt>
                <c:pt idx="7">
                  <c:v>5.3</c:v>
                </c:pt>
                <c:pt idx="8">
                  <c:v>2.9</c:v>
                </c:pt>
                <c:pt idx="9">
                  <c:v>2.4</c:v>
                </c:pt>
                <c:pt idx="10">
                  <c:v>13.9</c:v>
                </c:pt>
              </c:numCache>
            </c:numRef>
          </c:val>
        </c:ser>
      </c:pie3DChart>
    </c:plotArea>
    <c:legend>
      <c:legendPos val="r"/>
      <c:layout>
        <c:manualLayout>
          <c:xMode val="edge"/>
          <c:yMode val="edge"/>
          <c:x val="0.47422876966911803"/>
          <c:y val="2.5242984769421797E-3"/>
          <c:w val="0.30801214186462295"/>
          <c:h val="0.91186048552441568"/>
        </c:manualLayout>
      </c:layout>
      <c:txPr>
        <a:bodyPr/>
        <a:lstStyle/>
        <a:p>
          <a:pPr>
            <a:defRPr sz="900"/>
          </a:pPr>
          <a:endParaRPr lang="pt-BR"/>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otX val="30"/>
      <c:perspective val="30"/>
    </c:view3D>
    <c:plotArea>
      <c:layout>
        <c:manualLayout>
          <c:layoutTarget val="inner"/>
          <c:xMode val="edge"/>
          <c:yMode val="edge"/>
          <c:x val="1.5319895519626649E-2"/>
          <c:y val="5.6331126750749083E-2"/>
          <c:w val="0.56757323721026431"/>
          <c:h val="0.68450644554386453"/>
        </c:manualLayout>
      </c:layout>
      <c:pie3DChart>
        <c:varyColors val="1"/>
        <c:ser>
          <c:idx val="0"/>
          <c:order val="0"/>
          <c:tx>
            <c:strRef>
              <c:f>Plan1!$B$1</c:f>
              <c:strCache>
                <c:ptCount val="1"/>
                <c:pt idx="0">
                  <c:v>Fatores de Sucesso de Projetos</c:v>
                </c:pt>
              </c:strCache>
            </c:strRef>
          </c:tx>
          <c:explosion val="21"/>
          <c:dLbls>
            <c:dLbl>
              <c:idx val="0"/>
              <c:layout/>
              <c:tx>
                <c:rich>
                  <a:bodyPr/>
                  <a:lstStyle/>
                  <a:p>
                    <a:r>
                      <a:rPr lang="en-US"/>
                      <a:t>12,8%</a:t>
                    </a:r>
                  </a:p>
                </c:rich>
              </c:tx>
              <c:showVal val="1"/>
            </c:dLbl>
            <c:dLbl>
              <c:idx val="1"/>
              <c:layout/>
              <c:tx>
                <c:rich>
                  <a:bodyPr/>
                  <a:lstStyle/>
                  <a:p>
                    <a:r>
                      <a:rPr lang="en-US"/>
                      <a:t>12,3%</a:t>
                    </a:r>
                  </a:p>
                </c:rich>
              </c:tx>
              <c:showVal val="1"/>
            </c:dLbl>
            <c:dLbl>
              <c:idx val="2"/>
              <c:layout/>
              <c:tx>
                <c:rich>
                  <a:bodyPr/>
                  <a:lstStyle/>
                  <a:p>
                    <a:r>
                      <a:rPr lang="en-US"/>
                      <a:t>11,8%</a:t>
                    </a:r>
                  </a:p>
                </c:rich>
              </c:tx>
              <c:showVal val="1"/>
            </c:dLbl>
            <c:dLbl>
              <c:idx val="3"/>
              <c:layout/>
              <c:tx>
                <c:rich>
                  <a:bodyPr/>
                  <a:lstStyle/>
                  <a:p>
                    <a:r>
                      <a:rPr lang="en-US"/>
                      <a:t>7,5%</a:t>
                    </a:r>
                  </a:p>
                </c:rich>
              </c:tx>
              <c:showVal val="1"/>
            </c:dLbl>
            <c:dLbl>
              <c:idx val="4"/>
              <c:layout/>
              <c:tx>
                <c:rich>
                  <a:bodyPr/>
                  <a:lstStyle/>
                  <a:p>
                    <a:r>
                      <a:rPr lang="en-US"/>
                      <a:t>7%</a:t>
                    </a:r>
                  </a:p>
                </c:rich>
              </c:tx>
              <c:showVal val="1"/>
            </c:dLbl>
            <c:dLbl>
              <c:idx val="5"/>
              <c:layout/>
              <c:tx>
                <c:rich>
                  <a:bodyPr/>
                  <a:lstStyle/>
                  <a:p>
                    <a:r>
                      <a:rPr lang="en-US"/>
                      <a:t>6,4%</a:t>
                    </a:r>
                  </a:p>
                </c:rich>
              </c:tx>
              <c:showVal val="1"/>
            </c:dLbl>
            <c:dLbl>
              <c:idx val="6"/>
              <c:layout/>
              <c:tx>
                <c:rich>
                  <a:bodyPr/>
                  <a:lstStyle/>
                  <a:p>
                    <a:r>
                      <a:rPr lang="en-US"/>
                      <a:t>5,9%</a:t>
                    </a:r>
                  </a:p>
                </c:rich>
              </c:tx>
              <c:showVal val="1"/>
            </c:dLbl>
            <c:dLbl>
              <c:idx val="7"/>
              <c:layout/>
              <c:tx>
                <c:rich>
                  <a:bodyPr/>
                  <a:lstStyle/>
                  <a:p>
                    <a:r>
                      <a:rPr lang="en-US"/>
                      <a:t>5,3%</a:t>
                    </a:r>
                  </a:p>
                </c:rich>
              </c:tx>
              <c:showVal val="1"/>
            </c:dLbl>
            <c:dLbl>
              <c:idx val="8"/>
              <c:layout/>
              <c:tx>
                <c:rich>
                  <a:bodyPr/>
                  <a:lstStyle/>
                  <a:p>
                    <a:r>
                      <a:rPr lang="en-US"/>
                      <a:t>4,3%</a:t>
                    </a:r>
                  </a:p>
                </c:rich>
              </c:tx>
              <c:showVal val="1"/>
            </c:dLbl>
            <c:dLbl>
              <c:idx val="9"/>
              <c:layout/>
              <c:tx>
                <c:rich>
                  <a:bodyPr/>
                  <a:lstStyle/>
                  <a:p>
                    <a:r>
                      <a:rPr lang="en-US"/>
                      <a:t>3,7%</a:t>
                    </a:r>
                  </a:p>
                </c:rich>
              </c:tx>
              <c:showVal val="1"/>
            </c:dLbl>
            <c:dLbl>
              <c:idx val="10"/>
              <c:layout/>
              <c:tx>
                <c:rich>
                  <a:bodyPr/>
                  <a:lstStyle/>
                  <a:p>
                    <a:r>
                      <a:rPr lang="en-US"/>
                      <a:t>23%</a:t>
                    </a:r>
                  </a:p>
                </c:rich>
              </c:tx>
              <c:showVal val="1"/>
            </c:dLbl>
            <c:showVal val="1"/>
            <c:showLeaderLines val="1"/>
          </c:dLbls>
          <c:cat>
            <c:strRef>
              <c:f>Plan1!$A$2:$A$12</c:f>
              <c:strCache>
                <c:ptCount val="11"/>
                <c:pt idx="0">
                  <c:v>1. Falta de Dados do Usuário</c:v>
                </c:pt>
                <c:pt idx="1">
                  <c:v>2. Requisitos e especificações incompletos</c:v>
                </c:pt>
                <c:pt idx="2">
                  <c:v>3. Mudanças nos requisitos e especificações</c:v>
                </c:pt>
                <c:pt idx="3">
                  <c:v>4. Falta de Apoio Executivo</c:v>
                </c:pt>
                <c:pt idx="4">
                  <c:v>5. Incompetência com a Tecnologia</c:v>
                </c:pt>
                <c:pt idx="5">
                  <c:v>6. Falta de recursos</c:v>
                </c:pt>
                <c:pt idx="6">
                  <c:v>7. Expectativas irrealistas</c:v>
                </c:pt>
                <c:pt idx="7">
                  <c:v>8. Objetivos obscuros</c:v>
                </c:pt>
                <c:pt idx="8">
                  <c:v>9. Quadros de tempo irrealistas</c:v>
                </c:pt>
                <c:pt idx="9">
                  <c:v>10. Nova Tecnologia</c:v>
                </c:pt>
                <c:pt idx="10">
                  <c:v>Outros</c:v>
                </c:pt>
              </c:strCache>
            </c:strRef>
          </c:cat>
          <c:val>
            <c:numRef>
              <c:f>Plan1!$B$2:$B$12</c:f>
              <c:numCache>
                <c:formatCode>General</c:formatCode>
                <c:ptCount val="11"/>
                <c:pt idx="0">
                  <c:v>12.8</c:v>
                </c:pt>
                <c:pt idx="1">
                  <c:v>12.3</c:v>
                </c:pt>
                <c:pt idx="2">
                  <c:v>11.8</c:v>
                </c:pt>
                <c:pt idx="3">
                  <c:v>7.5</c:v>
                </c:pt>
                <c:pt idx="4">
                  <c:v>7</c:v>
                </c:pt>
                <c:pt idx="5">
                  <c:v>6.4</c:v>
                </c:pt>
                <c:pt idx="6">
                  <c:v>5.9</c:v>
                </c:pt>
                <c:pt idx="7">
                  <c:v>5.3</c:v>
                </c:pt>
                <c:pt idx="8">
                  <c:v>4.3</c:v>
                </c:pt>
                <c:pt idx="9">
                  <c:v>3.7</c:v>
                </c:pt>
                <c:pt idx="10">
                  <c:v>23</c:v>
                </c:pt>
              </c:numCache>
            </c:numRef>
          </c:val>
        </c:ser>
      </c:pie3DChart>
    </c:plotArea>
    <c:legend>
      <c:legendPos val="r"/>
      <c:layout>
        <c:manualLayout>
          <c:xMode val="edge"/>
          <c:yMode val="edge"/>
          <c:x val="0.48491527677239232"/>
          <c:y val="5.4485401714166534E-3"/>
          <c:w val="0.31969788920509273"/>
          <c:h val="0.85149678537889184"/>
        </c:manualLayout>
      </c:layout>
      <c:txPr>
        <a:bodyPr/>
        <a:lstStyle/>
        <a:p>
          <a:pPr>
            <a:defRPr sz="900"/>
          </a:pPr>
          <a:endParaRPr lang="pt-BR"/>
        </a:p>
      </c:txP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view3D>
      <c:rotX val="10"/>
      <c:rAngAx val="1"/>
    </c:view3D>
    <c:floor>
      <c:spPr>
        <a:noFill/>
        <a:ln w="9525">
          <a:noFill/>
        </a:ln>
      </c:spPr>
    </c:floor>
    <c:sideWall>
      <c:spPr>
        <a:noFill/>
      </c:spPr>
    </c:sideWall>
    <c:backWall>
      <c:spPr>
        <a:noFill/>
        <a:ln w="25400">
          <a:noFill/>
        </a:ln>
      </c:spPr>
    </c:backWall>
    <c:plotArea>
      <c:layout>
        <c:manualLayout>
          <c:layoutTarget val="inner"/>
          <c:xMode val="edge"/>
          <c:yMode val="edge"/>
          <c:x val="0"/>
          <c:y val="0"/>
          <c:w val="1"/>
          <c:h val="0.91556384747894359"/>
        </c:manualLayout>
      </c:layout>
      <c:bar3DChart>
        <c:barDir val="col"/>
        <c:grouping val="percentStacked"/>
        <c:ser>
          <c:idx val="0"/>
          <c:order val="0"/>
          <c:tx>
            <c:strRef>
              <c:f>Plan1!$B$1</c:f>
              <c:strCache>
                <c:ptCount val="1"/>
                <c:pt idx="0">
                  <c:v>Nível G - PARCIALMENTE GERENCIADO</c:v>
                </c:pt>
              </c:strCache>
            </c:strRef>
          </c:tx>
          <c:dLbls>
            <c:dLbl>
              <c:idx val="0"/>
              <c:layout>
                <c:manualLayout>
                  <c:x val="-1.2858961198060701E-3"/>
                  <c:y val="1.0073388769922371E-2"/>
                </c:manualLayout>
              </c:layout>
              <c:tx>
                <c:rich>
                  <a:bodyPr/>
                  <a:lstStyle/>
                  <a:p>
                    <a:r>
                      <a:rPr lang="en-US" b="1"/>
                      <a:t>G</a:t>
                    </a:r>
                  </a:p>
                </c:rich>
              </c:tx>
              <c:showVal val="1"/>
            </c:dLbl>
            <c:showVal val="1"/>
          </c:dLbls>
          <c:cat>
            <c:strRef>
              <c:f>Plan1!$A$2:$A$5</c:f>
              <c:strCache>
                <c:ptCount val="1"/>
                <c:pt idx="0">
                  <c:v>Níveis MPS.BR</c:v>
                </c:pt>
              </c:strCache>
            </c:strRef>
          </c:cat>
          <c:val>
            <c:numRef>
              <c:f>Plan1!$B$2:$B$5</c:f>
              <c:numCache>
                <c:formatCode>General</c:formatCode>
                <c:ptCount val="4"/>
                <c:pt idx="0">
                  <c:v>1</c:v>
                </c:pt>
              </c:numCache>
            </c:numRef>
          </c:val>
        </c:ser>
        <c:ser>
          <c:idx val="1"/>
          <c:order val="1"/>
          <c:tx>
            <c:strRef>
              <c:f>Plan1!$C$1</c:f>
              <c:strCache>
                <c:ptCount val="1"/>
                <c:pt idx="0">
                  <c:v>Nível F - GERENCIADO</c:v>
                </c:pt>
              </c:strCache>
            </c:strRef>
          </c:tx>
          <c:dLbls>
            <c:dLbl>
              <c:idx val="0"/>
              <c:layout>
                <c:manualLayout>
                  <c:x val="4.7420935913264524E-4"/>
                  <c:y val="-5.0521772478139375E-3"/>
                </c:manualLayout>
              </c:layout>
              <c:tx>
                <c:rich>
                  <a:bodyPr/>
                  <a:lstStyle/>
                  <a:p>
                    <a:r>
                      <a:rPr lang="en-US" b="1"/>
                      <a:t>F</a:t>
                    </a:r>
                  </a:p>
                </c:rich>
              </c:tx>
              <c:showVal val="1"/>
              <c:showSerName val="1"/>
            </c:dLbl>
            <c:showVal val="1"/>
            <c:showSerName val="1"/>
          </c:dLbls>
          <c:cat>
            <c:strRef>
              <c:f>Plan1!$A$2:$A$5</c:f>
              <c:strCache>
                <c:ptCount val="1"/>
                <c:pt idx="0">
                  <c:v>Níveis MPS.BR</c:v>
                </c:pt>
              </c:strCache>
            </c:strRef>
          </c:cat>
          <c:val>
            <c:numRef>
              <c:f>Plan1!$C$2:$C$5</c:f>
              <c:numCache>
                <c:formatCode>General</c:formatCode>
                <c:ptCount val="4"/>
                <c:pt idx="0">
                  <c:v>1</c:v>
                </c:pt>
              </c:numCache>
            </c:numRef>
          </c:val>
        </c:ser>
        <c:ser>
          <c:idx val="2"/>
          <c:order val="2"/>
          <c:tx>
            <c:strRef>
              <c:f>Plan1!$D$1</c:f>
              <c:strCache>
                <c:ptCount val="1"/>
                <c:pt idx="0">
                  <c:v>Nível E - PARCIALMENTE DEFINIDO</c:v>
                </c:pt>
              </c:strCache>
            </c:strRef>
          </c:tx>
          <c:dLbls>
            <c:dLbl>
              <c:idx val="0"/>
              <c:layout>
                <c:manualLayout>
                  <c:x val="5.8670536492464349E-3"/>
                  <c:y val="-9.0836765367932684E-3"/>
                </c:manualLayout>
              </c:layout>
              <c:tx>
                <c:rich>
                  <a:bodyPr/>
                  <a:lstStyle/>
                  <a:p>
                    <a:r>
                      <a:rPr lang="en-US" b="1"/>
                      <a:t>E</a:t>
                    </a:r>
                  </a:p>
                </c:rich>
              </c:tx>
              <c:showVal val="1"/>
            </c:dLbl>
            <c:showVal val="1"/>
          </c:dLbls>
          <c:cat>
            <c:strRef>
              <c:f>Plan1!$A$2:$A$5</c:f>
              <c:strCache>
                <c:ptCount val="1"/>
                <c:pt idx="0">
                  <c:v>Níveis MPS.BR</c:v>
                </c:pt>
              </c:strCache>
            </c:strRef>
          </c:cat>
          <c:val>
            <c:numRef>
              <c:f>Plan1!$D$2:$D$5</c:f>
              <c:numCache>
                <c:formatCode>General</c:formatCode>
                <c:ptCount val="4"/>
                <c:pt idx="0">
                  <c:v>1</c:v>
                </c:pt>
              </c:numCache>
            </c:numRef>
          </c:val>
        </c:ser>
        <c:ser>
          <c:idx val="3"/>
          <c:order val="3"/>
          <c:tx>
            <c:strRef>
              <c:f>Plan1!$E$1</c:f>
              <c:strCache>
                <c:ptCount val="1"/>
                <c:pt idx="0">
                  <c:v>Nível D - LARGAMENTE DEFINIDO</c:v>
                </c:pt>
              </c:strCache>
            </c:strRef>
          </c:tx>
          <c:dLbls>
            <c:dLbl>
              <c:idx val="0"/>
              <c:layout>
                <c:manualLayout>
                  <c:x val="6.870674710638883E-3"/>
                  <c:y val="-1.3114778829289141E-2"/>
                </c:manualLayout>
              </c:layout>
              <c:tx>
                <c:rich>
                  <a:bodyPr/>
                  <a:lstStyle/>
                  <a:p>
                    <a:r>
                      <a:rPr lang="en-US" b="1"/>
                      <a:t>D</a:t>
                    </a:r>
                  </a:p>
                </c:rich>
              </c:tx>
              <c:showVal val="1"/>
            </c:dLbl>
            <c:showVal val="1"/>
          </c:dLbls>
          <c:cat>
            <c:strRef>
              <c:f>Plan1!$A$2:$A$5</c:f>
              <c:strCache>
                <c:ptCount val="1"/>
                <c:pt idx="0">
                  <c:v>Níveis MPS.BR</c:v>
                </c:pt>
              </c:strCache>
            </c:strRef>
          </c:cat>
          <c:val>
            <c:numRef>
              <c:f>Plan1!$E$2:$E$5</c:f>
              <c:numCache>
                <c:formatCode>General</c:formatCode>
                <c:ptCount val="4"/>
                <c:pt idx="0">
                  <c:v>1</c:v>
                </c:pt>
              </c:numCache>
            </c:numRef>
          </c:val>
        </c:ser>
        <c:ser>
          <c:idx val="4"/>
          <c:order val="4"/>
          <c:tx>
            <c:strRef>
              <c:f>Plan1!$F$1</c:f>
              <c:strCache>
                <c:ptCount val="1"/>
                <c:pt idx="0">
                  <c:v>Nível C - DEFINIDO</c:v>
                </c:pt>
              </c:strCache>
            </c:strRef>
          </c:tx>
          <c:dLbls>
            <c:dLbl>
              <c:idx val="0"/>
              <c:layout>
                <c:manualLayout>
                  <c:x val="8.6744112723184507E-3"/>
                  <c:y val="-8.0729234900436785E-3"/>
                </c:manualLayout>
              </c:layout>
              <c:tx>
                <c:rich>
                  <a:bodyPr/>
                  <a:lstStyle/>
                  <a:p>
                    <a:r>
                      <a:rPr lang="en-US" b="1"/>
                      <a:t>C</a:t>
                    </a:r>
                  </a:p>
                </c:rich>
              </c:tx>
              <c:showVal val="1"/>
            </c:dLbl>
            <c:showVal val="1"/>
          </c:dLbls>
          <c:cat>
            <c:strRef>
              <c:f>Plan1!$A$2:$A$5</c:f>
              <c:strCache>
                <c:ptCount val="1"/>
                <c:pt idx="0">
                  <c:v>Níveis MPS.BR</c:v>
                </c:pt>
              </c:strCache>
            </c:strRef>
          </c:cat>
          <c:val>
            <c:numRef>
              <c:f>Plan1!$F$2:$F$5</c:f>
              <c:numCache>
                <c:formatCode>General</c:formatCode>
                <c:ptCount val="4"/>
                <c:pt idx="0">
                  <c:v>1</c:v>
                </c:pt>
              </c:numCache>
            </c:numRef>
          </c:val>
        </c:ser>
        <c:ser>
          <c:idx val="5"/>
          <c:order val="5"/>
          <c:tx>
            <c:strRef>
              <c:f>Plan1!$G$1</c:f>
              <c:strCache>
                <c:ptCount val="1"/>
                <c:pt idx="0">
                  <c:v>Nível B - GERENCIADO QUANTITATIVAMENTE</c:v>
                </c:pt>
              </c:strCache>
            </c:strRef>
          </c:tx>
          <c:dLbls>
            <c:dLbl>
              <c:idx val="0"/>
              <c:layout>
                <c:manualLayout>
                  <c:x val="1.1350663330463523E-2"/>
                  <c:y val="-1.0127777288148785E-2"/>
                </c:manualLayout>
              </c:layout>
              <c:tx>
                <c:rich>
                  <a:bodyPr/>
                  <a:lstStyle/>
                  <a:p>
                    <a:r>
                      <a:rPr lang="en-US" b="1"/>
                      <a:t>B</a:t>
                    </a:r>
                  </a:p>
                </c:rich>
              </c:tx>
              <c:showVal val="1"/>
            </c:dLbl>
            <c:showVal val="1"/>
          </c:dLbls>
          <c:cat>
            <c:strRef>
              <c:f>Plan1!$A$2:$A$5</c:f>
              <c:strCache>
                <c:ptCount val="1"/>
                <c:pt idx="0">
                  <c:v>Níveis MPS.BR</c:v>
                </c:pt>
              </c:strCache>
            </c:strRef>
          </c:cat>
          <c:val>
            <c:numRef>
              <c:f>Plan1!$G$2:$G$5</c:f>
              <c:numCache>
                <c:formatCode>General</c:formatCode>
                <c:ptCount val="4"/>
                <c:pt idx="0">
                  <c:v>1</c:v>
                </c:pt>
              </c:numCache>
            </c:numRef>
          </c:val>
        </c:ser>
        <c:ser>
          <c:idx val="6"/>
          <c:order val="6"/>
          <c:tx>
            <c:strRef>
              <c:f>Plan1!$H$1</c:f>
              <c:strCache>
                <c:ptCount val="1"/>
                <c:pt idx="0">
                  <c:v>Nível A - EM OTIMIZAÇÃO</c:v>
                </c:pt>
              </c:strCache>
            </c:strRef>
          </c:tx>
          <c:dLbls>
            <c:dLbl>
              <c:idx val="0"/>
              <c:layout>
                <c:manualLayout>
                  <c:x val="1.2916817499992041E-2"/>
                  <c:y val="9.0463588673531485E-3"/>
                </c:manualLayout>
              </c:layout>
              <c:tx>
                <c:rich>
                  <a:bodyPr/>
                  <a:lstStyle/>
                  <a:p>
                    <a:r>
                      <a:rPr lang="en-US" b="1"/>
                      <a:t>A</a:t>
                    </a:r>
                  </a:p>
                </c:rich>
              </c:tx>
              <c:showVal val="1"/>
            </c:dLbl>
            <c:showVal val="1"/>
          </c:dLbls>
          <c:cat>
            <c:strRef>
              <c:f>Plan1!$A$2:$A$5</c:f>
              <c:strCache>
                <c:ptCount val="1"/>
                <c:pt idx="0">
                  <c:v>Níveis MPS.BR</c:v>
                </c:pt>
              </c:strCache>
            </c:strRef>
          </c:cat>
          <c:val>
            <c:numRef>
              <c:f>Plan1!$H$2:$H$5</c:f>
              <c:numCache>
                <c:formatCode>General</c:formatCode>
                <c:ptCount val="4"/>
                <c:pt idx="0">
                  <c:v>1</c:v>
                </c:pt>
              </c:numCache>
            </c:numRef>
          </c:val>
        </c:ser>
        <c:shape val="pyramid"/>
        <c:axId val="57533952"/>
        <c:axId val="57535488"/>
        <c:axId val="0"/>
      </c:bar3DChart>
      <c:catAx>
        <c:axId val="57533952"/>
        <c:scaling>
          <c:orientation val="minMax"/>
        </c:scaling>
        <c:delete val="1"/>
        <c:axPos val="b"/>
        <c:tickLblPos val="none"/>
        <c:crossAx val="57535488"/>
        <c:crosses val="autoZero"/>
        <c:auto val="1"/>
        <c:lblAlgn val="ctr"/>
        <c:lblOffset val="100"/>
      </c:catAx>
      <c:valAx>
        <c:axId val="57535488"/>
        <c:scaling>
          <c:orientation val="minMax"/>
        </c:scaling>
        <c:delete val="1"/>
        <c:axPos val="l"/>
        <c:numFmt formatCode="0%" sourceLinked="1"/>
        <c:tickLblPos val="none"/>
        <c:crossAx val="57533952"/>
        <c:crosses val="autoZero"/>
        <c:crossBetween val="between"/>
      </c:valAx>
      <c:spPr>
        <a:noFill/>
        <a:ln w="25400">
          <a:noFill/>
        </a:ln>
      </c:spPr>
    </c:plotArea>
    <c:legend>
      <c:legendPos val="r"/>
      <c:layout>
        <c:manualLayout>
          <c:xMode val="edge"/>
          <c:yMode val="edge"/>
          <c:x val="0.23361578532233487"/>
          <c:y val="0.10694132471374568"/>
          <c:w val="0.31981071442152387"/>
          <c:h val="0.72540457896964239"/>
        </c:manualLayout>
      </c:layout>
      <c:txPr>
        <a:bodyPr/>
        <a:lstStyle/>
        <a:p>
          <a:pPr>
            <a:defRPr sz="900"/>
          </a:pPr>
          <a:endParaRPr lang="pt-BR"/>
        </a:p>
      </c:txPr>
    </c:legend>
    <c:plotVisOnly val="1"/>
  </c:chart>
  <c:spPr>
    <a:ln>
      <a:solidFill>
        <a:schemeClr val="bg1"/>
      </a:solid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5DC6B0-F72C-4506-954C-FF76A8452E17}"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pt-BR"/>
        </a:p>
      </dgm:t>
    </dgm:pt>
    <dgm:pt modelId="{089E9B62-BC2A-4AA0-B616-221C1FDEA66B}">
      <dgm:prSet phldrT="[Texto]" custT="1"/>
      <dgm:spPr>
        <a:solidFill>
          <a:schemeClr val="tx1"/>
        </a:solidFill>
      </dgm:spPr>
      <dgm:t>
        <a:bodyPr/>
        <a:lstStyle/>
        <a:p>
          <a:r>
            <a:rPr lang="pt-BR" sz="1000"/>
            <a:t>AP 1.1</a:t>
          </a:r>
        </a:p>
      </dgm:t>
    </dgm:pt>
    <dgm:pt modelId="{C8232E44-1D9B-4597-B20C-46427A1C15FB}" type="parTrans" cxnId="{01414FB8-C8B8-418F-9E15-E5DED1F2BF6D}">
      <dgm:prSet/>
      <dgm:spPr/>
      <dgm:t>
        <a:bodyPr/>
        <a:lstStyle/>
        <a:p>
          <a:endParaRPr lang="pt-BR"/>
        </a:p>
      </dgm:t>
    </dgm:pt>
    <dgm:pt modelId="{3B67A6E5-1D86-43FC-8857-FBE1FC24028A}" type="sibTrans" cxnId="{01414FB8-C8B8-418F-9E15-E5DED1F2BF6D}">
      <dgm:prSet/>
      <dgm:spPr/>
      <dgm:t>
        <a:bodyPr/>
        <a:lstStyle/>
        <a:p>
          <a:endParaRPr lang="pt-BR"/>
        </a:p>
      </dgm:t>
    </dgm:pt>
    <dgm:pt modelId="{02F2DA3A-7C28-4CB3-BC5B-3A0607F92E7B}">
      <dgm:prSet phldrT="[Texto]" custT="1"/>
      <dgm:spPr>
        <a:solidFill>
          <a:schemeClr val="tx1"/>
        </a:solidFill>
      </dgm:spPr>
      <dgm:t>
        <a:bodyPr/>
        <a:lstStyle/>
        <a:p>
          <a:r>
            <a:rPr lang="pt-BR" sz="1000"/>
            <a:t>RAP 1</a:t>
          </a:r>
        </a:p>
      </dgm:t>
    </dgm:pt>
    <dgm:pt modelId="{0408D69F-1B4C-46EB-8C4B-27B0F2BA77B4}" type="parTrans" cxnId="{A4E58530-90D8-419E-B839-132B96E514C5}">
      <dgm:prSet/>
      <dgm:spPr>
        <a:ln>
          <a:solidFill>
            <a:schemeClr val="tx1"/>
          </a:solidFill>
        </a:ln>
      </dgm:spPr>
      <dgm:t>
        <a:bodyPr/>
        <a:lstStyle/>
        <a:p>
          <a:endParaRPr lang="pt-BR"/>
        </a:p>
      </dgm:t>
    </dgm:pt>
    <dgm:pt modelId="{F0D2FF22-B466-4669-B479-4F9A66BE4495}" type="sibTrans" cxnId="{A4E58530-90D8-419E-B839-132B96E514C5}">
      <dgm:prSet/>
      <dgm:spPr/>
      <dgm:t>
        <a:bodyPr/>
        <a:lstStyle/>
        <a:p>
          <a:endParaRPr lang="pt-BR"/>
        </a:p>
      </dgm:t>
    </dgm:pt>
    <dgm:pt modelId="{DB3B7A51-5E6B-4DEC-ADA7-B6C3BE9F6E47}" type="pres">
      <dgm:prSet presAssocID="{665DC6B0-F72C-4506-954C-FF76A8452E17}" presName="hierChild1" presStyleCnt="0">
        <dgm:presLayoutVars>
          <dgm:orgChart val="1"/>
          <dgm:chPref val="1"/>
          <dgm:dir/>
          <dgm:animOne val="branch"/>
          <dgm:animLvl val="lvl"/>
          <dgm:resizeHandles/>
        </dgm:presLayoutVars>
      </dgm:prSet>
      <dgm:spPr/>
      <dgm:t>
        <a:bodyPr/>
        <a:lstStyle/>
        <a:p>
          <a:endParaRPr lang="pt-BR"/>
        </a:p>
      </dgm:t>
    </dgm:pt>
    <dgm:pt modelId="{D0C71178-C04A-4531-BDD7-494C0AD2A1C1}" type="pres">
      <dgm:prSet presAssocID="{089E9B62-BC2A-4AA0-B616-221C1FDEA66B}" presName="hierRoot1" presStyleCnt="0">
        <dgm:presLayoutVars>
          <dgm:hierBranch val="init"/>
        </dgm:presLayoutVars>
      </dgm:prSet>
      <dgm:spPr/>
    </dgm:pt>
    <dgm:pt modelId="{F170A9A9-D1B1-474D-8006-8DF739409DAE}" type="pres">
      <dgm:prSet presAssocID="{089E9B62-BC2A-4AA0-B616-221C1FDEA66B}" presName="rootComposite1" presStyleCnt="0"/>
      <dgm:spPr/>
    </dgm:pt>
    <dgm:pt modelId="{941435C5-30C6-4A1A-80E4-BCC32AA39503}" type="pres">
      <dgm:prSet presAssocID="{089E9B62-BC2A-4AA0-B616-221C1FDEA66B}" presName="rootText1" presStyleLbl="node0" presStyleIdx="0" presStyleCnt="1" custScaleX="17249" custScaleY="11517">
        <dgm:presLayoutVars>
          <dgm:chPref val="3"/>
        </dgm:presLayoutVars>
      </dgm:prSet>
      <dgm:spPr/>
      <dgm:t>
        <a:bodyPr/>
        <a:lstStyle/>
        <a:p>
          <a:endParaRPr lang="pt-BR"/>
        </a:p>
      </dgm:t>
    </dgm:pt>
    <dgm:pt modelId="{72FCC241-A68E-4518-ADFA-04F7087BA19B}" type="pres">
      <dgm:prSet presAssocID="{089E9B62-BC2A-4AA0-B616-221C1FDEA66B}" presName="rootConnector1" presStyleLbl="node1" presStyleIdx="0" presStyleCnt="0"/>
      <dgm:spPr/>
      <dgm:t>
        <a:bodyPr/>
        <a:lstStyle/>
        <a:p>
          <a:endParaRPr lang="pt-BR"/>
        </a:p>
      </dgm:t>
    </dgm:pt>
    <dgm:pt modelId="{14ED9A7D-7ABA-47A5-AE0E-120D9FD7184D}" type="pres">
      <dgm:prSet presAssocID="{089E9B62-BC2A-4AA0-B616-221C1FDEA66B}" presName="hierChild2" presStyleCnt="0"/>
      <dgm:spPr/>
    </dgm:pt>
    <dgm:pt modelId="{37B2C7AC-5246-4A17-B1D5-AFD6242284B4}" type="pres">
      <dgm:prSet presAssocID="{0408D69F-1B4C-46EB-8C4B-27B0F2BA77B4}" presName="Name37" presStyleLbl="parChTrans1D2" presStyleIdx="0" presStyleCnt="1"/>
      <dgm:spPr/>
      <dgm:t>
        <a:bodyPr/>
        <a:lstStyle/>
        <a:p>
          <a:endParaRPr lang="pt-BR"/>
        </a:p>
      </dgm:t>
    </dgm:pt>
    <dgm:pt modelId="{5DC8C770-5656-4CBD-BC24-272DA78B57E1}" type="pres">
      <dgm:prSet presAssocID="{02F2DA3A-7C28-4CB3-BC5B-3A0607F92E7B}" presName="hierRoot2" presStyleCnt="0">
        <dgm:presLayoutVars>
          <dgm:hierBranch val="init"/>
        </dgm:presLayoutVars>
      </dgm:prSet>
      <dgm:spPr/>
    </dgm:pt>
    <dgm:pt modelId="{0C9499A3-8FB8-406A-918E-EDF774F3AB44}" type="pres">
      <dgm:prSet presAssocID="{02F2DA3A-7C28-4CB3-BC5B-3A0607F92E7B}" presName="rootComposite" presStyleCnt="0"/>
      <dgm:spPr/>
    </dgm:pt>
    <dgm:pt modelId="{7E83FF8F-0FB8-410A-A308-1B6165C58928}" type="pres">
      <dgm:prSet presAssocID="{02F2DA3A-7C28-4CB3-BC5B-3A0607F92E7B}" presName="rootText" presStyleLbl="node2" presStyleIdx="0" presStyleCnt="1" custScaleX="17249" custScaleY="11517" custLinFactNeighborX="-2" custLinFactNeighborY="-9388">
        <dgm:presLayoutVars>
          <dgm:chPref val="3"/>
        </dgm:presLayoutVars>
      </dgm:prSet>
      <dgm:spPr/>
      <dgm:t>
        <a:bodyPr/>
        <a:lstStyle/>
        <a:p>
          <a:endParaRPr lang="pt-BR"/>
        </a:p>
      </dgm:t>
    </dgm:pt>
    <dgm:pt modelId="{EC7634BC-7C8B-4AA0-83B3-F32A6086A9E4}" type="pres">
      <dgm:prSet presAssocID="{02F2DA3A-7C28-4CB3-BC5B-3A0607F92E7B}" presName="rootConnector" presStyleLbl="node2" presStyleIdx="0" presStyleCnt="1"/>
      <dgm:spPr/>
      <dgm:t>
        <a:bodyPr/>
        <a:lstStyle/>
        <a:p>
          <a:endParaRPr lang="pt-BR"/>
        </a:p>
      </dgm:t>
    </dgm:pt>
    <dgm:pt modelId="{E136A2C4-1EA0-44A4-A77D-10EEA61AF3D7}" type="pres">
      <dgm:prSet presAssocID="{02F2DA3A-7C28-4CB3-BC5B-3A0607F92E7B}" presName="hierChild4" presStyleCnt="0"/>
      <dgm:spPr/>
    </dgm:pt>
    <dgm:pt modelId="{06911507-DE84-427E-BB1C-D9EFAF9D0E23}" type="pres">
      <dgm:prSet presAssocID="{02F2DA3A-7C28-4CB3-BC5B-3A0607F92E7B}" presName="hierChild5" presStyleCnt="0"/>
      <dgm:spPr/>
    </dgm:pt>
    <dgm:pt modelId="{F3E2650C-9ADC-4862-8968-22149906046F}" type="pres">
      <dgm:prSet presAssocID="{089E9B62-BC2A-4AA0-B616-221C1FDEA66B}" presName="hierChild3" presStyleCnt="0"/>
      <dgm:spPr/>
    </dgm:pt>
  </dgm:ptLst>
  <dgm:cxnLst>
    <dgm:cxn modelId="{1E9F7C95-4B38-4F7E-9A21-53900E099CA0}" type="presOf" srcId="{02F2DA3A-7C28-4CB3-BC5B-3A0607F92E7B}" destId="{EC7634BC-7C8B-4AA0-83B3-F32A6086A9E4}" srcOrd="1" destOrd="0" presId="urn:microsoft.com/office/officeart/2005/8/layout/orgChart1"/>
    <dgm:cxn modelId="{22305C0D-9B42-4C26-A234-7B5DD40A9B1E}" type="presOf" srcId="{0408D69F-1B4C-46EB-8C4B-27B0F2BA77B4}" destId="{37B2C7AC-5246-4A17-B1D5-AFD6242284B4}" srcOrd="0" destOrd="0" presId="urn:microsoft.com/office/officeart/2005/8/layout/orgChart1"/>
    <dgm:cxn modelId="{39682B32-BDF9-41BB-9455-CC4AC43414D6}" type="presOf" srcId="{665DC6B0-F72C-4506-954C-FF76A8452E17}" destId="{DB3B7A51-5E6B-4DEC-ADA7-B6C3BE9F6E47}" srcOrd="0" destOrd="0" presId="urn:microsoft.com/office/officeart/2005/8/layout/orgChart1"/>
    <dgm:cxn modelId="{95DDE20E-0BB9-4A3F-ACA0-C1FD61810BD4}" type="presOf" srcId="{089E9B62-BC2A-4AA0-B616-221C1FDEA66B}" destId="{941435C5-30C6-4A1A-80E4-BCC32AA39503}" srcOrd="0" destOrd="0" presId="urn:microsoft.com/office/officeart/2005/8/layout/orgChart1"/>
    <dgm:cxn modelId="{A4E58530-90D8-419E-B839-132B96E514C5}" srcId="{089E9B62-BC2A-4AA0-B616-221C1FDEA66B}" destId="{02F2DA3A-7C28-4CB3-BC5B-3A0607F92E7B}" srcOrd="0" destOrd="0" parTransId="{0408D69F-1B4C-46EB-8C4B-27B0F2BA77B4}" sibTransId="{F0D2FF22-B466-4669-B479-4F9A66BE4495}"/>
    <dgm:cxn modelId="{D8D252EC-DC19-4045-81A0-FE8C943CD2B9}" type="presOf" srcId="{089E9B62-BC2A-4AA0-B616-221C1FDEA66B}" destId="{72FCC241-A68E-4518-ADFA-04F7087BA19B}" srcOrd="1" destOrd="0" presId="urn:microsoft.com/office/officeart/2005/8/layout/orgChart1"/>
    <dgm:cxn modelId="{01414FB8-C8B8-418F-9E15-E5DED1F2BF6D}" srcId="{665DC6B0-F72C-4506-954C-FF76A8452E17}" destId="{089E9B62-BC2A-4AA0-B616-221C1FDEA66B}" srcOrd="0" destOrd="0" parTransId="{C8232E44-1D9B-4597-B20C-46427A1C15FB}" sibTransId="{3B67A6E5-1D86-43FC-8857-FBE1FC24028A}"/>
    <dgm:cxn modelId="{A0C25AC3-05F8-420B-B524-081D207F5B73}" type="presOf" srcId="{02F2DA3A-7C28-4CB3-BC5B-3A0607F92E7B}" destId="{7E83FF8F-0FB8-410A-A308-1B6165C58928}" srcOrd="0" destOrd="0" presId="urn:microsoft.com/office/officeart/2005/8/layout/orgChart1"/>
    <dgm:cxn modelId="{C0475259-D622-4622-9415-5376E78833C7}" type="presParOf" srcId="{DB3B7A51-5E6B-4DEC-ADA7-B6C3BE9F6E47}" destId="{D0C71178-C04A-4531-BDD7-494C0AD2A1C1}" srcOrd="0" destOrd="0" presId="urn:microsoft.com/office/officeart/2005/8/layout/orgChart1"/>
    <dgm:cxn modelId="{14E32B1B-2027-473A-9FAA-377EA546C7F6}" type="presParOf" srcId="{D0C71178-C04A-4531-BDD7-494C0AD2A1C1}" destId="{F170A9A9-D1B1-474D-8006-8DF739409DAE}" srcOrd="0" destOrd="0" presId="urn:microsoft.com/office/officeart/2005/8/layout/orgChart1"/>
    <dgm:cxn modelId="{3EBBDFAB-B335-4395-9461-329454520793}" type="presParOf" srcId="{F170A9A9-D1B1-474D-8006-8DF739409DAE}" destId="{941435C5-30C6-4A1A-80E4-BCC32AA39503}" srcOrd="0" destOrd="0" presId="urn:microsoft.com/office/officeart/2005/8/layout/orgChart1"/>
    <dgm:cxn modelId="{03B6EC5E-94A1-4EB8-9B43-E16269D26AA0}" type="presParOf" srcId="{F170A9A9-D1B1-474D-8006-8DF739409DAE}" destId="{72FCC241-A68E-4518-ADFA-04F7087BA19B}" srcOrd="1" destOrd="0" presId="urn:microsoft.com/office/officeart/2005/8/layout/orgChart1"/>
    <dgm:cxn modelId="{91194A5A-D2A0-45DF-AEE1-F32874080A6B}" type="presParOf" srcId="{D0C71178-C04A-4531-BDD7-494C0AD2A1C1}" destId="{14ED9A7D-7ABA-47A5-AE0E-120D9FD7184D}" srcOrd="1" destOrd="0" presId="urn:microsoft.com/office/officeart/2005/8/layout/orgChart1"/>
    <dgm:cxn modelId="{7578E6C3-7F44-45B4-8AA0-BBD078FA886C}" type="presParOf" srcId="{14ED9A7D-7ABA-47A5-AE0E-120D9FD7184D}" destId="{37B2C7AC-5246-4A17-B1D5-AFD6242284B4}" srcOrd="0" destOrd="0" presId="urn:microsoft.com/office/officeart/2005/8/layout/orgChart1"/>
    <dgm:cxn modelId="{50327E65-995F-4B78-AF90-8B2279B79D6C}" type="presParOf" srcId="{14ED9A7D-7ABA-47A5-AE0E-120D9FD7184D}" destId="{5DC8C770-5656-4CBD-BC24-272DA78B57E1}" srcOrd="1" destOrd="0" presId="urn:microsoft.com/office/officeart/2005/8/layout/orgChart1"/>
    <dgm:cxn modelId="{53F2440C-0EC9-47C7-AE2B-A466EAF1817D}" type="presParOf" srcId="{5DC8C770-5656-4CBD-BC24-272DA78B57E1}" destId="{0C9499A3-8FB8-406A-918E-EDF774F3AB44}" srcOrd="0" destOrd="0" presId="urn:microsoft.com/office/officeart/2005/8/layout/orgChart1"/>
    <dgm:cxn modelId="{15D35A47-2D01-47A6-988B-A02C1E34C4EE}" type="presParOf" srcId="{0C9499A3-8FB8-406A-918E-EDF774F3AB44}" destId="{7E83FF8F-0FB8-410A-A308-1B6165C58928}" srcOrd="0" destOrd="0" presId="urn:microsoft.com/office/officeart/2005/8/layout/orgChart1"/>
    <dgm:cxn modelId="{125B98F5-6969-4BC5-BE63-A5E0E489C8F7}" type="presParOf" srcId="{0C9499A3-8FB8-406A-918E-EDF774F3AB44}" destId="{EC7634BC-7C8B-4AA0-83B3-F32A6086A9E4}" srcOrd="1" destOrd="0" presId="urn:microsoft.com/office/officeart/2005/8/layout/orgChart1"/>
    <dgm:cxn modelId="{844BC963-E38B-4BCF-A8C3-36DA3D9C805A}" type="presParOf" srcId="{5DC8C770-5656-4CBD-BC24-272DA78B57E1}" destId="{E136A2C4-1EA0-44A4-A77D-10EEA61AF3D7}" srcOrd="1" destOrd="0" presId="urn:microsoft.com/office/officeart/2005/8/layout/orgChart1"/>
    <dgm:cxn modelId="{BD31B68F-7559-48EB-9243-42FA0174A606}" type="presParOf" srcId="{5DC8C770-5656-4CBD-BC24-272DA78B57E1}" destId="{06911507-DE84-427E-BB1C-D9EFAF9D0E23}" srcOrd="2" destOrd="0" presId="urn:microsoft.com/office/officeart/2005/8/layout/orgChart1"/>
    <dgm:cxn modelId="{D25BAEC3-F5B2-4FB2-9AD6-8BAC21BD3537}" type="presParOf" srcId="{D0C71178-C04A-4531-BDD7-494C0AD2A1C1}" destId="{F3E2650C-9ADC-4862-8968-22149906046F}" srcOrd="2" destOrd="0" presId="urn:microsoft.com/office/officeart/2005/8/layout/orgChart1"/>
  </dgm:cxnLst>
  <dgm:bg>
    <a:noFill/>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5DC6B0-F72C-4506-954C-FF76A8452E17}"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pt-BR"/>
        </a:p>
      </dgm:t>
    </dgm:pt>
    <dgm:pt modelId="{089E9B62-BC2A-4AA0-B616-221C1FDEA66B}">
      <dgm:prSet phldrT="[Texto]" custT="1"/>
      <dgm:spPr>
        <a:solidFill>
          <a:schemeClr val="tx1"/>
        </a:solidFill>
      </dgm:spPr>
      <dgm:t>
        <a:bodyPr/>
        <a:lstStyle/>
        <a:p>
          <a:r>
            <a:rPr lang="pt-BR" sz="1000"/>
            <a:t>AP 2.1</a:t>
          </a:r>
        </a:p>
      </dgm:t>
    </dgm:pt>
    <dgm:pt modelId="{C8232E44-1D9B-4597-B20C-46427A1C15FB}" type="parTrans" cxnId="{01414FB8-C8B8-418F-9E15-E5DED1F2BF6D}">
      <dgm:prSet/>
      <dgm:spPr/>
      <dgm:t>
        <a:bodyPr/>
        <a:lstStyle/>
        <a:p>
          <a:endParaRPr lang="pt-BR"/>
        </a:p>
      </dgm:t>
    </dgm:pt>
    <dgm:pt modelId="{3B67A6E5-1D86-43FC-8857-FBE1FC24028A}" type="sibTrans" cxnId="{01414FB8-C8B8-418F-9E15-E5DED1F2BF6D}">
      <dgm:prSet/>
      <dgm:spPr/>
      <dgm:t>
        <a:bodyPr/>
        <a:lstStyle/>
        <a:p>
          <a:endParaRPr lang="pt-BR"/>
        </a:p>
      </dgm:t>
    </dgm:pt>
    <dgm:pt modelId="{02F2DA3A-7C28-4CB3-BC5B-3A0607F92E7B}">
      <dgm:prSet phldrT="[Texto]" custT="1"/>
      <dgm:spPr>
        <a:solidFill>
          <a:schemeClr val="tx1"/>
        </a:solidFill>
      </dgm:spPr>
      <dgm:t>
        <a:bodyPr/>
        <a:lstStyle/>
        <a:p>
          <a:r>
            <a:rPr lang="pt-BR" sz="1000"/>
            <a:t>RAP 2</a:t>
          </a:r>
        </a:p>
      </dgm:t>
    </dgm:pt>
    <dgm:pt modelId="{0408D69F-1B4C-46EB-8C4B-27B0F2BA77B4}" type="parTrans" cxnId="{A4E58530-90D8-419E-B839-132B96E514C5}">
      <dgm:prSet/>
      <dgm:spPr>
        <a:ln>
          <a:solidFill>
            <a:schemeClr val="tx1"/>
          </a:solidFill>
        </a:ln>
      </dgm:spPr>
      <dgm:t>
        <a:bodyPr/>
        <a:lstStyle/>
        <a:p>
          <a:endParaRPr lang="pt-BR"/>
        </a:p>
      </dgm:t>
    </dgm:pt>
    <dgm:pt modelId="{F0D2FF22-B466-4669-B479-4F9A66BE4495}" type="sibTrans" cxnId="{A4E58530-90D8-419E-B839-132B96E514C5}">
      <dgm:prSet/>
      <dgm:spPr/>
      <dgm:t>
        <a:bodyPr/>
        <a:lstStyle/>
        <a:p>
          <a:endParaRPr lang="pt-BR"/>
        </a:p>
      </dgm:t>
    </dgm:pt>
    <dgm:pt modelId="{EB2E3CDD-2C06-48A7-85E2-B28F56583054}">
      <dgm:prSet phldrT="[Texto]"/>
      <dgm:spPr>
        <a:solidFill>
          <a:schemeClr val="tx1"/>
        </a:solidFill>
      </dgm:spPr>
      <dgm:t>
        <a:bodyPr/>
        <a:lstStyle/>
        <a:p>
          <a:r>
            <a:rPr lang="pt-BR"/>
            <a:t>RAP 3</a:t>
          </a:r>
        </a:p>
      </dgm:t>
    </dgm:pt>
    <dgm:pt modelId="{C1E5833D-08E9-4C59-BA35-CA5E938D95B9}" type="parTrans" cxnId="{C1D4F731-8910-4903-8C2F-AFEA7D25BD92}">
      <dgm:prSet/>
      <dgm:spPr>
        <a:ln>
          <a:solidFill>
            <a:schemeClr val="tx1"/>
          </a:solidFill>
        </a:ln>
      </dgm:spPr>
      <dgm:t>
        <a:bodyPr/>
        <a:lstStyle/>
        <a:p>
          <a:endParaRPr lang="pt-BR"/>
        </a:p>
      </dgm:t>
    </dgm:pt>
    <dgm:pt modelId="{CD12F3B9-A404-4182-8BCF-1DDEDAA8831C}" type="sibTrans" cxnId="{C1D4F731-8910-4903-8C2F-AFEA7D25BD92}">
      <dgm:prSet/>
      <dgm:spPr/>
      <dgm:t>
        <a:bodyPr/>
        <a:lstStyle/>
        <a:p>
          <a:endParaRPr lang="pt-BR"/>
        </a:p>
      </dgm:t>
    </dgm:pt>
    <dgm:pt modelId="{1938D856-7E2A-4C15-9533-A73B210D4898}">
      <dgm:prSet phldrT="[Texto]"/>
      <dgm:spPr>
        <a:solidFill>
          <a:schemeClr val="tx1"/>
        </a:solidFill>
      </dgm:spPr>
      <dgm:t>
        <a:bodyPr/>
        <a:lstStyle/>
        <a:p>
          <a:r>
            <a:rPr lang="pt-BR"/>
            <a:t>...</a:t>
          </a:r>
        </a:p>
      </dgm:t>
    </dgm:pt>
    <dgm:pt modelId="{882A55A1-5E8F-4F6B-9551-DE7AE547F648}" type="parTrans" cxnId="{B71FE1AB-005D-4EE5-9BB0-743644A85655}">
      <dgm:prSet/>
      <dgm:spPr>
        <a:ln>
          <a:solidFill>
            <a:schemeClr val="tx1"/>
          </a:solidFill>
        </a:ln>
      </dgm:spPr>
      <dgm:t>
        <a:bodyPr/>
        <a:lstStyle/>
        <a:p>
          <a:endParaRPr lang="pt-BR"/>
        </a:p>
      </dgm:t>
    </dgm:pt>
    <dgm:pt modelId="{3FDE2811-B10F-4745-980D-F75D5FD80EC5}" type="sibTrans" cxnId="{B71FE1AB-005D-4EE5-9BB0-743644A85655}">
      <dgm:prSet/>
      <dgm:spPr/>
      <dgm:t>
        <a:bodyPr/>
        <a:lstStyle/>
        <a:p>
          <a:endParaRPr lang="pt-BR"/>
        </a:p>
      </dgm:t>
    </dgm:pt>
    <dgm:pt modelId="{8241318D-6801-41A2-A5D5-4D3074AA01D8}">
      <dgm:prSet phldrT="[Texto]"/>
      <dgm:spPr>
        <a:solidFill>
          <a:schemeClr val="tx1"/>
        </a:solidFill>
      </dgm:spPr>
      <dgm:t>
        <a:bodyPr/>
        <a:lstStyle/>
        <a:p>
          <a:r>
            <a:rPr lang="pt-BR"/>
            <a:t>RAP 10</a:t>
          </a:r>
        </a:p>
      </dgm:t>
    </dgm:pt>
    <dgm:pt modelId="{3B6EE2B6-96F9-43AD-85D1-02DD9CA5F25B}" type="parTrans" cxnId="{4031A5CF-E99C-4040-A8C7-E40AF20FB309}">
      <dgm:prSet/>
      <dgm:spPr>
        <a:ln>
          <a:solidFill>
            <a:schemeClr val="tx1"/>
          </a:solidFill>
        </a:ln>
      </dgm:spPr>
      <dgm:t>
        <a:bodyPr/>
        <a:lstStyle/>
        <a:p>
          <a:endParaRPr lang="pt-BR"/>
        </a:p>
      </dgm:t>
    </dgm:pt>
    <dgm:pt modelId="{C80EF4A1-B36D-4066-9813-979C10F7B23D}" type="sibTrans" cxnId="{4031A5CF-E99C-4040-A8C7-E40AF20FB309}">
      <dgm:prSet/>
      <dgm:spPr/>
      <dgm:t>
        <a:bodyPr/>
        <a:lstStyle/>
        <a:p>
          <a:endParaRPr lang="pt-BR"/>
        </a:p>
      </dgm:t>
    </dgm:pt>
    <dgm:pt modelId="{DB3B7A51-5E6B-4DEC-ADA7-B6C3BE9F6E47}" type="pres">
      <dgm:prSet presAssocID="{665DC6B0-F72C-4506-954C-FF76A8452E17}" presName="hierChild1" presStyleCnt="0">
        <dgm:presLayoutVars>
          <dgm:orgChart val="1"/>
          <dgm:chPref val="1"/>
          <dgm:dir/>
          <dgm:animOne val="branch"/>
          <dgm:animLvl val="lvl"/>
          <dgm:resizeHandles/>
        </dgm:presLayoutVars>
      </dgm:prSet>
      <dgm:spPr/>
      <dgm:t>
        <a:bodyPr/>
        <a:lstStyle/>
        <a:p>
          <a:endParaRPr lang="pt-BR"/>
        </a:p>
      </dgm:t>
    </dgm:pt>
    <dgm:pt modelId="{D0C71178-C04A-4531-BDD7-494C0AD2A1C1}" type="pres">
      <dgm:prSet presAssocID="{089E9B62-BC2A-4AA0-B616-221C1FDEA66B}" presName="hierRoot1" presStyleCnt="0">
        <dgm:presLayoutVars>
          <dgm:hierBranch val="init"/>
        </dgm:presLayoutVars>
      </dgm:prSet>
      <dgm:spPr/>
    </dgm:pt>
    <dgm:pt modelId="{F170A9A9-D1B1-474D-8006-8DF739409DAE}" type="pres">
      <dgm:prSet presAssocID="{089E9B62-BC2A-4AA0-B616-221C1FDEA66B}" presName="rootComposite1" presStyleCnt="0"/>
      <dgm:spPr/>
    </dgm:pt>
    <dgm:pt modelId="{941435C5-30C6-4A1A-80E4-BCC32AA39503}" type="pres">
      <dgm:prSet presAssocID="{089E9B62-BC2A-4AA0-B616-221C1FDEA66B}" presName="rootText1" presStyleLbl="node0" presStyleIdx="0" presStyleCnt="1" custScaleX="17249" custScaleY="11517">
        <dgm:presLayoutVars>
          <dgm:chPref val="3"/>
        </dgm:presLayoutVars>
      </dgm:prSet>
      <dgm:spPr/>
      <dgm:t>
        <a:bodyPr/>
        <a:lstStyle/>
        <a:p>
          <a:endParaRPr lang="pt-BR"/>
        </a:p>
      </dgm:t>
    </dgm:pt>
    <dgm:pt modelId="{72FCC241-A68E-4518-ADFA-04F7087BA19B}" type="pres">
      <dgm:prSet presAssocID="{089E9B62-BC2A-4AA0-B616-221C1FDEA66B}" presName="rootConnector1" presStyleLbl="node1" presStyleIdx="0" presStyleCnt="0"/>
      <dgm:spPr/>
      <dgm:t>
        <a:bodyPr/>
        <a:lstStyle/>
        <a:p>
          <a:endParaRPr lang="pt-BR"/>
        </a:p>
      </dgm:t>
    </dgm:pt>
    <dgm:pt modelId="{14ED9A7D-7ABA-47A5-AE0E-120D9FD7184D}" type="pres">
      <dgm:prSet presAssocID="{089E9B62-BC2A-4AA0-B616-221C1FDEA66B}" presName="hierChild2" presStyleCnt="0"/>
      <dgm:spPr/>
    </dgm:pt>
    <dgm:pt modelId="{37B2C7AC-5246-4A17-B1D5-AFD6242284B4}" type="pres">
      <dgm:prSet presAssocID="{0408D69F-1B4C-46EB-8C4B-27B0F2BA77B4}" presName="Name37" presStyleLbl="parChTrans1D2" presStyleIdx="0" presStyleCnt="4"/>
      <dgm:spPr/>
      <dgm:t>
        <a:bodyPr/>
        <a:lstStyle/>
        <a:p>
          <a:endParaRPr lang="pt-BR"/>
        </a:p>
      </dgm:t>
    </dgm:pt>
    <dgm:pt modelId="{5DC8C770-5656-4CBD-BC24-272DA78B57E1}" type="pres">
      <dgm:prSet presAssocID="{02F2DA3A-7C28-4CB3-BC5B-3A0607F92E7B}" presName="hierRoot2" presStyleCnt="0">
        <dgm:presLayoutVars>
          <dgm:hierBranch val="init"/>
        </dgm:presLayoutVars>
      </dgm:prSet>
      <dgm:spPr/>
    </dgm:pt>
    <dgm:pt modelId="{0C9499A3-8FB8-406A-918E-EDF774F3AB44}" type="pres">
      <dgm:prSet presAssocID="{02F2DA3A-7C28-4CB3-BC5B-3A0607F92E7B}" presName="rootComposite" presStyleCnt="0"/>
      <dgm:spPr/>
    </dgm:pt>
    <dgm:pt modelId="{7E83FF8F-0FB8-410A-A308-1B6165C58928}" type="pres">
      <dgm:prSet presAssocID="{02F2DA3A-7C28-4CB3-BC5B-3A0607F92E7B}" presName="rootText" presStyleLbl="node2" presStyleIdx="0" presStyleCnt="4" custScaleX="17249" custScaleY="11517">
        <dgm:presLayoutVars>
          <dgm:chPref val="3"/>
        </dgm:presLayoutVars>
      </dgm:prSet>
      <dgm:spPr/>
      <dgm:t>
        <a:bodyPr/>
        <a:lstStyle/>
        <a:p>
          <a:endParaRPr lang="pt-BR"/>
        </a:p>
      </dgm:t>
    </dgm:pt>
    <dgm:pt modelId="{EC7634BC-7C8B-4AA0-83B3-F32A6086A9E4}" type="pres">
      <dgm:prSet presAssocID="{02F2DA3A-7C28-4CB3-BC5B-3A0607F92E7B}" presName="rootConnector" presStyleLbl="node2" presStyleIdx="0" presStyleCnt="4"/>
      <dgm:spPr/>
      <dgm:t>
        <a:bodyPr/>
        <a:lstStyle/>
        <a:p>
          <a:endParaRPr lang="pt-BR"/>
        </a:p>
      </dgm:t>
    </dgm:pt>
    <dgm:pt modelId="{E136A2C4-1EA0-44A4-A77D-10EEA61AF3D7}" type="pres">
      <dgm:prSet presAssocID="{02F2DA3A-7C28-4CB3-BC5B-3A0607F92E7B}" presName="hierChild4" presStyleCnt="0"/>
      <dgm:spPr/>
    </dgm:pt>
    <dgm:pt modelId="{06911507-DE84-427E-BB1C-D9EFAF9D0E23}" type="pres">
      <dgm:prSet presAssocID="{02F2DA3A-7C28-4CB3-BC5B-3A0607F92E7B}" presName="hierChild5" presStyleCnt="0"/>
      <dgm:spPr/>
    </dgm:pt>
    <dgm:pt modelId="{C5F656D9-9990-4341-9312-5F43E89C133D}" type="pres">
      <dgm:prSet presAssocID="{C1E5833D-08E9-4C59-BA35-CA5E938D95B9}" presName="Name37" presStyleLbl="parChTrans1D2" presStyleIdx="1" presStyleCnt="4"/>
      <dgm:spPr/>
      <dgm:t>
        <a:bodyPr/>
        <a:lstStyle/>
        <a:p>
          <a:endParaRPr lang="pt-BR"/>
        </a:p>
      </dgm:t>
    </dgm:pt>
    <dgm:pt modelId="{AC30B5F1-0F73-4C94-AE38-AF2E5F2B9814}" type="pres">
      <dgm:prSet presAssocID="{EB2E3CDD-2C06-48A7-85E2-B28F56583054}" presName="hierRoot2" presStyleCnt="0">
        <dgm:presLayoutVars>
          <dgm:hierBranch val="init"/>
        </dgm:presLayoutVars>
      </dgm:prSet>
      <dgm:spPr/>
    </dgm:pt>
    <dgm:pt modelId="{83E87691-6628-450C-8EF4-F3E5FB2981AB}" type="pres">
      <dgm:prSet presAssocID="{EB2E3CDD-2C06-48A7-85E2-B28F56583054}" presName="rootComposite" presStyleCnt="0"/>
      <dgm:spPr/>
    </dgm:pt>
    <dgm:pt modelId="{7F358CF8-8A4D-4D46-8A7E-421826C12300}" type="pres">
      <dgm:prSet presAssocID="{EB2E3CDD-2C06-48A7-85E2-B28F56583054}" presName="rootText" presStyleLbl="node2" presStyleIdx="1" presStyleCnt="4" custScaleX="17249" custScaleY="11517">
        <dgm:presLayoutVars>
          <dgm:chPref val="3"/>
        </dgm:presLayoutVars>
      </dgm:prSet>
      <dgm:spPr/>
      <dgm:t>
        <a:bodyPr/>
        <a:lstStyle/>
        <a:p>
          <a:endParaRPr lang="pt-BR"/>
        </a:p>
      </dgm:t>
    </dgm:pt>
    <dgm:pt modelId="{8A2A99B5-8474-4C15-9535-78CF19C0435A}" type="pres">
      <dgm:prSet presAssocID="{EB2E3CDD-2C06-48A7-85E2-B28F56583054}" presName="rootConnector" presStyleLbl="node2" presStyleIdx="1" presStyleCnt="4"/>
      <dgm:spPr/>
      <dgm:t>
        <a:bodyPr/>
        <a:lstStyle/>
        <a:p>
          <a:endParaRPr lang="pt-BR"/>
        </a:p>
      </dgm:t>
    </dgm:pt>
    <dgm:pt modelId="{8446C902-A0E9-4487-B29C-30A5DDB95608}" type="pres">
      <dgm:prSet presAssocID="{EB2E3CDD-2C06-48A7-85E2-B28F56583054}" presName="hierChild4" presStyleCnt="0"/>
      <dgm:spPr/>
    </dgm:pt>
    <dgm:pt modelId="{3AB51FA4-DE8E-4D59-86BB-703518038A74}" type="pres">
      <dgm:prSet presAssocID="{EB2E3CDD-2C06-48A7-85E2-B28F56583054}" presName="hierChild5" presStyleCnt="0"/>
      <dgm:spPr/>
    </dgm:pt>
    <dgm:pt modelId="{6B995CC1-7FF8-4CF2-B7E1-FCC6CFE4A4CE}" type="pres">
      <dgm:prSet presAssocID="{882A55A1-5E8F-4F6B-9551-DE7AE547F648}" presName="Name37" presStyleLbl="parChTrans1D2" presStyleIdx="2" presStyleCnt="4"/>
      <dgm:spPr/>
      <dgm:t>
        <a:bodyPr/>
        <a:lstStyle/>
        <a:p>
          <a:endParaRPr lang="pt-BR"/>
        </a:p>
      </dgm:t>
    </dgm:pt>
    <dgm:pt modelId="{FA99061A-F1BE-4DB4-AE54-84D2302E6698}" type="pres">
      <dgm:prSet presAssocID="{1938D856-7E2A-4C15-9533-A73B210D4898}" presName="hierRoot2" presStyleCnt="0">
        <dgm:presLayoutVars>
          <dgm:hierBranch val="init"/>
        </dgm:presLayoutVars>
      </dgm:prSet>
      <dgm:spPr/>
    </dgm:pt>
    <dgm:pt modelId="{F2E2A391-781E-4FC6-B37A-63D55402EA01}" type="pres">
      <dgm:prSet presAssocID="{1938D856-7E2A-4C15-9533-A73B210D4898}" presName="rootComposite" presStyleCnt="0"/>
      <dgm:spPr/>
    </dgm:pt>
    <dgm:pt modelId="{373D6803-2784-426C-8DBB-82088252C491}" type="pres">
      <dgm:prSet presAssocID="{1938D856-7E2A-4C15-9533-A73B210D4898}" presName="rootText" presStyleLbl="node2" presStyleIdx="2" presStyleCnt="4" custScaleX="17249" custScaleY="11517">
        <dgm:presLayoutVars>
          <dgm:chPref val="3"/>
        </dgm:presLayoutVars>
      </dgm:prSet>
      <dgm:spPr/>
      <dgm:t>
        <a:bodyPr/>
        <a:lstStyle/>
        <a:p>
          <a:endParaRPr lang="pt-BR"/>
        </a:p>
      </dgm:t>
    </dgm:pt>
    <dgm:pt modelId="{0258FF72-BD4C-4A46-B912-E708AB5CAEA9}" type="pres">
      <dgm:prSet presAssocID="{1938D856-7E2A-4C15-9533-A73B210D4898}" presName="rootConnector" presStyleLbl="node2" presStyleIdx="2" presStyleCnt="4"/>
      <dgm:spPr/>
      <dgm:t>
        <a:bodyPr/>
        <a:lstStyle/>
        <a:p>
          <a:endParaRPr lang="pt-BR"/>
        </a:p>
      </dgm:t>
    </dgm:pt>
    <dgm:pt modelId="{4464F5DB-A06D-4E16-B9DC-913E186416C9}" type="pres">
      <dgm:prSet presAssocID="{1938D856-7E2A-4C15-9533-A73B210D4898}" presName="hierChild4" presStyleCnt="0"/>
      <dgm:spPr/>
    </dgm:pt>
    <dgm:pt modelId="{E087787C-FB34-4894-A892-2EABBABD34D7}" type="pres">
      <dgm:prSet presAssocID="{1938D856-7E2A-4C15-9533-A73B210D4898}" presName="hierChild5" presStyleCnt="0"/>
      <dgm:spPr/>
    </dgm:pt>
    <dgm:pt modelId="{CE67C6DF-8066-437B-B45B-42E31F0C9347}" type="pres">
      <dgm:prSet presAssocID="{3B6EE2B6-96F9-43AD-85D1-02DD9CA5F25B}" presName="Name37" presStyleLbl="parChTrans1D2" presStyleIdx="3" presStyleCnt="4"/>
      <dgm:spPr/>
      <dgm:t>
        <a:bodyPr/>
        <a:lstStyle/>
        <a:p>
          <a:endParaRPr lang="pt-BR"/>
        </a:p>
      </dgm:t>
    </dgm:pt>
    <dgm:pt modelId="{0F600A0A-F3D1-40C8-825C-905BDBB49F5C}" type="pres">
      <dgm:prSet presAssocID="{8241318D-6801-41A2-A5D5-4D3074AA01D8}" presName="hierRoot2" presStyleCnt="0">
        <dgm:presLayoutVars>
          <dgm:hierBranch val="init"/>
        </dgm:presLayoutVars>
      </dgm:prSet>
      <dgm:spPr/>
    </dgm:pt>
    <dgm:pt modelId="{6AF4D15B-E83B-4647-9824-718FB43A013D}" type="pres">
      <dgm:prSet presAssocID="{8241318D-6801-41A2-A5D5-4D3074AA01D8}" presName="rootComposite" presStyleCnt="0"/>
      <dgm:spPr/>
    </dgm:pt>
    <dgm:pt modelId="{FEE05B08-70F0-42F1-BE6B-CEC5512E87B8}" type="pres">
      <dgm:prSet presAssocID="{8241318D-6801-41A2-A5D5-4D3074AA01D8}" presName="rootText" presStyleLbl="node2" presStyleIdx="3" presStyleCnt="4" custScaleX="17249" custScaleY="11517">
        <dgm:presLayoutVars>
          <dgm:chPref val="3"/>
        </dgm:presLayoutVars>
      </dgm:prSet>
      <dgm:spPr/>
      <dgm:t>
        <a:bodyPr/>
        <a:lstStyle/>
        <a:p>
          <a:endParaRPr lang="pt-BR"/>
        </a:p>
      </dgm:t>
    </dgm:pt>
    <dgm:pt modelId="{415485F1-256A-4BEE-AA7B-7486BE552430}" type="pres">
      <dgm:prSet presAssocID="{8241318D-6801-41A2-A5D5-4D3074AA01D8}" presName="rootConnector" presStyleLbl="node2" presStyleIdx="3" presStyleCnt="4"/>
      <dgm:spPr/>
      <dgm:t>
        <a:bodyPr/>
        <a:lstStyle/>
        <a:p>
          <a:endParaRPr lang="pt-BR"/>
        </a:p>
      </dgm:t>
    </dgm:pt>
    <dgm:pt modelId="{A1EC3F98-4F0A-4265-8219-2B66810DF24D}" type="pres">
      <dgm:prSet presAssocID="{8241318D-6801-41A2-A5D5-4D3074AA01D8}" presName="hierChild4" presStyleCnt="0"/>
      <dgm:spPr/>
    </dgm:pt>
    <dgm:pt modelId="{1B606F28-BCF8-4262-A696-4E48B64D102D}" type="pres">
      <dgm:prSet presAssocID="{8241318D-6801-41A2-A5D5-4D3074AA01D8}" presName="hierChild5" presStyleCnt="0"/>
      <dgm:spPr/>
    </dgm:pt>
    <dgm:pt modelId="{F3E2650C-9ADC-4862-8968-22149906046F}" type="pres">
      <dgm:prSet presAssocID="{089E9B62-BC2A-4AA0-B616-221C1FDEA66B}" presName="hierChild3" presStyleCnt="0"/>
      <dgm:spPr/>
    </dgm:pt>
  </dgm:ptLst>
  <dgm:cxnLst>
    <dgm:cxn modelId="{2FF90515-E453-4592-8558-54936D67695B}" type="presOf" srcId="{EB2E3CDD-2C06-48A7-85E2-B28F56583054}" destId="{7F358CF8-8A4D-4D46-8A7E-421826C12300}" srcOrd="0" destOrd="0" presId="urn:microsoft.com/office/officeart/2005/8/layout/orgChart1"/>
    <dgm:cxn modelId="{01414FB8-C8B8-418F-9E15-E5DED1F2BF6D}" srcId="{665DC6B0-F72C-4506-954C-FF76A8452E17}" destId="{089E9B62-BC2A-4AA0-B616-221C1FDEA66B}" srcOrd="0" destOrd="0" parTransId="{C8232E44-1D9B-4597-B20C-46427A1C15FB}" sibTransId="{3B67A6E5-1D86-43FC-8857-FBE1FC24028A}"/>
    <dgm:cxn modelId="{569886C1-9E0B-4650-88EF-A1B54E10BBEC}" type="presOf" srcId="{882A55A1-5E8F-4F6B-9551-DE7AE547F648}" destId="{6B995CC1-7FF8-4CF2-B7E1-FCC6CFE4A4CE}" srcOrd="0" destOrd="0" presId="urn:microsoft.com/office/officeart/2005/8/layout/orgChart1"/>
    <dgm:cxn modelId="{28DA70D7-460F-475B-AD71-CDA0E2001D97}" type="presOf" srcId="{8241318D-6801-41A2-A5D5-4D3074AA01D8}" destId="{FEE05B08-70F0-42F1-BE6B-CEC5512E87B8}" srcOrd="0" destOrd="0" presId="urn:microsoft.com/office/officeart/2005/8/layout/orgChart1"/>
    <dgm:cxn modelId="{C1D4F731-8910-4903-8C2F-AFEA7D25BD92}" srcId="{089E9B62-BC2A-4AA0-B616-221C1FDEA66B}" destId="{EB2E3CDD-2C06-48A7-85E2-B28F56583054}" srcOrd="1" destOrd="0" parTransId="{C1E5833D-08E9-4C59-BA35-CA5E938D95B9}" sibTransId="{CD12F3B9-A404-4182-8BCF-1DDEDAA8831C}"/>
    <dgm:cxn modelId="{733CA345-2729-4B7D-A151-08429129C6D9}" type="presOf" srcId="{665DC6B0-F72C-4506-954C-FF76A8452E17}" destId="{DB3B7A51-5E6B-4DEC-ADA7-B6C3BE9F6E47}" srcOrd="0" destOrd="0" presId="urn:microsoft.com/office/officeart/2005/8/layout/orgChart1"/>
    <dgm:cxn modelId="{09FA3EBA-5110-4D96-8693-500C5DA2E5E7}" type="presOf" srcId="{8241318D-6801-41A2-A5D5-4D3074AA01D8}" destId="{415485F1-256A-4BEE-AA7B-7486BE552430}" srcOrd="1" destOrd="0" presId="urn:microsoft.com/office/officeart/2005/8/layout/orgChart1"/>
    <dgm:cxn modelId="{4031A5CF-E99C-4040-A8C7-E40AF20FB309}" srcId="{089E9B62-BC2A-4AA0-B616-221C1FDEA66B}" destId="{8241318D-6801-41A2-A5D5-4D3074AA01D8}" srcOrd="3" destOrd="0" parTransId="{3B6EE2B6-96F9-43AD-85D1-02DD9CA5F25B}" sibTransId="{C80EF4A1-B36D-4066-9813-979C10F7B23D}"/>
    <dgm:cxn modelId="{F3A86849-CF98-45D2-880E-AC7B7DB1324D}" type="presOf" srcId="{C1E5833D-08E9-4C59-BA35-CA5E938D95B9}" destId="{C5F656D9-9990-4341-9312-5F43E89C133D}" srcOrd="0" destOrd="0" presId="urn:microsoft.com/office/officeart/2005/8/layout/orgChart1"/>
    <dgm:cxn modelId="{418F47D3-FEFF-4DF8-9E73-928302515163}" type="presOf" srcId="{089E9B62-BC2A-4AA0-B616-221C1FDEA66B}" destId="{941435C5-30C6-4A1A-80E4-BCC32AA39503}" srcOrd="0" destOrd="0" presId="urn:microsoft.com/office/officeart/2005/8/layout/orgChart1"/>
    <dgm:cxn modelId="{9676B58B-964A-4965-AD69-B8DE654527DF}" type="presOf" srcId="{3B6EE2B6-96F9-43AD-85D1-02DD9CA5F25B}" destId="{CE67C6DF-8066-437B-B45B-42E31F0C9347}" srcOrd="0" destOrd="0" presId="urn:microsoft.com/office/officeart/2005/8/layout/orgChart1"/>
    <dgm:cxn modelId="{A4E58530-90D8-419E-B839-132B96E514C5}" srcId="{089E9B62-BC2A-4AA0-B616-221C1FDEA66B}" destId="{02F2DA3A-7C28-4CB3-BC5B-3A0607F92E7B}" srcOrd="0" destOrd="0" parTransId="{0408D69F-1B4C-46EB-8C4B-27B0F2BA77B4}" sibTransId="{F0D2FF22-B466-4669-B479-4F9A66BE4495}"/>
    <dgm:cxn modelId="{C2D0F557-01D2-4CAE-A8DC-72181A3A1B27}" type="presOf" srcId="{EB2E3CDD-2C06-48A7-85E2-B28F56583054}" destId="{8A2A99B5-8474-4C15-9535-78CF19C0435A}" srcOrd="1" destOrd="0" presId="urn:microsoft.com/office/officeart/2005/8/layout/orgChart1"/>
    <dgm:cxn modelId="{B71FE1AB-005D-4EE5-9BB0-743644A85655}" srcId="{089E9B62-BC2A-4AA0-B616-221C1FDEA66B}" destId="{1938D856-7E2A-4C15-9533-A73B210D4898}" srcOrd="2" destOrd="0" parTransId="{882A55A1-5E8F-4F6B-9551-DE7AE547F648}" sibTransId="{3FDE2811-B10F-4745-980D-F75D5FD80EC5}"/>
    <dgm:cxn modelId="{097B9CA6-9430-46D8-B6CB-EE9B1DB984F9}" type="presOf" srcId="{089E9B62-BC2A-4AA0-B616-221C1FDEA66B}" destId="{72FCC241-A68E-4518-ADFA-04F7087BA19B}" srcOrd="1" destOrd="0" presId="urn:microsoft.com/office/officeart/2005/8/layout/orgChart1"/>
    <dgm:cxn modelId="{5D393E88-09BD-4911-9F30-329CD0AC2D43}" type="presOf" srcId="{1938D856-7E2A-4C15-9533-A73B210D4898}" destId="{0258FF72-BD4C-4A46-B912-E708AB5CAEA9}" srcOrd="1" destOrd="0" presId="urn:microsoft.com/office/officeart/2005/8/layout/orgChart1"/>
    <dgm:cxn modelId="{3228DA47-784D-4734-B07B-F747FB67947D}" type="presOf" srcId="{02F2DA3A-7C28-4CB3-BC5B-3A0607F92E7B}" destId="{7E83FF8F-0FB8-410A-A308-1B6165C58928}" srcOrd="0" destOrd="0" presId="urn:microsoft.com/office/officeart/2005/8/layout/orgChart1"/>
    <dgm:cxn modelId="{1CB196CF-6583-4AB3-8E63-967432EDEDCA}" type="presOf" srcId="{0408D69F-1B4C-46EB-8C4B-27B0F2BA77B4}" destId="{37B2C7AC-5246-4A17-B1D5-AFD6242284B4}" srcOrd="0" destOrd="0" presId="urn:microsoft.com/office/officeart/2005/8/layout/orgChart1"/>
    <dgm:cxn modelId="{A2C38440-5745-42BB-85CA-EA8A65AD2C69}" type="presOf" srcId="{02F2DA3A-7C28-4CB3-BC5B-3A0607F92E7B}" destId="{EC7634BC-7C8B-4AA0-83B3-F32A6086A9E4}" srcOrd="1" destOrd="0" presId="urn:microsoft.com/office/officeart/2005/8/layout/orgChart1"/>
    <dgm:cxn modelId="{0BDE7CC5-DDE1-4647-8C0D-43560E6DDE6A}" type="presOf" srcId="{1938D856-7E2A-4C15-9533-A73B210D4898}" destId="{373D6803-2784-426C-8DBB-82088252C491}" srcOrd="0" destOrd="0" presId="urn:microsoft.com/office/officeart/2005/8/layout/orgChart1"/>
    <dgm:cxn modelId="{B106D382-62F4-4417-BAB9-4E8BCE18E917}" type="presParOf" srcId="{DB3B7A51-5E6B-4DEC-ADA7-B6C3BE9F6E47}" destId="{D0C71178-C04A-4531-BDD7-494C0AD2A1C1}" srcOrd="0" destOrd="0" presId="urn:microsoft.com/office/officeart/2005/8/layout/orgChart1"/>
    <dgm:cxn modelId="{CAE7F6C0-C30B-4D91-8912-818063546030}" type="presParOf" srcId="{D0C71178-C04A-4531-BDD7-494C0AD2A1C1}" destId="{F170A9A9-D1B1-474D-8006-8DF739409DAE}" srcOrd="0" destOrd="0" presId="urn:microsoft.com/office/officeart/2005/8/layout/orgChart1"/>
    <dgm:cxn modelId="{A1768ADC-38FD-454A-A1FB-76E92188FEAE}" type="presParOf" srcId="{F170A9A9-D1B1-474D-8006-8DF739409DAE}" destId="{941435C5-30C6-4A1A-80E4-BCC32AA39503}" srcOrd="0" destOrd="0" presId="urn:microsoft.com/office/officeart/2005/8/layout/orgChart1"/>
    <dgm:cxn modelId="{A8AFFED4-28E7-445D-B226-13D36C29BA22}" type="presParOf" srcId="{F170A9A9-D1B1-474D-8006-8DF739409DAE}" destId="{72FCC241-A68E-4518-ADFA-04F7087BA19B}" srcOrd="1" destOrd="0" presId="urn:microsoft.com/office/officeart/2005/8/layout/orgChart1"/>
    <dgm:cxn modelId="{32119791-21DA-405B-9B38-D0B82088B369}" type="presParOf" srcId="{D0C71178-C04A-4531-BDD7-494C0AD2A1C1}" destId="{14ED9A7D-7ABA-47A5-AE0E-120D9FD7184D}" srcOrd="1" destOrd="0" presId="urn:microsoft.com/office/officeart/2005/8/layout/orgChart1"/>
    <dgm:cxn modelId="{146D86A2-59C1-4A5D-ADCF-C9EDE8E73908}" type="presParOf" srcId="{14ED9A7D-7ABA-47A5-AE0E-120D9FD7184D}" destId="{37B2C7AC-5246-4A17-B1D5-AFD6242284B4}" srcOrd="0" destOrd="0" presId="urn:microsoft.com/office/officeart/2005/8/layout/orgChart1"/>
    <dgm:cxn modelId="{2116D780-7CF0-4F04-A9A9-FF1B07E416CA}" type="presParOf" srcId="{14ED9A7D-7ABA-47A5-AE0E-120D9FD7184D}" destId="{5DC8C770-5656-4CBD-BC24-272DA78B57E1}" srcOrd="1" destOrd="0" presId="urn:microsoft.com/office/officeart/2005/8/layout/orgChart1"/>
    <dgm:cxn modelId="{2D3E2E87-6BB6-4CED-A1B2-D6A644EDD705}" type="presParOf" srcId="{5DC8C770-5656-4CBD-BC24-272DA78B57E1}" destId="{0C9499A3-8FB8-406A-918E-EDF774F3AB44}" srcOrd="0" destOrd="0" presId="urn:microsoft.com/office/officeart/2005/8/layout/orgChart1"/>
    <dgm:cxn modelId="{5CB2BB8F-5111-4389-8158-B0019C288C80}" type="presParOf" srcId="{0C9499A3-8FB8-406A-918E-EDF774F3AB44}" destId="{7E83FF8F-0FB8-410A-A308-1B6165C58928}" srcOrd="0" destOrd="0" presId="urn:microsoft.com/office/officeart/2005/8/layout/orgChart1"/>
    <dgm:cxn modelId="{6C3DFA23-BB54-4830-9117-DED77A6BCF03}" type="presParOf" srcId="{0C9499A3-8FB8-406A-918E-EDF774F3AB44}" destId="{EC7634BC-7C8B-4AA0-83B3-F32A6086A9E4}" srcOrd="1" destOrd="0" presId="urn:microsoft.com/office/officeart/2005/8/layout/orgChart1"/>
    <dgm:cxn modelId="{B6AD358B-7786-4996-B3AD-AFCFA2983487}" type="presParOf" srcId="{5DC8C770-5656-4CBD-BC24-272DA78B57E1}" destId="{E136A2C4-1EA0-44A4-A77D-10EEA61AF3D7}" srcOrd="1" destOrd="0" presId="urn:microsoft.com/office/officeart/2005/8/layout/orgChart1"/>
    <dgm:cxn modelId="{1C2A6D66-16B4-4CF9-B5B7-A0BB3D529CC0}" type="presParOf" srcId="{5DC8C770-5656-4CBD-BC24-272DA78B57E1}" destId="{06911507-DE84-427E-BB1C-D9EFAF9D0E23}" srcOrd="2" destOrd="0" presId="urn:microsoft.com/office/officeart/2005/8/layout/orgChart1"/>
    <dgm:cxn modelId="{C378EAA8-4AAA-43A9-8703-E44B89BD768F}" type="presParOf" srcId="{14ED9A7D-7ABA-47A5-AE0E-120D9FD7184D}" destId="{C5F656D9-9990-4341-9312-5F43E89C133D}" srcOrd="2" destOrd="0" presId="urn:microsoft.com/office/officeart/2005/8/layout/orgChart1"/>
    <dgm:cxn modelId="{6F65FB2B-B1EF-43DD-9F58-EE9E708FE6D6}" type="presParOf" srcId="{14ED9A7D-7ABA-47A5-AE0E-120D9FD7184D}" destId="{AC30B5F1-0F73-4C94-AE38-AF2E5F2B9814}" srcOrd="3" destOrd="0" presId="urn:microsoft.com/office/officeart/2005/8/layout/orgChart1"/>
    <dgm:cxn modelId="{F207FAF5-D680-4F78-AF25-0B6C2A53A18C}" type="presParOf" srcId="{AC30B5F1-0F73-4C94-AE38-AF2E5F2B9814}" destId="{83E87691-6628-450C-8EF4-F3E5FB2981AB}" srcOrd="0" destOrd="0" presId="urn:microsoft.com/office/officeart/2005/8/layout/orgChart1"/>
    <dgm:cxn modelId="{65139198-D3AE-4464-BE13-38D02ED98882}" type="presParOf" srcId="{83E87691-6628-450C-8EF4-F3E5FB2981AB}" destId="{7F358CF8-8A4D-4D46-8A7E-421826C12300}" srcOrd="0" destOrd="0" presId="urn:microsoft.com/office/officeart/2005/8/layout/orgChart1"/>
    <dgm:cxn modelId="{33B47E20-783D-40BA-81C2-316F04E07AC2}" type="presParOf" srcId="{83E87691-6628-450C-8EF4-F3E5FB2981AB}" destId="{8A2A99B5-8474-4C15-9535-78CF19C0435A}" srcOrd="1" destOrd="0" presId="urn:microsoft.com/office/officeart/2005/8/layout/orgChart1"/>
    <dgm:cxn modelId="{B014C01F-26AE-4568-9B09-0A86BB885E76}" type="presParOf" srcId="{AC30B5F1-0F73-4C94-AE38-AF2E5F2B9814}" destId="{8446C902-A0E9-4487-B29C-30A5DDB95608}" srcOrd="1" destOrd="0" presId="urn:microsoft.com/office/officeart/2005/8/layout/orgChart1"/>
    <dgm:cxn modelId="{F681A0AB-8607-41F7-A213-3ACC8A5D53F6}" type="presParOf" srcId="{AC30B5F1-0F73-4C94-AE38-AF2E5F2B9814}" destId="{3AB51FA4-DE8E-4D59-86BB-703518038A74}" srcOrd="2" destOrd="0" presId="urn:microsoft.com/office/officeart/2005/8/layout/orgChart1"/>
    <dgm:cxn modelId="{3620B194-734C-4C28-B35E-8842640E83D4}" type="presParOf" srcId="{14ED9A7D-7ABA-47A5-AE0E-120D9FD7184D}" destId="{6B995CC1-7FF8-4CF2-B7E1-FCC6CFE4A4CE}" srcOrd="4" destOrd="0" presId="urn:microsoft.com/office/officeart/2005/8/layout/orgChart1"/>
    <dgm:cxn modelId="{D872BDE3-1D90-4419-A719-6299CE952EED}" type="presParOf" srcId="{14ED9A7D-7ABA-47A5-AE0E-120D9FD7184D}" destId="{FA99061A-F1BE-4DB4-AE54-84D2302E6698}" srcOrd="5" destOrd="0" presId="urn:microsoft.com/office/officeart/2005/8/layout/orgChart1"/>
    <dgm:cxn modelId="{54498834-FD51-4765-A056-C0EE82BDA958}" type="presParOf" srcId="{FA99061A-F1BE-4DB4-AE54-84D2302E6698}" destId="{F2E2A391-781E-4FC6-B37A-63D55402EA01}" srcOrd="0" destOrd="0" presId="urn:microsoft.com/office/officeart/2005/8/layout/orgChart1"/>
    <dgm:cxn modelId="{061D519E-DB60-4891-B3CB-D4D6181273A4}" type="presParOf" srcId="{F2E2A391-781E-4FC6-B37A-63D55402EA01}" destId="{373D6803-2784-426C-8DBB-82088252C491}" srcOrd="0" destOrd="0" presId="urn:microsoft.com/office/officeart/2005/8/layout/orgChart1"/>
    <dgm:cxn modelId="{AB060A50-6E91-4B39-84CE-62F6A92EF6D3}" type="presParOf" srcId="{F2E2A391-781E-4FC6-B37A-63D55402EA01}" destId="{0258FF72-BD4C-4A46-B912-E708AB5CAEA9}" srcOrd="1" destOrd="0" presId="urn:microsoft.com/office/officeart/2005/8/layout/orgChart1"/>
    <dgm:cxn modelId="{1B8EA946-41E3-4566-9318-B44FF96E963D}" type="presParOf" srcId="{FA99061A-F1BE-4DB4-AE54-84D2302E6698}" destId="{4464F5DB-A06D-4E16-B9DC-913E186416C9}" srcOrd="1" destOrd="0" presId="urn:microsoft.com/office/officeart/2005/8/layout/orgChart1"/>
    <dgm:cxn modelId="{41F3DBFA-B613-4774-955C-F0016DC2D64F}" type="presParOf" srcId="{FA99061A-F1BE-4DB4-AE54-84D2302E6698}" destId="{E087787C-FB34-4894-A892-2EABBABD34D7}" srcOrd="2" destOrd="0" presId="urn:microsoft.com/office/officeart/2005/8/layout/orgChart1"/>
    <dgm:cxn modelId="{7E6647F1-95CC-42A9-8CB0-F714D4B90615}" type="presParOf" srcId="{14ED9A7D-7ABA-47A5-AE0E-120D9FD7184D}" destId="{CE67C6DF-8066-437B-B45B-42E31F0C9347}" srcOrd="6" destOrd="0" presId="urn:microsoft.com/office/officeart/2005/8/layout/orgChart1"/>
    <dgm:cxn modelId="{26690F46-8CBF-4B54-87A1-E86C8789E159}" type="presParOf" srcId="{14ED9A7D-7ABA-47A5-AE0E-120D9FD7184D}" destId="{0F600A0A-F3D1-40C8-825C-905BDBB49F5C}" srcOrd="7" destOrd="0" presId="urn:microsoft.com/office/officeart/2005/8/layout/orgChart1"/>
    <dgm:cxn modelId="{3FD543A3-CEE5-4BEE-8992-9186EAF0ACC9}" type="presParOf" srcId="{0F600A0A-F3D1-40C8-825C-905BDBB49F5C}" destId="{6AF4D15B-E83B-4647-9824-718FB43A013D}" srcOrd="0" destOrd="0" presId="urn:microsoft.com/office/officeart/2005/8/layout/orgChart1"/>
    <dgm:cxn modelId="{45841FA7-C8D7-424C-93D2-ECEB416F0F8F}" type="presParOf" srcId="{6AF4D15B-E83B-4647-9824-718FB43A013D}" destId="{FEE05B08-70F0-42F1-BE6B-CEC5512E87B8}" srcOrd="0" destOrd="0" presId="urn:microsoft.com/office/officeart/2005/8/layout/orgChart1"/>
    <dgm:cxn modelId="{2AA109C3-7DB9-42B9-B401-F626D0D89BDB}" type="presParOf" srcId="{6AF4D15B-E83B-4647-9824-718FB43A013D}" destId="{415485F1-256A-4BEE-AA7B-7486BE552430}" srcOrd="1" destOrd="0" presId="urn:microsoft.com/office/officeart/2005/8/layout/orgChart1"/>
    <dgm:cxn modelId="{E971FE10-196C-4F45-A119-A20993774497}" type="presParOf" srcId="{0F600A0A-F3D1-40C8-825C-905BDBB49F5C}" destId="{A1EC3F98-4F0A-4265-8219-2B66810DF24D}" srcOrd="1" destOrd="0" presId="urn:microsoft.com/office/officeart/2005/8/layout/orgChart1"/>
    <dgm:cxn modelId="{D4363011-2206-430F-8378-77919DE3C5D1}" type="presParOf" srcId="{0F600A0A-F3D1-40C8-825C-905BDBB49F5C}" destId="{1B606F28-BCF8-4262-A696-4E48B64D102D}" srcOrd="2" destOrd="0" presId="urn:microsoft.com/office/officeart/2005/8/layout/orgChart1"/>
    <dgm:cxn modelId="{51594106-A246-40FC-A538-7556DD6F8239}" type="presParOf" srcId="{D0C71178-C04A-4531-BDD7-494C0AD2A1C1}" destId="{F3E2650C-9ADC-4862-8968-22149906046F}"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C9DF1-47CC-47B3-95F8-A042222D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115</Pages>
  <Words>24572</Words>
  <Characters>150516</Characters>
  <Application>Microsoft Office Word</Application>
  <DocSecurity>0</DocSecurity>
  <Lines>1254</Lines>
  <Paragraphs>349</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174739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Edilson</cp:lastModifiedBy>
  <cp:revision>3</cp:revision>
  <dcterms:created xsi:type="dcterms:W3CDTF">2009-11-30T06:21:00Z</dcterms:created>
  <dcterms:modified xsi:type="dcterms:W3CDTF">2009-11-30T06:25:00Z</dcterms:modified>
</cp:coreProperties>
</file>