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5ED6" w:rsidRDefault="007B5ED6" w:rsidP="00580238"/>
    <w:p w:rsidR="007B5ED6" w:rsidRDefault="007B5ED6" w:rsidP="007B5ED6">
      <w:pPr>
        <w:pStyle w:val="CapaCabealho"/>
        <w:rPr>
          <w:rFonts w:ascii="Arial" w:hAnsi="Arial"/>
          <w:sz w:val="28"/>
        </w:rPr>
      </w:pPr>
      <w:r>
        <w:rPr>
          <w:rFonts w:ascii="Arial" w:hAnsi="Arial"/>
          <w:sz w:val="28"/>
        </w:rPr>
        <w:t>Universidade Federal de Pernambuco</w:t>
      </w:r>
    </w:p>
    <w:p w:rsidR="007B5ED6" w:rsidRDefault="007B5ED6" w:rsidP="007B5ED6">
      <w:pPr>
        <w:pStyle w:val="CapaCabealho"/>
        <w:rPr>
          <w:rFonts w:ascii="Arial" w:hAnsi="Arial"/>
          <w:sz w:val="28"/>
        </w:rPr>
      </w:pPr>
      <w:r>
        <w:rPr>
          <w:rFonts w:ascii="Arial" w:hAnsi="Arial"/>
          <w:sz w:val="28"/>
        </w:rPr>
        <w:t>Graduação em Ciência da Computação</w:t>
      </w:r>
    </w:p>
    <w:p w:rsidR="007B5ED6" w:rsidRDefault="007B5ED6" w:rsidP="007B5ED6">
      <w:pPr>
        <w:pStyle w:val="CapaCabealho"/>
        <w:rPr>
          <w:rFonts w:ascii="Arial" w:hAnsi="Arial"/>
          <w:sz w:val="28"/>
        </w:rPr>
      </w:pPr>
      <w:r>
        <w:rPr>
          <w:rFonts w:ascii="Arial" w:hAnsi="Arial"/>
          <w:sz w:val="28"/>
        </w:rPr>
        <w:t>Centro de Informática</w:t>
      </w:r>
    </w:p>
    <w:p w:rsidR="007B5ED6" w:rsidRDefault="007B5ED6" w:rsidP="007B5ED6">
      <w:pPr>
        <w:pBdr>
          <w:top w:val="single" w:sz="8" w:space="1" w:color="000000"/>
        </w:pBdr>
      </w:pPr>
    </w:p>
    <w:p w:rsidR="007B5ED6" w:rsidRDefault="007B5ED6" w:rsidP="007B5ED6"/>
    <w:p w:rsidR="007B5ED6" w:rsidRDefault="007B5ED6" w:rsidP="007B5ED6">
      <w:pPr>
        <w:pStyle w:val="TextoNormal"/>
        <w:spacing w:before="120" w:after="120"/>
        <w:rPr>
          <w:rFonts w:ascii="Arial" w:hAnsi="Arial"/>
          <w:szCs w:val="24"/>
        </w:rPr>
      </w:pPr>
    </w:p>
    <w:p w:rsidR="007B5ED6" w:rsidRDefault="007B5ED6" w:rsidP="007B5ED6"/>
    <w:p w:rsidR="007B5ED6" w:rsidRDefault="007B5ED6" w:rsidP="007B5ED6"/>
    <w:p w:rsidR="007B5ED6" w:rsidRDefault="007B5ED6" w:rsidP="007B5ED6"/>
    <w:p w:rsidR="007B5ED6" w:rsidRDefault="007B5ED6" w:rsidP="007B5ED6"/>
    <w:p w:rsidR="007B5ED6" w:rsidRDefault="007B5ED6" w:rsidP="007B5ED6"/>
    <w:p w:rsidR="007B5ED6" w:rsidRDefault="0024000C" w:rsidP="007B5ED6">
      <w:r>
        <w:pict>
          <v:shapetype id="_x0000_t202" coordsize="21600,21600" o:spt="202" path="m,l,21600r21600,l21600,xe">
            <v:stroke joinstyle="miter"/>
            <v:path gradientshapeok="t" o:connecttype="rect"/>
          </v:shapetype>
          <v:shape id="_x0000_s1026" type="#_x0000_t202" style="position:absolute;margin-left:-17.1pt;margin-top:14.05pt;width:481pt;height:165.4pt;z-index:-251658752;mso-wrap-distance-left:9.05pt;mso-wrap-distance-right:9.05pt" wrapcoords="0 0 21600 0 21600 21600 0 21600 0 0" stroked="f">
            <v:fill opacity="0" color2="black"/>
            <v:textbox inset="0,0,0,0">
              <w:txbxContent>
                <w:p w:rsidR="004B7E98" w:rsidRPr="00C476F9" w:rsidRDefault="004B7E98" w:rsidP="00FD2CD0">
                  <w:pPr>
                    <w:pStyle w:val="BodyText"/>
                    <w:autoSpaceDE w:val="0"/>
                    <w:spacing w:before="120" w:after="120"/>
                    <w:ind w:left="426" w:right="826"/>
                    <w:rPr>
                      <w:rFonts w:ascii="NewCenturySchlbk" w:eastAsia="CMSSBX10" w:hAnsi="NewCenturySchlbk" w:cs="CMSSBX10"/>
                      <w:iCs/>
                      <w:sz w:val="40"/>
                      <w:szCs w:val="40"/>
                    </w:rPr>
                  </w:pPr>
                  <w:r w:rsidRPr="00C476F9">
                    <w:rPr>
                      <w:rFonts w:ascii="NewCenturySchlbk" w:eastAsia="CMSSBX10" w:hAnsi="NewCenturySchlbk" w:cs="CMSSBX10"/>
                      <w:iCs/>
                      <w:sz w:val="40"/>
                      <w:szCs w:val="40"/>
                    </w:rPr>
                    <w:t>Análise comparativa e prototipagem de soluções para extensão do uso de sistemas de gestão de aprendizagem para TVDi</w:t>
                  </w:r>
                </w:p>
                <w:p w:rsidR="004B7E98" w:rsidRDefault="004B7E98" w:rsidP="00C35917">
                  <w:pPr>
                    <w:pStyle w:val="CapaTtulo"/>
                    <w:ind w:left="0"/>
                    <w:rPr>
                      <w:rFonts w:ascii="Arial" w:hAnsi="Arial"/>
                      <w:sz w:val="32"/>
                    </w:rPr>
                  </w:pPr>
                </w:p>
                <w:p w:rsidR="004B7E98" w:rsidRDefault="004B7E98" w:rsidP="00C35917">
                  <w:pPr>
                    <w:pStyle w:val="CapaTtulo"/>
                    <w:ind w:left="0"/>
                    <w:rPr>
                      <w:rFonts w:ascii="Arial" w:hAnsi="Arial"/>
                      <w:sz w:val="32"/>
                    </w:rPr>
                  </w:pPr>
                  <w:r>
                    <w:rPr>
                      <w:rFonts w:ascii="Arial" w:hAnsi="Arial"/>
                      <w:sz w:val="32"/>
                    </w:rPr>
                    <w:t>Trabalho de Graduação</w:t>
                  </w:r>
                </w:p>
                <w:p w:rsidR="004B7E98" w:rsidRDefault="004B7E98" w:rsidP="007B5ED6"/>
              </w:txbxContent>
            </v:textbox>
            <w10:wrap type="tight"/>
          </v:shape>
        </w:pict>
      </w:r>
    </w:p>
    <w:p w:rsidR="007B5ED6" w:rsidRDefault="007B5ED6" w:rsidP="007B5ED6"/>
    <w:p w:rsidR="007B5ED6" w:rsidRDefault="007B5ED6" w:rsidP="007B5ED6"/>
    <w:p w:rsidR="007B5ED6" w:rsidRDefault="007B5ED6" w:rsidP="007B5ED6"/>
    <w:p w:rsidR="007B5ED6" w:rsidRDefault="007B5ED6" w:rsidP="007B5ED6"/>
    <w:p w:rsidR="007B5ED6" w:rsidRPr="00C06799" w:rsidRDefault="007B5ED6" w:rsidP="007B5ED6">
      <w:pPr>
        <w:pStyle w:val="TextoNormal"/>
        <w:jc w:val="left"/>
        <w:rPr>
          <w:rFonts w:ascii="Palatino Linotype" w:hAnsi="Palatino Linotype"/>
        </w:rPr>
      </w:pPr>
      <w:r>
        <w:rPr>
          <w:rFonts w:ascii="Palatino Linotype" w:hAnsi="Palatino Linotype"/>
          <w:b/>
        </w:rPr>
        <w:t xml:space="preserve">Aluno: </w:t>
      </w:r>
      <w:r w:rsidR="00C476F9">
        <w:rPr>
          <w:rFonts w:ascii="Palatino Linotype" w:hAnsi="Palatino Linotype"/>
        </w:rPr>
        <w:t xml:space="preserve">Phillip César </w:t>
      </w:r>
      <w:r w:rsidR="00C476F9" w:rsidRPr="00C06799">
        <w:rPr>
          <w:rFonts w:ascii="Palatino Linotype" w:hAnsi="Palatino Linotype"/>
        </w:rPr>
        <w:t>Albuquerque Silva</w:t>
      </w:r>
      <w:r w:rsidRPr="00C06799">
        <w:rPr>
          <w:rFonts w:ascii="Palatino Linotype" w:hAnsi="Palatino Linotype"/>
          <w:b/>
        </w:rPr>
        <w:t xml:space="preserve"> </w:t>
      </w:r>
      <w:r w:rsidR="00C476F9" w:rsidRPr="00C06799">
        <w:rPr>
          <w:rFonts w:ascii="Palatino Linotype" w:hAnsi="Palatino Linotype"/>
        </w:rPr>
        <w:t>(pcas</w:t>
      </w:r>
      <w:r w:rsidRPr="00C06799">
        <w:rPr>
          <w:rFonts w:ascii="Palatino Linotype" w:hAnsi="Palatino Linotype"/>
        </w:rPr>
        <w:t>@cin.ufpe.br)</w:t>
      </w:r>
    </w:p>
    <w:p w:rsidR="007B5ED6" w:rsidRPr="00C06799" w:rsidRDefault="007B5ED6" w:rsidP="007B5ED6">
      <w:pPr>
        <w:pStyle w:val="TextoNormal"/>
        <w:jc w:val="left"/>
        <w:rPr>
          <w:rFonts w:ascii="Palatino Linotype" w:hAnsi="Palatino Linotype"/>
        </w:rPr>
      </w:pPr>
      <w:r w:rsidRPr="00C06799">
        <w:rPr>
          <w:rFonts w:ascii="Palatino Linotype" w:hAnsi="Palatino Linotype"/>
          <w:b/>
        </w:rPr>
        <w:t>Orientador:</w:t>
      </w:r>
      <w:r w:rsidRPr="00C06799">
        <w:rPr>
          <w:rFonts w:ascii="Palatino Linotype" w:hAnsi="Palatino Linotype"/>
        </w:rPr>
        <w:t xml:space="preserve"> Alex Sandro Gomes (</w:t>
      </w:r>
      <w:hyperlink r:id="rId8" w:history="1">
        <w:r w:rsidR="00E23674" w:rsidRPr="00C06799">
          <w:rPr>
            <w:rStyle w:val="Hyperlink"/>
            <w:rFonts w:ascii="Palatino Linotype" w:hAnsi="Palatino Linotype"/>
            <w:color w:val="auto"/>
            <w:u w:val="none"/>
          </w:rPr>
          <w:t>asg@cin.ufpe.br</w:t>
        </w:r>
      </w:hyperlink>
      <w:r w:rsidRPr="00C06799">
        <w:rPr>
          <w:rFonts w:ascii="Palatino Linotype" w:hAnsi="Palatino Linotype"/>
        </w:rPr>
        <w:t>)</w:t>
      </w:r>
    </w:p>
    <w:p w:rsidR="00E23674" w:rsidRPr="00C06799" w:rsidRDefault="00E23674" w:rsidP="007B5ED6">
      <w:pPr>
        <w:pStyle w:val="TextoNormal"/>
        <w:jc w:val="left"/>
        <w:rPr>
          <w:rFonts w:ascii="Palatino Linotype" w:hAnsi="Palatino Linotype"/>
          <w:b/>
        </w:rPr>
      </w:pPr>
      <w:r w:rsidRPr="00C06799">
        <w:rPr>
          <w:rFonts w:ascii="Palatino Linotype" w:hAnsi="Palatino Linotype"/>
          <w:b/>
        </w:rPr>
        <w:t xml:space="preserve">Co-orientador: </w:t>
      </w:r>
      <w:r w:rsidR="00C06799" w:rsidRPr="00C06799">
        <w:rPr>
          <w:rFonts w:ascii="Palatino Linotype" w:hAnsi="Palatino Linotype"/>
        </w:rPr>
        <w:t>Bruno Monteiro (</w:t>
      </w:r>
      <w:hyperlink r:id="rId9" w:tgtFrame="_blank" w:history="1">
        <w:r w:rsidR="00C06799" w:rsidRPr="00C06799">
          <w:rPr>
            <w:rStyle w:val="Hyperlink"/>
            <w:color w:val="auto"/>
            <w:u w:val="none"/>
          </w:rPr>
          <w:t>bruno84@gmail.com</w:t>
        </w:r>
      </w:hyperlink>
      <w:r w:rsidR="00C06799" w:rsidRPr="00C06799">
        <w:rPr>
          <w:rFonts w:ascii="Palatino Linotype" w:hAnsi="Palatino Linotype"/>
        </w:rPr>
        <w:t>)</w:t>
      </w:r>
    </w:p>
    <w:p w:rsidR="007B5ED6" w:rsidRDefault="007B5ED6" w:rsidP="007B5ED6"/>
    <w:p w:rsidR="007B5ED6" w:rsidRDefault="00E23674" w:rsidP="007B5ED6">
      <w:pPr>
        <w:jc w:val="center"/>
      </w:pPr>
      <w:r>
        <w:t>Recife,</w:t>
      </w:r>
      <w:r w:rsidR="007B5ED6">
        <w:t xml:space="preserve"> 2008</w:t>
      </w:r>
    </w:p>
    <w:p w:rsidR="007B5ED6" w:rsidRDefault="007B5ED6" w:rsidP="007B5ED6">
      <w:pPr>
        <w:pageBreakBefore/>
        <w:jc w:val="center"/>
        <w:rPr>
          <w:rFonts w:ascii="CMSS12" w:eastAsia="CMSS12" w:hAnsi="CMSS12" w:cs="CMSS12"/>
          <w:sz w:val="29"/>
          <w:szCs w:val="29"/>
        </w:rPr>
      </w:pPr>
      <w:r>
        <w:rPr>
          <w:rFonts w:ascii="CMSS12" w:eastAsia="CMSS12" w:hAnsi="CMSS12" w:cs="CMSS12"/>
          <w:sz w:val="29"/>
          <w:szCs w:val="29"/>
        </w:rPr>
        <w:lastRenderedPageBreak/>
        <w:t>Universidade Federal de Pernambuco</w:t>
      </w:r>
    </w:p>
    <w:p w:rsidR="007B5ED6" w:rsidRDefault="007B5ED6" w:rsidP="007B5ED6">
      <w:pPr>
        <w:autoSpaceDE w:val="0"/>
        <w:jc w:val="center"/>
        <w:rPr>
          <w:rFonts w:ascii="CMSS12" w:eastAsia="CMSS12" w:hAnsi="CMSS12" w:cs="CMSS12"/>
          <w:sz w:val="29"/>
          <w:szCs w:val="29"/>
        </w:rPr>
      </w:pPr>
      <w:r>
        <w:rPr>
          <w:rFonts w:ascii="CMSS12" w:eastAsia="CMSS12" w:hAnsi="CMSS12" w:cs="CMSS12"/>
          <w:sz w:val="29"/>
          <w:szCs w:val="29"/>
        </w:rPr>
        <w:t>Centro de Informática</w:t>
      </w:r>
    </w:p>
    <w:p w:rsidR="007B5ED6" w:rsidRDefault="007B5ED6" w:rsidP="007B5ED6">
      <w:pPr>
        <w:autoSpaceDE w:val="0"/>
        <w:jc w:val="center"/>
        <w:rPr>
          <w:rFonts w:ascii="CMSS12" w:eastAsia="CMSS12" w:hAnsi="CMSS12" w:cs="CMSS12"/>
          <w:sz w:val="29"/>
          <w:szCs w:val="29"/>
        </w:rPr>
      </w:pPr>
    </w:p>
    <w:p w:rsidR="007B5ED6" w:rsidRDefault="007B5ED6" w:rsidP="007B5ED6">
      <w:pPr>
        <w:autoSpaceDE w:val="0"/>
        <w:jc w:val="center"/>
        <w:rPr>
          <w:rFonts w:ascii="CMSS12" w:eastAsia="CMSS12" w:hAnsi="CMSS12" w:cs="CMSS12"/>
          <w:sz w:val="29"/>
          <w:szCs w:val="29"/>
        </w:rPr>
      </w:pPr>
    </w:p>
    <w:p w:rsidR="007B5ED6" w:rsidRDefault="007B5ED6" w:rsidP="007B5ED6">
      <w:pPr>
        <w:autoSpaceDE w:val="0"/>
        <w:jc w:val="center"/>
        <w:rPr>
          <w:rFonts w:ascii="CMSS12" w:eastAsia="CMSS12" w:hAnsi="CMSS12" w:cs="CMSS12"/>
          <w:sz w:val="29"/>
          <w:szCs w:val="29"/>
        </w:rPr>
      </w:pPr>
    </w:p>
    <w:p w:rsidR="007B5ED6" w:rsidRDefault="00C476F9" w:rsidP="007B5ED6">
      <w:pPr>
        <w:autoSpaceDE w:val="0"/>
        <w:jc w:val="center"/>
        <w:rPr>
          <w:rFonts w:ascii="CMSS12" w:eastAsia="CMSS12" w:hAnsi="CMSS12" w:cs="CMSS12"/>
          <w:sz w:val="29"/>
          <w:szCs w:val="29"/>
        </w:rPr>
      </w:pPr>
      <w:r>
        <w:rPr>
          <w:rFonts w:ascii="CMSS12" w:eastAsia="CMSS12" w:hAnsi="CMSS12" w:cs="CMSS12"/>
          <w:sz w:val="29"/>
          <w:szCs w:val="29"/>
        </w:rPr>
        <w:t>Phillip César Albuquerque Silva</w:t>
      </w:r>
    </w:p>
    <w:p w:rsidR="00C476F9" w:rsidRPr="00C476F9" w:rsidRDefault="00C476F9" w:rsidP="00C476F9">
      <w:pPr>
        <w:pStyle w:val="BodyText"/>
        <w:autoSpaceDE w:val="0"/>
        <w:spacing w:before="120" w:after="120"/>
        <w:rPr>
          <w:rFonts w:ascii="NewCenturySchlbk" w:eastAsia="CMSSBX10" w:hAnsi="NewCenturySchlbk" w:cs="CMSSBX10"/>
          <w:iCs/>
          <w:sz w:val="40"/>
          <w:szCs w:val="40"/>
        </w:rPr>
      </w:pPr>
      <w:r w:rsidRPr="00C476F9">
        <w:rPr>
          <w:rFonts w:ascii="NewCenturySchlbk" w:eastAsia="CMSSBX10" w:hAnsi="NewCenturySchlbk" w:cs="CMSSBX10"/>
          <w:iCs/>
          <w:sz w:val="40"/>
          <w:szCs w:val="40"/>
        </w:rPr>
        <w:t>Análise comparativa e prototipagem de soluções para extensão do uso de sistemas de gestão de aprendizagem para TVDi</w:t>
      </w:r>
    </w:p>
    <w:p w:rsidR="007B5ED6" w:rsidRDefault="007B5ED6" w:rsidP="007B5ED6">
      <w:pPr>
        <w:autoSpaceDE w:val="0"/>
        <w:rPr>
          <w:rFonts w:ascii="CMSSQI8" w:eastAsia="CMSSQI8" w:hAnsi="CMSSQI8" w:cs="CMSSQI8"/>
          <w:sz w:val="19"/>
          <w:szCs w:val="19"/>
        </w:rPr>
      </w:pPr>
    </w:p>
    <w:p w:rsidR="007B5ED6" w:rsidRDefault="007B5ED6" w:rsidP="007B5ED6">
      <w:pPr>
        <w:autoSpaceDE w:val="0"/>
        <w:rPr>
          <w:rFonts w:ascii="CMSSQI8" w:eastAsia="CMSSQI8" w:hAnsi="CMSSQI8" w:cs="CMSSQI8"/>
          <w:sz w:val="19"/>
          <w:szCs w:val="19"/>
        </w:rPr>
      </w:pPr>
    </w:p>
    <w:p w:rsidR="007B5ED6" w:rsidRDefault="007B5ED6" w:rsidP="007B5ED6">
      <w:pPr>
        <w:autoSpaceDE w:val="0"/>
        <w:rPr>
          <w:rFonts w:ascii="CMSSQI8" w:eastAsia="CMSSQI8" w:hAnsi="CMSSQI8" w:cs="CMSSQI8"/>
          <w:sz w:val="19"/>
          <w:szCs w:val="19"/>
        </w:rPr>
      </w:pPr>
    </w:p>
    <w:p w:rsidR="007B5ED6" w:rsidRDefault="007B5ED6" w:rsidP="007B5ED6">
      <w:pPr>
        <w:autoSpaceDE w:val="0"/>
        <w:ind w:left="4125"/>
        <w:rPr>
          <w:rFonts w:ascii="CMSSQI8" w:eastAsia="CMSSQI8" w:hAnsi="CMSSQI8" w:cs="CMSSQI8"/>
          <w:sz w:val="19"/>
          <w:szCs w:val="19"/>
        </w:rPr>
      </w:pPr>
      <w:r>
        <w:rPr>
          <w:rFonts w:ascii="CMSSQI8" w:eastAsia="CMSSQI8" w:hAnsi="CMSSQI8" w:cs="CMSSQI8"/>
          <w:sz w:val="19"/>
          <w:szCs w:val="19"/>
        </w:rPr>
        <w:t>Trabalho apresentado ao Programa de Graduação em Ciência da Computação do Centro de Informática da Universidade Federal de Pernambuco como requisito parcial para obtenção do grau de Bacharel em Ciência da Computação.</w:t>
      </w:r>
    </w:p>
    <w:p w:rsidR="00B801D5" w:rsidRDefault="007B5ED6" w:rsidP="00B801D5">
      <w:pPr>
        <w:autoSpaceDE w:val="0"/>
        <w:spacing w:line="240" w:lineRule="auto"/>
        <w:ind w:left="4125"/>
        <w:rPr>
          <w:rFonts w:ascii="CMSSQI8" w:eastAsia="CMSSQI8" w:hAnsi="CMSSQI8" w:cs="CMSSQI8"/>
          <w:sz w:val="19"/>
          <w:szCs w:val="19"/>
        </w:rPr>
      </w:pPr>
      <w:r>
        <w:rPr>
          <w:rFonts w:ascii="CMSSQ8" w:eastAsia="CMSSQ8" w:hAnsi="CMSSQ8" w:cs="CMSSQ8"/>
          <w:sz w:val="19"/>
          <w:szCs w:val="19"/>
        </w:rPr>
        <w:t xml:space="preserve">Orientador: </w:t>
      </w:r>
      <w:r>
        <w:rPr>
          <w:rFonts w:ascii="CMSSQI8" w:eastAsia="CMSSQI8" w:hAnsi="CMSSQI8" w:cs="CMSSQI8"/>
          <w:sz w:val="19"/>
          <w:szCs w:val="19"/>
        </w:rPr>
        <w:t>Alex Sandro Gomes</w:t>
      </w:r>
    </w:p>
    <w:p w:rsidR="00B801D5" w:rsidRDefault="00B801D5" w:rsidP="00B801D5">
      <w:pPr>
        <w:autoSpaceDE w:val="0"/>
        <w:spacing w:line="240" w:lineRule="auto"/>
        <w:ind w:left="4125"/>
        <w:rPr>
          <w:rFonts w:ascii="CMSSQI8" w:eastAsia="CMSSQI8" w:hAnsi="CMSSQI8" w:cs="CMSSQI8"/>
          <w:sz w:val="19"/>
          <w:szCs w:val="19"/>
        </w:rPr>
      </w:pPr>
      <w:r>
        <w:rPr>
          <w:rFonts w:ascii="CMSSQI8" w:eastAsia="CMSSQI8" w:hAnsi="CMSSQI8" w:cs="CMSSQI8"/>
          <w:sz w:val="19"/>
          <w:szCs w:val="19"/>
        </w:rPr>
        <w:t>Co-orientador:</w:t>
      </w:r>
      <w:r w:rsidR="00C06799">
        <w:rPr>
          <w:rFonts w:ascii="CMSSQI8" w:eastAsia="CMSSQI8" w:hAnsi="CMSSQI8" w:cs="CMSSQI8"/>
          <w:sz w:val="19"/>
          <w:szCs w:val="19"/>
        </w:rPr>
        <w:t xml:space="preserve"> Bruno Monteiro</w:t>
      </w:r>
    </w:p>
    <w:p w:rsidR="007B5ED6" w:rsidRDefault="007B5ED6" w:rsidP="007B5ED6">
      <w:pPr>
        <w:autoSpaceDE w:val="0"/>
        <w:rPr>
          <w:rFonts w:ascii="CMSS12" w:eastAsia="CMSS12" w:hAnsi="CMSS12" w:cs="CMSS12"/>
          <w:sz w:val="29"/>
          <w:szCs w:val="29"/>
        </w:rPr>
      </w:pPr>
    </w:p>
    <w:p w:rsidR="007B5ED6" w:rsidRDefault="007B5ED6" w:rsidP="007B5ED6">
      <w:pPr>
        <w:autoSpaceDE w:val="0"/>
        <w:jc w:val="center"/>
        <w:rPr>
          <w:rFonts w:ascii="CMSS12" w:eastAsia="CMSS12" w:hAnsi="CMSS12" w:cs="CMSS12"/>
          <w:sz w:val="29"/>
          <w:szCs w:val="29"/>
        </w:rPr>
      </w:pPr>
    </w:p>
    <w:p w:rsidR="007B5ED6" w:rsidRDefault="007B5ED6" w:rsidP="00E23674">
      <w:pPr>
        <w:autoSpaceDE w:val="0"/>
        <w:jc w:val="center"/>
        <w:rPr>
          <w:rFonts w:ascii="CMSS12" w:eastAsia="CMSS12" w:hAnsi="CMSS12" w:cs="CMSS12"/>
          <w:sz w:val="29"/>
          <w:szCs w:val="29"/>
        </w:rPr>
      </w:pPr>
      <w:r>
        <w:rPr>
          <w:rFonts w:ascii="CMSS12" w:eastAsia="CMSS12" w:hAnsi="CMSS12" w:cs="CMSS12"/>
          <w:sz w:val="29"/>
          <w:szCs w:val="29"/>
        </w:rPr>
        <w:t>Recife</w:t>
      </w:r>
      <w:r w:rsidR="00E23674">
        <w:rPr>
          <w:rFonts w:ascii="CMSS12" w:eastAsia="CMSS12" w:hAnsi="CMSS12" w:cs="CMSS12"/>
          <w:sz w:val="29"/>
          <w:szCs w:val="29"/>
        </w:rPr>
        <w:t>, 2008</w:t>
      </w:r>
    </w:p>
    <w:p w:rsidR="007B5ED6" w:rsidRDefault="007B5ED6" w:rsidP="007B5ED6">
      <w:pPr>
        <w:pageBreakBefore/>
        <w:autoSpaceDE w:val="0"/>
        <w:jc w:val="right"/>
        <w:rPr>
          <w:rFonts w:ascii="CMSSBX10" w:eastAsia="CMSSBX10" w:hAnsi="CMSSBX10" w:cs="CMSSBX10"/>
          <w:sz w:val="34"/>
          <w:szCs w:val="34"/>
        </w:rPr>
      </w:pPr>
      <w:r>
        <w:rPr>
          <w:rFonts w:ascii="CMSSBX10" w:eastAsia="CMSSBX10" w:hAnsi="CMSSBX10" w:cs="CMSSBX10"/>
          <w:sz w:val="34"/>
          <w:szCs w:val="34"/>
        </w:rPr>
        <w:lastRenderedPageBreak/>
        <w:t>AGRADECIMENTOS</w:t>
      </w:r>
    </w:p>
    <w:p w:rsidR="007B5ED6" w:rsidRDefault="007B5ED6" w:rsidP="007B5ED6">
      <w:pPr>
        <w:autoSpaceDE w:val="0"/>
        <w:rPr>
          <w:rFonts w:ascii="CMR12" w:eastAsia="CMR12" w:hAnsi="CMR12" w:cs="CMR12"/>
          <w:sz w:val="24"/>
        </w:rPr>
      </w:pPr>
    </w:p>
    <w:p w:rsidR="007B5ED6" w:rsidRDefault="007B5ED6" w:rsidP="007B5ED6">
      <w:pPr>
        <w:autoSpaceDE w:val="0"/>
        <w:rPr>
          <w:rFonts w:ascii="CMR12" w:eastAsia="CMR12" w:hAnsi="CMR12" w:cs="CMR12"/>
          <w:sz w:val="24"/>
        </w:rPr>
      </w:pPr>
    </w:p>
    <w:p w:rsidR="007B5ED6" w:rsidRPr="00FD2CD0" w:rsidRDefault="007B5ED6" w:rsidP="007B5ED6">
      <w:pPr>
        <w:autoSpaceDE w:val="0"/>
        <w:rPr>
          <w:rFonts w:ascii="Arial" w:eastAsia="CMR12" w:hAnsi="Arial" w:cs="Arial"/>
          <w:sz w:val="24"/>
          <w:szCs w:val="24"/>
        </w:rPr>
      </w:pPr>
      <w:r w:rsidRPr="00FD2CD0">
        <w:rPr>
          <w:rFonts w:ascii="Arial" w:eastAsia="CMR12" w:hAnsi="Arial" w:cs="Arial"/>
          <w:sz w:val="24"/>
          <w:szCs w:val="24"/>
        </w:rPr>
        <w:t xml:space="preserve"> </w:t>
      </w:r>
      <w:r w:rsidRPr="00FD2CD0">
        <w:rPr>
          <w:rFonts w:ascii="Arial" w:hAnsi="Arial" w:cs="Arial"/>
          <w:sz w:val="24"/>
          <w:szCs w:val="24"/>
        </w:rPr>
        <w:t xml:space="preserve">À </w:t>
      </w:r>
      <w:r w:rsidRPr="00FD2CD0">
        <w:rPr>
          <w:rFonts w:ascii="Arial" w:eastAsia="CMR12" w:hAnsi="Arial" w:cs="Arial"/>
          <w:sz w:val="24"/>
          <w:szCs w:val="24"/>
        </w:rPr>
        <w:t>minha família, sem eles nada seria possível.</w:t>
      </w:r>
    </w:p>
    <w:p w:rsidR="00C06799" w:rsidRPr="00FD2CD0" w:rsidRDefault="00C06799" w:rsidP="007B5ED6">
      <w:pPr>
        <w:autoSpaceDE w:val="0"/>
        <w:rPr>
          <w:rFonts w:ascii="Arial" w:eastAsia="CMR12" w:hAnsi="Arial" w:cs="Arial"/>
          <w:sz w:val="24"/>
          <w:szCs w:val="24"/>
        </w:rPr>
      </w:pPr>
      <w:r w:rsidRPr="00FD2CD0">
        <w:rPr>
          <w:rFonts w:ascii="Arial" w:eastAsia="CMR12" w:hAnsi="Arial" w:cs="Arial"/>
          <w:sz w:val="24"/>
          <w:szCs w:val="24"/>
        </w:rPr>
        <w:t>A todos os meus professores que pouco a pouco me ajudaram a tornar esse sonho em realidade.</w:t>
      </w:r>
    </w:p>
    <w:p w:rsidR="007B5ED6" w:rsidRPr="00FD2CD0" w:rsidRDefault="007B5ED6" w:rsidP="007B5ED6">
      <w:pPr>
        <w:autoSpaceDE w:val="0"/>
        <w:rPr>
          <w:rFonts w:ascii="Arial" w:eastAsia="CMR12" w:hAnsi="Arial" w:cs="Arial"/>
          <w:sz w:val="24"/>
          <w:szCs w:val="24"/>
        </w:rPr>
      </w:pPr>
      <w:r w:rsidRPr="00FD2CD0">
        <w:rPr>
          <w:rFonts w:ascii="Arial" w:eastAsia="CMR12" w:hAnsi="Arial" w:cs="Arial"/>
          <w:sz w:val="24"/>
          <w:szCs w:val="24"/>
        </w:rPr>
        <w:t xml:space="preserve">Ao Professor Alex Sandro Gomes, que </w:t>
      </w:r>
      <w:r w:rsidR="00C06799" w:rsidRPr="00FD2CD0">
        <w:rPr>
          <w:rFonts w:ascii="Arial" w:eastAsia="CMR12" w:hAnsi="Arial" w:cs="Arial"/>
          <w:sz w:val="24"/>
          <w:szCs w:val="24"/>
        </w:rPr>
        <w:t>me apresentou e me aproximou da impressionante área de Interface e Usabilidade e sua</w:t>
      </w:r>
      <w:r w:rsidRPr="00FD2CD0">
        <w:rPr>
          <w:rFonts w:ascii="Arial" w:eastAsia="CMR12" w:hAnsi="Arial" w:cs="Arial"/>
          <w:sz w:val="24"/>
          <w:szCs w:val="24"/>
        </w:rPr>
        <w:t xml:space="preserve"> motivação inesgotável por esse campo de pesquisa.</w:t>
      </w:r>
    </w:p>
    <w:p w:rsidR="00C06799" w:rsidRPr="00FD2CD0" w:rsidRDefault="00C06799" w:rsidP="007B5ED6">
      <w:pPr>
        <w:autoSpaceDE w:val="0"/>
        <w:rPr>
          <w:rFonts w:ascii="Arial" w:eastAsia="CMR12" w:hAnsi="Arial" w:cs="Arial"/>
          <w:sz w:val="24"/>
          <w:szCs w:val="24"/>
        </w:rPr>
      </w:pPr>
      <w:r w:rsidRPr="00FD2CD0">
        <w:rPr>
          <w:rFonts w:ascii="Arial" w:eastAsia="CMR12" w:hAnsi="Arial" w:cs="Arial"/>
          <w:sz w:val="24"/>
          <w:szCs w:val="24"/>
        </w:rPr>
        <w:t>Ao meu co-orientador Bruno Monteiro que me aproximou do mundo da TV Interativa Digital e me apoiou bastante no decorrer deste trabalho.</w:t>
      </w:r>
    </w:p>
    <w:p w:rsidR="007B5ED6" w:rsidRDefault="007B5ED6" w:rsidP="007B5ED6">
      <w:pPr>
        <w:autoSpaceDE w:val="0"/>
        <w:rPr>
          <w:rFonts w:ascii="CMR12" w:eastAsia="CMR12" w:hAnsi="CMR12" w:cs="CMR12"/>
          <w:sz w:val="24"/>
        </w:rPr>
      </w:pPr>
    </w:p>
    <w:p w:rsidR="007B5ED6" w:rsidRDefault="007B5ED6" w:rsidP="007B5ED6">
      <w:pPr>
        <w:pageBreakBefore/>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Default="007B5ED6" w:rsidP="007B5ED6">
      <w:pPr>
        <w:autoSpaceDE w:val="0"/>
      </w:pPr>
    </w:p>
    <w:p w:rsidR="007B5ED6" w:rsidRPr="005C6A66" w:rsidRDefault="007B5ED6" w:rsidP="007B5ED6">
      <w:pPr>
        <w:autoSpaceDE w:val="0"/>
        <w:rPr>
          <w:sz w:val="28"/>
        </w:rPr>
      </w:pPr>
    </w:p>
    <w:p w:rsidR="007B5ED6" w:rsidRPr="005C6A66" w:rsidRDefault="007B5ED6" w:rsidP="007B5ED6">
      <w:pPr>
        <w:autoSpaceDE w:val="0"/>
        <w:rPr>
          <w:sz w:val="28"/>
        </w:rPr>
      </w:pPr>
    </w:p>
    <w:p w:rsidR="007B5ED6" w:rsidRPr="005C6A66" w:rsidRDefault="007B5ED6" w:rsidP="00DB5F53">
      <w:pPr>
        <w:autoSpaceDE w:val="0"/>
        <w:jc w:val="right"/>
        <w:rPr>
          <w:sz w:val="28"/>
        </w:rPr>
      </w:pPr>
    </w:p>
    <w:p w:rsidR="005C6A66" w:rsidRDefault="00DB5F53" w:rsidP="00DB5F53">
      <w:pPr>
        <w:jc w:val="right"/>
        <w:rPr>
          <w:rFonts w:ascii="Arial" w:hAnsi="Arial" w:cs="Arial"/>
          <w:color w:val="000000"/>
          <w:sz w:val="24"/>
          <w:szCs w:val="20"/>
        </w:rPr>
      </w:pPr>
      <w:r w:rsidRPr="005C6A66">
        <w:rPr>
          <w:rFonts w:ascii="Arial" w:hAnsi="Arial" w:cs="Arial"/>
          <w:color w:val="000000"/>
          <w:sz w:val="24"/>
          <w:szCs w:val="20"/>
        </w:rPr>
        <w:t xml:space="preserve">"É melhor tentar e falhar, que preocupar-se e ver a vida passar; </w:t>
      </w:r>
      <w:r w:rsidRPr="005C6A66">
        <w:rPr>
          <w:rFonts w:ascii="Arial" w:hAnsi="Arial" w:cs="Arial"/>
          <w:color w:val="000000"/>
          <w:sz w:val="24"/>
          <w:szCs w:val="20"/>
        </w:rPr>
        <w:br/>
        <w:t xml:space="preserve">é melhor tentar, ainda que em vão, que sentar-se fazendo nada até o final. </w:t>
      </w:r>
      <w:r w:rsidRPr="005C6A66">
        <w:rPr>
          <w:rFonts w:ascii="Arial" w:hAnsi="Arial" w:cs="Arial"/>
          <w:color w:val="000000"/>
          <w:sz w:val="24"/>
          <w:szCs w:val="20"/>
        </w:rPr>
        <w:br/>
        <w:t xml:space="preserve">Eu prefiro na chuva caminhar, que em dias tristes em casa me esconder. </w:t>
      </w:r>
      <w:r w:rsidRPr="005C6A66">
        <w:rPr>
          <w:rFonts w:ascii="Arial" w:hAnsi="Arial" w:cs="Arial"/>
          <w:color w:val="000000"/>
          <w:sz w:val="24"/>
          <w:szCs w:val="20"/>
        </w:rPr>
        <w:br/>
        <w:t xml:space="preserve">Prefiro ser feliz, embora louco, que em conformidade viver ..." </w:t>
      </w:r>
    </w:p>
    <w:p w:rsidR="007B5ED6" w:rsidRPr="005C6A66" w:rsidRDefault="00DB5F53" w:rsidP="00DB5F53">
      <w:pPr>
        <w:jc w:val="right"/>
        <w:rPr>
          <w:b/>
          <w:sz w:val="28"/>
        </w:rPr>
      </w:pPr>
      <w:r w:rsidRPr="005C6A66">
        <w:rPr>
          <w:rFonts w:ascii="Arial" w:hAnsi="Arial" w:cs="Arial"/>
          <w:color w:val="000000"/>
          <w:sz w:val="24"/>
          <w:szCs w:val="20"/>
        </w:rPr>
        <w:br/>
      </w:r>
      <w:r w:rsidRPr="005C6A66">
        <w:rPr>
          <w:rFonts w:ascii="Arial" w:hAnsi="Arial" w:cs="Arial"/>
          <w:b/>
          <w:color w:val="000000"/>
          <w:sz w:val="24"/>
          <w:szCs w:val="20"/>
        </w:rPr>
        <w:t>Martin Luther King</w:t>
      </w:r>
    </w:p>
    <w:sdt>
      <w:sdtPr>
        <w:rPr>
          <w:rFonts w:asciiTheme="minorHAnsi" w:eastAsiaTheme="minorHAnsi" w:hAnsiTheme="minorHAnsi" w:cstheme="minorBidi"/>
          <w:b w:val="0"/>
          <w:bCs w:val="0"/>
          <w:color w:val="auto"/>
          <w:sz w:val="22"/>
          <w:szCs w:val="22"/>
        </w:rPr>
        <w:id w:val="12097329"/>
        <w:docPartObj>
          <w:docPartGallery w:val="Table of Contents"/>
          <w:docPartUnique/>
        </w:docPartObj>
      </w:sdtPr>
      <w:sdtEndPr>
        <w:rPr>
          <w:rFonts w:ascii="Arial" w:hAnsi="Arial" w:cs="Arial"/>
          <w:sz w:val="24"/>
          <w:szCs w:val="24"/>
        </w:rPr>
      </w:sdtEndPr>
      <w:sdtContent>
        <w:p w:rsidR="0026714F" w:rsidRDefault="0026714F">
          <w:pPr>
            <w:pStyle w:val="TOCHeading"/>
          </w:pPr>
          <w:r>
            <w:t>Sumário</w:t>
          </w:r>
        </w:p>
        <w:p w:rsidR="009F4A0E" w:rsidRDefault="0024000C">
          <w:pPr>
            <w:pStyle w:val="TOC1"/>
            <w:tabs>
              <w:tab w:val="left" w:pos="440"/>
              <w:tab w:val="right" w:leader="dot" w:pos="8777"/>
            </w:tabs>
            <w:rPr>
              <w:rFonts w:eastAsiaTheme="minorEastAsia"/>
              <w:noProof/>
              <w:lang w:eastAsia="pt-BR"/>
            </w:rPr>
          </w:pPr>
          <w:r w:rsidRPr="00856BAB">
            <w:rPr>
              <w:rFonts w:ascii="Arial" w:hAnsi="Arial" w:cs="Arial"/>
              <w:sz w:val="24"/>
              <w:szCs w:val="24"/>
            </w:rPr>
            <w:fldChar w:fldCharType="begin"/>
          </w:r>
          <w:r w:rsidR="0026714F" w:rsidRPr="00856BAB">
            <w:rPr>
              <w:rFonts w:ascii="Arial" w:hAnsi="Arial" w:cs="Arial"/>
              <w:sz w:val="24"/>
              <w:szCs w:val="24"/>
            </w:rPr>
            <w:instrText xml:space="preserve"> TOC \o "1-3" \h \z \u </w:instrText>
          </w:r>
          <w:r w:rsidRPr="00856BAB">
            <w:rPr>
              <w:rFonts w:ascii="Arial" w:hAnsi="Arial" w:cs="Arial"/>
              <w:sz w:val="24"/>
              <w:szCs w:val="24"/>
            </w:rPr>
            <w:fldChar w:fldCharType="separate"/>
          </w:r>
          <w:hyperlink w:anchor="_Toc202577577" w:history="1">
            <w:r w:rsidR="009F4A0E" w:rsidRPr="009E7EC7">
              <w:rPr>
                <w:rStyle w:val="Hyperlink"/>
                <w:noProof/>
              </w:rPr>
              <w:t>1.</w:t>
            </w:r>
            <w:r w:rsidR="009F4A0E">
              <w:rPr>
                <w:rFonts w:eastAsiaTheme="minorEastAsia"/>
                <w:noProof/>
                <w:lang w:eastAsia="pt-BR"/>
              </w:rPr>
              <w:tab/>
            </w:r>
            <w:r w:rsidR="009F4A0E" w:rsidRPr="009E7EC7">
              <w:rPr>
                <w:rStyle w:val="Hyperlink"/>
                <w:noProof/>
              </w:rPr>
              <w:t>Introdução</w:t>
            </w:r>
            <w:r w:rsidR="009F4A0E">
              <w:rPr>
                <w:noProof/>
                <w:webHidden/>
              </w:rPr>
              <w:tab/>
            </w:r>
            <w:r>
              <w:rPr>
                <w:noProof/>
                <w:webHidden/>
              </w:rPr>
              <w:fldChar w:fldCharType="begin"/>
            </w:r>
            <w:r w:rsidR="009F4A0E">
              <w:rPr>
                <w:noProof/>
                <w:webHidden/>
              </w:rPr>
              <w:instrText xml:space="preserve"> PAGEREF _Toc202577577 \h </w:instrText>
            </w:r>
            <w:r>
              <w:rPr>
                <w:noProof/>
                <w:webHidden/>
              </w:rPr>
            </w:r>
            <w:r>
              <w:rPr>
                <w:noProof/>
                <w:webHidden/>
              </w:rPr>
              <w:fldChar w:fldCharType="separate"/>
            </w:r>
            <w:r w:rsidR="004A05CC">
              <w:rPr>
                <w:noProof/>
                <w:webHidden/>
              </w:rPr>
              <w:t>8</w:t>
            </w:r>
            <w:r>
              <w:rPr>
                <w:noProof/>
                <w:webHidden/>
              </w:rPr>
              <w:fldChar w:fldCharType="end"/>
            </w:r>
          </w:hyperlink>
        </w:p>
        <w:p w:rsidR="009F4A0E" w:rsidRDefault="0024000C">
          <w:pPr>
            <w:pStyle w:val="TOC1"/>
            <w:tabs>
              <w:tab w:val="left" w:pos="440"/>
              <w:tab w:val="right" w:leader="dot" w:pos="8777"/>
            </w:tabs>
            <w:rPr>
              <w:rFonts w:eastAsiaTheme="minorEastAsia"/>
              <w:noProof/>
              <w:lang w:eastAsia="pt-BR"/>
            </w:rPr>
          </w:pPr>
          <w:hyperlink w:anchor="_Toc202577578" w:history="1">
            <w:r w:rsidR="009F4A0E" w:rsidRPr="009E7EC7">
              <w:rPr>
                <w:rStyle w:val="Hyperlink"/>
                <w:noProof/>
              </w:rPr>
              <w:t>2.</w:t>
            </w:r>
            <w:r w:rsidR="009F4A0E">
              <w:rPr>
                <w:rFonts w:eastAsiaTheme="minorEastAsia"/>
                <w:noProof/>
                <w:lang w:eastAsia="pt-BR"/>
              </w:rPr>
              <w:tab/>
            </w:r>
            <w:r w:rsidR="009F4A0E" w:rsidRPr="009E7EC7">
              <w:rPr>
                <w:rStyle w:val="Hyperlink"/>
                <w:noProof/>
              </w:rPr>
              <w:t>Soluções para T-learning</w:t>
            </w:r>
            <w:r w:rsidR="009F4A0E">
              <w:rPr>
                <w:noProof/>
                <w:webHidden/>
              </w:rPr>
              <w:tab/>
            </w:r>
            <w:r>
              <w:rPr>
                <w:noProof/>
                <w:webHidden/>
              </w:rPr>
              <w:fldChar w:fldCharType="begin"/>
            </w:r>
            <w:r w:rsidR="009F4A0E">
              <w:rPr>
                <w:noProof/>
                <w:webHidden/>
              </w:rPr>
              <w:instrText xml:space="preserve"> PAGEREF _Toc202577578 \h </w:instrText>
            </w:r>
            <w:r>
              <w:rPr>
                <w:noProof/>
                <w:webHidden/>
              </w:rPr>
            </w:r>
            <w:r>
              <w:rPr>
                <w:noProof/>
                <w:webHidden/>
              </w:rPr>
              <w:fldChar w:fldCharType="separate"/>
            </w:r>
            <w:r w:rsidR="004A05CC">
              <w:rPr>
                <w:noProof/>
                <w:webHidden/>
              </w:rPr>
              <w:t>10</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579" w:history="1">
            <w:r w:rsidR="009F4A0E" w:rsidRPr="009E7EC7">
              <w:rPr>
                <w:rStyle w:val="Hyperlink"/>
                <w:noProof/>
              </w:rPr>
              <w:t>2.1.</w:t>
            </w:r>
            <w:r w:rsidR="009F4A0E">
              <w:rPr>
                <w:rFonts w:eastAsiaTheme="minorEastAsia"/>
                <w:noProof/>
                <w:lang w:eastAsia="pt-BR"/>
              </w:rPr>
              <w:tab/>
            </w:r>
            <w:r w:rsidR="009F4A0E" w:rsidRPr="009E7EC7">
              <w:rPr>
                <w:rStyle w:val="Hyperlink"/>
                <w:noProof/>
              </w:rPr>
              <w:t>Introdução</w:t>
            </w:r>
            <w:r w:rsidR="009F4A0E">
              <w:rPr>
                <w:noProof/>
                <w:webHidden/>
              </w:rPr>
              <w:tab/>
            </w:r>
            <w:r>
              <w:rPr>
                <w:noProof/>
                <w:webHidden/>
              </w:rPr>
              <w:fldChar w:fldCharType="begin"/>
            </w:r>
            <w:r w:rsidR="009F4A0E">
              <w:rPr>
                <w:noProof/>
                <w:webHidden/>
              </w:rPr>
              <w:instrText xml:space="preserve"> PAGEREF _Toc202577579 \h </w:instrText>
            </w:r>
            <w:r>
              <w:rPr>
                <w:noProof/>
                <w:webHidden/>
              </w:rPr>
            </w:r>
            <w:r>
              <w:rPr>
                <w:noProof/>
                <w:webHidden/>
              </w:rPr>
              <w:fldChar w:fldCharType="separate"/>
            </w:r>
            <w:r w:rsidR="004A05CC">
              <w:rPr>
                <w:noProof/>
                <w:webHidden/>
              </w:rPr>
              <w:t>10</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580" w:history="1">
            <w:r w:rsidR="009F4A0E" w:rsidRPr="009E7EC7">
              <w:rPr>
                <w:rStyle w:val="Hyperlink"/>
                <w:noProof/>
              </w:rPr>
              <w:t>2.2.</w:t>
            </w:r>
            <w:r w:rsidR="009F4A0E">
              <w:rPr>
                <w:rFonts w:eastAsiaTheme="minorEastAsia"/>
                <w:noProof/>
                <w:lang w:eastAsia="pt-BR"/>
              </w:rPr>
              <w:tab/>
            </w:r>
            <w:r w:rsidR="009F4A0E" w:rsidRPr="009E7EC7">
              <w:rPr>
                <w:rStyle w:val="Hyperlink"/>
                <w:noProof/>
              </w:rPr>
              <w:t>Soluções</w:t>
            </w:r>
            <w:r w:rsidR="009F4A0E">
              <w:rPr>
                <w:noProof/>
                <w:webHidden/>
              </w:rPr>
              <w:tab/>
            </w:r>
            <w:r>
              <w:rPr>
                <w:noProof/>
                <w:webHidden/>
              </w:rPr>
              <w:fldChar w:fldCharType="begin"/>
            </w:r>
            <w:r w:rsidR="009F4A0E">
              <w:rPr>
                <w:noProof/>
                <w:webHidden/>
              </w:rPr>
              <w:instrText xml:space="preserve"> PAGEREF _Toc202577580 \h </w:instrText>
            </w:r>
            <w:r>
              <w:rPr>
                <w:noProof/>
                <w:webHidden/>
              </w:rPr>
            </w:r>
            <w:r>
              <w:rPr>
                <w:noProof/>
                <w:webHidden/>
              </w:rPr>
              <w:fldChar w:fldCharType="separate"/>
            </w:r>
            <w:r w:rsidR="004A05CC">
              <w:rPr>
                <w:noProof/>
                <w:webHidden/>
              </w:rPr>
              <w:t>10</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81" w:history="1">
            <w:r w:rsidR="009F4A0E" w:rsidRPr="009E7EC7">
              <w:rPr>
                <w:rStyle w:val="Hyperlink"/>
                <w:noProof/>
              </w:rPr>
              <w:t>2.2.1.</w:t>
            </w:r>
            <w:r w:rsidR="009F4A0E">
              <w:rPr>
                <w:rFonts w:eastAsiaTheme="minorEastAsia"/>
                <w:noProof/>
                <w:lang w:eastAsia="pt-BR"/>
              </w:rPr>
              <w:tab/>
            </w:r>
            <w:r w:rsidR="009F4A0E" w:rsidRPr="009E7EC7">
              <w:rPr>
                <w:rStyle w:val="Hyperlink"/>
                <w:noProof/>
              </w:rPr>
              <w:t>Educação para Crianças</w:t>
            </w:r>
            <w:r w:rsidR="009F4A0E">
              <w:rPr>
                <w:noProof/>
                <w:webHidden/>
              </w:rPr>
              <w:tab/>
            </w:r>
            <w:r>
              <w:rPr>
                <w:noProof/>
                <w:webHidden/>
              </w:rPr>
              <w:fldChar w:fldCharType="begin"/>
            </w:r>
            <w:r w:rsidR="009F4A0E">
              <w:rPr>
                <w:noProof/>
                <w:webHidden/>
              </w:rPr>
              <w:instrText xml:space="preserve"> PAGEREF _Toc202577581 \h </w:instrText>
            </w:r>
            <w:r>
              <w:rPr>
                <w:noProof/>
                <w:webHidden/>
              </w:rPr>
            </w:r>
            <w:r>
              <w:rPr>
                <w:noProof/>
                <w:webHidden/>
              </w:rPr>
              <w:fldChar w:fldCharType="separate"/>
            </w:r>
            <w:r w:rsidR="004A05CC">
              <w:rPr>
                <w:noProof/>
                <w:webHidden/>
              </w:rPr>
              <w:t>10</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82" w:history="1">
            <w:r w:rsidR="009F4A0E" w:rsidRPr="009E7EC7">
              <w:rPr>
                <w:rStyle w:val="Hyperlink"/>
                <w:noProof/>
              </w:rPr>
              <w:t>2.2.2.</w:t>
            </w:r>
            <w:r w:rsidR="009F4A0E">
              <w:rPr>
                <w:rFonts w:eastAsiaTheme="minorEastAsia"/>
                <w:noProof/>
                <w:lang w:eastAsia="pt-BR"/>
              </w:rPr>
              <w:tab/>
            </w:r>
            <w:r w:rsidR="009F4A0E" w:rsidRPr="009E7EC7">
              <w:rPr>
                <w:rStyle w:val="Hyperlink"/>
                <w:noProof/>
              </w:rPr>
              <w:t>S.O.S. Professor</w:t>
            </w:r>
            <w:r w:rsidR="009F4A0E">
              <w:rPr>
                <w:noProof/>
                <w:webHidden/>
              </w:rPr>
              <w:tab/>
            </w:r>
            <w:r>
              <w:rPr>
                <w:noProof/>
                <w:webHidden/>
              </w:rPr>
              <w:fldChar w:fldCharType="begin"/>
            </w:r>
            <w:r w:rsidR="009F4A0E">
              <w:rPr>
                <w:noProof/>
                <w:webHidden/>
              </w:rPr>
              <w:instrText xml:space="preserve"> PAGEREF _Toc202577582 \h </w:instrText>
            </w:r>
            <w:r>
              <w:rPr>
                <w:noProof/>
                <w:webHidden/>
              </w:rPr>
            </w:r>
            <w:r>
              <w:rPr>
                <w:noProof/>
                <w:webHidden/>
              </w:rPr>
              <w:fldChar w:fldCharType="separate"/>
            </w:r>
            <w:r w:rsidR="004A05CC">
              <w:rPr>
                <w:noProof/>
                <w:webHidden/>
              </w:rPr>
              <w:t>11</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83" w:history="1">
            <w:r w:rsidR="009F4A0E" w:rsidRPr="009E7EC7">
              <w:rPr>
                <w:rStyle w:val="Hyperlink"/>
                <w:noProof/>
              </w:rPr>
              <w:t>2.2.3.</w:t>
            </w:r>
            <w:r w:rsidR="009F4A0E">
              <w:rPr>
                <w:rFonts w:eastAsiaTheme="minorEastAsia"/>
                <w:noProof/>
                <w:lang w:eastAsia="pt-BR"/>
              </w:rPr>
              <w:tab/>
            </w:r>
            <w:r w:rsidR="009F4A0E" w:rsidRPr="009E7EC7">
              <w:rPr>
                <w:rStyle w:val="Hyperlink"/>
                <w:noProof/>
              </w:rPr>
              <w:t>Acessando uma Enciclopédia</w:t>
            </w:r>
            <w:r w:rsidR="009F4A0E">
              <w:rPr>
                <w:noProof/>
                <w:webHidden/>
              </w:rPr>
              <w:tab/>
            </w:r>
            <w:r>
              <w:rPr>
                <w:noProof/>
                <w:webHidden/>
              </w:rPr>
              <w:fldChar w:fldCharType="begin"/>
            </w:r>
            <w:r w:rsidR="009F4A0E">
              <w:rPr>
                <w:noProof/>
                <w:webHidden/>
              </w:rPr>
              <w:instrText xml:space="preserve"> PAGEREF _Toc202577583 \h </w:instrText>
            </w:r>
            <w:r>
              <w:rPr>
                <w:noProof/>
                <w:webHidden/>
              </w:rPr>
            </w:r>
            <w:r>
              <w:rPr>
                <w:noProof/>
                <w:webHidden/>
              </w:rPr>
              <w:fldChar w:fldCharType="separate"/>
            </w:r>
            <w:r w:rsidR="004A05CC">
              <w:rPr>
                <w:noProof/>
                <w:webHidden/>
              </w:rPr>
              <w:t>12</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84" w:history="1">
            <w:r w:rsidR="009F4A0E" w:rsidRPr="009E7EC7">
              <w:rPr>
                <w:rStyle w:val="Hyperlink"/>
                <w:noProof/>
              </w:rPr>
              <w:t>2.2.4.</w:t>
            </w:r>
            <w:r w:rsidR="009F4A0E">
              <w:rPr>
                <w:rFonts w:eastAsiaTheme="minorEastAsia"/>
                <w:noProof/>
                <w:lang w:eastAsia="pt-BR"/>
              </w:rPr>
              <w:tab/>
            </w:r>
            <w:r w:rsidR="009F4A0E" w:rsidRPr="009E7EC7">
              <w:rPr>
                <w:rStyle w:val="Hyperlink"/>
                <w:noProof/>
              </w:rPr>
              <w:t>Materiais de Leitura</w:t>
            </w:r>
            <w:r w:rsidR="009F4A0E">
              <w:rPr>
                <w:noProof/>
                <w:webHidden/>
              </w:rPr>
              <w:tab/>
            </w:r>
            <w:r>
              <w:rPr>
                <w:noProof/>
                <w:webHidden/>
              </w:rPr>
              <w:fldChar w:fldCharType="begin"/>
            </w:r>
            <w:r w:rsidR="009F4A0E">
              <w:rPr>
                <w:noProof/>
                <w:webHidden/>
              </w:rPr>
              <w:instrText xml:space="preserve"> PAGEREF _Toc202577584 \h </w:instrText>
            </w:r>
            <w:r>
              <w:rPr>
                <w:noProof/>
                <w:webHidden/>
              </w:rPr>
            </w:r>
            <w:r>
              <w:rPr>
                <w:noProof/>
                <w:webHidden/>
              </w:rPr>
              <w:fldChar w:fldCharType="separate"/>
            </w:r>
            <w:r w:rsidR="004A05CC">
              <w:rPr>
                <w:noProof/>
                <w:webHidden/>
              </w:rPr>
              <w:t>12</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85" w:history="1">
            <w:r w:rsidR="009F4A0E" w:rsidRPr="009E7EC7">
              <w:rPr>
                <w:rStyle w:val="Hyperlink"/>
                <w:noProof/>
              </w:rPr>
              <w:t>2.2.5.</w:t>
            </w:r>
            <w:r w:rsidR="009F4A0E">
              <w:rPr>
                <w:rFonts w:eastAsiaTheme="minorEastAsia"/>
                <w:noProof/>
                <w:lang w:eastAsia="pt-BR"/>
              </w:rPr>
              <w:tab/>
            </w:r>
            <w:r w:rsidR="009F4A0E" w:rsidRPr="009E7EC7">
              <w:rPr>
                <w:rStyle w:val="Hyperlink"/>
                <w:noProof/>
              </w:rPr>
              <w:t>Vídeos sob Demanda</w:t>
            </w:r>
            <w:r w:rsidR="009F4A0E">
              <w:rPr>
                <w:noProof/>
                <w:webHidden/>
              </w:rPr>
              <w:tab/>
            </w:r>
            <w:r>
              <w:rPr>
                <w:noProof/>
                <w:webHidden/>
              </w:rPr>
              <w:fldChar w:fldCharType="begin"/>
            </w:r>
            <w:r w:rsidR="009F4A0E">
              <w:rPr>
                <w:noProof/>
                <w:webHidden/>
              </w:rPr>
              <w:instrText xml:space="preserve"> PAGEREF _Toc202577585 \h </w:instrText>
            </w:r>
            <w:r>
              <w:rPr>
                <w:noProof/>
                <w:webHidden/>
              </w:rPr>
            </w:r>
            <w:r>
              <w:rPr>
                <w:noProof/>
                <w:webHidden/>
              </w:rPr>
              <w:fldChar w:fldCharType="separate"/>
            </w:r>
            <w:r w:rsidR="004A05CC">
              <w:rPr>
                <w:noProof/>
                <w:webHidden/>
              </w:rPr>
              <w:t>13</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86" w:history="1">
            <w:r w:rsidR="009F4A0E" w:rsidRPr="009E7EC7">
              <w:rPr>
                <w:rStyle w:val="Hyperlink"/>
                <w:noProof/>
              </w:rPr>
              <w:t>2.2.6.</w:t>
            </w:r>
            <w:r w:rsidR="009F4A0E">
              <w:rPr>
                <w:rFonts w:eastAsiaTheme="minorEastAsia"/>
                <w:noProof/>
                <w:lang w:eastAsia="pt-BR"/>
              </w:rPr>
              <w:tab/>
            </w:r>
            <w:r w:rsidR="009F4A0E" w:rsidRPr="009E7EC7">
              <w:rPr>
                <w:rStyle w:val="Hyperlink"/>
                <w:noProof/>
              </w:rPr>
              <w:t>Educação Interativa BroodCasting</w:t>
            </w:r>
            <w:r w:rsidR="009F4A0E">
              <w:rPr>
                <w:noProof/>
                <w:webHidden/>
              </w:rPr>
              <w:tab/>
            </w:r>
            <w:r>
              <w:rPr>
                <w:noProof/>
                <w:webHidden/>
              </w:rPr>
              <w:fldChar w:fldCharType="begin"/>
            </w:r>
            <w:r w:rsidR="009F4A0E">
              <w:rPr>
                <w:noProof/>
                <w:webHidden/>
              </w:rPr>
              <w:instrText xml:space="preserve"> PAGEREF _Toc202577586 \h </w:instrText>
            </w:r>
            <w:r>
              <w:rPr>
                <w:noProof/>
                <w:webHidden/>
              </w:rPr>
            </w:r>
            <w:r>
              <w:rPr>
                <w:noProof/>
                <w:webHidden/>
              </w:rPr>
              <w:fldChar w:fldCharType="separate"/>
            </w:r>
            <w:r w:rsidR="004A05CC">
              <w:rPr>
                <w:noProof/>
                <w:webHidden/>
              </w:rPr>
              <w:t>13</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87" w:history="1">
            <w:r w:rsidR="009F4A0E" w:rsidRPr="009E7EC7">
              <w:rPr>
                <w:rStyle w:val="Hyperlink"/>
                <w:noProof/>
              </w:rPr>
              <w:t>2.2.7.</w:t>
            </w:r>
            <w:r w:rsidR="009F4A0E">
              <w:rPr>
                <w:rFonts w:eastAsiaTheme="minorEastAsia"/>
                <w:noProof/>
                <w:lang w:eastAsia="pt-BR"/>
              </w:rPr>
              <w:tab/>
            </w:r>
            <w:r w:rsidR="009F4A0E" w:rsidRPr="009E7EC7">
              <w:rPr>
                <w:rStyle w:val="Hyperlink"/>
                <w:noProof/>
              </w:rPr>
              <w:t>Informação sobre saúde</w:t>
            </w:r>
            <w:r w:rsidR="009F4A0E">
              <w:rPr>
                <w:noProof/>
                <w:webHidden/>
              </w:rPr>
              <w:tab/>
            </w:r>
            <w:r>
              <w:rPr>
                <w:noProof/>
                <w:webHidden/>
              </w:rPr>
              <w:fldChar w:fldCharType="begin"/>
            </w:r>
            <w:r w:rsidR="009F4A0E">
              <w:rPr>
                <w:noProof/>
                <w:webHidden/>
              </w:rPr>
              <w:instrText xml:space="preserve"> PAGEREF _Toc202577587 \h </w:instrText>
            </w:r>
            <w:r>
              <w:rPr>
                <w:noProof/>
                <w:webHidden/>
              </w:rPr>
            </w:r>
            <w:r>
              <w:rPr>
                <w:noProof/>
                <w:webHidden/>
              </w:rPr>
              <w:fldChar w:fldCharType="separate"/>
            </w:r>
            <w:r w:rsidR="004A05CC">
              <w:rPr>
                <w:noProof/>
                <w:webHidden/>
              </w:rPr>
              <w:t>14</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88" w:history="1">
            <w:r w:rsidR="009F4A0E" w:rsidRPr="009E7EC7">
              <w:rPr>
                <w:rStyle w:val="Hyperlink"/>
                <w:noProof/>
              </w:rPr>
              <w:t>2.2.8.</w:t>
            </w:r>
            <w:r w:rsidR="009F4A0E">
              <w:rPr>
                <w:rFonts w:eastAsiaTheme="minorEastAsia"/>
                <w:noProof/>
                <w:lang w:eastAsia="pt-BR"/>
              </w:rPr>
              <w:tab/>
            </w:r>
            <w:r w:rsidR="009F4A0E" w:rsidRPr="009E7EC7">
              <w:rPr>
                <w:rStyle w:val="Hyperlink"/>
                <w:noProof/>
              </w:rPr>
              <w:t>Consultas Médicas Remotas</w:t>
            </w:r>
            <w:r w:rsidR="009F4A0E">
              <w:rPr>
                <w:noProof/>
                <w:webHidden/>
              </w:rPr>
              <w:tab/>
            </w:r>
            <w:r>
              <w:rPr>
                <w:noProof/>
                <w:webHidden/>
              </w:rPr>
              <w:fldChar w:fldCharType="begin"/>
            </w:r>
            <w:r w:rsidR="009F4A0E">
              <w:rPr>
                <w:noProof/>
                <w:webHidden/>
              </w:rPr>
              <w:instrText xml:space="preserve"> PAGEREF _Toc202577588 \h </w:instrText>
            </w:r>
            <w:r>
              <w:rPr>
                <w:noProof/>
                <w:webHidden/>
              </w:rPr>
            </w:r>
            <w:r>
              <w:rPr>
                <w:noProof/>
                <w:webHidden/>
              </w:rPr>
              <w:fldChar w:fldCharType="separate"/>
            </w:r>
            <w:r w:rsidR="004A05CC">
              <w:rPr>
                <w:noProof/>
                <w:webHidden/>
              </w:rPr>
              <w:t>14</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89" w:history="1">
            <w:r w:rsidR="009F4A0E" w:rsidRPr="009E7EC7">
              <w:rPr>
                <w:rStyle w:val="Hyperlink"/>
                <w:noProof/>
              </w:rPr>
              <w:t>2.2.9.</w:t>
            </w:r>
            <w:r w:rsidR="009F4A0E">
              <w:rPr>
                <w:rFonts w:eastAsiaTheme="minorEastAsia"/>
                <w:noProof/>
                <w:lang w:eastAsia="pt-BR"/>
              </w:rPr>
              <w:tab/>
            </w:r>
            <w:r w:rsidR="009F4A0E" w:rsidRPr="009E7EC7">
              <w:rPr>
                <w:rStyle w:val="Hyperlink"/>
                <w:noProof/>
              </w:rPr>
              <w:t>Aprendendo outros Idiomas</w:t>
            </w:r>
            <w:r w:rsidR="009F4A0E">
              <w:rPr>
                <w:noProof/>
                <w:webHidden/>
              </w:rPr>
              <w:tab/>
            </w:r>
            <w:r>
              <w:rPr>
                <w:noProof/>
                <w:webHidden/>
              </w:rPr>
              <w:fldChar w:fldCharType="begin"/>
            </w:r>
            <w:r w:rsidR="009F4A0E">
              <w:rPr>
                <w:noProof/>
                <w:webHidden/>
              </w:rPr>
              <w:instrText xml:space="preserve"> PAGEREF _Toc202577589 \h </w:instrText>
            </w:r>
            <w:r>
              <w:rPr>
                <w:noProof/>
                <w:webHidden/>
              </w:rPr>
            </w:r>
            <w:r>
              <w:rPr>
                <w:noProof/>
                <w:webHidden/>
              </w:rPr>
              <w:fldChar w:fldCharType="separate"/>
            </w:r>
            <w:r w:rsidR="004A05CC">
              <w:rPr>
                <w:noProof/>
                <w:webHidden/>
              </w:rPr>
              <w:t>15</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590" w:history="1">
            <w:r w:rsidR="009F4A0E" w:rsidRPr="009E7EC7">
              <w:rPr>
                <w:rStyle w:val="Hyperlink"/>
                <w:noProof/>
              </w:rPr>
              <w:t>2.3.</w:t>
            </w:r>
            <w:r w:rsidR="009F4A0E">
              <w:rPr>
                <w:rFonts w:eastAsiaTheme="minorEastAsia"/>
                <w:noProof/>
                <w:lang w:eastAsia="pt-BR"/>
              </w:rPr>
              <w:tab/>
            </w:r>
            <w:r w:rsidR="009F4A0E" w:rsidRPr="009E7EC7">
              <w:rPr>
                <w:rStyle w:val="Hyperlink"/>
                <w:noProof/>
              </w:rPr>
              <w:t>Soluções de Sistemas de Gestão de Aprendizagem</w:t>
            </w:r>
            <w:r w:rsidR="009F4A0E">
              <w:rPr>
                <w:noProof/>
                <w:webHidden/>
              </w:rPr>
              <w:tab/>
            </w:r>
            <w:r>
              <w:rPr>
                <w:noProof/>
                <w:webHidden/>
              </w:rPr>
              <w:fldChar w:fldCharType="begin"/>
            </w:r>
            <w:r w:rsidR="009F4A0E">
              <w:rPr>
                <w:noProof/>
                <w:webHidden/>
              </w:rPr>
              <w:instrText xml:space="preserve"> PAGEREF _Toc202577590 \h </w:instrText>
            </w:r>
            <w:r>
              <w:rPr>
                <w:noProof/>
                <w:webHidden/>
              </w:rPr>
            </w:r>
            <w:r>
              <w:rPr>
                <w:noProof/>
                <w:webHidden/>
              </w:rPr>
              <w:fldChar w:fldCharType="separate"/>
            </w:r>
            <w:r w:rsidR="004A05CC">
              <w:rPr>
                <w:noProof/>
                <w:webHidden/>
              </w:rPr>
              <w:t>16</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91" w:history="1">
            <w:r w:rsidR="009F4A0E" w:rsidRPr="009E7EC7">
              <w:rPr>
                <w:rStyle w:val="Hyperlink"/>
                <w:noProof/>
              </w:rPr>
              <w:t>2.3.1.</w:t>
            </w:r>
            <w:r w:rsidR="009F4A0E">
              <w:rPr>
                <w:rFonts w:eastAsiaTheme="minorEastAsia"/>
                <w:noProof/>
                <w:lang w:eastAsia="pt-BR"/>
              </w:rPr>
              <w:tab/>
            </w:r>
            <w:r w:rsidR="009F4A0E" w:rsidRPr="009E7EC7">
              <w:rPr>
                <w:rStyle w:val="Hyperlink"/>
                <w:noProof/>
              </w:rPr>
              <w:t>Amadeus</w:t>
            </w:r>
            <w:r w:rsidR="009F4A0E">
              <w:rPr>
                <w:noProof/>
                <w:webHidden/>
              </w:rPr>
              <w:tab/>
            </w:r>
            <w:r>
              <w:rPr>
                <w:noProof/>
                <w:webHidden/>
              </w:rPr>
              <w:fldChar w:fldCharType="begin"/>
            </w:r>
            <w:r w:rsidR="009F4A0E">
              <w:rPr>
                <w:noProof/>
                <w:webHidden/>
              </w:rPr>
              <w:instrText xml:space="preserve"> PAGEREF _Toc202577591 \h </w:instrText>
            </w:r>
            <w:r>
              <w:rPr>
                <w:noProof/>
                <w:webHidden/>
              </w:rPr>
            </w:r>
            <w:r>
              <w:rPr>
                <w:noProof/>
                <w:webHidden/>
              </w:rPr>
              <w:fldChar w:fldCharType="separate"/>
            </w:r>
            <w:r w:rsidR="004A05CC">
              <w:rPr>
                <w:noProof/>
                <w:webHidden/>
              </w:rPr>
              <w:t>16</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92" w:history="1">
            <w:r w:rsidR="009F4A0E" w:rsidRPr="009E7EC7">
              <w:rPr>
                <w:rStyle w:val="Hyperlink"/>
                <w:noProof/>
              </w:rPr>
              <w:t>2.3.2.</w:t>
            </w:r>
            <w:r w:rsidR="009F4A0E">
              <w:rPr>
                <w:rFonts w:eastAsiaTheme="minorEastAsia"/>
                <w:noProof/>
                <w:lang w:eastAsia="pt-BR"/>
              </w:rPr>
              <w:tab/>
            </w:r>
            <w:r w:rsidR="009F4A0E" w:rsidRPr="009E7EC7">
              <w:rPr>
                <w:rStyle w:val="Hyperlink"/>
                <w:noProof/>
              </w:rPr>
              <w:t>TelEduc</w:t>
            </w:r>
            <w:r w:rsidR="009F4A0E">
              <w:rPr>
                <w:noProof/>
                <w:webHidden/>
              </w:rPr>
              <w:tab/>
            </w:r>
            <w:r>
              <w:rPr>
                <w:noProof/>
                <w:webHidden/>
              </w:rPr>
              <w:fldChar w:fldCharType="begin"/>
            </w:r>
            <w:r w:rsidR="009F4A0E">
              <w:rPr>
                <w:noProof/>
                <w:webHidden/>
              </w:rPr>
              <w:instrText xml:space="preserve"> PAGEREF _Toc202577592 \h </w:instrText>
            </w:r>
            <w:r>
              <w:rPr>
                <w:noProof/>
                <w:webHidden/>
              </w:rPr>
            </w:r>
            <w:r>
              <w:rPr>
                <w:noProof/>
                <w:webHidden/>
              </w:rPr>
              <w:fldChar w:fldCharType="separate"/>
            </w:r>
            <w:r w:rsidR="004A05CC">
              <w:rPr>
                <w:noProof/>
                <w:webHidden/>
              </w:rPr>
              <w:t>20</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93" w:history="1">
            <w:r w:rsidR="009F4A0E" w:rsidRPr="009E7EC7">
              <w:rPr>
                <w:rStyle w:val="Hyperlink"/>
                <w:noProof/>
              </w:rPr>
              <w:t>2.3.3.</w:t>
            </w:r>
            <w:r w:rsidR="009F4A0E">
              <w:rPr>
                <w:rFonts w:eastAsiaTheme="minorEastAsia"/>
                <w:noProof/>
                <w:lang w:eastAsia="pt-BR"/>
              </w:rPr>
              <w:tab/>
            </w:r>
            <w:r w:rsidR="009F4A0E" w:rsidRPr="009E7EC7">
              <w:rPr>
                <w:rStyle w:val="Hyperlink"/>
                <w:noProof/>
              </w:rPr>
              <w:t>Nova Plataforma CECIERJ</w:t>
            </w:r>
            <w:r w:rsidR="009F4A0E">
              <w:rPr>
                <w:noProof/>
                <w:webHidden/>
              </w:rPr>
              <w:tab/>
            </w:r>
            <w:r>
              <w:rPr>
                <w:noProof/>
                <w:webHidden/>
              </w:rPr>
              <w:fldChar w:fldCharType="begin"/>
            </w:r>
            <w:r w:rsidR="009F4A0E">
              <w:rPr>
                <w:noProof/>
                <w:webHidden/>
              </w:rPr>
              <w:instrText xml:space="preserve"> PAGEREF _Toc202577593 \h </w:instrText>
            </w:r>
            <w:r>
              <w:rPr>
                <w:noProof/>
                <w:webHidden/>
              </w:rPr>
            </w:r>
            <w:r>
              <w:rPr>
                <w:noProof/>
                <w:webHidden/>
              </w:rPr>
              <w:fldChar w:fldCharType="separate"/>
            </w:r>
            <w:r w:rsidR="004A05CC">
              <w:rPr>
                <w:noProof/>
                <w:webHidden/>
              </w:rPr>
              <w:t>21</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94" w:history="1">
            <w:r w:rsidR="009F4A0E" w:rsidRPr="009E7EC7">
              <w:rPr>
                <w:rStyle w:val="Hyperlink"/>
                <w:noProof/>
              </w:rPr>
              <w:t>2.3.4.</w:t>
            </w:r>
            <w:r w:rsidR="009F4A0E">
              <w:rPr>
                <w:rFonts w:eastAsiaTheme="minorEastAsia"/>
                <w:noProof/>
                <w:lang w:eastAsia="pt-BR"/>
              </w:rPr>
              <w:tab/>
            </w:r>
            <w:r w:rsidR="009F4A0E" w:rsidRPr="009E7EC7">
              <w:rPr>
                <w:rStyle w:val="Hyperlink"/>
                <w:noProof/>
              </w:rPr>
              <w:t>Moodle</w:t>
            </w:r>
            <w:r w:rsidR="009F4A0E">
              <w:rPr>
                <w:noProof/>
                <w:webHidden/>
              </w:rPr>
              <w:tab/>
            </w:r>
            <w:r>
              <w:rPr>
                <w:noProof/>
                <w:webHidden/>
              </w:rPr>
              <w:fldChar w:fldCharType="begin"/>
            </w:r>
            <w:r w:rsidR="009F4A0E">
              <w:rPr>
                <w:noProof/>
                <w:webHidden/>
              </w:rPr>
              <w:instrText xml:space="preserve"> PAGEREF _Toc202577594 \h </w:instrText>
            </w:r>
            <w:r>
              <w:rPr>
                <w:noProof/>
                <w:webHidden/>
              </w:rPr>
            </w:r>
            <w:r>
              <w:rPr>
                <w:noProof/>
                <w:webHidden/>
              </w:rPr>
              <w:fldChar w:fldCharType="separate"/>
            </w:r>
            <w:r w:rsidR="004A05CC">
              <w:rPr>
                <w:noProof/>
                <w:webHidden/>
              </w:rPr>
              <w:t>22</w:t>
            </w:r>
            <w:r>
              <w:rPr>
                <w:noProof/>
                <w:webHidden/>
              </w:rPr>
              <w:fldChar w:fldCharType="end"/>
            </w:r>
          </w:hyperlink>
        </w:p>
        <w:p w:rsidR="009F4A0E" w:rsidRDefault="0024000C">
          <w:pPr>
            <w:pStyle w:val="TOC1"/>
            <w:tabs>
              <w:tab w:val="left" w:pos="440"/>
              <w:tab w:val="right" w:leader="dot" w:pos="8777"/>
            </w:tabs>
            <w:rPr>
              <w:rFonts w:eastAsiaTheme="minorEastAsia"/>
              <w:noProof/>
              <w:lang w:eastAsia="pt-BR"/>
            </w:rPr>
          </w:pPr>
          <w:hyperlink w:anchor="_Toc202577595" w:history="1">
            <w:r w:rsidR="009F4A0E" w:rsidRPr="009E7EC7">
              <w:rPr>
                <w:rStyle w:val="Hyperlink"/>
                <w:noProof/>
              </w:rPr>
              <w:t>3.</w:t>
            </w:r>
            <w:r w:rsidR="009F4A0E">
              <w:rPr>
                <w:rFonts w:eastAsiaTheme="minorEastAsia"/>
                <w:noProof/>
                <w:lang w:eastAsia="pt-BR"/>
              </w:rPr>
              <w:tab/>
            </w:r>
            <w:r w:rsidR="009F4A0E" w:rsidRPr="009E7EC7">
              <w:rPr>
                <w:rStyle w:val="Hyperlink"/>
                <w:noProof/>
              </w:rPr>
              <w:t>Usabilidade</w:t>
            </w:r>
            <w:r w:rsidR="009F4A0E">
              <w:rPr>
                <w:noProof/>
                <w:webHidden/>
              </w:rPr>
              <w:tab/>
            </w:r>
            <w:r>
              <w:rPr>
                <w:noProof/>
                <w:webHidden/>
              </w:rPr>
              <w:fldChar w:fldCharType="begin"/>
            </w:r>
            <w:r w:rsidR="009F4A0E">
              <w:rPr>
                <w:noProof/>
                <w:webHidden/>
              </w:rPr>
              <w:instrText xml:space="preserve"> PAGEREF _Toc202577595 \h </w:instrText>
            </w:r>
            <w:r>
              <w:rPr>
                <w:noProof/>
                <w:webHidden/>
              </w:rPr>
            </w:r>
            <w:r>
              <w:rPr>
                <w:noProof/>
                <w:webHidden/>
              </w:rPr>
              <w:fldChar w:fldCharType="separate"/>
            </w:r>
            <w:r w:rsidR="004A05CC">
              <w:rPr>
                <w:noProof/>
                <w:webHidden/>
              </w:rPr>
              <w:t>25</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596" w:history="1">
            <w:r w:rsidR="009F4A0E" w:rsidRPr="009E7EC7">
              <w:rPr>
                <w:rStyle w:val="Hyperlink"/>
                <w:rFonts w:ascii="Arial" w:hAnsi="Arial" w:cs="Arial"/>
                <w:noProof/>
              </w:rPr>
              <w:t>3.1.</w:t>
            </w:r>
            <w:r w:rsidR="009F4A0E">
              <w:rPr>
                <w:rFonts w:eastAsiaTheme="minorEastAsia"/>
                <w:noProof/>
                <w:lang w:eastAsia="pt-BR"/>
              </w:rPr>
              <w:tab/>
            </w:r>
            <w:r w:rsidR="009F4A0E" w:rsidRPr="009E7EC7">
              <w:rPr>
                <w:rStyle w:val="Hyperlink"/>
                <w:rFonts w:ascii="Arial" w:hAnsi="Arial" w:cs="Arial"/>
                <w:noProof/>
              </w:rPr>
              <w:t>Introdução</w:t>
            </w:r>
            <w:r w:rsidR="009F4A0E">
              <w:rPr>
                <w:noProof/>
                <w:webHidden/>
              </w:rPr>
              <w:tab/>
            </w:r>
            <w:r>
              <w:rPr>
                <w:noProof/>
                <w:webHidden/>
              </w:rPr>
              <w:fldChar w:fldCharType="begin"/>
            </w:r>
            <w:r w:rsidR="009F4A0E">
              <w:rPr>
                <w:noProof/>
                <w:webHidden/>
              </w:rPr>
              <w:instrText xml:space="preserve"> PAGEREF _Toc202577596 \h </w:instrText>
            </w:r>
            <w:r>
              <w:rPr>
                <w:noProof/>
                <w:webHidden/>
              </w:rPr>
            </w:r>
            <w:r>
              <w:rPr>
                <w:noProof/>
                <w:webHidden/>
              </w:rPr>
              <w:fldChar w:fldCharType="separate"/>
            </w:r>
            <w:r w:rsidR="004A05CC">
              <w:rPr>
                <w:noProof/>
                <w:webHidden/>
              </w:rPr>
              <w:t>25</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597" w:history="1">
            <w:r w:rsidR="009F4A0E" w:rsidRPr="009E7EC7">
              <w:rPr>
                <w:rStyle w:val="Hyperlink"/>
                <w:noProof/>
              </w:rPr>
              <w:t>3.2.</w:t>
            </w:r>
            <w:r w:rsidR="009F4A0E">
              <w:rPr>
                <w:rFonts w:eastAsiaTheme="minorEastAsia"/>
                <w:noProof/>
                <w:lang w:eastAsia="pt-BR"/>
              </w:rPr>
              <w:tab/>
            </w:r>
            <w:r w:rsidR="009F4A0E" w:rsidRPr="009E7EC7">
              <w:rPr>
                <w:rStyle w:val="Hyperlink"/>
                <w:noProof/>
              </w:rPr>
              <w:t>Um pouco de Usabilidade</w:t>
            </w:r>
            <w:r w:rsidR="009F4A0E">
              <w:rPr>
                <w:noProof/>
                <w:webHidden/>
              </w:rPr>
              <w:tab/>
            </w:r>
            <w:r>
              <w:rPr>
                <w:noProof/>
                <w:webHidden/>
              </w:rPr>
              <w:fldChar w:fldCharType="begin"/>
            </w:r>
            <w:r w:rsidR="009F4A0E">
              <w:rPr>
                <w:noProof/>
                <w:webHidden/>
              </w:rPr>
              <w:instrText xml:space="preserve"> PAGEREF _Toc202577597 \h </w:instrText>
            </w:r>
            <w:r>
              <w:rPr>
                <w:noProof/>
                <w:webHidden/>
              </w:rPr>
            </w:r>
            <w:r>
              <w:rPr>
                <w:noProof/>
                <w:webHidden/>
              </w:rPr>
              <w:fldChar w:fldCharType="separate"/>
            </w:r>
            <w:r w:rsidR="004A05CC">
              <w:rPr>
                <w:noProof/>
                <w:webHidden/>
              </w:rPr>
              <w:t>25</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598" w:history="1">
            <w:r w:rsidR="009F4A0E" w:rsidRPr="009E7EC7">
              <w:rPr>
                <w:rStyle w:val="Hyperlink"/>
                <w:noProof/>
              </w:rPr>
              <w:t>3.3.</w:t>
            </w:r>
            <w:r w:rsidR="009F4A0E">
              <w:rPr>
                <w:rFonts w:eastAsiaTheme="minorEastAsia"/>
                <w:noProof/>
                <w:lang w:eastAsia="pt-BR"/>
              </w:rPr>
              <w:tab/>
            </w:r>
            <w:r w:rsidR="009F4A0E" w:rsidRPr="009E7EC7">
              <w:rPr>
                <w:rStyle w:val="Hyperlink"/>
                <w:noProof/>
              </w:rPr>
              <w:t>Recomendações para desenho de interfaces para TVI</w:t>
            </w:r>
            <w:r w:rsidR="009F4A0E">
              <w:rPr>
                <w:noProof/>
                <w:webHidden/>
              </w:rPr>
              <w:tab/>
            </w:r>
            <w:r>
              <w:rPr>
                <w:noProof/>
                <w:webHidden/>
              </w:rPr>
              <w:fldChar w:fldCharType="begin"/>
            </w:r>
            <w:r w:rsidR="009F4A0E">
              <w:rPr>
                <w:noProof/>
                <w:webHidden/>
              </w:rPr>
              <w:instrText xml:space="preserve"> PAGEREF _Toc202577598 \h </w:instrText>
            </w:r>
            <w:r>
              <w:rPr>
                <w:noProof/>
                <w:webHidden/>
              </w:rPr>
            </w:r>
            <w:r>
              <w:rPr>
                <w:noProof/>
                <w:webHidden/>
              </w:rPr>
              <w:fldChar w:fldCharType="separate"/>
            </w:r>
            <w:r w:rsidR="004A05CC">
              <w:rPr>
                <w:noProof/>
                <w:webHidden/>
              </w:rPr>
              <w:t>26</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599" w:history="1">
            <w:r w:rsidR="009F4A0E" w:rsidRPr="009E7EC7">
              <w:rPr>
                <w:rStyle w:val="Hyperlink"/>
                <w:noProof/>
              </w:rPr>
              <w:t>3.3.1.</w:t>
            </w:r>
            <w:r w:rsidR="009F4A0E">
              <w:rPr>
                <w:rFonts w:eastAsiaTheme="minorEastAsia"/>
                <w:noProof/>
                <w:lang w:eastAsia="pt-BR"/>
              </w:rPr>
              <w:tab/>
            </w:r>
            <w:r w:rsidR="009F4A0E" w:rsidRPr="009E7EC7">
              <w:rPr>
                <w:rStyle w:val="Hyperlink"/>
                <w:noProof/>
              </w:rPr>
              <w:t>A imagem da TV digital</w:t>
            </w:r>
            <w:r w:rsidR="009F4A0E">
              <w:rPr>
                <w:noProof/>
                <w:webHidden/>
              </w:rPr>
              <w:tab/>
            </w:r>
            <w:r>
              <w:rPr>
                <w:noProof/>
                <w:webHidden/>
              </w:rPr>
              <w:fldChar w:fldCharType="begin"/>
            </w:r>
            <w:r w:rsidR="009F4A0E">
              <w:rPr>
                <w:noProof/>
                <w:webHidden/>
              </w:rPr>
              <w:instrText xml:space="preserve"> PAGEREF _Toc202577599 \h </w:instrText>
            </w:r>
            <w:r>
              <w:rPr>
                <w:noProof/>
                <w:webHidden/>
              </w:rPr>
            </w:r>
            <w:r>
              <w:rPr>
                <w:noProof/>
                <w:webHidden/>
              </w:rPr>
              <w:fldChar w:fldCharType="separate"/>
            </w:r>
            <w:r w:rsidR="004A05CC">
              <w:rPr>
                <w:noProof/>
                <w:webHidden/>
              </w:rPr>
              <w:t>27</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00" w:history="1">
            <w:r w:rsidR="009F4A0E" w:rsidRPr="009E7EC7">
              <w:rPr>
                <w:rStyle w:val="Hyperlink"/>
                <w:noProof/>
              </w:rPr>
              <w:t>3.3.2.</w:t>
            </w:r>
            <w:r w:rsidR="009F4A0E">
              <w:rPr>
                <w:rFonts w:eastAsiaTheme="minorEastAsia"/>
                <w:noProof/>
                <w:lang w:eastAsia="pt-BR"/>
              </w:rPr>
              <w:tab/>
            </w:r>
            <w:r w:rsidR="009F4A0E" w:rsidRPr="009E7EC7">
              <w:rPr>
                <w:rStyle w:val="Hyperlink"/>
                <w:noProof/>
              </w:rPr>
              <w:t>Texto</w:t>
            </w:r>
            <w:r w:rsidR="009F4A0E">
              <w:rPr>
                <w:noProof/>
                <w:webHidden/>
              </w:rPr>
              <w:tab/>
            </w:r>
            <w:r>
              <w:rPr>
                <w:noProof/>
                <w:webHidden/>
              </w:rPr>
              <w:fldChar w:fldCharType="begin"/>
            </w:r>
            <w:r w:rsidR="009F4A0E">
              <w:rPr>
                <w:noProof/>
                <w:webHidden/>
              </w:rPr>
              <w:instrText xml:space="preserve"> PAGEREF _Toc202577600 \h </w:instrText>
            </w:r>
            <w:r>
              <w:rPr>
                <w:noProof/>
                <w:webHidden/>
              </w:rPr>
            </w:r>
            <w:r>
              <w:rPr>
                <w:noProof/>
                <w:webHidden/>
              </w:rPr>
              <w:fldChar w:fldCharType="separate"/>
            </w:r>
            <w:r w:rsidR="004A05CC">
              <w:rPr>
                <w:noProof/>
                <w:webHidden/>
              </w:rPr>
              <w:t>27</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01" w:history="1">
            <w:r w:rsidR="009F4A0E" w:rsidRPr="009E7EC7">
              <w:rPr>
                <w:rStyle w:val="Hyperlink"/>
                <w:noProof/>
              </w:rPr>
              <w:t>3.3.3.</w:t>
            </w:r>
            <w:r w:rsidR="009F4A0E">
              <w:rPr>
                <w:rFonts w:eastAsiaTheme="minorEastAsia"/>
                <w:noProof/>
                <w:lang w:eastAsia="pt-BR"/>
              </w:rPr>
              <w:tab/>
            </w:r>
            <w:r w:rsidR="009F4A0E" w:rsidRPr="009E7EC7">
              <w:rPr>
                <w:rStyle w:val="Hyperlink"/>
                <w:noProof/>
              </w:rPr>
              <w:t>Clareza</w:t>
            </w:r>
            <w:r w:rsidR="009F4A0E">
              <w:rPr>
                <w:noProof/>
                <w:webHidden/>
              </w:rPr>
              <w:tab/>
            </w:r>
            <w:r>
              <w:rPr>
                <w:noProof/>
                <w:webHidden/>
              </w:rPr>
              <w:fldChar w:fldCharType="begin"/>
            </w:r>
            <w:r w:rsidR="009F4A0E">
              <w:rPr>
                <w:noProof/>
                <w:webHidden/>
              </w:rPr>
              <w:instrText xml:space="preserve"> PAGEREF _Toc202577601 \h </w:instrText>
            </w:r>
            <w:r>
              <w:rPr>
                <w:noProof/>
                <w:webHidden/>
              </w:rPr>
            </w:r>
            <w:r>
              <w:rPr>
                <w:noProof/>
                <w:webHidden/>
              </w:rPr>
              <w:fldChar w:fldCharType="separate"/>
            </w:r>
            <w:r w:rsidR="004A05CC">
              <w:rPr>
                <w:noProof/>
                <w:webHidden/>
              </w:rPr>
              <w:t>28</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02" w:history="1">
            <w:r w:rsidR="009F4A0E" w:rsidRPr="009E7EC7">
              <w:rPr>
                <w:rStyle w:val="Hyperlink"/>
                <w:noProof/>
              </w:rPr>
              <w:t>3.3.4.</w:t>
            </w:r>
            <w:r w:rsidR="009F4A0E">
              <w:rPr>
                <w:rFonts w:eastAsiaTheme="minorEastAsia"/>
                <w:noProof/>
                <w:lang w:eastAsia="pt-BR"/>
              </w:rPr>
              <w:tab/>
            </w:r>
            <w:r w:rsidR="009F4A0E" w:rsidRPr="009E7EC7">
              <w:rPr>
                <w:rStyle w:val="Hyperlink"/>
                <w:noProof/>
              </w:rPr>
              <w:t>Feedback imediato e Ajuda</w:t>
            </w:r>
            <w:r w:rsidR="009F4A0E">
              <w:rPr>
                <w:noProof/>
                <w:webHidden/>
              </w:rPr>
              <w:tab/>
            </w:r>
            <w:r>
              <w:rPr>
                <w:noProof/>
                <w:webHidden/>
              </w:rPr>
              <w:fldChar w:fldCharType="begin"/>
            </w:r>
            <w:r w:rsidR="009F4A0E">
              <w:rPr>
                <w:noProof/>
                <w:webHidden/>
              </w:rPr>
              <w:instrText xml:space="preserve"> PAGEREF _Toc202577602 \h </w:instrText>
            </w:r>
            <w:r>
              <w:rPr>
                <w:noProof/>
                <w:webHidden/>
              </w:rPr>
            </w:r>
            <w:r>
              <w:rPr>
                <w:noProof/>
                <w:webHidden/>
              </w:rPr>
              <w:fldChar w:fldCharType="separate"/>
            </w:r>
            <w:r w:rsidR="004A05CC">
              <w:rPr>
                <w:noProof/>
                <w:webHidden/>
              </w:rPr>
              <w:t>28</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03" w:history="1">
            <w:r w:rsidR="009F4A0E" w:rsidRPr="009E7EC7">
              <w:rPr>
                <w:rStyle w:val="Hyperlink"/>
                <w:noProof/>
              </w:rPr>
              <w:t>3.3.5.</w:t>
            </w:r>
            <w:r w:rsidR="009F4A0E">
              <w:rPr>
                <w:rFonts w:eastAsiaTheme="minorEastAsia"/>
                <w:noProof/>
                <w:lang w:eastAsia="pt-BR"/>
              </w:rPr>
              <w:tab/>
            </w:r>
            <w:r w:rsidR="009F4A0E" w:rsidRPr="009E7EC7">
              <w:rPr>
                <w:rStyle w:val="Hyperlink"/>
                <w:noProof/>
              </w:rPr>
              <w:t>Simultaneidade</w:t>
            </w:r>
            <w:r w:rsidR="009F4A0E">
              <w:rPr>
                <w:noProof/>
                <w:webHidden/>
              </w:rPr>
              <w:tab/>
            </w:r>
            <w:r>
              <w:rPr>
                <w:noProof/>
                <w:webHidden/>
              </w:rPr>
              <w:fldChar w:fldCharType="begin"/>
            </w:r>
            <w:r w:rsidR="009F4A0E">
              <w:rPr>
                <w:noProof/>
                <w:webHidden/>
              </w:rPr>
              <w:instrText xml:space="preserve"> PAGEREF _Toc202577603 \h </w:instrText>
            </w:r>
            <w:r>
              <w:rPr>
                <w:noProof/>
                <w:webHidden/>
              </w:rPr>
            </w:r>
            <w:r>
              <w:rPr>
                <w:noProof/>
                <w:webHidden/>
              </w:rPr>
              <w:fldChar w:fldCharType="separate"/>
            </w:r>
            <w:r w:rsidR="004A05CC">
              <w:rPr>
                <w:noProof/>
                <w:webHidden/>
              </w:rPr>
              <w:t>28</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04" w:history="1">
            <w:r w:rsidR="009F4A0E" w:rsidRPr="009E7EC7">
              <w:rPr>
                <w:rStyle w:val="Hyperlink"/>
                <w:noProof/>
              </w:rPr>
              <w:t>3.3.6.</w:t>
            </w:r>
            <w:r w:rsidR="009F4A0E">
              <w:rPr>
                <w:rFonts w:eastAsiaTheme="minorEastAsia"/>
                <w:noProof/>
                <w:lang w:eastAsia="pt-BR"/>
              </w:rPr>
              <w:tab/>
            </w:r>
            <w:r w:rsidR="009F4A0E" w:rsidRPr="009E7EC7">
              <w:rPr>
                <w:rStyle w:val="Hyperlink"/>
                <w:noProof/>
              </w:rPr>
              <w:t>Navegação</w:t>
            </w:r>
            <w:r w:rsidR="009F4A0E">
              <w:rPr>
                <w:noProof/>
                <w:webHidden/>
              </w:rPr>
              <w:tab/>
            </w:r>
            <w:r>
              <w:rPr>
                <w:noProof/>
                <w:webHidden/>
              </w:rPr>
              <w:fldChar w:fldCharType="begin"/>
            </w:r>
            <w:r w:rsidR="009F4A0E">
              <w:rPr>
                <w:noProof/>
                <w:webHidden/>
              </w:rPr>
              <w:instrText xml:space="preserve"> PAGEREF _Toc202577604 \h </w:instrText>
            </w:r>
            <w:r>
              <w:rPr>
                <w:noProof/>
                <w:webHidden/>
              </w:rPr>
            </w:r>
            <w:r>
              <w:rPr>
                <w:noProof/>
                <w:webHidden/>
              </w:rPr>
              <w:fldChar w:fldCharType="separate"/>
            </w:r>
            <w:r w:rsidR="004A05CC">
              <w:rPr>
                <w:noProof/>
                <w:webHidden/>
              </w:rPr>
              <w:t>28</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05" w:history="1">
            <w:r w:rsidR="009F4A0E" w:rsidRPr="009E7EC7">
              <w:rPr>
                <w:rStyle w:val="Hyperlink"/>
                <w:noProof/>
              </w:rPr>
              <w:t>3.3.7.</w:t>
            </w:r>
            <w:r w:rsidR="009F4A0E">
              <w:rPr>
                <w:rFonts w:eastAsiaTheme="minorEastAsia"/>
                <w:noProof/>
                <w:lang w:eastAsia="pt-BR"/>
              </w:rPr>
              <w:tab/>
            </w:r>
            <w:r w:rsidR="009F4A0E" w:rsidRPr="009E7EC7">
              <w:rPr>
                <w:rStyle w:val="Hyperlink"/>
                <w:noProof/>
              </w:rPr>
              <w:t>Desenho em camadas</w:t>
            </w:r>
            <w:r w:rsidR="009F4A0E">
              <w:rPr>
                <w:noProof/>
                <w:webHidden/>
              </w:rPr>
              <w:tab/>
            </w:r>
            <w:r>
              <w:rPr>
                <w:noProof/>
                <w:webHidden/>
              </w:rPr>
              <w:fldChar w:fldCharType="begin"/>
            </w:r>
            <w:r w:rsidR="009F4A0E">
              <w:rPr>
                <w:noProof/>
                <w:webHidden/>
              </w:rPr>
              <w:instrText xml:space="preserve"> PAGEREF _Toc202577605 \h </w:instrText>
            </w:r>
            <w:r>
              <w:rPr>
                <w:noProof/>
                <w:webHidden/>
              </w:rPr>
            </w:r>
            <w:r>
              <w:rPr>
                <w:noProof/>
                <w:webHidden/>
              </w:rPr>
              <w:fldChar w:fldCharType="separate"/>
            </w:r>
            <w:r w:rsidR="004A05CC">
              <w:rPr>
                <w:noProof/>
                <w:webHidden/>
              </w:rPr>
              <w:t>28</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06" w:history="1">
            <w:r w:rsidR="009F4A0E" w:rsidRPr="009E7EC7">
              <w:rPr>
                <w:rStyle w:val="Hyperlink"/>
                <w:noProof/>
              </w:rPr>
              <w:t>3.3.8.</w:t>
            </w:r>
            <w:r w:rsidR="009F4A0E">
              <w:rPr>
                <w:rFonts w:eastAsiaTheme="minorEastAsia"/>
                <w:noProof/>
                <w:lang w:eastAsia="pt-BR"/>
              </w:rPr>
              <w:tab/>
            </w:r>
            <w:r w:rsidR="009F4A0E" w:rsidRPr="009E7EC7">
              <w:rPr>
                <w:rStyle w:val="Hyperlink"/>
                <w:noProof/>
              </w:rPr>
              <w:t>Áudio</w:t>
            </w:r>
            <w:r w:rsidR="009F4A0E">
              <w:rPr>
                <w:noProof/>
                <w:webHidden/>
              </w:rPr>
              <w:tab/>
            </w:r>
            <w:r>
              <w:rPr>
                <w:noProof/>
                <w:webHidden/>
              </w:rPr>
              <w:fldChar w:fldCharType="begin"/>
            </w:r>
            <w:r w:rsidR="009F4A0E">
              <w:rPr>
                <w:noProof/>
                <w:webHidden/>
              </w:rPr>
              <w:instrText xml:space="preserve"> PAGEREF _Toc202577606 \h </w:instrText>
            </w:r>
            <w:r>
              <w:rPr>
                <w:noProof/>
                <w:webHidden/>
              </w:rPr>
            </w:r>
            <w:r>
              <w:rPr>
                <w:noProof/>
                <w:webHidden/>
              </w:rPr>
              <w:fldChar w:fldCharType="separate"/>
            </w:r>
            <w:r w:rsidR="004A05CC">
              <w:rPr>
                <w:noProof/>
                <w:webHidden/>
              </w:rPr>
              <w:t>29</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07" w:history="1">
            <w:r w:rsidR="009F4A0E" w:rsidRPr="009E7EC7">
              <w:rPr>
                <w:rStyle w:val="Hyperlink"/>
                <w:noProof/>
              </w:rPr>
              <w:t>3.3.9.</w:t>
            </w:r>
            <w:r w:rsidR="009F4A0E">
              <w:rPr>
                <w:rFonts w:eastAsiaTheme="minorEastAsia"/>
                <w:noProof/>
                <w:lang w:eastAsia="pt-BR"/>
              </w:rPr>
              <w:tab/>
            </w:r>
            <w:r w:rsidR="009F4A0E" w:rsidRPr="009E7EC7">
              <w:rPr>
                <w:rStyle w:val="Hyperlink"/>
                <w:noProof/>
              </w:rPr>
              <w:t>O controle remoto</w:t>
            </w:r>
            <w:r w:rsidR="009F4A0E">
              <w:rPr>
                <w:noProof/>
                <w:webHidden/>
              </w:rPr>
              <w:tab/>
            </w:r>
            <w:r>
              <w:rPr>
                <w:noProof/>
                <w:webHidden/>
              </w:rPr>
              <w:fldChar w:fldCharType="begin"/>
            </w:r>
            <w:r w:rsidR="009F4A0E">
              <w:rPr>
                <w:noProof/>
                <w:webHidden/>
              </w:rPr>
              <w:instrText xml:space="preserve"> PAGEREF _Toc202577607 \h </w:instrText>
            </w:r>
            <w:r>
              <w:rPr>
                <w:noProof/>
                <w:webHidden/>
              </w:rPr>
            </w:r>
            <w:r>
              <w:rPr>
                <w:noProof/>
                <w:webHidden/>
              </w:rPr>
              <w:fldChar w:fldCharType="separate"/>
            </w:r>
            <w:r w:rsidR="004A05CC">
              <w:rPr>
                <w:noProof/>
                <w:webHidden/>
              </w:rPr>
              <w:t>29</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608" w:history="1">
            <w:r w:rsidR="009F4A0E" w:rsidRPr="009E7EC7">
              <w:rPr>
                <w:rStyle w:val="Hyperlink"/>
                <w:noProof/>
              </w:rPr>
              <w:t>3.4.</w:t>
            </w:r>
            <w:r w:rsidR="009F4A0E">
              <w:rPr>
                <w:rFonts w:eastAsiaTheme="minorEastAsia"/>
                <w:noProof/>
                <w:lang w:eastAsia="pt-BR"/>
              </w:rPr>
              <w:tab/>
            </w:r>
            <w:r w:rsidR="009F4A0E" w:rsidRPr="009E7EC7">
              <w:rPr>
                <w:rStyle w:val="Hyperlink"/>
                <w:noProof/>
              </w:rPr>
              <w:t>Adicionando função educacional aos gêneros televisivos na TVI</w:t>
            </w:r>
            <w:r w:rsidR="009F4A0E">
              <w:rPr>
                <w:noProof/>
                <w:webHidden/>
              </w:rPr>
              <w:tab/>
            </w:r>
            <w:r>
              <w:rPr>
                <w:noProof/>
                <w:webHidden/>
              </w:rPr>
              <w:fldChar w:fldCharType="begin"/>
            </w:r>
            <w:r w:rsidR="009F4A0E">
              <w:rPr>
                <w:noProof/>
                <w:webHidden/>
              </w:rPr>
              <w:instrText xml:space="preserve"> PAGEREF _Toc202577608 \h </w:instrText>
            </w:r>
            <w:r>
              <w:rPr>
                <w:noProof/>
                <w:webHidden/>
              </w:rPr>
            </w:r>
            <w:r>
              <w:rPr>
                <w:noProof/>
                <w:webHidden/>
              </w:rPr>
              <w:fldChar w:fldCharType="separate"/>
            </w:r>
            <w:r w:rsidR="004A05CC">
              <w:rPr>
                <w:noProof/>
                <w:webHidden/>
              </w:rPr>
              <w:t>30</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609" w:history="1">
            <w:r w:rsidR="009F4A0E" w:rsidRPr="009E7EC7">
              <w:rPr>
                <w:rStyle w:val="Hyperlink"/>
                <w:noProof/>
              </w:rPr>
              <w:t>3.5.</w:t>
            </w:r>
            <w:r w:rsidR="009F4A0E">
              <w:rPr>
                <w:rFonts w:eastAsiaTheme="minorEastAsia"/>
                <w:noProof/>
                <w:lang w:eastAsia="pt-BR"/>
              </w:rPr>
              <w:tab/>
            </w:r>
            <w:r w:rsidR="009F4A0E" w:rsidRPr="009E7EC7">
              <w:rPr>
                <w:rStyle w:val="Hyperlink"/>
                <w:noProof/>
              </w:rPr>
              <w:t>Conclusões</w:t>
            </w:r>
            <w:r w:rsidR="009F4A0E">
              <w:rPr>
                <w:noProof/>
                <w:webHidden/>
              </w:rPr>
              <w:tab/>
            </w:r>
            <w:r>
              <w:rPr>
                <w:noProof/>
                <w:webHidden/>
              </w:rPr>
              <w:fldChar w:fldCharType="begin"/>
            </w:r>
            <w:r w:rsidR="009F4A0E">
              <w:rPr>
                <w:noProof/>
                <w:webHidden/>
              </w:rPr>
              <w:instrText xml:space="preserve"> PAGEREF _Toc202577609 \h </w:instrText>
            </w:r>
            <w:r>
              <w:rPr>
                <w:noProof/>
                <w:webHidden/>
              </w:rPr>
            </w:r>
            <w:r>
              <w:rPr>
                <w:noProof/>
                <w:webHidden/>
              </w:rPr>
              <w:fldChar w:fldCharType="separate"/>
            </w:r>
            <w:r w:rsidR="004A05CC">
              <w:rPr>
                <w:noProof/>
                <w:webHidden/>
              </w:rPr>
              <w:t>31</w:t>
            </w:r>
            <w:r>
              <w:rPr>
                <w:noProof/>
                <w:webHidden/>
              </w:rPr>
              <w:fldChar w:fldCharType="end"/>
            </w:r>
          </w:hyperlink>
        </w:p>
        <w:p w:rsidR="009F4A0E" w:rsidRDefault="0024000C">
          <w:pPr>
            <w:pStyle w:val="TOC1"/>
            <w:tabs>
              <w:tab w:val="left" w:pos="440"/>
              <w:tab w:val="right" w:leader="dot" w:pos="8777"/>
            </w:tabs>
            <w:rPr>
              <w:rFonts w:eastAsiaTheme="minorEastAsia"/>
              <w:noProof/>
              <w:lang w:eastAsia="pt-BR"/>
            </w:rPr>
          </w:pPr>
          <w:hyperlink w:anchor="_Toc202577610" w:history="1">
            <w:r w:rsidR="009F4A0E" w:rsidRPr="009E7EC7">
              <w:rPr>
                <w:rStyle w:val="Hyperlink"/>
                <w:noProof/>
              </w:rPr>
              <w:t>4.</w:t>
            </w:r>
            <w:r w:rsidR="009F4A0E">
              <w:rPr>
                <w:rFonts w:eastAsiaTheme="minorEastAsia"/>
                <w:noProof/>
                <w:lang w:eastAsia="pt-BR"/>
              </w:rPr>
              <w:tab/>
            </w:r>
            <w:r w:rsidR="009F4A0E" w:rsidRPr="009E7EC7">
              <w:rPr>
                <w:rStyle w:val="Hyperlink"/>
                <w:noProof/>
              </w:rPr>
              <w:t>Prototipagem</w:t>
            </w:r>
            <w:r w:rsidR="009F4A0E">
              <w:rPr>
                <w:noProof/>
                <w:webHidden/>
              </w:rPr>
              <w:tab/>
            </w:r>
            <w:r>
              <w:rPr>
                <w:noProof/>
                <w:webHidden/>
              </w:rPr>
              <w:fldChar w:fldCharType="begin"/>
            </w:r>
            <w:r w:rsidR="009F4A0E">
              <w:rPr>
                <w:noProof/>
                <w:webHidden/>
              </w:rPr>
              <w:instrText xml:space="preserve"> PAGEREF _Toc202577610 \h </w:instrText>
            </w:r>
            <w:r>
              <w:rPr>
                <w:noProof/>
                <w:webHidden/>
              </w:rPr>
            </w:r>
            <w:r>
              <w:rPr>
                <w:noProof/>
                <w:webHidden/>
              </w:rPr>
              <w:fldChar w:fldCharType="separate"/>
            </w:r>
            <w:r w:rsidR="004A05CC">
              <w:rPr>
                <w:noProof/>
                <w:webHidden/>
              </w:rPr>
              <w:t>33</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611" w:history="1">
            <w:r w:rsidR="009F4A0E" w:rsidRPr="009E7EC7">
              <w:rPr>
                <w:rStyle w:val="Hyperlink"/>
                <w:noProof/>
              </w:rPr>
              <w:t>4.1.</w:t>
            </w:r>
            <w:r w:rsidR="009F4A0E">
              <w:rPr>
                <w:rFonts w:eastAsiaTheme="minorEastAsia"/>
                <w:noProof/>
                <w:lang w:eastAsia="pt-BR"/>
              </w:rPr>
              <w:tab/>
            </w:r>
            <w:r w:rsidR="009F4A0E" w:rsidRPr="009E7EC7">
              <w:rPr>
                <w:rStyle w:val="Hyperlink"/>
                <w:noProof/>
              </w:rPr>
              <w:t>Especificação</w:t>
            </w:r>
            <w:r w:rsidR="009F4A0E">
              <w:rPr>
                <w:noProof/>
                <w:webHidden/>
              </w:rPr>
              <w:tab/>
            </w:r>
            <w:r>
              <w:rPr>
                <w:noProof/>
                <w:webHidden/>
              </w:rPr>
              <w:fldChar w:fldCharType="begin"/>
            </w:r>
            <w:r w:rsidR="009F4A0E">
              <w:rPr>
                <w:noProof/>
                <w:webHidden/>
              </w:rPr>
              <w:instrText xml:space="preserve"> PAGEREF _Toc202577611 \h </w:instrText>
            </w:r>
            <w:r>
              <w:rPr>
                <w:noProof/>
                <w:webHidden/>
              </w:rPr>
            </w:r>
            <w:r>
              <w:rPr>
                <w:noProof/>
                <w:webHidden/>
              </w:rPr>
              <w:fldChar w:fldCharType="separate"/>
            </w:r>
            <w:r w:rsidR="004A05CC">
              <w:rPr>
                <w:noProof/>
                <w:webHidden/>
              </w:rPr>
              <w:t>34</w:t>
            </w:r>
            <w:r>
              <w:rPr>
                <w:noProof/>
                <w:webHidden/>
              </w:rPr>
              <w:fldChar w:fldCharType="end"/>
            </w:r>
          </w:hyperlink>
        </w:p>
        <w:p w:rsidR="009F4A0E" w:rsidRDefault="0024000C">
          <w:pPr>
            <w:pStyle w:val="TOC2"/>
            <w:tabs>
              <w:tab w:val="left" w:pos="880"/>
              <w:tab w:val="right" w:leader="dot" w:pos="8777"/>
            </w:tabs>
            <w:rPr>
              <w:rFonts w:eastAsiaTheme="minorEastAsia"/>
              <w:noProof/>
              <w:lang w:eastAsia="pt-BR"/>
            </w:rPr>
          </w:pPr>
          <w:hyperlink w:anchor="_Toc202577612" w:history="1">
            <w:r w:rsidR="009F4A0E" w:rsidRPr="009E7EC7">
              <w:rPr>
                <w:rStyle w:val="Hyperlink"/>
                <w:noProof/>
              </w:rPr>
              <w:t>4.2.</w:t>
            </w:r>
            <w:r w:rsidR="009F4A0E">
              <w:rPr>
                <w:rFonts w:eastAsiaTheme="minorEastAsia"/>
                <w:noProof/>
                <w:lang w:eastAsia="pt-BR"/>
              </w:rPr>
              <w:tab/>
            </w:r>
            <w:r w:rsidR="009F4A0E" w:rsidRPr="009E7EC7">
              <w:rPr>
                <w:rStyle w:val="Hyperlink"/>
                <w:noProof/>
              </w:rPr>
              <w:t>Construção dos modelos</w:t>
            </w:r>
            <w:r w:rsidR="009F4A0E">
              <w:rPr>
                <w:noProof/>
                <w:webHidden/>
              </w:rPr>
              <w:tab/>
            </w:r>
            <w:r>
              <w:rPr>
                <w:noProof/>
                <w:webHidden/>
              </w:rPr>
              <w:fldChar w:fldCharType="begin"/>
            </w:r>
            <w:r w:rsidR="009F4A0E">
              <w:rPr>
                <w:noProof/>
                <w:webHidden/>
              </w:rPr>
              <w:instrText xml:space="preserve"> PAGEREF _Toc202577612 \h </w:instrText>
            </w:r>
            <w:r>
              <w:rPr>
                <w:noProof/>
                <w:webHidden/>
              </w:rPr>
            </w:r>
            <w:r>
              <w:rPr>
                <w:noProof/>
                <w:webHidden/>
              </w:rPr>
              <w:fldChar w:fldCharType="separate"/>
            </w:r>
            <w:r w:rsidR="004A05CC">
              <w:rPr>
                <w:noProof/>
                <w:webHidden/>
              </w:rPr>
              <w:t>35</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13" w:history="1">
            <w:r w:rsidR="009F4A0E" w:rsidRPr="009E7EC7">
              <w:rPr>
                <w:rStyle w:val="Hyperlink"/>
                <w:noProof/>
              </w:rPr>
              <w:t>4.2.1.</w:t>
            </w:r>
            <w:r w:rsidR="009F4A0E">
              <w:rPr>
                <w:rFonts w:eastAsiaTheme="minorEastAsia"/>
                <w:noProof/>
                <w:lang w:eastAsia="pt-BR"/>
              </w:rPr>
              <w:tab/>
            </w:r>
            <w:r w:rsidR="009F4A0E" w:rsidRPr="009E7EC7">
              <w:rPr>
                <w:rStyle w:val="Hyperlink"/>
                <w:noProof/>
              </w:rPr>
              <w:t>Protótipo de um Programa de Tv Educacional Interativo</w:t>
            </w:r>
            <w:r w:rsidR="009F4A0E">
              <w:rPr>
                <w:noProof/>
                <w:webHidden/>
              </w:rPr>
              <w:tab/>
            </w:r>
            <w:r>
              <w:rPr>
                <w:noProof/>
                <w:webHidden/>
              </w:rPr>
              <w:fldChar w:fldCharType="begin"/>
            </w:r>
            <w:r w:rsidR="009F4A0E">
              <w:rPr>
                <w:noProof/>
                <w:webHidden/>
              </w:rPr>
              <w:instrText xml:space="preserve"> PAGEREF _Toc202577613 \h </w:instrText>
            </w:r>
            <w:r>
              <w:rPr>
                <w:noProof/>
                <w:webHidden/>
              </w:rPr>
            </w:r>
            <w:r>
              <w:rPr>
                <w:noProof/>
                <w:webHidden/>
              </w:rPr>
              <w:fldChar w:fldCharType="separate"/>
            </w:r>
            <w:r w:rsidR="004A05CC">
              <w:rPr>
                <w:noProof/>
                <w:webHidden/>
              </w:rPr>
              <w:t>37</w:t>
            </w:r>
            <w:r>
              <w:rPr>
                <w:noProof/>
                <w:webHidden/>
              </w:rPr>
              <w:fldChar w:fldCharType="end"/>
            </w:r>
          </w:hyperlink>
        </w:p>
        <w:p w:rsidR="009F4A0E" w:rsidRDefault="0024000C">
          <w:pPr>
            <w:pStyle w:val="TOC3"/>
            <w:tabs>
              <w:tab w:val="left" w:pos="1320"/>
              <w:tab w:val="right" w:leader="dot" w:pos="8777"/>
            </w:tabs>
            <w:rPr>
              <w:rFonts w:eastAsiaTheme="minorEastAsia"/>
              <w:noProof/>
              <w:lang w:eastAsia="pt-BR"/>
            </w:rPr>
          </w:pPr>
          <w:hyperlink w:anchor="_Toc202577614" w:history="1">
            <w:r w:rsidR="009F4A0E" w:rsidRPr="009E7EC7">
              <w:rPr>
                <w:rStyle w:val="Hyperlink"/>
                <w:noProof/>
              </w:rPr>
              <w:t>4.2.2.</w:t>
            </w:r>
            <w:r w:rsidR="009F4A0E">
              <w:rPr>
                <w:rFonts w:eastAsiaTheme="minorEastAsia"/>
                <w:noProof/>
                <w:lang w:eastAsia="pt-BR"/>
              </w:rPr>
              <w:tab/>
            </w:r>
            <w:r w:rsidR="009F4A0E" w:rsidRPr="009E7EC7">
              <w:rPr>
                <w:rStyle w:val="Hyperlink"/>
                <w:noProof/>
              </w:rPr>
              <w:t>Protótipo de um Programa de Gestão de Aprendizado</w:t>
            </w:r>
            <w:r w:rsidR="009F4A0E">
              <w:rPr>
                <w:noProof/>
                <w:webHidden/>
              </w:rPr>
              <w:tab/>
            </w:r>
            <w:r>
              <w:rPr>
                <w:noProof/>
                <w:webHidden/>
              </w:rPr>
              <w:fldChar w:fldCharType="begin"/>
            </w:r>
            <w:r w:rsidR="009F4A0E">
              <w:rPr>
                <w:noProof/>
                <w:webHidden/>
              </w:rPr>
              <w:instrText xml:space="preserve"> PAGEREF _Toc202577614 \h </w:instrText>
            </w:r>
            <w:r>
              <w:rPr>
                <w:noProof/>
                <w:webHidden/>
              </w:rPr>
            </w:r>
            <w:r>
              <w:rPr>
                <w:noProof/>
                <w:webHidden/>
              </w:rPr>
              <w:fldChar w:fldCharType="separate"/>
            </w:r>
            <w:r w:rsidR="004A05CC">
              <w:rPr>
                <w:noProof/>
                <w:webHidden/>
              </w:rPr>
              <w:t>41</w:t>
            </w:r>
            <w:r>
              <w:rPr>
                <w:noProof/>
                <w:webHidden/>
              </w:rPr>
              <w:fldChar w:fldCharType="end"/>
            </w:r>
          </w:hyperlink>
        </w:p>
        <w:p w:rsidR="009F4A0E" w:rsidRDefault="0024000C">
          <w:pPr>
            <w:pStyle w:val="TOC1"/>
            <w:tabs>
              <w:tab w:val="left" w:pos="440"/>
              <w:tab w:val="right" w:leader="dot" w:pos="8777"/>
            </w:tabs>
            <w:rPr>
              <w:rFonts w:eastAsiaTheme="minorEastAsia"/>
              <w:noProof/>
              <w:lang w:eastAsia="pt-BR"/>
            </w:rPr>
          </w:pPr>
          <w:hyperlink w:anchor="_Toc202577615" w:history="1">
            <w:r w:rsidR="009F4A0E" w:rsidRPr="009E7EC7">
              <w:rPr>
                <w:rStyle w:val="Hyperlink"/>
                <w:noProof/>
              </w:rPr>
              <w:t>9.</w:t>
            </w:r>
            <w:r w:rsidR="009F4A0E">
              <w:rPr>
                <w:rFonts w:eastAsiaTheme="minorEastAsia"/>
                <w:noProof/>
                <w:lang w:eastAsia="pt-BR"/>
              </w:rPr>
              <w:tab/>
            </w:r>
            <w:r w:rsidR="009F4A0E" w:rsidRPr="009E7EC7">
              <w:rPr>
                <w:rStyle w:val="Hyperlink"/>
                <w:noProof/>
              </w:rPr>
              <w:t>Conclusões</w:t>
            </w:r>
            <w:r w:rsidR="009F4A0E">
              <w:rPr>
                <w:noProof/>
                <w:webHidden/>
              </w:rPr>
              <w:tab/>
            </w:r>
            <w:r>
              <w:rPr>
                <w:noProof/>
                <w:webHidden/>
              </w:rPr>
              <w:fldChar w:fldCharType="begin"/>
            </w:r>
            <w:r w:rsidR="009F4A0E">
              <w:rPr>
                <w:noProof/>
                <w:webHidden/>
              </w:rPr>
              <w:instrText xml:space="preserve"> PAGEREF _Toc202577615 \h </w:instrText>
            </w:r>
            <w:r>
              <w:rPr>
                <w:noProof/>
                <w:webHidden/>
              </w:rPr>
            </w:r>
            <w:r>
              <w:rPr>
                <w:noProof/>
                <w:webHidden/>
              </w:rPr>
              <w:fldChar w:fldCharType="separate"/>
            </w:r>
            <w:r w:rsidR="004A05CC">
              <w:rPr>
                <w:noProof/>
                <w:webHidden/>
              </w:rPr>
              <w:t>50</w:t>
            </w:r>
            <w:r>
              <w:rPr>
                <w:noProof/>
                <w:webHidden/>
              </w:rPr>
              <w:fldChar w:fldCharType="end"/>
            </w:r>
          </w:hyperlink>
        </w:p>
        <w:p w:rsidR="009F4A0E" w:rsidRDefault="0024000C">
          <w:pPr>
            <w:pStyle w:val="TOC1"/>
            <w:tabs>
              <w:tab w:val="left" w:pos="660"/>
              <w:tab w:val="right" w:leader="dot" w:pos="8777"/>
            </w:tabs>
            <w:rPr>
              <w:rFonts w:eastAsiaTheme="minorEastAsia"/>
              <w:noProof/>
              <w:lang w:eastAsia="pt-BR"/>
            </w:rPr>
          </w:pPr>
          <w:hyperlink w:anchor="_Toc202577616" w:history="1">
            <w:r w:rsidR="009F4A0E" w:rsidRPr="009E7EC7">
              <w:rPr>
                <w:rStyle w:val="Hyperlink"/>
                <w:noProof/>
              </w:rPr>
              <w:t>10.</w:t>
            </w:r>
            <w:r w:rsidR="009F4A0E">
              <w:rPr>
                <w:rFonts w:eastAsiaTheme="minorEastAsia"/>
                <w:noProof/>
                <w:lang w:eastAsia="pt-BR"/>
              </w:rPr>
              <w:tab/>
            </w:r>
            <w:r w:rsidR="009F4A0E" w:rsidRPr="009E7EC7">
              <w:rPr>
                <w:rStyle w:val="Hyperlink"/>
                <w:noProof/>
              </w:rPr>
              <w:t>Referencias</w:t>
            </w:r>
            <w:r w:rsidR="009F4A0E">
              <w:rPr>
                <w:noProof/>
                <w:webHidden/>
              </w:rPr>
              <w:tab/>
            </w:r>
            <w:r>
              <w:rPr>
                <w:noProof/>
                <w:webHidden/>
              </w:rPr>
              <w:fldChar w:fldCharType="begin"/>
            </w:r>
            <w:r w:rsidR="009F4A0E">
              <w:rPr>
                <w:noProof/>
                <w:webHidden/>
              </w:rPr>
              <w:instrText xml:space="preserve"> PAGEREF _Toc202577616 \h </w:instrText>
            </w:r>
            <w:r>
              <w:rPr>
                <w:noProof/>
                <w:webHidden/>
              </w:rPr>
            </w:r>
            <w:r>
              <w:rPr>
                <w:noProof/>
                <w:webHidden/>
              </w:rPr>
              <w:fldChar w:fldCharType="separate"/>
            </w:r>
            <w:r w:rsidR="004A05CC">
              <w:rPr>
                <w:noProof/>
                <w:webHidden/>
              </w:rPr>
              <w:t>52</w:t>
            </w:r>
            <w:r>
              <w:rPr>
                <w:noProof/>
                <w:webHidden/>
              </w:rPr>
              <w:fldChar w:fldCharType="end"/>
            </w:r>
          </w:hyperlink>
        </w:p>
        <w:p w:rsidR="009F4A0E" w:rsidRDefault="0024000C">
          <w:pPr>
            <w:pStyle w:val="TOC1"/>
            <w:tabs>
              <w:tab w:val="right" w:leader="dot" w:pos="8777"/>
            </w:tabs>
            <w:rPr>
              <w:rFonts w:eastAsiaTheme="minorEastAsia"/>
              <w:noProof/>
              <w:lang w:eastAsia="pt-BR"/>
            </w:rPr>
          </w:pPr>
          <w:hyperlink w:anchor="_Toc202577617" w:history="1">
            <w:r w:rsidR="009F4A0E" w:rsidRPr="009E7EC7">
              <w:rPr>
                <w:rStyle w:val="Hyperlink"/>
                <w:noProof/>
              </w:rPr>
              <w:t>Assinaturas</w:t>
            </w:r>
            <w:r w:rsidR="009F4A0E">
              <w:rPr>
                <w:noProof/>
                <w:webHidden/>
              </w:rPr>
              <w:tab/>
            </w:r>
            <w:r>
              <w:rPr>
                <w:noProof/>
                <w:webHidden/>
              </w:rPr>
              <w:fldChar w:fldCharType="begin"/>
            </w:r>
            <w:r w:rsidR="009F4A0E">
              <w:rPr>
                <w:noProof/>
                <w:webHidden/>
              </w:rPr>
              <w:instrText xml:space="preserve"> PAGEREF _Toc202577617 \h </w:instrText>
            </w:r>
            <w:r>
              <w:rPr>
                <w:noProof/>
                <w:webHidden/>
              </w:rPr>
            </w:r>
            <w:r>
              <w:rPr>
                <w:noProof/>
                <w:webHidden/>
              </w:rPr>
              <w:fldChar w:fldCharType="separate"/>
            </w:r>
            <w:r w:rsidR="004A05CC">
              <w:rPr>
                <w:noProof/>
                <w:webHidden/>
              </w:rPr>
              <w:t>55</w:t>
            </w:r>
            <w:r>
              <w:rPr>
                <w:noProof/>
                <w:webHidden/>
              </w:rPr>
              <w:fldChar w:fldCharType="end"/>
            </w:r>
          </w:hyperlink>
        </w:p>
        <w:p w:rsidR="0026714F" w:rsidRPr="00856BAB" w:rsidRDefault="0024000C">
          <w:pPr>
            <w:rPr>
              <w:rFonts w:ascii="Arial" w:hAnsi="Arial" w:cs="Arial"/>
              <w:sz w:val="24"/>
              <w:szCs w:val="24"/>
            </w:rPr>
          </w:pPr>
          <w:r w:rsidRPr="00856BAB">
            <w:rPr>
              <w:rFonts w:ascii="Arial" w:hAnsi="Arial" w:cs="Arial"/>
              <w:sz w:val="24"/>
              <w:szCs w:val="24"/>
            </w:rPr>
            <w:fldChar w:fldCharType="end"/>
          </w:r>
        </w:p>
      </w:sdtContent>
    </w:sdt>
    <w:p w:rsidR="0026714F" w:rsidRDefault="0026714F"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rsidP="00D07286">
      <w:pPr>
        <w:pStyle w:val="Heading1"/>
        <w:rPr>
          <w:sz w:val="24"/>
          <w:szCs w:val="24"/>
        </w:rPr>
      </w:pPr>
    </w:p>
    <w:p w:rsidR="00FD2CD0" w:rsidRDefault="00FD2CD0">
      <w:pPr>
        <w:pStyle w:val="TableofFigures"/>
        <w:tabs>
          <w:tab w:val="right" w:leader="dot" w:pos="8777"/>
        </w:tabs>
        <w:rPr>
          <w:rFonts w:ascii="Times New Roman" w:hAnsi="Times New Roman" w:cs="Times New Roman"/>
          <w:b/>
          <w:sz w:val="48"/>
          <w:szCs w:val="48"/>
        </w:rPr>
      </w:pPr>
      <w:r w:rsidRPr="00FD2CD0">
        <w:rPr>
          <w:rFonts w:ascii="Times New Roman" w:hAnsi="Times New Roman" w:cs="Times New Roman"/>
          <w:b/>
          <w:sz w:val="48"/>
          <w:szCs w:val="48"/>
        </w:rPr>
        <w:t>Índice de Figuras</w:t>
      </w:r>
    </w:p>
    <w:p w:rsidR="0097103E" w:rsidRPr="0097103E" w:rsidRDefault="0097103E" w:rsidP="0097103E"/>
    <w:p w:rsidR="00FD2CD0" w:rsidRPr="00FD2CD0" w:rsidRDefault="00FD2CD0" w:rsidP="00FD2CD0"/>
    <w:p w:rsidR="002E5C0F" w:rsidRDefault="0024000C">
      <w:pPr>
        <w:pStyle w:val="TableofFigures"/>
        <w:tabs>
          <w:tab w:val="right" w:leader="dot" w:pos="8777"/>
        </w:tabs>
        <w:rPr>
          <w:rFonts w:eastAsiaTheme="minorEastAsia"/>
          <w:noProof/>
          <w:lang w:eastAsia="pt-BR"/>
        </w:rPr>
      </w:pPr>
      <w:r w:rsidRPr="0024000C">
        <w:rPr>
          <w:sz w:val="24"/>
          <w:szCs w:val="24"/>
        </w:rPr>
        <w:fldChar w:fldCharType="begin"/>
      </w:r>
      <w:r w:rsidR="002E5C0F">
        <w:rPr>
          <w:sz w:val="24"/>
          <w:szCs w:val="24"/>
        </w:rPr>
        <w:instrText xml:space="preserve"> TOC \h \z \c "Figura" </w:instrText>
      </w:r>
      <w:r w:rsidRPr="0024000C">
        <w:rPr>
          <w:sz w:val="24"/>
          <w:szCs w:val="24"/>
        </w:rPr>
        <w:fldChar w:fldCharType="separate"/>
      </w:r>
      <w:hyperlink w:anchor="_Toc202577779" w:history="1">
        <w:r w:rsidR="002E5C0F" w:rsidRPr="00927505">
          <w:rPr>
            <w:rStyle w:val="Hyperlink"/>
            <w:noProof/>
          </w:rPr>
          <w:t>Figura 1- Aplicação: Educação para Crianças</w:t>
        </w:r>
        <w:r w:rsidR="002E5C0F">
          <w:rPr>
            <w:noProof/>
            <w:webHidden/>
          </w:rPr>
          <w:tab/>
        </w:r>
        <w:r>
          <w:rPr>
            <w:noProof/>
            <w:webHidden/>
          </w:rPr>
          <w:fldChar w:fldCharType="begin"/>
        </w:r>
        <w:r w:rsidR="002E5C0F">
          <w:rPr>
            <w:noProof/>
            <w:webHidden/>
          </w:rPr>
          <w:instrText xml:space="preserve"> PAGEREF _Toc202577779 \h </w:instrText>
        </w:r>
        <w:r>
          <w:rPr>
            <w:noProof/>
            <w:webHidden/>
          </w:rPr>
        </w:r>
        <w:r>
          <w:rPr>
            <w:noProof/>
            <w:webHidden/>
          </w:rPr>
          <w:fldChar w:fldCharType="separate"/>
        </w:r>
        <w:r w:rsidR="004A05CC">
          <w:rPr>
            <w:noProof/>
            <w:webHidden/>
          </w:rPr>
          <w:t>11</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0" w:history="1">
        <w:r w:rsidR="002E5C0F" w:rsidRPr="00927505">
          <w:rPr>
            <w:rStyle w:val="Hyperlink"/>
            <w:noProof/>
          </w:rPr>
          <w:t>Figura 2 - Aplicação: SOS Professor</w:t>
        </w:r>
        <w:r w:rsidR="002E5C0F">
          <w:rPr>
            <w:noProof/>
            <w:webHidden/>
          </w:rPr>
          <w:tab/>
        </w:r>
        <w:r>
          <w:rPr>
            <w:noProof/>
            <w:webHidden/>
          </w:rPr>
          <w:fldChar w:fldCharType="begin"/>
        </w:r>
        <w:r w:rsidR="002E5C0F">
          <w:rPr>
            <w:noProof/>
            <w:webHidden/>
          </w:rPr>
          <w:instrText xml:space="preserve"> PAGEREF _Toc202577780 \h </w:instrText>
        </w:r>
        <w:r>
          <w:rPr>
            <w:noProof/>
            <w:webHidden/>
          </w:rPr>
        </w:r>
        <w:r>
          <w:rPr>
            <w:noProof/>
            <w:webHidden/>
          </w:rPr>
          <w:fldChar w:fldCharType="separate"/>
        </w:r>
        <w:r w:rsidR="004A05CC">
          <w:rPr>
            <w:noProof/>
            <w:webHidden/>
          </w:rPr>
          <w:t>11</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1" w:history="1">
        <w:r w:rsidR="002E5C0F" w:rsidRPr="00927505">
          <w:rPr>
            <w:rStyle w:val="Hyperlink"/>
            <w:noProof/>
          </w:rPr>
          <w:t>Figura 3 - Aplicação: Enciclopédia</w:t>
        </w:r>
        <w:r w:rsidR="002E5C0F">
          <w:rPr>
            <w:noProof/>
            <w:webHidden/>
          </w:rPr>
          <w:tab/>
        </w:r>
        <w:r>
          <w:rPr>
            <w:noProof/>
            <w:webHidden/>
          </w:rPr>
          <w:fldChar w:fldCharType="begin"/>
        </w:r>
        <w:r w:rsidR="002E5C0F">
          <w:rPr>
            <w:noProof/>
            <w:webHidden/>
          </w:rPr>
          <w:instrText xml:space="preserve"> PAGEREF _Toc202577781 \h </w:instrText>
        </w:r>
        <w:r>
          <w:rPr>
            <w:noProof/>
            <w:webHidden/>
          </w:rPr>
        </w:r>
        <w:r>
          <w:rPr>
            <w:noProof/>
            <w:webHidden/>
          </w:rPr>
          <w:fldChar w:fldCharType="separate"/>
        </w:r>
        <w:r w:rsidR="004A05CC">
          <w:rPr>
            <w:noProof/>
            <w:webHidden/>
          </w:rPr>
          <w:t>12</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2" w:history="1">
        <w:r w:rsidR="002E5C0F" w:rsidRPr="00927505">
          <w:rPr>
            <w:rStyle w:val="Hyperlink"/>
            <w:noProof/>
          </w:rPr>
          <w:t>Figura 4 - Aplicação: Materiais de Leitura</w:t>
        </w:r>
        <w:r w:rsidR="002E5C0F">
          <w:rPr>
            <w:noProof/>
            <w:webHidden/>
          </w:rPr>
          <w:tab/>
        </w:r>
        <w:r>
          <w:rPr>
            <w:noProof/>
            <w:webHidden/>
          </w:rPr>
          <w:fldChar w:fldCharType="begin"/>
        </w:r>
        <w:r w:rsidR="002E5C0F">
          <w:rPr>
            <w:noProof/>
            <w:webHidden/>
          </w:rPr>
          <w:instrText xml:space="preserve"> PAGEREF _Toc202577782 \h </w:instrText>
        </w:r>
        <w:r>
          <w:rPr>
            <w:noProof/>
            <w:webHidden/>
          </w:rPr>
        </w:r>
        <w:r>
          <w:rPr>
            <w:noProof/>
            <w:webHidden/>
          </w:rPr>
          <w:fldChar w:fldCharType="separate"/>
        </w:r>
        <w:r w:rsidR="004A05CC">
          <w:rPr>
            <w:noProof/>
            <w:webHidden/>
          </w:rPr>
          <w:t>12</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3" w:history="1">
        <w:r w:rsidR="002E5C0F" w:rsidRPr="00927505">
          <w:rPr>
            <w:rStyle w:val="Hyperlink"/>
            <w:noProof/>
          </w:rPr>
          <w:t>Figura 5 - Aplicação: Vídeos sob Demanda</w:t>
        </w:r>
        <w:r w:rsidR="002E5C0F">
          <w:rPr>
            <w:noProof/>
            <w:webHidden/>
          </w:rPr>
          <w:tab/>
        </w:r>
        <w:r>
          <w:rPr>
            <w:noProof/>
            <w:webHidden/>
          </w:rPr>
          <w:fldChar w:fldCharType="begin"/>
        </w:r>
        <w:r w:rsidR="002E5C0F">
          <w:rPr>
            <w:noProof/>
            <w:webHidden/>
          </w:rPr>
          <w:instrText xml:space="preserve"> PAGEREF _Toc202577783 \h </w:instrText>
        </w:r>
        <w:r>
          <w:rPr>
            <w:noProof/>
            <w:webHidden/>
          </w:rPr>
        </w:r>
        <w:r>
          <w:rPr>
            <w:noProof/>
            <w:webHidden/>
          </w:rPr>
          <w:fldChar w:fldCharType="separate"/>
        </w:r>
        <w:r w:rsidR="004A05CC">
          <w:rPr>
            <w:noProof/>
            <w:webHidden/>
          </w:rPr>
          <w:t>13</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4" w:history="1">
        <w:r w:rsidR="002E5C0F" w:rsidRPr="00927505">
          <w:rPr>
            <w:rStyle w:val="Hyperlink"/>
            <w:noProof/>
          </w:rPr>
          <w:t>Figura 6 - Aplicação: Educação Interativa BroodCasting</w:t>
        </w:r>
        <w:r w:rsidR="002E5C0F">
          <w:rPr>
            <w:noProof/>
            <w:webHidden/>
          </w:rPr>
          <w:tab/>
        </w:r>
        <w:r>
          <w:rPr>
            <w:noProof/>
            <w:webHidden/>
          </w:rPr>
          <w:fldChar w:fldCharType="begin"/>
        </w:r>
        <w:r w:rsidR="002E5C0F">
          <w:rPr>
            <w:noProof/>
            <w:webHidden/>
          </w:rPr>
          <w:instrText xml:space="preserve"> PAGEREF _Toc202577784 \h </w:instrText>
        </w:r>
        <w:r>
          <w:rPr>
            <w:noProof/>
            <w:webHidden/>
          </w:rPr>
        </w:r>
        <w:r>
          <w:rPr>
            <w:noProof/>
            <w:webHidden/>
          </w:rPr>
          <w:fldChar w:fldCharType="separate"/>
        </w:r>
        <w:r w:rsidR="004A05CC">
          <w:rPr>
            <w:noProof/>
            <w:webHidden/>
          </w:rPr>
          <w:t>13</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5" w:history="1">
        <w:r w:rsidR="002E5C0F" w:rsidRPr="00927505">
          <w:rPr>
            <w:rStyle w:val="Hyperlink"/>
            <w:noProof/>
          </w:rPr>
          <w:t>Figura 7 - Aplicação: Informações sobre saúde</w:t>
        </w:r>
        <w:r w:rsidR="002E5C0F">
          <w:rPr>
            <w:noProof/>
            <w:webHidden/>
          </w:rPr>
          <w:tab/>
        </w:r>
        <w:r>
          <w:rPr>
            <w:noProof/>
            <w:webHidden/>
          </w:rPr>
          <w:fldChar w:fldCharType="begin"/>
        </w:r>
        <w:r w:rsidR="002E5C0F">
          <w:rPr>
            <w:noProof/>
            <w:webHidden/>
          </w:rPr>
          <w:instrText xml:space="preserve"> PAGEREF _Toc202577785 \h </w:instrText>
        </w:r>
        <w:r>
          <w:rPr>
            <w:noProof/>
            <w:webHidden/>
          </w:rPr>
        </w:r>
        <w:r>
          <w:rPr>
            <w:noProof/>
            <w:webHidden/>
          </w:rPr>
          <w:fldChar w:fldCharType="separate"/>
        </w:r>
        <w:r w:rsidR="004A05CC">
          <w:rPr>
            <w:noProof/>
            <w:webHidden/>
          </w:rPr>
          <w:t>14</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6" w:history="1">
        <w:r w:rsidR="002E5C0F" w:rsidRPr="00927505">
          <w:rPr>
            <w:rStyle w:val="Hyperlink"/>
            <w:noProof/>
          </w:rPr>
          <w:t>Figura 8- Aplicação: Consultas Médicas Remotas</w:t>
        </w:r>
        <w:r w:rsidR="002E5C0F">
          <w:rPr>
            <w:noProof/>
            <w:webHidden/>
          </w:rPr>
          <w:tab/>
        </w:r>
        <w:r>
          <w:rPr>
            <w:noProof/>
            <w:webHidden/>
          </w:rPr>
          <w:fldChar w:fldCharType="begin"/>
        </w:r>
        <w:r w:rsidR="002E5C0F">
          <w:rPr>
            <w:noProof/>
            <w:webHidden/>
          </w:rPr>
          <w:instrText xml:space="preserve"> PAGEREF _Toc202577786 \h </w:instrText>
        </w:r>
        <w:r>
          <w:rPr>
            <w:noProof/>
            <w:webHidden/>
          </w:rPr>
        </w:r>
        <w:r>
          <w:rPr>
            <w:noProof/>
            <w:webHidden/>
          </w:rPr>
          <w:fldChar w:fldCharType="separate"/>
        </w:r>
        <w:r w:rsidR="004A05CC">
          <w:rPr>
            <w:noProof/>
            <w:webHidden/>
          </w:rPr>
          <w:t>15</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7" w:history="1">
        <w:r w:rsidR="002E5C0F" w:rsidRPr="00927505">
          <w:rPr>
            <w:rStyle w:val="Hyperlink"/>
            <w:noProof/>
          </w:rPr>
          <w:t>Figura 9 - Aplicação: Consultas Médicas Remotas</w:t>
        </w:r>
        <w:r w:rsidR="002E5C0F">
          <w:rPr>
            <w:noProof/>
            <w:webHidden/>
          </w:rPr>
          <w:tab/>
        </w:r>
        <w:r>
          <w:rPr>
            <w:noProof/>
            <w:webHidden/>
          </w:rPr>
          <w:fldChar w:fldCharType="begin"/>
        </w:r>
        <w:r w:rsidR="002E5C0F">
          <w:rPr>
            <w:noProof/>
            <w:webHidden/>
          </w:rPr>
          <w:instrText xml:space="preserve"> PAGEREF _Toc202577787 \h </w:instrText>
        </w:r>
        <w:r>
          <w:rPr>
            <w:noProof/>
            <w:webHidden/>
          </w:rPr>
        </w:r>
        <w:r>
          <w:rPr>
            <w:noProof/>
            <w:webHidden/>
          </w:rPr>
          <w:fldChar w:fldCharType="separate"/>
        </w:r>
        <w:r w:rsidR="004A05CC">
          <w:rPr>
            <w:noProof/>
            <w:webHidden/>
          </w:rPr>
          <w:t>15</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8" w:history="1">
        <w:r w:rsidR="002E5C0F" w:rsidRPr="00927505">
          <w:rPr>
            <w:rStyle w:val="Hyperlink"/>
            <w:noProof/>
          </w:rPr>
          <w:t>Figura 10 - Amadeus</w:t>
        </w:r>
        <w:r w:rsidR="002E5C0F">
          <w:rPr>
            <w:noProof/>
            <w:webHidden/>
          </w:rPr>
          <w:tab/>
        </w:r>
        <w:r>
          <w:rPr>
            <w:noProof/>
            <w:webHidden/>
          </w:rPr>
          <w:fldChar w:fldCharType="begin"/>
        </w:r>
        <w:r w:rsidR="002E5C0F">
          <w:rPr>
            <w:noProof/>
            <w:webHidden/>
          </w:rPr>
          <w:instrText xml:space="preserve"> PAGEREF _Toc202577788 \h </w:instrText>
        </w:r>
        <w:r>
          <w:rPr>
            <w:noProof/>
            <w:webHidden/>
          </w:rPr>
        </w:r>
        <w:r>
          <w:rPr>
            <w:noProof/>
            <w:webHidden/>
          </w:rPr>
          <w:fldChar w:fldCharType="separate"/>
        </w:r>
        <w:r w:rsidR="004A05CC">
          <w:rPr>
            <w:noProof/>
            <w:webHidden/>
          </w:rPr>
          <w:t>19</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89" w:history="1">
        <w:r w:rsidR="002E5C0F" w:rsidRPr="00927505">
          <w:rPr>
            <w:rStyle w:val="Hyperlink"/>
            <w:noProof/>
          </w:rPr>
          <w:t>Figura 11 -  TeleDuc</w:t>
        </w:r>
        <w:r w:rsidR="002E5C0F">
          <w:rPr>
            <w:noProof/>
            <w:webHidden/>
          </w:rPr>
          <w:tab/>
        </w:r>
        <w:r>
          <w:rPr>
            <w:noProof/>
            <w:webHidden/>
          </w:rPr>
          <w:fldChar w:fldCharType="begin"/>
        </w:r>
        <w:r w:rsidR="002E5C0F">
          <w:rPr>
            <w:noProof/>
            <w:webHidden/>
          </w:rPr>
          <w:instrText xml:space="preserve"> PAGEREF _Toc202577789 \h </w:instrText>
        </w:r>
        <w:r>
          <w:rPr>
            <w:noProof/>
            <w:webHidden/>
          </w:rPr>
        </w:r>
        <w:r>
          <w:rPr>
            <w:noProof/>
            <w:webHidden/>
          </w:rPr>
          <w:fldChar w:fldCharType="separate"/>
        </w:r>
        <w:r w:rsidR="004A05CC">
          <w:rPr>
            <w:noProof/>
            <w:webHidden/>
          </w:rPr>
          <w:t>21</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0" w:history="1">
        <w:r w:rsidR="002E5C0F" w:rsidRPr="00927505">
          <w:rPr>
            <w:rStyle w:val="Hyperlink"/>
            <w:noProof/>
          </w:rPr>
          <w:t>Figura 12 - Moodle</w:t>
        </w:r>
        <w:r w:rsidR="002E5C0F">
          <w:rPr>
            <w:noProof/>
            <w:webHidden/>
          </w:rPr>
          <w:tab/>
        </w:r>
        <w:r>
          <w:rPr>
            <w:noProof/>
            <w:webHidden/>
          </w:rPr>
          <w:fldChar w:fldCharType="begin"/>
        </w:r>
        <w:r w:rsidR="002E5C0F">
          <w:rPr>
            <w:noProof/>
            <w:webHidden/>
          </w:rPr>
          <w:instrText xml:space="preserve"> PAGEREF _Toc202577790 \h </w:instrText>
        </w:r>
        <w:r>
          <w:rPr>
            <w:noProof/>
            <w:webHidden/>
          </w:rPr>
        </w:r>
        <w:r>
          <w:rPr>
            <w:noProof/>
            <w:webHidden/>
          </w:rPr>
          <w:fldChar w:fldCharType="separate"/>
        </w:r>
        <w:r w:rsidR="004A05CC">
          <w:rPr>
            <w:noProof/>
            <w:webHidden/>
          </w:rPr>
          <w:t>24</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1" w:history="1">
        <w:r w:rsidR="002E5C0F" w:rsidRPr="00927505">
          <w:rPr>
            <w:rStyle w:val="Hyperlink"/>
            <w:noProof/>
          </w:rPr>
          <w:t>Figura 13 - Tabela: Elementos da interface com foco em usabilidade</w:t>
        </w:r>
        <w:r w:rsidR="002E5C0F">
          <w:rPr>
            <w:noProof/>
            <w:webHidden/>
          </w:rPr>
          <w:tab/>
        </w:r>
        <w:r>
          <w:rPr>
            <w:noProof/>
            <w:webHidden/>
          </w:rPr>
          <w:fldChar w:fldCharType="begin"/>
        </w:r>
        <w:r w:rsidR="002E5C0F">
          <w:rPr>
            <w:noProof/>
            <w:webHidden/>
          </w:rPr>
          <w:instrText xml:space="preserve"> PAGEREF _Toc202577791 \h </w:instrText>
        </w:r>
        <w:r>
          <w:rPr>
            <w:noProof/>
            <w:webHidden/>
          </w:rPr>
        </w:r>
        <w:r>
          <w:rPr>
            <w:noProof/>
            <w:webHidden/>
          </w:rPr>
          <w:fldChar w:fldCharType="separate"/>
        </w:r>
        <w:r w:rsidR="004A05CC">
          <w:rPr>
            <w:noProof/>
            <w:webHidden/>
          </w:rPr>
          <w:t>26</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2" w:history="1">
        <w:r w:rsidR="002E5C0F" w:rsidRPr="00927505">
          <w:rPr>
            <w:rStyle w:val="Hyperlink"/>
            <w:noProof/>
          </w:rPr>
          <w:t>Figura 14 - Visão Geral: Protótipo de um Programa de Tv Educacional Interativo</w:t>
        </w:r>
        <w:r w:rsidR="002E5C0F">
          <w:rPr>
            <w:noProof/>
            <w:webHidden/>
          </w:rPr>
          <w:tab/>
        </w:r>
        <w:r>
          <w:rPr>
            <w:noProof/>
            <w:webHidden/>
          </w:rPr>
          <w:fldChar w:fldCharType="begin"/>
        </w:r>
        <w:r w:rsidR="002E5C0F">
          <w:rPr>
            <w:noProof/>
            <w:webHidden/>
          </w:rPr>
          <w:instrText xml:space="preserve"> PAGEREF _Toc202577792 \h </w:instrText>
        </w:r>
        <w:r>
          <w:rPr>
            <w:noProof/>
            <w:webHidden/>
          </w:rPr>
        </w:r>
        <w:r>
          <w:rPr>
            <w:noProof/>
            <w:webHidden/>
          </w:rPr>
          <w:fldChar w:fldCharType="separate"/>
        </w:r>
        <w:r w:rsidR="004A05CC">
          <w:rPr>
            <w:noProof/>
            <w:webHidden/>
          </w:rPr>
          <w:t>38</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3" w:history="1">
        <w:r w:rsidR="002E5C0F" w:rsidRPr="00927505">
          <w:rPr>
            <w:rStyle w:val="Hyperlink"/>
            <w:noProof/>
          </w:rPr>
          <w:t>Figura 15 - Botão de Interatividade</w:t>
        </w:r>
        <w:r w:rsidR="002E5C0F">
          <w:rPr>
            <w:noProof/>
            <w:webHidden/>
          </w:rPr>
          <w:tab/>
        </w:r>
        <w:r>
          <w:rPr>
            <w:noProof/>
            <w:webHidden/>
          </w:rPr>
          <w:fldChar w:fldCharType="begin"/>
        </w:r>
        <w:r w:rsidR="002E5C0F">
          <w:rPr>
            <w:noProof/>
            <w:webHidden/>
          </w:rPr>
          <w:instrText xml:space="preserve"> PAGEREF _Toc202577793 \h </w:instrText>
        </w:r>
        <w:r>
          <w:rPr>
            <w:noProof/>
            <w:webHidden/>
          </w:rPr>
        </w:r>
        <w:r>
          <w:rPr>
            <w:noProof/>
            <w:webHidden/>
          </w:rPr>
          <w:fldChar w:fldCharType="separate"/>
        </w:r>
        <w:r w:rsidR="004A05CC">
          <w:rPr>
            <w:noProof/>
            <w:webHidden/>
          </w:rPr>
          <w:t>39</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4" w:history="1">
        <w:r w:rsidR="002E5C0F" w:rsidRPr="00927505">
          <w:rPr>
            <w:rStyle w:val="Hyperlink"/>
            <w:noProof/>
          </w:rPr>
          <w:t>Figura 16 - Programa de Tv Normal</w:t>
        </w:r>
        <w:r w:rsidR="002E5C0F">
          <w:rPr>
            <w:noProof/>
            <w:webHidden/>
          </w:rPr>
          <w:tab/>
        </w:r>
        <w:r>
          <w:rPr>
            <w:noProof/>
            <w:webHidden/>
          </w:rPr>
          <w:fldChar w:fldCharType="begin"/>
        </w:r>
        <w:r w:rsidR="002E5C0F">
          <w:rPr>
            <w:noProof/>
            <w:webHidden/>
          </w:rPr>
          <w:instrText xml:space="preserve"> PAGEREF _Toc202577794 \h </w:instrText>
        </w:r>
        <w:r>
          <w:rPr>
            <w:noProof/>
            <w:webHidden/>
          </w:rPr>
        </w:r>
        <w:r>
          <w:rPr>
            <w:noProof/>
            <w:webHidden/>
          </w:rPr>
          <w:fldChar w:fldCharType="separate"/>
        </w:r>
        <w:r w:rsidR="004A05CC">
          <w:rPr>
            <w:noProof/>
            <w:webHidden/>
          </w:rPr>
          <w:t>39</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5" w:history="1">
        <w:r w:rsidR="002E5C0F" w:rsidRPr="00927505">
          <w:rPr>
            <w:rStyle w:val="Hyperlink"/>
            <w:noProof/>
          </w:rPr>
          <w:t>Figura 17 - Menu Interativo</w:t>
        </w:r>
        <w:r w:rsidR="002E5C0F">
          <w:rPr>
            <w:noProof/>
            <w:webHidden/>
          </w:rPr>
          <w:tab/>
        </w:r>
        <w:r>
          <w:rPr>
            <w:noProof/>
            <w:webHidden/>
          </w:rPr>
          <w:fldChar w:fldCharType="begin"/>
        </w:r>
        <w:r w:rsidR="002E5C0F">
          <w:rPr>
            <w:noProof/>
            <w:webHidden/>
          </w:rPr>
          <w:instrText xml:space="preserve"> PAGEREF _Toc202577795 \h </w:instrText>
        </w:r>
        <w:r>
          <w:rPr>
            <w:noProof/>
            <w:webHidden/>
          </w:rPr>
        </w:r>
        <w:r>
          <w:rPr>
            <w:noProof/>
            <w:webHidden/>
          </w:rPr>
          <w:fldChar w:fldCharType="separate"/>
        </w:r>
        <w:r w:rsidR="004A05CC">
          <w:rPr>
            <w:noProof/>
            <w:webHidden/>
          </w:rPr>
          <w:t>39</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6" w:history="1">
        <w:r w:rsidR="002E5C0F" w:rsidRPr="00927505">
          <w:rPr>
            <w:rStyle w:val="Hyperlink"/>
            <w:noProof/>
          </w:rPr>
          <w:t>Figura 18  - Função “Quiz” Tela Cheia</w:t>
        </w:r>
        <w:r w:rsidR="002E5C0F">
          <w:rPr>
            <w:noProof/>
            <w:webHidden/>
          </w:rPr>
          <w:tab/>
        </w:r>
        <w:r>
          <w:rPr>
            <w:noProof/>
            <w:webHidden/>
          </w:rPr>
          <w:fldChar w:fldCharType="begin"/>
        </w:r>
        <w:r w:rsidR="002E5C0F">
          <w:rPr>
            <w:noProof/>
            <w:webHidden/>
          </w:rPr>
          <w:instrText xml:space="preserve"> PAGEREF _Toc202577796 \h </w:instrText>
        </w:r>
        <w:r>
          <w:rPr>
            <w:noProof/>
            <w:webHidden/>
          </w:rPr>
        </w:r>
        <w:r>
          <w:rPr>
            <w:noProof/>
            <w:webHidden/>
          </w:rPr>
          <w:fldChar w:fldCharType="separate"/>
        </w:r>
        <w:r w:rsidR="004A05CC">
          <w:rPr>
            <w:noProof/>
            <w:webHidden/>
          </w:rPr>
          <w:t>40</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7" w:history="1">
        <w:r w:rsidR="002E5C0F" w:rsidRPr="00927505">
          <w:rPr>
            <w:rStyle w:val="Hyperlink"/>
            <w:noProof/>
          </w:rPr>
          <w:t>Figura 19  - Função “Quiz” Tela Redimensionada</w:t>
        </w:r>
        <w:r w:rsidR="002E5C0F">
          <w:rPr>
            <w:noProof/>
            <w:webHidden/>
          </w:rPr>
          <w:tab/>
        </w:r>
        <w:r>
          <w:rPr>
            <w:noProof/>
            <w:webHidden/>
          </w:rPr>
          <w:fldChar w:fldCharType="begin"/>
        </w:r>
        <w:r w:rsidR="002E5C0F">
          <w:rPr>
            <w:noProof/>
            <w:webHidden/>
          </w:rPr>
          <w:instrText xml:space="preserve"> PAGEREF _Toc202577797 \h </w:instrText>
        </w:r>
        <w:r>
          <w:rPr>
            <w:noProof/>
            <w:webHidden/>
          </w:rPr>
        </w:r>
        <w:r>
          <w:rPr>
            <w:noProof/>
            <w:webHidden/>
          </w:rPr>
          <w:fldChar w:fldCharType="separate"/>
        </w:r>
        <w:r w:rsidR="004A05CC">
          <w:rPr>
            <w:noProof/>
            <w:webHidden/>
          </w:rPr>
          <w:t>40</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8" w:history="1">
        <w:r w:rsidR="002E5C0F" w:rsidRPr="00927505">
          <w:rPr>
            <w:rStyle w:val="Hyperlink"/>
            <w:noProof/>
          </w:rPr>
          <w:t>Figura 20 - Função "Saiba Mais” Tela Cheia</w:t>
        </w:r>
        <w:r w:rsidR="002E5C0F">
          <w:rPr>
            <w:noProof/>
            <w:webHidden/>
          </w:rPr>
          <w:tab/>
        </w:r>
        <w:r>
          <w:rPr>
            <w:noProof/>
            <w:webHidden/>
          </w:rPr>
          <w:fldChar w:fldCharType="begin"/>
        </w:r>
        <w:r w:rsidR="002E5C0F">
          <w:rPr>
            <w:noProof/>
            <w:webHidden/>
          </w:rPr>
          <w:instrText xml:space="preserve"> PAGEREF _Toc202577798 \h </w:instrText>
        </w:r>
        <w:r>
          <w:rPr>
            <w:noProof/>
            <w:webHidden/>
          </w:rPr>
        </w:r>
        <w:r>
          <w:rPr>
            <w:noProof/>
            <w:webHidden/>
          </w:rPr>
          <w:fldChar w:fldCharType="separate"/>
        </w:r>
        <w:r w:rsidR="004A05CC">
          <w:rPr>
            <w:noProof/>
            <w:webHidden/>
          </w:rPr>
          <w:t>41</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799" w:history="1">
        <w:r w:rsidR="002E5C0F" w:rsidRPr="00927505">
          <w:rPr>
            <w:rStyle w:val="Hyperlink"/>
            <w:noProof/>
          </w:rPr>
          <w:t>Figura 21- Função “Saiba Mais” Tela Redimensionada</w:t>
        </w:r>
        <w:r w:rsidR="002E5C0F">
          <w:rPr>
            <w:noProof/>
            <w:webHidden/>
          </w:rPr>
          <w:tab/>
        </w:r>
        <w:r>
          <w:rPr>
            <w:noProof/>
            <w:webHidden/>
          </w:rPr>
          <w:fldChar w:fldCharType="begin"/>
        </w:r>
        <w:r w:rsidR="002E5C0F">
          <w:rPr>
            <w:noProof/>
            <w:webHidden/>
          </w:rPr>
          <w:instrText xml:space="preserve"> PAGEREF _Toc202577799 \h </w:instrText>
        </w:r>
        <w:r>
          <w:rPr>
            <w:noProof/>
            <w:webHidden/>
          </w:rPr>
        </w:r>
        <w:r>
          <w:rPr>
            <w:noProof/>
            <w:webHidden/>
          </w:rPr>
          <w:fldChar w:fldCharType="separate"/>
        </w:r>
        <w:r w:rsidR="004A05CC">
          <w:rPr>
            <w:noProof/>
            <w:webHidden/>
          </w:rPr>
          <w:t>41</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0" w:history="1">
        <w:r w:rsidR="002E5C0F" w:rsidRPr="00927505">
          <w:rPr>
            <w:rStyle w:val="Hyperlink"/>
            <w:noProof/>
          </w:rPr>
          <w:t>Figura 22 - Função "Linha do Tempo" Tela Cheia</w:t>
        </w:r>
        <w:r w:rsidR="002E5C0F">
          <w:rPr>
            <w:noProof/>
            <w:webHidden/>
          </w:rPr>
          <w:tab/>
        </w:r>
        <w:r>
          <w:rPr>
            <w:noProof/>
            <w:webHidden/>
          </w:rPr>
          <w:fldChar w:fldCharType="begin"/>
        </w:r>
        <w:r w:rsidR="002E5C0F">
          <w:rPr>
            <w:noProof/>
            <w:webHidden/>
          </w:rPr>
          <w:instrText xml:space="preserve"> PAGEREF _Toc202577800 \h </w:instrText>
        </w:r>
        <w:r>
          <w:rPr>
            <w:noProof/>
            <w:webHidden/>
          </w:rPr>
        </w:r>
        <w:r>
          <w:rPr>
            <w:noProof/>
            <w:webHidden/>
          </w:rPr>
          <w:fldChar w:fldCharType="separate"/>
        </w:r>
        <w:r w:rsidR="004A05CC">
          <w:rPr>
            <w:noProof/>
            <w:webHidden/>
          </w:rPr>
          <w:t>41</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1" w:history="1">
        <w:r w:rsidR="002E5C0F" w:rsidRPr="00927505">
          <w:rPr>
            <w:rStyle w:val="Hyperlink"/>
            <w:noProof/>
          </w:rPr>
          <w:t>Figura 23 - Função "Linha do Tempo" Tela Redimensionada</w:t>
        </w:r>
        <w:r w:rsidR="002E5C0F">
          <w:rPr>
            <w:noProof/>
            <w:webHidden/>
          </w:rPr>
          <w:tab/>
        </w:r>
        <w:r>
          <w:rPr>
            <w:noProof/>
            <w:webHidden/>
          </w:rPr>
          <w:fldChar w:fldCharType="begin"/>
        </w:r>
        <w:r w:rsidR="002E5C0F">
          <w:rPr>
            <w:noProof/>
            <w:webHidden/>
          </w:rPr>
          <w:instrText xml:space="preserve"> PAGEREF _Toc202577801 \h </w:instrText>
        </w:r>
        <w:r>
          <w:rPr>
            <w:noProof/>
            <w:webHidden/>
          </w:rPr>
        </w:r>
        <w:r>
          <w:rPr>
            <w:noProof/>
            <w:webHidden/>
          </w:rPr>
          <w:fldChar w:fldCharType="separate"/>
        </w:r>
        <w:r w:rsidR="004A05CC">
          <w:rPr>
            <w:noProof/>
            <w:webHidden/>
          </w:rPr>
          <w:t>41</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2" w:history="1">
        <w:r w:rsidR="002E5C0F" w:rsidRPr="00927505">
          <w:rPr>
            <w:rStyle w:val="Hyperlink"/>
            <w:noProof/>
          </w:rPr>
          <w:t>Figura 24 - Visão Geral: Protótipo de um Programa de Gestão de Aprendizado</w:t>
        </w:r>
        <w:r w:rsidR="002E5C0F">
          <w:rPr>
            <w:noProof/>
            <w:webHidden/>
          </w:rPr>
          <w:tab/>
        </w:r>
        <w:r>
          <w:rPr>
            <w:noProof/>
            <w:webHidden/>
          </w:rPr>
          <w:fldChar w:fldCharType="begin"/>
        </w:r>
        <w:r w:rsidR="002E5C0F">
          <w:rPr>
            <w:noProof/>
            <w:webHidden/>
          </w:rPr>
          <w:instrText xml:space="preserve"> PAGEREF _Toc202577802 \h </w:instrText>
        </w:r>
        <w:r>
          <w:rPr>
            <w:noProof/>
            <w:webHidden/>
          </w:rPr>
        </w:r>
        <w:r>
          <w:rPr>
            <w:noProof/>
            <w:webHidden/>
          </w:rPr>
          <w:fldChar w:fldCharType="separate"/>
        </w:r>
        <w:r w:rsidR="004A05CC">
          <w:rPr>
            <w:noProof/>
            <w:webHidden/>
          </w:rPr>
          <w:t>42</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3" w:history="1">
        <w:r w:rsidR="002E5C0F" w:rsidRPr="00927505">
          <w:rPr>
            <w:rStyle w:val="Hyperlink"/>
            <w:noProof/>
          </w:rPr>
          <w:t>Figura 25 -  CIn_Control "Tela Inicial"</w:t>
        </w:r>
        <w:r w:rsidR="002E5C0F">
          <w:rPr>
            <w:noProof/>
            <w:webHidden/>
          </w:rPr>
          <w:tab/>
        </w:r>
        <w:r>
          <w:rPr>
            <w:noProof/>
            <w:webHidden/>
          </w:rPr>
          <w:fldChar w:fldCharType="begin"/>
        </w:r>
        <w:r w:rsidR="002E5C0F">
          <w:rPr>
            <w:noProof/>
            <w:webHidden/>
          </w:rPr>
          <w:instrText xml:space="preserve"> PAGEREF _Toc202577803 \h </w:instrText>
        </w:r>
        <w:r>
          <w:rPr>
            <w:noProof/>
            <w:webHidden/>
          </w:rPr>
        </w:r>
        <w:r>
          <w:rPr>
            <w:noProof/>
            <w:webHidden/>
          </w:rPr>
          <w:fldChar w:fldCharType="separate"/>
        </w:r>
        <w:r w:rsidR="004A05CC">
          <w:rPr>
            <w:noProof/>
            <w:webHidden/>
          </w:rPr>
          <w:t>43</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4" w:history="1">
        <w:r w:rsidR="002E5C0F" w:rsidRPr="00927505">
          <w:rPr>
            <w:rStyle w:val="Hyperlink"/>
            <w:noProof/>
          </w:rPr>
          <w:t>Figura 26 -  CIn_Control "Tela Perfil"</w:t>
        </w:r>
        <w:r w:rsidR="002E5C0F">
          <w:rPr>
            <w:noProof/>
            <w:webHidden/>
          </w:rPr>
          <w:tab/>
        </w:r>
        <w:r>
          <w:rPr>
            <w:noProof/>
            <w:webHidden/>
          </w:rPr>
          <w:fldChar w:fldCharType="begin"/>
        </w:r>
        <w:r w:rsidR="002E5C0F">
          <w:rPr>
            <w:noProof/>
            <w:webHidden/>
          </w:rPr>
          <w:instrText xml:space="preserve"> PAGEREF _Toc202577804 \h </w:instrText>
        </w:r>
        <w:r>
          <w:rPr>
            <w:noProof/>
            <w:webHidden/>
          </w:rPr>
        </w:r>
        <w:r>
          <w:rPr>
            <w:noProof/>
            <w:webHidden/>
          </w:rPr>
          <w:fldChar w:fldCharType="separate"/>
        </w:r>
        <w:r w:rsidR="004A05CC">
          <w:rPr>
            <w:noProof/>
            <w:webHidden/>
          </w:rPr>
          <w:t>43</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5" w:history="1">
        <w:r w:rsidR="002E5C0F" w:rsidRPr="00927505">
          <w:rPr>
            <w:rStyle w:val="Hyperlink"/>
            <w:noProof/>
          </w:rPr>
          <w:t>Figura 27- Cin_Control “ Tela Correio"</w:t>
        </w:r>
        <w:r w:rsidR="002E5C0F">
          <w:rPr>
            <w:noProof/>
            <w:webHidden/>
          </w:rPr>
          <w:tab/>
        </w:r>
        <w:r>
          <w:rPr>
            <w:noProof/>
            <w:webHidden/>
          </w:rPr>
          <w:fldChar w:fldCharType="begin"/>
        </w:r>
        <w:r w:rsidR="002E5C0F">
          <w:rPr>
            <w:noProof/>
            <w:webHidden/>
          </w:rPr>
          <w:instrText xml:space="preserve"> PAGEREF _Toc202577805 \h </w:instrText>
        </w:r>
        <w:r>
          <w:rPr>
            <w:noProof/>
            <w:webHidden/>
          </w:rPr>
        </w:r>
        <w:r>
          <w:rPr>
            <w:noProof/>
            <w:webHidden/>
          </w:rPr>
          <w:fldChar w:fldCharType="separate"/>
        </w:r>
        <w:r w:rsidR="004A05CC">
          <w:rPr>
            <w:noProof/>
            <w:webHidden/>
          </w:rPr>
          <w:t>44</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6" w:history="1">
        <w:r w:rsidR="002E5C0F" w:rsidRPr="00927505">
          <w:rPr>
            <w:rStyle w:val="Hyperlink"/>
            <w:noProof/>
          </w:rPr>
          <w:t>Figura 28 – Cin_Control “ Tela Fórum"</w:t>
        </w:r>
        <w:r w:rsidR="002E5C0F">
          <w:rPr>
            <w:noProof/>
            <w:webHidden/>
          </w:rPr>
          <w:tab/>
        </w:r>
        <w:r>
          <w:rPr>
            <w:noProof/>
            <w:webHidden/>
          </w:rPr>
          <w:fldChar w:fldCharType="begin"/>
        </w:r>
        <w:r w:rsidR="002E5C0F">
          <w:rPr>
            <w:noProof/>
            <w:webHidden/>
          </w:rPr>
          <w:instrText xml:space="preserve"> PAGEREF _Toc202577806 \h </w:instrText>
        </w:r>
        <w:r>
          <w:rPr>
            <w:noProof/>
            <w:webHidden/>
          </w:rPr>
        </w:r>
        <w:r>
          <w:rPr>
            <w:noProof/>
            <w:webHidden/>
          </w:rPr>
          <w:fldChar w:fldCharType="separate"/>
        </w:r>
        <w:r w:rsidR="004A05CC">
          <w:rPr>
            <w:noProof/>
            <w:webHidden/>
          </w:rPr>
          <w:t>45</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7" w:history="1">
        <w:r w:rsidR="002E5C0F" w:rsidRPr="00927505">
          <w:rPr>
            <w:rStyle w:val="Hyperlink"/>
            <w:noProof/>
          </w:rPr>
          <w:t>Figura 29 - Cin_Control “ Tela Chat"</w:t>
        </w:r>
        <w:r w:rsidR="002E5C0F">
          <w:rPr>
            <w:noProof/>
            <w:webHidden/>
          </w:rPr>
          <w:tab/>
        </w:r>
        <w:r>
          <w:rPr>
            <w:noProof/>
            <w:webHidden/>
          </w:rPr>
          <w:fldChar w:fldCharType="begin"/>
        </w:r>
        <w:r w:rsidR="002E5C0F">
          <w:rPr>
            <w:noProof/>
            <w:webHidden/>
          </w:rPr>
          <w:instrText xml:space="preserve"> PAGEREF _Toc202577807 \h </w:instrText>
        </w:r>
        <w:r>
          <w:rPr>
            <w:noProof/>
            <w:webHidden/>
          </w:rPr>
        </w:r>
        <w:r>
          <w:rPr>
            <w:noProof/>
            <w:webHidden/>
          </w:rPr>
          <w:fldChar w:fldCharType="separate"/>
        </w:r>
        <w:r w:rsidR="004A05CC">
          <w:rPr>
            <w:noProof/>
            <w:webHidden/>
          </w:rPr>
          <w:t>45</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8" w:history="1">
        <w:r w:rsidR="002E5C0F" w:rsidRPr="00927505">
          <w:rPr>
            <w:rStyle w:val="Hyperlink"/>
            <w:noProof/>
          </w:rPr>
          <w:t>Figura 30-  Cin_Control “Tela Calendário Mensal"</w:t>
        </w:r>
        <w:r w:rsidR="002E5C0F">
          <w:rPr>
            <w:noProof/>
            <w:webHidden/>
          </w:rPr>
          <w:tab/>
        </w:r>
        <w:r>
          <w:rPr>
            <w:noProof/>
            <w:webHidden/>
          </w:rPr>
          <w:fldChar w:fldCharType="begin"/>
        </w:r>
        <w:r w:rsidR="002E5C0F">
          <w:rPr>
            <w:noProof/>
            <w:webHidden/>
          </w:rPr>
          <w:instrText xml:space="preserve"> PAGEREF _Toc202577808 \h </w:instrText>
        </w:r>
        <w:r>
          <w:rPr>
            <w:noProof/>
            <w:webHidden/>
          </w:rPr>
        </w:r>
        <w:r>
          <w:rPr>
            <w:noProof/>
            <w:webHidden/>
          </w:rPr>
          <w:fldChar w:fldCharType="separate"/>
        </w:r>
        <w:r w:rsidR="004A05CC">
          <w:rPr>
            <w:noProof/>
            <w:webHidden/>
          </w:rPr>
          <w:t>46</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09" w:history="1">
        <w:r w:rsidR="002E5C0F" w:rsidRPr="00927505">
          <w:rPr>
            <w:rStyle w:val="Hyperlink"/>
            <w:noProof/>
          </w:rPr>
          <w:t>Figura 31- Cin_Control “Tela Calendário do Dia"</w:t>
        </w:r>
        <w:r w:rsidR="002E5C0F">
          <w:rPr>
            <w:noProof/>
            <w:webHidden/>
          </w:rPr>
          <w:tab/>
        </w:r>
        <w:r>
          <w:rPr>
            <w:noProof/>
            <w:webHidden/>
          </w:rPr>
          <w:fldChar w:fldCharType="begin"/>
        </w:r>
        <w:r w:rsidR="002E5C0F">
          <w:rPr>
            <w:noProof/>
            <w:webHidden/>
          </w:rPr>
          <w:instrText xml:space="preserve"> PAGEREF _Toc202577809 \h </w:instrText>
        </w:r>
        <w:r>
          <w:rPr>
            <w:noProof/>
            <w:webHidden/>
          </w:rPr>
        </w:r>
        <w:r>
          <w:rPr>
            <w:noProof/>
            <w:webHidden/>
          </w:rPr>
          <w:fldChar w:fldCharType="separate"/>
        </w:r>
        <w:r w:rsidR="004A05CC">
          <w:rPr>
            <w:noProof/>
            <w:webHidden/>
          </w:rPr>
          <w:t>46</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10" w:history="1">
        <w:r w:rsidR="002E5C0F" w:rsidRPr="00927505">
          <w:rPr>
            <w:rStyle w:val="Hyperlink"/>
            <w:noProof/>
          </w:rPr>
          <w:t>Figura 32 - Cin_Control “Tela Material de Apoio"</w:t>
        </w:r>
        <w:r w:rsidR="002E5C0F">
          <w:rPr>
            <w:noProof/>
            <w:webHidden/>
          </w:rPr>
          <w:tab/>
        </w:r>
        <w:r>
          <w:rPr>
            <w:noProof/>
            <w:webHidden/>
          </w:rPr>
          <w:fldChar w:fldCharType="begin"/>
        </w:r>
        <w:r w:rsidR="002E5C0F">
          <w:rPr>
            <w:noProof/>
            <w:webHidden/>
          </w:rPr>
          <w:instrText xml:space="preserve"> PAGEREF _Toc202577810 \h </w:instrText>
        </w:r>
        <w:r>
          <w:rPr>
            <w:noProof/>
            <w:webHidden/>
          </w:rPr>
        </w:r>
        <w:r>
          <w:rPr>
            <w:noProof/>
            <w:webHidden/>
          </w:rPr>
          <w:fldChar w:fldCharType="separate"/>
        </w:r>
        <w:r w:rsidR="004A05CC">
          <w:rPr>
            <w:noProof/>
            <w:webHidden/>
          </w:rPr>
          <w:t>47</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11" w:history="1">
        <w:r w:rsidR="002E5C0F" w:rsidRPr="00927505">
          <w:rPr>
            <w:rStyle w:val="Hyperlink"/>
            <w:noProof/>
          </w:rPr>
          <w:t>Figura 33 - Cin_Control “Tela Material de Apoio (Texto)"</w:t>
        </w:r>
        <w:r w:rsidR="002E5C0F">
          <w:rPr>
            <w:noProof/>
            <w:webHidden/>
          </w:rPr>
          <w:tab/>
        </w:r>
        <w:r>
          <w:rPr>
            <w:noProof/>
            <w:webHidden/>
          </w:rPr>
          <w:fldChar w:fldCharType="begin"/>
        </w:r>
        <w:r w:rsidR="002E5C0F">
          <w:rPr>
            <w:noProof/>
            <w:webHidden/>
          </w:rPr>
          <w:instrText xml:space="preserve"> PAGEREF _Toc202577811 \h </w:instrText>
        </w:r>
        <w:r>
          <w:rPr>
            <w:noProof/>
            <w:webHidden/>
          </w:rPr>
        </w:r>
        <w:r>
          <w:rPr>
            <w:noProof/>
            <w:webHidden/>
          </w:rPr>
          <w:fldChar w:fldCharType="separate"/>
        </w:r>
        <w:r w:rsidR="004A05CC">
          <w:rPr>
            <w:noProof/>
            <w:webHidden/>
          </w:rPr>
          <w:t>47</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12" w:history="1">
        <w:r w:rsidR="002E5C0F" w:rsidRPr="00927505">
          <w:rPr>
            <w:rStyle w:val="Hyperlink"/>
            <w:noProof/>
          </w:rPr>
          <w:t>Figura 34 -  Cin_Control  “Tela Material de Apoio (Vídeo 1)"</w:t>
        </w:r>
        <w:r w:rsidR="002E5C0F">
          <w:rPr>
            <w:noProof/>
            <w:webHidden/>
          </w:rPr>
          <w:tab/>
        </w:r>
        <w:r>
          <w:rPr>
            <w:noProof/>
            <w:webHidden/>
          </w:rPr>
          <w:fldChar w:fldCharType="begin"/>
        </w:r>
        <w:r w:rsidR="002E5C0F">
          <w:rPr>
            <w:noProof/>
            <w:webHidden/>
          </w:rPr>
          <w:instrText xml:space="preserve"> PAGEREF _Toc202577812 \h </w:instrText>
        </w:r>
        <w:r>
          <w:rPr>
            <w:noProof/>
            <w:webHidden/>
          </w:rPr>
        </w:r>
        <w:r>
          <w:rPr>
            <w:noProof/>
            <w:webHidden/>
          </w:rPr>
          <w:fldChar w:fldCharType="separate"/>
        </w:r>
        <w:r w:rsidR="004A05CC">
          <w:rPr>
            <w:noProof/>
            <w:webHidden/>
          </w:rPr>
          <w:t>48</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13" w:history="1">
        <w:r w:rsidR="002E5C0F" w:rsidRPr="00927505">
          <w:rPr>
            <w:rStyle w:val="Hyperlink"/>
            <w:noProof/>
          </w:rPr>
          <w:t>Figura 35 - Cin_Control  “Tela Material de Apoio (Vídeo 2)"</w:t>
        </w:r>
        <w:r w:rsidR="002E5C0F">
          <w:rPr>
            <w:noProof/>
            <w:webHidden/>
          </w:rPr>
          <w:tab/>
        </w:r>
        <w:r>
          <w:rPr>
            <w:noProof/>
            <w:webHidden/>
          </w:rPr>
          <w:fldChar w:fldCharType="begin"/>
        </w:r>
        <w:r w:rsidR="002E5C0F">
          <w:rPr>
            <w:noProof/>
            <w:webHidden/>
          </w:rPr>
          <w:instrText xml:space="preserve"> PAGEREF _Toc202577813 \h </w:instrText>
        </w:r>
        <w:r>
          <w:rPr>
            <w:noProof/>
            <w:webHidden/>
          </w:rPr>
        </w:r>
        <w:r>
          <w:rPr>
            <w:noProof/>
            <w:webHidden/>
          </w:rPr>
          <w:fldChar w:fldCharType="separate"/>
        </w:r>
        <w:r w:rsidR="004A05CC">
          <w:rPr>
            <w:noProof/>
            <w:webHidden/>
          </w:rPr>
          <w:t>48</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14" w:history="1">
        <w:r w:rsidR="002E5C0F" w:rsidRPr="00927505">
          <w:rPr>
            <w:rStyle w:val="Hyperlink"/>
            <w:noProof/>
          </w:rPr>
          <w:t>Figura 36 - Cin_Control "Tela Acessos"</w:t>
        </w:r>
        <w:r w:rsidR="002E5C0F">
          <w:rPr>
            <w:noProof/>
            <w:webHidden/>
          </w:rPr>
          <w:tab/>
        </w:r>
        <w:r>
          <w:rPr>
            <w:noProof/>
            <w:webHidden/>
          </w:rPr>
          <w:fldChar w:fldCharType="begin"/>
        </w:r>
        <w:r w:rsidR="002E5C0F">
          <w:rPr>
            <w:noProof/>
            <w:webHidden/>
          </w:rPr>
          <w:instrText xml:space="preserve"> PAGEREF _Toc202577814 \h </w:instrText>
        </w:r>
        <w:r>
          <w:rPr>
            <w:noProof/>
            <w:webHidden/>
          </w:rPr>
        </w:r>
        <w:r>
          <w:rPr>
            <w:noProof/>
            <w:webHidden/>
          </w:rPr>
          <w:fldChar w:fldCharType="separate"/>
        </w:r>
        <w:r w:rsidR="004A05CC">
          <w:rPr>
            <w:noProof/>
            <w:webHidden/>
          </w:rPr>
          <w:t>49</w:t>
        </w:r>
        <w:r>
          <w:rPr>
            <w:noProof/>
            <w:webHidden/>
          </w:rPr>
          <w:fldChar w:fldCharType="end"/>
        </w:r>
      </w:hyperlink>
    </w:p>
    <w:p w:rsidR="002E5C0F" w:rsidRDefault="0024000C">
      <w:pPr>
        <w:pStyle w:val="TableofFigures"/>
        <w:tabs>
          <w:tab w:val="right" w:leader="dot" w:pos="8777"/>
        </w:tabs>
        <w:rPr>
          <w:rFonts w:eastAsiaTheme="minorEastAsia"/>
          <w:noProof/>
          <w:lang w:eastAsia="pt-BR"/>
        </w:rPr>
      </w:pPr>
      <w:hyperlink w:anchor="_Toc202577815" w:history="1">
        <w:r w:rsidR="002E5C0F" w:rsidRPr="00927505">
          <w:rPr>
            <w:rStyle w:val="Hyperlink"/>
            <w:noProof/>
          </w:rPr>
          <w:t>Figura 37 -  Cin_Control  “Tela Atividades"</w:t>
        </w:r>
        <w:r w:rsidR="002E5C0F">
          <w:rPr>
            <w:noProof/>
            <w:webHidden/>
          </w:rPr>
          <w:tab/>
        </w:r>
        <w:r>
          <w:rPr>
            <w:noProof/>
            <w:webHidden/>
          </w:rPr>
          <w:fldChar w:fldCharType="begin"/>
        </w:r>
        <w:r w:rsidR="002E5C0F">
          <w:rPr>
            <w:noProof/>
            <w:webHidden/>
          </w:rPr>
          <w:instrText xml:space="preserve"> PAGEREF _Toc202577815 \h </w:instrText>
        </w:r>
        <w:r>
          <w:rPr>
            <w:noProof/>
            <w:webHidden/>
          </w:rPr>
        </w:r>
        <w:r>
          <w:rPr>
            <w:noProof/>
            <w:webHidden/>
          </w:rPr>
          <w:fldChar w:fldCharType="separate"/>
        </w:r>
        <w:r w:rsidR="004A05CC">
          <w:rPr>
            <w:noProof/>
            <w:webHidden/>
          </w:rPr>
          <w:t>49</w:t>
        </w:r>
        <w:r>
          <w:rPr>
            <w:noProof/>
            <w:webHidden/>
          </w:rPr>
          <w:fldChar w:fldCharType="end"/>
        </w:r>
      </w:hyperlink>
    </w:p>
    <w:p w:rsidR="00FD2CD0" w:rsidRPr="00714A21" w:rsidRDefault="0024000C" w:rsidP="00D07286">
      <w:pPr>
        <w:pStyle w:val="Heading1"/>
        <w:rPr>
          <w:sz w:val="24"/>
          <w:szCs w:val="24"/>
        </w:rPr>
      </w:pPr>
      <w:r>
        <w:rPr>
          <w:rFonts w:asciiTheme="minorHAnsi" w:eastAsiaTheme="minorHAnsi" w:hAnsiTheme="minorHAnsi" w:cstheme="minorBidi"/>
          <w:kern w:val="0"/>
          <w:sz w:val="24"/>
          <w:szCs w:val="24"/>
          <w:lang w:eastAsia="en-US"/>
        </w:rPr>
        <w:lastRenderedPageBreak/>
        <w:fldChar w:fldCharType="end"/>
      </w:r>
    </w:p>
    <w:p w:rsidR="00D07286" w:rsidRPr="00714A21" w:rsidRDefault="00D07286" w:rsidP="00AA012A">
      <w:pPr>
        <w:pStyle w:val="Heading1"/>
        <w:numPr>
          <w:ilvl w:val="0"/>
          <w:numId w:val="19"/>
        </w:numPr>
      </w:pPr>
      <w:bookmarkStart w:id="0" w:name="_Toc202577577"/>
      <w:r w:rsidRPr="00714A21">
        <w:t>Introdução</w:t>
      </w:r>
      <w:bookmarkEnd w:id="0"/>
    </w:p>
    <w:p w:rsidR="00F67F3D" w:rsidRPr="00FD2CD0" w:rsidRDefault="00DD23E3" w:rsidP="00FD2CD0">
      <w:pPr>
        <w:autoSpaceDE w:val="0"/>
        <w:autoSpaceDN w:val="0"/>
        <w:adjustRightInd w:val="0"/>
        <w:spacing w:after="0" w:line="360" w:lineRule="auto"/>
        <w:ind w:right="-1" w:firstLine="567"/>
        <w:jc w:val="both"/>
        <w:rPr>
          <w:rFonts w:ascii="Arial" w:hAnsi="Arial" w:cs="Arial"/>
          <w:sz w:val="24"/>
          <w:szCs w:val="24"/>
        </w:rPr>
      </w:pPr>
      <w:r w:rsidRPr="00FD2CD0">
        <w:rPr>
          <w:rFonts w:ascii="Arial" w:hAnsi="Arial" w:cs="Arial"/>
          <w:sz w:val="24"/>
          <w:szCs w:val="24"/>
        </w:rPr>
        <w:t xml:space="preserve">A </w:t>
      </w:r>
      <w:r w:rsidR="00ED08DE" w:rsidRPr="00FD2CD0">
        <w:rPr>
          <w:rFonts w:ascii="Arial" w:hAnsi="Arial" w:cs="Arial"/>
          <w:sz w:val="24"/>
          <w:szCs w:val="24"/>
        </w:rPr>
        <w:t>expansão dos</w:t>
      </w:r>
      <w:r w:rsidRPr="00FD2CD0">
        <w:rPr>
          <w:rFonts w:ascii="Arial" w:hAnsi="Arial" w:cs="Arial"/>
          <w:sz w:val="24"/>
          <w:szCs w:val="24"/>
        </w:rPr>
        <w:t xml:space="preserve"> microcomputadores</w:t>
      </w:r>
      <w:r w:rsidR="00F67F3D" w:rsidRPr="00FD2CD0">
        <w:rPr>
          <w:rFonts w:ascii="Arial" w:hAnsi="Arial" w:cs="Arial"/>
          <w:sz w:val="24"/>
          <w:szCs w:val="24"/>
        </w:rPr>
        <w:t xml:space="preserve"> desde a </w:t>
      </w:r>
      <w:r w:rsidRPr="00FD2CD0">
        <w:rPr>
          <w:rFonts w:ascii="Arial" w:hAnsi="Arial" w:cs="Arial"/>
          <w:sz w:val="24"/>
          <w:szCs w:val="24"/>
        </w:rPr>
        <w:t xml:space="preserve">década de 90, </w:t>
      </w:r>
      <w:r w:rsidR="00F67F3D" w:rsidRPr="00FD2CD0">
        <w:rPr>
          <w:rFonts w:ascii="Arial" w:hAnsi="Arial" w:cs="Arial"/>
          <w:sz w:val="24"/>
          <w:szCs w:val="24"/>
        </w:rPr>
        <w:t>atrelado ao fato da redução de custos de certas tecnologias que permite</w:t>
      </w:r>
      <w:r w:rsidRPr="00FD2CD0">
        <w:rPr>
          <w:rFonts w:ascii="Arial" w:hAnsi="Arial" w:cs="Arial"/>
          <w:sz w:val="24"/>
          <w:szCs w:val="24"/>
        </w:rPr>
        <w:t xml:space="preserve"> o uso do computador em</w:t>
      </w:r>
      <w:r w:rsidR="00F67F3D" w:rsidRPr="00FD2CD0">
        <w:rPr>
          <w:rFonts w:ascii="Arial" w:hAnsi="Arial" w:cs="Arial"/>
          <w:sz w:val="24"/>
          <w:szCs w:val="24"/>
        </w:rPr>
        <w:t xml:space="preserve"> </w:t>
      </w:r>
      <w:r w:rsidRPr="00FD2CD0">
        <w:rPr>
          <w:rFonts w:ascii="Arial" w:hAnsi="Arial" w:cs="Arial"/>
          <w:sz w:val="24"/>
          <w:szCs w:val="24"/>
        </w:rPr>
        <w:t>todos os níveis da educação, tanto em escolas de ensino fundamental e ensino médio, quanto em</w:t>
      </w:r>
      <w:r w:rsidR="00F67F3D" w:rsidRPr="00FD2CD0">
        <w:rPr>
          <w:rFonts w:ascii="Arial" w:hAnsi="Arial" w:cs="Arial"/>
          <w:sz w:val="24"/>
          <w:szCs w:val="24"/>
        </w:rPr>
        <w:t xml:space="preserve"> universidades, bem como a explosão da internet que fez </w:t>
      </w:r>
      <w:r w:rsidRPr="00FD2CD0">
        <w:rPr>
          <w:rFonts w:ascii="Arial" w:hAnsi="Arial" w:cs="Arial"/>
          <w:sz w:val="24"/>
          <w:szCs w:val="24"/>
        </w:rPr>
        <w:t>surgir um grande interesse na educação à</w:t>
      </w:r>
      <w:r w:rsidR="00F67F3D" w:rsidRPr="00FD2CD0">
        <w:rPr>
          <w:rFonts w:ascii="Arial" w:hAnsi="Arial" w:cs="Arial"/>
          <w:sz w:val="24"/>
          <w:szCs w:val="24"/>
        </w:rPr>
        <w:t xml:space="preserve"> </w:t>
      </w:r>
      <w:r w:rsidRPr="00FD2CD0">
        <w:rPr>
          <w:rFonts w:ascii="Arial" w:hAnsi="Arial" w:cs="Arial"/>
          <w:sz w:val="24"/>
          <w:szCs w:val="24"/>
        </w:rPr>
        <w:t>distância como mecanismo complementar, substitutivo ou integrante de ensino presencial</w:t>
      </w:r>
      <w:r w:rsidR="00F67F3D" w:rsidRPr="00FD2CD0">
        <w:rPr>
          <w:rFonts w:ascii="Arial" w:hAnsi="Arial" w:cs="Arial"/>
          <w:sz w:val="24"/>
          <w:szCs w:val="24"/>
        </w:rPr>
        <w:t>.</w:t>
      </w:r>
      <w:r w:rsidR="00F8777B" w:rsidRPr="00FD2CD0">
        <w:rPr>
          <w:rFonts w:ascii="Arial" w:hAnsi="Arial" w:cs="Arial"/>
          <w:sz w:val="24"/>
          <w:szCs w:val="24"/>
        </w:rPr>
        <w:t xml:space="preserve"> A utilização das novas tecnologias e da Internet para finalidades educacionais é definida como e-learning. O e-learning apresenta uma serie de benefícios frente ao modelo tradicional de ensino:</w:t>
      </w:r>
    </w:p>
    <w:p w:rsidR="00F8777B" w:rsidRPr="00FD2CD0" w:rsidRDefault="00F8777B" w:rsidP="00FD2CD0">
      <w:pPr>
        <w:autoSpaceDE w:val="0"/>
        <w:autoSpaceDN w:val="0"/>
        <w:adjustRightInd w:val="0"/>
        <w:spacing w:after="0" w:line="360" w:lineRule="auto"/>
        <w:ind w:right="-1" w:firstLine="567"/>
        <w:jc w:val="both"/>
        <w:rPr>
          <w:rFonts w:ascii="Arial" w:hAnsi="Arial" w:cs="Arial"/>
          <w:sz w:val="24"/>
          <w:szCs w:val="24"/>
        </w:rPr>
      </w:pPr>
    </w:p>
    <w:p w:rsidR="00F8777B" w:rsidRPr="00FD2CD0" w:rsidRDefault="00F8777B" w:rsidP="00FD2CD0">
      <w:pPr>
        <w:autoSpaceDE w:val="0"/>
        <w:autoSpaceDN w:val="0"/>
        <w:adjustRightInd w:val="0"/>
        <w:spacing w:after="0" w:line="360" w:lineRule="auto"/>
        <w:ind w:right="-1" w:firstLine="567"/>
        <w:jc w:val="both"/>
        <w:rPr>
          <w:rFonts w:ascii="Arial" w:hAnsi="Arial" w:cs="Arial"/>
          <w:sz w:val="24"/>
          <w:szCs w:val="24"/>
        </w:rPr>
      </w:pPr>
    </w:p>
    <w:p w:rsidR="00F8777B" w:rsidRPr="00FD2CD0" w:rsidRDefault="00F8777B" w:rsidP="00FD2CD0">
      <w:pPr>
        <w:pStyle w:val="ListParagraph"/>
        <w:numPr>
          <w:ilvl w:val="0"/>
          <w:numId w:val="1"/>
        </w:numPr>
        <w:autoSpaceDE w:val="0"/>
        <w:autoSpaceDN w:val="0"/>
        <w:adjustRightInd w:val="0"/>
        <w:spacing w:after="0" w:line="360" w:lineRule="auto"/>
        <w:ind w:left="0" w:right="-1" w:firstLine="567"/>
        <w:jc w:val="both"/>
        <w:rPr>
          <w:rFonts w:ascii="Arial" w:hAnsi="Arial" w:cs="Arial"/>
          <w:sz w:val="24"/>
          <w:szCs w:val="24"/>
        </w:rPr>
      </w:pPr>
      <w:r w:rsidRPr="00FD2CD0">
        <w:rPr>
          <w:rFonts w:ascii="Arial" w:hAnsi="Arial" w:cs="Arial"/>
          <w:sz w:val="24"/>
          <w:szCs w:val="24"/>
        </w:rPr>
        <w:t xml:space="preserve">Redução de Custos: Através do e-learning temos redução de despesas referente </w:t>
      </w:r>
      <w:r w:rsidR="00B60ADB" w:rsidRPr="00FD2CD0">
        <w:rPr>
          <w:rFonts w:ascii="Arial" w:hAnsi="Arial" w:cs="Arial"/>
          <w:sz w:val="24"/>
          <w:szCs w:val="24"/>
        </w:rPr>
        <w:t>às</w:t>
      </w:r>
      <w:r w:rsidR="00133C63" w:rsidRPr="00FD2CD0">
        <w:rPr>
          <w:rFonts w:ascii="Arial" w:hAnsi="Arial" w:cs="Arial"/>
          <w:sz w:val="24"/>
          <w:szCs w:val="24"/>
        </w:rPr>
        <w:t xml:space="preserve"> </w:t>
      </w:r>
      <w:r w:rsidRPr="00FD2CD0">
        <w:rPr>
          <w:rFonts w:ascii="Arial" w:hAnsi="Arial" w:cs="Arial"/>
          <w:sz w:val="24"/>
          <w:szCs w:val="24"/>
        </w:rPr>
        <w:t xml:space="preserve">viagens </w:t>
      </w:r>
      <w:r w:rsidR="00B60ADB" w:rsidRPr="00FD2CD0">
        <w:rPr>
          <w:rFonts w:ascii="Arial" w:hAnsi="Arial" w:cs="Arial"/>
          <w:sz w:val="24"/>
          <w:szCs w:val="24"/>
        </w:rPr>
        <w:t xml:space="preserve">de alunos e professores, bem como a necessidade de possuir e manter uma </w:t>
      </w:r>
      <w:r w:rsidRPr="00FD2CD0">
        <w:rPr>
          <w:rFonts w:ascii="Arial" w:hAnsi="Arial" w:cs="Arial"/>
          <w:sz w:val="24"/>
          <w:szCs w:val="24"/>
        </w:rPr>
        <w:t>infra</w:t>
      </w:r>
      <w:r w:rsidR="00B60ADB" w:rsidRPr="00FD2CD0">
        <w:rPr>
          <w:rFonts w:ascii="Arial" w:hAnsi="Arial" w:cs="Arial"/>
          <w:sz w:val="24"/>
          <w:szCs w:val="24"/>
        </w:rPr>
        <w:t>-</w:t>
      </w:r>
      <w:r w:rsidRPr="00FD2CD0">
        <w:rPr>
          <w:rFonts w:ascii="Arial" w:hAnsi="Arial" w:cs="Arial"/>
          <w:sz w:val="24"/>
          <w:szCs w:val="24"/>
        </w:rPr>
        <w:t>estrutura de sala de aula.</w:t>
      </w:r>
    </w:p>
    <w:p w:rsidR="00F8777B" w:rsidRPr="00FD2CD0" w:rsidRDefault="002965E5" w:rsidP="00FD2CD0">
      <w:pPr>
        <w:pStyle w:val="ListParagraph"/>
        <w:numPr>
          <w:ilvl w:val="0"/>
          <w:numId w:val="1"/>
        </w:numPr>
        <w:autoSpaceDE w:val="0"/>
        <w:autoSpaceDN w:val="0"/>
        <w:adjustRightInd w:val="0"/>
        <w:spacing w:after="0" w:line="360" w:lineRule="auto"/>
        <w:ind w:left="0" w:right="-1" w:firstLine="567"/>
        <w:jc w:val="both"/>
        <w:rPr>
          <w:rFonts w:ascii="Arial" w:hAnsi="Arial" w:cs="Arial"/>
          <w:sz w:val="24"/>
          <w:szCs w:val="24"/>
        </w:rPr>
      </w:pPr>
      <w:r w:rsidRPr="00FD2CD0">
        <w:rPr>
          <w:rFonts w:ascii="Arial" w:hAnsi="Arial" w:cs="Arial"/>
          <w:sz w:val="24"/>
          <w:szCs w:val="24"/>
        </w:rPr>
        <w:t>Personalização do Conteúdo</w:t>
      </w:r>
      <w:r w:rsidR="00F8777B" w:rsidRPr="00FD2CD0">
        <w:rPr>
          <w:rFonts w:ascii="Arial" w:hAnsi="Arial" w:cs="Arial"/>
          <w:sz w:val="24"/>
          <w:szCs w:val="24"/>
        </w:rPr>
        <w:t>: com as tecnologias atuais, é possível personalizar o</w:t>
      </w:r>
      <w:r w:rsidR="00133C63" w:rsidRPr="00FD2CD0">
        <w:rPr>
          <w:rFonts w:ascii="Arial" w:hAnsi="Arial" w:cs="Arial"/>
          <w:sz w:val="24"/>
          <w:szCs w:val="24"/>
        </w:rPr>
        <w:t xml:space="preserve"> </w:t>
      </w:r>
      <w:r w:rsidR="00F8777B" w:rsidRPr="00FD2CD0">
        <w:rPr>
          <w:rFonts w:ascii="Arial" w:hAnsi="Arial" w:cs="Arial"/>
          <w:sz w:val="24"/>
          <w:szCs w:val="24"/>
        </w:rPr>
        <w:t>conteúdo educacional para atender diferentes necessidades.</w:t>
      </w:r>
    </w:p>
    <w:p w:rsidR="00F8777B" w:rsidRPr="00FD2CD0" w:rsidRDefault="00F8777B" w:rsidP="00FD2CD0">
      <w:pPr>
        <w:pStyle w:val="ListParagraph"/>
        <w:numPr>
          <w:ilvl w:val="0"/>
          <w:numId w:val="1"/>
        </w:numPr>
        <w:autoSpaceDE w:val="0"/>
        <w:autoSpaceDN w:val="0"/>
        <w:adjustRightInd w:val="0"/>
        <w:spacing w:after="0" w:line="360" w:lineRule="auto"/>
        <w:ind w:left="0" w:right="-1" w:firstLine="567"/>
        <w:jc w:val="both"/>
        <w:rPr>
          <w:rFonts w:ascii="Arial" w:hAnsi="Arial" w:cs="Arial"/>
          <w:i/>
          <w:iCs/>
          <w:sz w:val="24"/>
          <w:szCs w:val="24"/>
        </w:rPr>
      </w:pPr>
      <w:r w:rsidRPr="00FD2CD0">
        <w:rPr>
          <w:rFonts w:ascii="Arial" w:hAnsi="Arial" w:cs="Arial"/>
          <w:sz w:val="24"/>
          <w:szCs w:val="24"/>
        </w:rPr>
        <w:t xml:space="preserve">Flexibilidade de Tempo: as pessoas podem acessar os recursos fornecidos pelo </w:t>
      </w:r>
      <w:r w:rsidRPr="00FD2CD0">
        <w:rPr>
          <w:rFonts w:ascii="Arial" w:hAnsi="Arial" w:cs="Arial"/>
          <w:i/>
          <w:iCs/>
          <w:sz w:val="24"/>
          <w:szCs w:val="24"/>
        </w:rPr>
        <w:t>e-learning</w:t>
      </w:r>
      <w:r w:rsidRPr="00FD2CD0">
        <w:rPr>
          <w:rFonts w:ascii="Arial" w:hAnsi="Arial" w:cs="Arial"/>
          <w:sz w:val="24"/>
          <w:szCs w:val="24"/>
        </w:rPr>
        <w:t>, como material didático ou uma lista de discussão, a qualquer hora do dia.</w:t>
      </w:r>
    </w:p>
    <w:p w:rsidR="00F8777B" w:rsidRPr="00FD2CD0" w:rsidRDefault="002965E5" w:rsidP="00FD2CD0">
      <w:pPr>
        <w:pStyle w:val="ListParagraph"/>
        <w:numPr>
          <w:ilvl w:val="0"/>
          <w:numId w:val="1"/>
        </w:numPr>
        <w:autoSpaceDE w:val="0"/>
        <w:autoSpaceDN w:val="0"/>
        <w:adjustRightInd w:val="0"/>
        <w:spacing w:after="0" w:line="360" w:lineRule="auto"/>
        <w:ind w:left="0" w:right="-1" w:firstLine="567"/>
        <w:jc w:val="both"/>
        <w:rPr>
          <w:rFonts w:ascii="Arial" w:hAnsi="Arial" w:cs="Arial"/>
          <w:sz w:val="24"/>
          <w:szCs w:val="24"/>
        </w:rPr>
      </w:pPr>
      <w:r w:rsidRPr="00FD2CD0">
        <w:rPr>
          <w:rFonts w:ascii="Arial" w:hAnsi="Arial" w:cs="Arial"/>
          <w:sz w:val="24"/>
          <w:szCs w:val="24"/>
        </w:rPr>
        <w:t>Aparecimento</w:t>
      </w:r>
      <w:r w:rsidR="00F8777B" w:rsidRPr="00FD2CD0">
        <w:rPr>
          <w:rFonts w:ascii="Arial" w:hAnsi="Arial" w:cs="Arial"/>
          <w:sz w:val="24"/>
          <w:szCs w:val="24"/>
        </w:rPr>
        <w:t xml:space="preserve"> de Comunidades: a Internet permite que as pessoas criem comunidades</w:t>
      </w:r>
      <w:r w:rsidRPr="00FD2CD0">
        <w:rPr>
          <w:rFonts w:ascii="Arial" w:hAnsi="Arial" w:cs="Arial"/>
          <w:sz w:val="24"/>
          <w:szCs w:val="24"/>
        </w:rPr>
        <w:t xml:space="preserve">, listas de discussão </w:t>
      </w:r>
      <w:r w:rsidR="00F8777B" w:rsidRPr="00FD2CD0">
        <w:rPr>
          <w:rFonts w:ascii="Arial" w:hAnsi="Arial" w:cs="Arial"/>
          <w:sz w:val="24"/>
          <w:szCs w:val="24"/>
        </w:rPr>
        <w:t xml:space="preserve">em que possam se reunir </w:t>
      </w:r>
      <w:r w:rsidRPr="00FD2CD0">
        <w:rPr>
          <w:rFonts w:ascii="Arial" w:hAnsi="Arial" w:cs="Arial"/>
          <w:sz w:val="24"/>
          <w:szCs w:val="24"/>
        </w:rPr>
        <w:t>para compartilhar conhecimento.</w:t>
      </w:r>
    </w:p>
    <w:p w:rsidR="00F8777B" w:rsidRPr="00FD2CD0" w:rsidRDefault="00F8777B" w:rsidP="00FD2CD0">
      <w:pPr>
        <w:autoSpaceDE w:val="0"/>
        <w:autoSpaceDN w:val="0"/>
        <w:adjustRightInd w:val="0"/>
        <w:spacing w:after="0" w:line="360" w:lineRule="auto"/>
        <w:ind w:right="-1" w:firstLine="567"/>
        <w:jc w:val="both"/>
        <w:rPr>
          <w:rFonts w:ascii="Arial" w:hAnsi="Arial" w:cs="Arial"/>
          <w:sz w:val="24"/>
          <w:szCs w:val="24"/>
        </w:rPr>
      </w:pPr>
    </w:p>
    <w:p w:rsidR="00F8777B" w:rsidRPr="00FD2CD0" w:rsidRDefault="00F8777B" w:rsidP="00FD2CD0">
      <w:pPr>
        <w:autoSpaceDE w:val="0"/>
        <w:autoSpaceDN w:val="0"/>
        <w:adjustRightInd w:val="0"/>
        <w:spacing w:after="0" w:line="360" w:lineRule="auto"/>
        <w:ind w:right="-1" w:firstLine="567"/>
        <w:jc w:val="both"/>
        <w:rPr>
          <w:rFonts w:ascii="Arial" w:hAnsi="Arial" w:cs="Arial"/>
          <w:sz w:val="24"/>
          <w:szCs w:val="24"/>
        </w:rPr>
      </w:pPr>
    </w:p>
    <w:p w:rsidR="00B60ADB" w:rsidRPr="00FD2CD0" w:rsidRDefault="00F67F3D" w:rsidP="00FD2CD0">
      <w:pPr>
        <w:autoSpaceDE w:val="0"/>
        <w:autoSpaceDN w:val="0"/>
        <w:adjustRightInd w:val="0"/>
        <w:spacing w:after="0" w:line="360" w:lineRule="auto"/>
        <w:ind w:right="-1" w:firstLine="567"/>
        <w:jc w:val="both"/>
        <w:rPr>
          <w:rFonts w:ascii="Arial" w:hAnsi="Arial" w:cs="Arial"/>
          <w:sz w:val="24"/>
          <w:szCs w:val="24"/>
        </w:rPr>
      </w:pPr>
      <w:r w:rsidRPr="00FD2CD0">
        <w:rPr>
          <w:rFonts w:ascii="Arial" w:hAnsi="Arial" w:cs="Arial"/>
          <w:sz w:val="24"/>
          <w:szCs w:val="24"/>
        </w:rPr>
        <w:t xml:space="preserve">Apesar de grande parte da população já possui acesso à computadores, ainda temos uma imensa massa da população que </w:t>
      </w:r>
      <w:r w:rsidR="00EF536F" w:rsidRPr="00FD2CD0">
        <w:rPr>
          <w:rFonts w:ascii="Arial" w:hAnsi="Arial" w:cs="Arial"/>
          <w:sz w:val="24"/>
          <w:szCs w:val="24"/>
        </w:rPr>
        <w:t xml:space="preserve">não possui acesso a computadores, muito menos a internet acarretando em limitações </w:t>
      </w:r>
      <w:r w:rsidR="00DD23E3" w:rsidRPr="00FD2CD0">
        <w:rPr>
          <w:rFonts w:ascii="Arial" w:hAnsi="Arial" w:cs="Arial"/>
          <w:sz w:val="24"/>
          <w:szCs w:val="24"/>
        </w:rPr>
        <w:t xml:space="preserve"> </w:t>
      </w:r>
      <w:r w:rsidR="00EF536F" w:rsidRPr="00FD2CD0">
        <w:rPr>
          <w:rFonts w:ascii="Arial" w:hAnsi="Arial" w:cs="Arial"/>
          <w:sz w:val="24"/>
          <w:szCs w:val="24"/>
        </w:rPr>
        <w:t>n</w:t>
      </w:r>
      <w:r w:rsidR="00DD23E3" w:rsidRPr="00FD2CD0">
        <w:rPr>
          <w:rFonts w:ascii="Arial" w:hAnsi="Arial" w:cs="Arial"/>
          <w:sz w:val="24"/>
          <w:szCs w:val="24"/>
        </w:rPr>
        <w:t>o desenvolvimento de iniciativas de ensino baseadas na Internet</w:t>
      </w:r>
      <w:r w:rsidR="00EF536F" w:rsidRPr="00FD2CD0">
        <w:rPr>
          <w:rFonts w:ascii="Arial" w:hAnsi="Arial" w:cs="Arial"/>
          <w:sz w:val="24"/>
          <w:szCs w:val="24"/>
        </w:rPr>
        <w:t>.</w:t>
      </w:r>
      <w:r w:rsidR="00B60ADB" w:rsidRPr="00FD2CD0">
        <w:rPr>
          <w:rFonts w:ascii="Arial" w:hAnsi="Arial" w:cs="Arial"/>
          <w:sz w:val="24"/>
          <w:szCs w:val="24"/>
        </w:rPr>
        <w:t xml:space="preserve"> De acordo com o Mapa da Exclusão Digital [Mapa 2003], divulgado pela Fundação Getúlio Vargas (FGV), apenas 12,46% dos brasileiros têm computador em casa, sendo que este </w:t>
      </w:r>
      <w:r w:rsidR="00B60ADB" w:rsidRPr="00FD2CD0">
        <w:rPr>
          <w:rFonts w:ascii="Arial" w:hAnsi="Arial" w:cs="Arial"/>
          <w:sz w:val="24"/>
          <w:szCs w:val="24"/>
        </w:rPr>
        <w:lastRenderedPageBreak/>
        <w:t>percentual é reduzido para 8,31% se considerados os computadores conectados à Internet.</w:t>
      </w:r>
    </w:p>
    <w:p w:rsidR="00F67F3D" w:rsidRPr="00FD2CD0" w:rsidRDefault="00F67F3D" w:rsidP="00FD2CD0">
      <w:pPr>
        <w:autoSpaceDE w:val="0"/>
        <w:autoSpaceDN w:val="0"/>
        <w:adjustRightInd w:val="0"/>
        <w:spacing w:after="0" w:line="360" w:lineRule="auto"/>
        <w:ind w:right="-1" w:firstLine="567"/>
        <w:jc w:val="both"/>
        <w:rPr>
          <w:rFonts w:ascii="Arial" w:hAnsi="Arial" w:cs="Arial"/>
          <w:sz w:val="24"/>
          <w:szCs w:val="24"/>
        </w:rPr>
      </w:pPr>
    </w:p>
    <w:p w:rsidR="00DD23E3" w:rsidRPr="00FD2CD0" w:rsidRDefault="00EF536F" w:rsidP="00FD2CD0">
      <w:pPr>
        <w:autoSpaceDE w:val="0"/>
        <w:autoSpaceDN w:val="0"/>
        <w:adjustRightInd w:val="0"/>
        <w:spacing w:after="0" w:line="360" w:lineRule="auto"/>
        <w:ind w:right="-1" w:firstLine="567"/>
        <w:jc w:val="both"/>
        <w:rPr>
          <w:rFonts w:ascii="Arial" w:hAnsi="Arial" w:cs="Arial"/>
          <w:sz w:val="24"/>
          <w:szCs w:val="24"/>
        </w:rPr>
      </w:pPr>
      <w:r w:rsidRPr="00FD2CD0">
        <w:rPr>
          <w:rFonts w:ascii="Arial" w:hAnsi="Arial" w:cs="Arial"/>
          <w:sz w:val="24"/>
          <w:szCs w:val="24"/>
        </w:rPr>
        <w:t>Por outro lado A televisão no Brasil ocupa um papel de destaque na formação da população por ser um meio de comunicação que está presente em quase todas as residências, e por possuir cobertura nacional, nesse contexto p</w:t>
      </w:r>
      <w:r w:rsidR="00DD23E3" w:rsidRPr="00FD2CD0">
        <w:rPr>
          <w:rFonts w:ascii="Arial" w:hAnsi="Arial" w:cs="Arial"/>
          <w:sz w:val="24"/>
          <w:szCs w:val="24"/>
        </w:rPr>
        <w:t>or ser um avanço tecnológico sobre a TV tradicional, acredita-se que a</w:t>
      </w:r>
      <w:r w:rsidRPr="00FD2CD0">
        <w:rPr>
          <w:rFonts w:ascii="Arial" w:hAnsi="Arial" w:cs="Arial"/>
          <w:sz w:val="24"/>
          <w:szCs w:val="24"/>
        </w:rPr>
        <w:t xml:space="preserve"> </w:t>
      </w:r>
      <w:r w:rsidR="00DD23E3" w:rsidRPr="00FD2CD0">
        <w:rPr>
          <w:rFonts w:ascii="Arial" w:hAnsi="Arial" w:cs="Arial"/>
          <w:sz w:val="24"/>
          <w:szCs w:val="24"/>
        </w:rPr>
        <w:t>TVDI seja fácil de usar</w:t>
      </w:r>
      <w:r w:rsidR="00940929" w:rsidRPr="00FD2CD0">
        <w:rPr>
          <w:rFonts w:ascii="Arial" w:hAnsi="Arial" w:cs="Arial"/>
          <w:sz w:val="24"/>
          <w:szCs w:val="24"/>
        </w:rPr>
        <w:t xml:space="preserve"> (pois a TV representa um aparelho familiar com o qual a população brasileira convive e interage há décadas)</w:t>
      </w:r>
      <w:r w:rsidR="00DD23E3" w:rsidRPr="00FD2CD0">
        <w:rPr>
          <w:rFonts w:ascii="Arial" w:hAnsi="Arial" w:cs="Arial"/>
          <w:sz w:val="24"/>
          <w:szCs w:val="24"/>
        </w:rPr>
        <w:t>, vindo a suprir uma necessidade social importante que é oferecer serviços</w:t>
      </w:r>
      <w:r w:rsidR="00F67F3D" w:rsidRPr="00FD2CD0">
        <w:rPr>
          <w:rFonts w:ascii="Arial" w:hAnsi="Arial" w:cs="Arial"/>
          <w:sz w:val="24"/>
          <w:szCs w:val="24"/>
        </w:rPr>
        <w:t xml:space="preserve"> </w:t>
      </w:r>
      <w:r w:rsidR="00DD23E3" w:rsidRPr="00FD2CD0">
        <w:rPr>
          <w:rFonts w:ascii="Arial" w:hAnsi="Arial" w:cs="Arial"/>
          <w:sz w:val="24"/>
          <w:szCs w:val="24"/>
        </w:rPr>
        <w:t>de ensino para pessoas que não possam comprar um computador</w:t>
      </w:r>
      <w:r w:rsidR="00940929" w:rsidRPr="00FD2CD0">
        <w:rPr>
          <w:rFonts w:ascii="Arial" w:hAnsi="Arial" w:cs="Arial"/>
          <w:sz w:val="24"/>
          <w:szCs w:val="24"/>
        </w:rPr>
        <w:t xml:space="preserve"> (o custo dos aparelhos </w:t>
      </w:r>
      <w:r w:rsidR="00940929" w:rsidRPr="00FD2CD0">
        <w:rPr>
          <w:rFonts w:ascii="Arial" w:hAnsi="Arial" w:cs="Arial"/>
          <w:i/>
          <w:iCs/>
          <w:sz w:val="24"/>
          <w:szCs w:val="24"/>
        </w:rPr>
        <w:t>set-top box</w:t>
      </w:r>
      <w:r w:rsidR="00940929" w:rsidRPr="00FD2CD0">
        <w:rPr>
          <w:rFonts w:ascii="Arial" w:hAnsi="Arial" w:cs="Arial"/>
          <w:sz w:val="24"/>
          <w:szCs w:val="24"/>
        </w:rPr>
        <w:t>, necessários para a implantação de Sistemas de TV Interativa, é menor quando</w:t>
      </w:r>
      <w:r w:rsidR="00900608" w:rsidRPr="00FD2CD0">
        <w:rPr>
          <w:rFonts w:ascii="Arial" w:hAnsi="Arial" w:cs="Arial"/>
          <w:sz w:val="24"/>
          <w:szCs w:val="24"/>
        </w:rPr>
        <w:t xml:space="preserve"> </w:t>
      </w:r>
      <w:r w:rsidR="00940929" w:rsidRPr="00FD2CD0">
        <w:rPr>
          <w:rFonts w:ascii="Arial" w:hAnsi="Arial" w:cs="Arial"/>
          <w:sz w:val="24"/>
          <w:szCs w:val="24"/>
        </w:rPr>
        <w:t>comparado ao custo de um computador e freqüentemente estes aparelhos são emprestados)</w:t>
      </w:r>
      <w:r w:rsidR="00DD23E3" w:rsidRPr="00FD2CD0">
        <w:rPr>
          <w:rFonts w:ascii="Arial" w:hAnsi="Arial" w:cs="Arial"/>
          <w:sz w:val="24"/>
          <w:szCs w:val="24"/>
        </w:rPr>
        <w:t>, que não tenham acesso à Internet</w:t>
      </w:r>
      <w:r w:rsidR="00F67F3D" w:rsidRPr="00FD2CD0">
        <w:rPr>
          <w:rFonts w:ascii="Arial" w:hAnsi="Arial" w:cs="Arial"/>
          <w:sz w:val="24"/>
          <w:szCs w:val="24"/>
        </w:rPr>
        <w:t xml:space="preserve"> </w:t>
      </w:r>
      <w:r w:rsidR="00DD23E3" w:rsidRPr="00FD2CD0">
        <w:rPr>
          <w:rFonts w:ascii="Arial" w:hAnsi="Arial" w:cs="Arial"/>
          <w:sz w:val="24"/>
          <w:szCs w:val="24"/>
        </w:rPr>
        <w:t xml:space="preserve">ou que não possuam conhecimento para usar estas tecnologias. </w:t>
      </w:r>
      <w:r w:rsidR="00940929" w:rsidRPr="00FD2CD0">
        <w:rPr>
          <w:rFonts w:ascii="Arial" w:hAnsi="Arial" w:cs="Arial"/>
          <w:sz w:val="24"/>
          <w:szCs w:val="24"/>
        </w:rPr>
        <w:t>Esta solução tem</w:t>
      </w:r>
      <w:r w:rsidR="00300B23" w:rsidRPr="00FD2CD0">
        <w:rPr>
          <w:rFonts w:ascii="Arial" w:hAnsi="Arial" w:cs="Arial"/>
          <w:sz w:val="24"/>
          <w:szCs w:val="24"/>
        </w:rPr>
        <w:t xml:space="preserve"> </w:t>
      </w:r>
      <w:r w:rsidR="00940929" w:rsidRPr="00FD2CD0">
        <w:rPr>
          <w:rFonts w:ascii="Arial" w:hAnsi="Arial" w:cs="Arial"/>
          <w:sz w:val="24"/>
          <w:szCs w:val="24"/>
        </w:rPr>
        <w:t xml:space="preserve">como justificativa o fato de que, segundo dados do [IBGE 2004], mais de 146 milhões de habitantes (86,9% da população) possuem pelo menos um aparelho de TV em casa. </w:t>
      </w:r>
      <w:r w:rsidR="00ED08DE" w:rsidRPr="00FD2CD0">
        <w:rPr>
          <w:rFonts w:ascii="Arial" w:hAnsi="Arial" w:cs="Arial"/>
          <w:sz w:val="24"/>
          <w:szCs w:val="24"/>
        </w:rPr>
        <w:t xml:space="preserve">Mas diferentemente da internet no </w:t>
      </w:r>
      <w:r w:rsidR="00DD23E3" w:rsidRPr="00FD2CD0">
        <w:rPr>
          <w:rFonts w:ascii="Arial" w:hAnsi="Arial" w:cs="Arial"/>
          <w:i/>
          <w:iCs/>
          <w:sz w:val="24"/>
          <w:szCs w:val="24"/>
        </w:rPr>
        <w:t>t-learning</w:t>
      </w:r>
      <w:r w:rsidR="00DD23E3" w:rsidRPr="00FD2CD0">
        <w:rPr>
          <w:rFonts w:ascii="Arial" w:hAnsi="Arial" w:cs="Arial"/>
          <w:sz w:val="24"/>
          <w:szCs w:val="24"/>
        </w:rPr>
        <w:t>, o material didático deverá ser naturalmente baseado em áudio e</w:t>
      </w:r>
      <w:r w:rsidR="00F67F3D" w:rsidRPr="00FD2CD0">
        <w:rPr>
          <w:rFonts w:ascii="Arial" w:hAnsi="Arial" w:cs="Arial"/>
          <w:sz w:val="24"/>
          <w:szCs w:val="24"/>
        </w:rPr>
        <w:t xml:space="preserve"> </w:t>
      </w:r>
      <w:r w:rsidR="00DD23E3" w:rsidRPr="00FD2CD0">
        <w:rPr>
          <w:rFonts w:ascii="Arial" w:hAnsi="Arial" w:cs="Arial"/>
          <w:sz w:val="24"/>
          <w:szCs w:val="24"/>
        </w:rPr>
        <w:t>vídeo, explorando assim as capacidades multimídia da TVDI</w:t>
      </w:r>
      <w:r w:rsidR="00480082" w:rsidRPr="00FD2CD0">
        <w:rPr>
          <w:rFonts w:ascii="Arial" w:hAnsi="Arial" w:cs="Arial"/>
          <w:sz w:val="24"/>
          <w:szCs w:val="24"/>
        </w:rPr>
        <w:t>.</w:t>
      </w:r>
    </w:p>
    <w:p w:rsidR="00DD23E3" w:rsidRPr="00714A21" w:rsidRDefault="00DD23E3" w:rsidP="0053391C">
      <w:pPr>
        <w:ind w:right="-1" w:firstLine="567"/>
        <w:jc w:val="both"/>
        <w:rPr>
          <w:rFonts w:ascii="Times New Roman" w:hAnsi="Times New Roman" w:cs="Times New Roman"/>
          <w:sz w:val="24"/>
          <w:szCs w:val="24"/>
        </w:rPr>
      </w:pPr>
    </w:p>
    <w:p w:rsidR="00DD23E3" w:rsidRPr="00714A21" w:rsidRDefault="00DD23E3" w:rsidP="00DD23E3">
      <w:pPr>
        <w:rPr>
          <w:rFonts w:ascii="Times New Roman" w:hAnsi="Times New Roman" w:cs="Times New Roman"/>
          <w:sz w:val="24"/>
          <w:szCs w:val="24"/>
        </w:rPr>
      </w:pPr>
    </w:p>
    <w:p w:rsidR="00D07286" w:rsidRDefault="00D07286" w:rsidP="00D07286">
      <w:pPr>
        <w:spacing w:after="0" w:line="240" w:lineRule="auto"/>
        <w:rPr>
          <w:rFonts w:ascii="Times New Roman" w:eastAsia="Times New Roman" w:hAnsi="Times New Roman" w:cs="Times New Roman"/>
          <w:sz w:val="24"/>
          <w:szCs w:val="24"/>
          <w:lang w:eastAsia="pt-BR"/>
        </w:rPr>
      </w:pPr>
      <w:r w:rsidRPr="00714A21">
        <w:rPr>
          <w:rFonts w:ascii="Times New Roman" w:eastAsia="Times New Roman" w:hAnsi="Times New Roman" w:cs="Times New Roman"/>
          <w:sz w:val="24"/>
          <w:szCs w:val="24"/>
          <w:lang w:eastAsia="pt-BR"/>
        </w:rPr>
        <w:br/>
      </w: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Default="00F273A3" w:rsidP="00D07286">
      <w:pPr>
        <w:spacing w:after="0" w:line="240" w:lineRule="auto"/>
        <w:rPr>
          <w:rFonts w:ascii="Times New Roman" w:eastAsia="Times New Roman" w:hAnsi="Times New Roman" w:cs="Times New Roman"/>
          <w:sz w:val="24"/>
          <w:szCs w:val="24"/>
          <w:lang w:eastAsia="pt-BR"/>
        </w:rPr>
      </w:pPr>
    </w:p>
    <w:p w:rsidR="00F273A3" w:rsidRPr="00714A21" w:rsidRDefault="00F273A3" w:rsidP="00D07286">
      <w:pPr>
        <w:spacing w:after="0" w:line="240" w:lineRule="auto"/>
        <w:rPr>
          <w:rFonts w:ascii="Times New Roman" w:eastAsia="Times New Roman" w:hAnsi="Times New Roman" w:cs="Times New Roman"/>
          <w:sz w:val="24"/>
          <w:szCs w:val="24"/>
          <w:lang w:eastAsia="pt-BR"/>
        </w:rPr>
      </w:pPr>
    </w:p>
    <w:p w:rsidR="00D07286" w:rsidRDefault="00D07286" w:rsidP="00AA012A">
      <w:pPr>
        <w:pStyle w:val="Heading1"/>
        <w:numPr>
          <w:ilvl w:val="0"/>
          <w:numId w:val="19"/>
        </w:numPr>
      </w:pPr>
      <w:bookmarkStart w:id="1" w:name="_Toc202577578"/>
      <w:r w:rsidRPr="00714A21">
        <w:lastRenderedPageBreak/>
        <w:t>Soluções para T-learning</w:t>
      </w:r>
      <w:bookmarkEnd w:id="1"/>
    </w:p>
    <w:p w:rsidR="00AA012A" w:rsidRPr="00714A21" w:rsidRDefault="00AA012A" w:rsidP="00AA012A">
      <w:pPr>
        <w:pStyle w:val="Heading1"/>
        <w:ind w:left="360"/>
      </w:pPr>
    </w:p>
    <w:p w:rsidR="002F2547" w:rsidRPr="00714A21" w:rsidRDefault="002F2547" w:rsidP="00AA012A">
      <w:pPr>
        <w:pStyle w:val="Heading2"/>
        <w:numPr>
          <w:ilvl w:val="1"/>
          <w:numId w:val="19"/>
        </w:numPr>
      </w:pPr>
      <w:bookmarkStart w:id="2" w:name="_Toc202577579"/>
      <w:r w:rsidRPr="00714A21">
        <w:t>Introdução</w:t>
      </w:r>
      <w:bookmarkEnd w:id="2"/>
    </w:p>
    <w:p w:rsidR="002F2547" w:rsidRPr="00714A21" w:rsidRDefault="002F2547" w:rsidP="002F2547">
      <w:pPr>
        <w:autoSpaceDE w:val="0"/>
        <w:autoSpaceDN w:val="0"/>
        <w:adjustRightInd w:val="0"/>
        <w:spacing w:after="0" w:line="240" w:lineRule="auto"/>
        <w:rPr>
          <w:rFonts w:ascii="Times New Roman" w:hAnsi="Times New Roman" w:cs="Times New Roman"/>
          <w:sz w:val="24"/>
          <w:szCs w:val="24"/>
        </w:rPr>
      </w:pPr>
    </w:p>
    <w:p w:rsidR="002F2547" w:rsidRPr="00FD2CD0" w:rsidRDefault="002F2547" w:rsidP="00FD2CD0">
      <w:pPr>
        <w:autoSpaceDE w:val="0"/>
        <w:autoSpaceDN w:val="0"/>
        <w:adjustRightInd w:val="0"/>
        <w:spacing w:after="0" w:line="360" w:lineRule="auto"/>
        <w:ind w:firstLine="567"/>
        <w:jc w:val="both"/>
        <w:rPr>
          <w:rFonts w:ascii="Arial" w:hAnsi="Arial" w:cs="Arial"/>
          <w:sz w:val="24"/>
          <w:szCs w:val="24"/>
        </w:rPr>
      </w:pPr>
      <w:r w:rsidRPr="00FD2CD0">
        <w:rPr>
          <w:rFonts w:ascii="Arial" w:hAnsi="Arial" w:cs="Arial"/>
          <w:sz w:val="24"/>
          <w:szCs w:val="24"/>
        </w:rPr>
        <w:t xml:space="preserve">Existem poucas pesquisas que fornecem números sobre o interesse de usuários de TVDI em receber programação educativa ou treinamento em casa pela televisão. Uma das poucas pesquisas é a do instituto Gallup, realizada entre os usuários de TVDI no Reino Unido, país já avançado na migração da TV analógica para a digital, Essa pesquisa foi encomendada por um fabricante de </w:t>
      </w:r>
      <w:r w:rsidRPr="00FD2CD0">
        <w:rPr>
          <w:rFonts w:ascii="Arial" w:hAnsi="Arial" w:cs="Arial"/>
          <w:i/>
          <w:iCs/>
          <w:sz w:val="24"/>
          <w:szCs w:val="24"/>
        </w:rPr>
        <w:t>settop-box</w:t>
      </w:r>
      <w:r w:rsidRPr="00FD2CD0">
        <w:rPr>
          <w:rFonts w:ascii="Arial" w:hAnsi="Arial" w:cs="Arial"/>
          <w:sz w:val="24"/>
          <w:szCs w:val="24"/>
        </w:rPr>
        <w:t xml:space="preserve">, a </w:t>
      </w:r>
      <w:r w:rsidRPr="00FD2CD0">
        <w:rPr>
          <w:rFonts w:ascii="Arial" w:hAnsi="Arial" w:cs="Arial"/>
          <w:i/>
          <w:iCs/>
          <w:sz w:val="24"/>
          <w:szCs w:val="24"/>
        </w:rPr>
        <w:t xml:space="preserve">Pace Micro Technology </w:t>
      </w:r>
      <w:r w:rsidRPr="00FD2CD0">
        <w:rPr>
          <w:rFonts w:ascii="Arial" w:hAnsi="Arial" w:cs="Arial"/>
          <w:sz w:val="24"/>
          <w:szCs w:val="24"/>
        </w:rPr>
        <w:t>PLC, realizada em setembro de 1998</w:t>
      </w:r>
    </w:p>
    <w:p w:rsidR="002F2547" w:rsidRPr="00FD2CD0" w:rsidRDefault="002F2547" w:rsidP="00FD2CD0">
      <w:pPr>
        <w:autoSpaceDE w:val="0"/>
        <w:autoSpaceDN w:val="0"/>
        <w:adjustRightInd w:val="0"/>
        <w:spacing w:after="0" w:line="360" w:lineRule="auto"/>
        <w:ind w:firstLine="567"/>
        <w:jc w:val="both"/>
        <w:rPr>
          <w:rFonts w:ascii="Arial" w:hAnsi="Arial" w:cs="Arial"/>
          <w:sz w:val="24"/>
          <w:szCs w:val="24"/>
        </w:rPr>
      </w:pPr>
    </w:p>
    <w:p w:rsidR="002F2547" w:rsidRPr="00FD2CD0" w:rsidRDefault="002F2547" w:rsidP="00FD2CD0">
      <w:pPr>
        <w:autoSpaceDE w:val="0"/>
        <w:autoSpaceDN w:val="0"/>
        <w:adjustRightInd w:val="0"/>
        <w:spacing w:after="0" w:line="360" w:lineRule="auto"/>
        <w:ind w:firstLine="567"/>
        <w:jc w:val="both"/>
        <w:rPr>
          <w:rFonts w:ascii="Arial" w:hAnsi="Arial" w:cs="Arial"/>
          <w:sz w:val="24"/>
          <w:szCs w:val="24"/>
        </w:rPr>
      </w:pPr>
      <w:r w:rsidRPr="00FD2CD0">
        <w:rPr>
          <w:rFonts w:ascii="Arial" w:hAnsi="Arial" w:cs="Arial"/>
          <w:sz w:val="24"/>
          <w:szCs w:val="24"/>
        </w:rPr>
        <w:t>Um dado muito importante desta pesquisa é que os futuros usuários ao serem perguntados sobre quais serviços públicos eles pensariam em usar se fossem oferecidos através da TVDI, 67% responderam que usariam serviços de educação ou treinamento, ficando atrás somente de serviços de aconselhamentos médicos, com 69% [PJBF2003b].</w:t>
      </w:r>
    </w:p>
    <w:p w:rsidR="002F2547" w:rsidRPr="00FD2CD0" w:rsidRDefault="002F2547" w:rsidP="00FD2CD0">
      <w:pPr>
        <w:autoSpaceDE w:val="0"/>
        <w:autoSpaceDN w:val="0"/>
        <w:adjustRightInd w:val="0"/>
        <w:spacing w:after="0" w:line="360" w:lineRule="auto"/>
        <w:ind w:firstLine="567"/>
        <w:jc w:val="both"/>
        <w:rPr>
          <w:rFonts w:ascii="Arial" w:hAnsi="Arial" w:cs="Arial"/>
          <w:sz w:val="24"/>
          <w:szCs w:val="24"/>
        </w:rPr>
      </w:pPr>
    </w:p>
    <w:p w:rsidR="000360DB" w:rsidRPr="00FD2CD0" w:rsidRDefault="002F2547" w:rsidP="00FD2CD0">
      <w:pPr>
        <w:autoSpaceDE w:val="0"/>
        <w:autoSpaceDN w:val="0"/>
        <w:adjustRightInd w:val="0"/>
        <w:spacing w:after="0" w:line="360" w:lineRule="auto"/>
        <w:ind w:firstLine="567"/>
        <w:jc w:val="both"/>
        <w:rPr>
          <w:rFonts w:ascii="Arial" w:hAnsi="Arial" w:cs="Arial"/>
          <w:sz w:val="24"/>
          <w:szCs w:val="24"/>
        </w:rPr>
      </w:pPr>
      <w:r w:rsidRPr="00FD2CD0">
        <w:rPr>
          <w:rFonts w:ascii="Arial" w:hAnsi="Arial" w:cs="Arial"/>
          <w:sz w:val="24"/>
          <w:szCs w:val="24"/>
        </w:rPr>
        <w:t>Outro dado que a pesquisa revelou foi que 41% dos entrevistados gostariam de aprender idiomas através da TVDI, e ainda que 28% dos homens e 22% das mulheres pagariam por este serviço. Outro ponto importante foi que 57% dos lares entrevistados</w:t>
      </w:r>
      <w:r w:rsidR="00E867A0" w:rsidRPr="00FD2CD0">
        <w:rPr>
          <w:rFonts w:ascii="Arial" w:hAnsi="Arial" w:cs="Arial"/>
          <w:sz w:val="24"/>
          <w:szCs w:val="24"/>
        </w:rPr>
        <w:t xml:space="preserve"> pagariam para ter disponível material educativo na TVDI, pensando no que seus filhos estariam vendo [PJBF2003b].</w:t>
      </w:r>
    </w:p>
    <w:p w:rsidR="000360DB" w:rsidRDefault="000360DB" w:rsidP="000360DB">
      <w:pPr>
        <w:autoSpaceDE w:val="0"/>
        <w:autoSpaceDN w:val="0"/>
        <w:adjustRightInd w:val="0"/>
        <w:spacing w:after="0" w:line="240" w:lineRule="auto"/>
        <w:rPr>
          <w:rFonts w:ascii="Times New Roman" w:hAnsi="Times New Roman" w:cs="Times New Roman"/>
          <w:sz w:val="24"/>
          <w:szCs w:val="24"/>
        </w:rPr>
      </w:pPr>
    </w:p>
    <w:p w:rsidR="00DD1804" w:rsidRDefault="000360DB" w:rsidP="00DD1804">
      <w:pPr>
        <w:pStyle w:val="Heading2"/>
        <w:numPr>
          <w:ilvl w:val="1"/>
          <w:numId w:val="19"/>
        </w:numPr>
      </w:pPr>
      <w:bookmarkStart w:id="3" w:name="_Toc202577580"/>
      <w:r>
        <w:t>Soluções</w:t>
      </w:r>
      <w:bookmarkEnd w:id="3"/>
    </w:p>
    <w:p w:rsidR="00DD1804" w:rsidRDefault="00DD1804" w:rsidP="00DD1804">
      <w:pPr>
        <w:pStyle w:val="Heading2"/>
        <w:ind w:left="792"/>
      </w:pPr>
    </w:p>
    <w:p w:rsidR="000C2137" w:rsidRDefault="000C2137" w:rsidP="005C6A66">
      <w:pPr>
        <w:pStyle w:val="Heading3"/>
        <w:numPr>
          <w:ilvl w:val="2"/>
          <w:numId w:val="19"/>
        </w:numPr>
      </w:pPr>
      <w:bookmarkStart w:id="4" w:name="_Toc202577581"/>
      <w:r>
        <w:t>Educação para Crianças</w:t>
      </w:r>
      <w:bookmarkEnd w:id="4"/>
      <w:r>
        <w:t xml:space="preserve"> </w:t>
      </w:r>
    </w:p>
    <w:p w:rsidR="00DD23E3" w:rsidRPr="00FD2CD0" w:rsidRDefault="000C2137" w:rsidP="00FD2CD0">
      <w:pPr>
        <w:autoSpaceDE w:val="0"/>
        <w:autoSpaceDN w:val="0"/>
        <w:adjustRightInd w:val="0"/>
        <w:spacing w:after="0" w:line="360" w:lineRule="auto"/>
        <w:ind w:firstLine="567"/>
        <w:jc w:val="both"/>
        <w:rPr>
          <w:rFonts w:ascii="Arial" w:hAnsi="Arial" w:cs="Arial"/>
          <w:sz w:val="24"/>
          <w:szCs w:val="24"/>
        </w:rPr>
      </w:pPr>
      <w:r w:rsidRPr="00FD2CD0">
        <w:rPr>
          <w:rFonts w:ascii="Arial" w:hAnsi="Arial" w:cs="Arial"/>
          <w:sz w:val="24"/>
          <w:szCs w:val="24"/>
        </w:rPr>
        <w:t>O</w:t>
      </w:r>
      <w:r w:rsidR="00DD23E3" w:rsidRPr="00FD2CD0">
        <w:rPr>
          <w:rFonts w:ascii="Arial" w:hAnsi="Arial" w:cs="Arial"/>
          <w:sz w:val="24"/>
          <w:szCs w:val="24"/>
        </w:rPr>
        <w:t xml:space="preserve"> canal CBeebies, da emissora BBC do Reino Unido</w:t>
      </w:r>
      <w:r w:rsidR="00300B23" w:rsidRPr="00FD2CD0">
        <w:rPr>
          <w:rFonts w:ascii="Arial" w:hAnsi="Arial" w:cs="Arial"/>
          <w:sz w:val="24"/>
          <w:szCs w:val="24"/>
        </w:rPr>
        <w:t xml:space="preserve"> </w:t>
      </w:r>
      <w:r w:rsidR="00DD23E3" w:rsidRPr="00FD2CD0">
        <w:rPr>
          <w:rFonts w:ascii="Arial" w:hAnsi="Arial" w:cs="Arial"/>
          <w:sz w:val="24"/>
          <w:szCs w:val="24"/>
        </w:rPr>
        <w:t>[BBC 2004], fornece um serviço com a finalidade de desenvolver habilidades em</w:t>
      </w:r>
      <w:r w:rsidR="00300B23" w:rsidRPr="00FD2CD0">
        <w:rPr>
          <w:rFonts w:ascii="Arial" w:hAnsi="Arial" w:cs="Arial"/>
          <w:sz w:val="24"/>
          <w:szCs w:val="24"/>
        </w:rPr>
        <w:t xml:space="preserve"> </w:t>
      </w:r>
      <w:r w:rsidR="00DD23E3" w:rsidRPr="00FD2CD0">
        <w:rPr>
          <w:rFonts w:ascii="Arial" w:hAnsi="Arial" w:cs="Arial"/>
          <w:sz w:val="24"/>
          <w:szCs w:val="24"/>
        </w:rPr>
        <w:t>crianças com idade entre 3 e 5 anos. Enquanto um programa infantil é apresentado</w:t>
      </w:r>
      <w:r w:rsidR="00300B23" w:rsidRPr="00FD2CD0">
        <w:rPr>
          <w:rFonts w:ascii="Arial" w:hAnsi="Arial" w:cs="Arial"/>
          <w:sz w:val="24"/>
          <w:szCs w:val="24"/>
        </w:rPr>
        <w:t xml:space="preserve"> </w:t>
      </w:r>
      <w:r w:rsidR="00DD23E3" w:rsidRPr="00FD2CD0">
        <w:rPr>
          <w:rFonts w:ascii="Arial" w:hAnsi="Arial" w:cs="Arial"/>
          <w:sz w:val="24"/>
          <w:szCs w:val="24"/>
        </w:rPr>
        <w:t xml:space="preserve">na TV, a criança </w:t>
      </w:r>
      <w:r w:rsidR="00DD23E3" w:rsidRPr="00FD2CD0">
        <w:rPr>
          <w:rFonts w:ascii="Arial" w:hAnsi="Arial" w:cs="Arial"/>
          <w:sz w:val="24"/>
          <w:szCs w:val="24"/>
        </w:rPr>
        <w:lastRenderedPageBreak/>
        <w:t>pode pressionar o botão vermelho do controle remoto, requisitando</w:t>
      </w:r>
      <w:r w:rsidR="00300B23" w:rsidRPr="00FD2CD0">
        <w:rPr>
          <w:rFonts w:ascii="Arial" w:hAnsi="Arial" w:cs="Arial"/>
          <w:sz w:val="24"/>
          <w:szCs w:val="24"/>
        </w:rPr>
        <w:t xml:space="preserve"> </w:t>
      </w:r>
      <w:r w:rsidR="00DD23E3" w:rsidRPr="00FD2CD0">
        <w:rPr>
          <w:rFonts w:ascii="Arial" w:hAnsi="Arial" w:cs="Arial"/>
          <w:sz w:val="24"/>
          <w:szCs w:val="24"/>
        </w:rPr>
        <w:t>assim uma série de atividades interativas como, por exemplo, reconhecimento de</w:t>
      </w:r>
      <w:r w:rsidR="00300B23" w:rsidRPr="00FD2CD0">
        <w:rPr>
          <w:rFonts w:ascii="Arial" w:hAnsi="Arial" w:cs="Arial"/>
          <w:sz w:val="24"/>
          <w:szCs w:val="24"/>
        </w:rPr>
        <w:t xml:space="preserve"> </w:t>
      </w:r>
      <w:r w:rsidR="00DD23E3" w:rsidRPr="00FD2CD0">
        <w:rPr>
          <w:rFonts w:ascii="Arial" w:hAnsi="Arial" w:cs="Arial"/>
          <w:sz w:val="24"/>
          <w:szCs w:val="24"/>
        </w:rPr>
        <w:t xml:space="preserve">cores e de caracteres. </w:t>
      </w:r>
    </w:p>
    <w:p w:rsidR="000B2674" w:rsidRDefault="000B2674" w:rsidP="00300B23">
      <w:pPr>
        <w:autoSpaceDE w:val="0"/>
        <w:autoSpaceDN w:val="0"/>
        <w:adjustRightInd w:val="0"/>
        <w:spacing w:after="0" w:line="240" w:lineRule="auto"/>
        <w:ind w:left="-284" w:firstLine="567"/>
        <w:jc w:val="both"/>
        <w:rPr>
          <w:rFonts w:ascii="Times New Roman" w:hAnsi="Times New Roman" w:cs="Times New Roman"/>
          <w:sz w:val="24"/>
          <w:szCs w:val="24"/>
        </w:rPr>
      </w:pPr>
    </w:p>
    <w:p w:rsidR="000B2674" w:rsidRPr="00714A21" w:rsidRDefault="000B2674" w:rsidP="00300B23">
      <w:pPr>
        <w:autoSpaceDE w:val="0"/>
        <w:autoSpaceDN w:val="0"/>
        <w:adjustRightInd w:val="0"/>
        <w:spacing w:after="0" w:line="240" w:lineRule="auto"/>
        <w:ind w:left="-284" w:firstLine="567"/>
        <w:jc w:val="both"/>
        <w:rPr>
          <w:rFonts w:ascii="Times New Roman" w:hAnsi="Times New Roman" w:cs="Times New Roman"/>
          <w:sz w:val="24"/>
          <w:szCs w:val="24"/>
        </w:rPr>
      </w:pPr>
    </w:p>
    <w:p w:rsidR="004D00F0" w:rsidRDefault="00DD23E3" w:rsidP="004D00F0">
      <w:pPr>
        <w:keepNext/>
      </w:pPr>
      <w:r w:rsidRPr="00714A21">
        <w:rPr>
          <w:rFonts w:ascii="Times New Roman" w:hAnsi="Times New Roman" w:cs="Times New Roman"/>
          <w:noProof/>
          <w:sz w:val="24"/>
          <w:szCs w:val="24"/>
          <w:lang w:eastAsia="pt-BR"/>
        </w:rPr>
        <w:drawing>
          <wp:inline distT="0" distB="0" distL="0" distR="0">
            <wp:extent cx="2257652" cy="1724025"/>
            <wp:effectExtent l="19050" t="0" r="9298"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2257652" cy="1724025"/>
                    </a:xfrm>
                    <a:prstGeom prst="rect">
                      <a:avLst/>
                    </a:prstGeom>
                    <a:noFill/>
                    <a:ln w="9525">
                      <a:noFill/>
                      <a:miter lim="800000"/>
                      <a:headEnd/>
                      <a:tailEnd/>
                    </a:ln>
                  </pic:spPr>
                </pic:pic>
              </a:graphicData>
            </a:graphic>
          </wp:inline>
        </w:drawing>
      </w:r>
      <w:r w:rsidR="004D00F0" w:rsidRPr="00714A21">
        <w:rPr>
          <w:rFonts w:ascii="Times New Roman" w:hAnsi="Times New Roman" w:cs="Times New Roman"/>
          <w:noProof/>
          <w:sz w:val="24"/>
          <w:szCs w:val="24"/>
          <w:lang w:eastAsia="pt-BR"/>
        </w:rPr>
        <w:drawing>
          <wp:inline distT="0" distB="0" distL="0" distR="0">
            <wp:extent cx="2400300" cy="1795537"/>
            <wp:effectExtent l="19050" t="0" r="0" b="0"/>
            <wp:docPr id="4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2404870" cy="1798956"/>
                    </a:xfrm>
                    <a:prstGeom prst="rect">
                      <a:avLst/>
                    </a:prstGeom>
                    <a:noFill/>
                    <a:ln w="9525">
                      <a:noFill/>
                      <a:miter lim="800000"/>
                      <a:headEnd/>
                      <a:tailEnd/>
                    </a:ln>
                  </pic:spPr>
                </pic:pic>
              </a:graphicData>
            </a:graphic>
          </wp:inline>
        </w:drawing>
      </w:r>
    </w:p>
    <w:p w:rsidR="004D00F0" w:rsidRDefault="004D00F0" w:rsidP="00F273A3">
      <w:pPr>
        <w:pStyle w:val="Caption"/>
      </w:pPr>
      <w:bookmarkStart w:id="5" w:name="_Toc202577779"/>
      <w:r>
        <w:t xml:space="preserve">Figura </w:t>
      </w:r>
      <w:fldSimple w:instr=" SEQ Figura \* ARABIC ">
        <w:r w:rsidR="004A05CC">
          <w:rPr>
            <w:noProof/>
          </w:rPr>
          <w:t>1</w:t>
        </w:r>
      </w:fldSimple>
      <w:r>
        <w:t>- Aplicação:</w:t>
      </w:r>
      <w:r>
        <w:rPr>
          <w:noProof/>
        </w:rPr>
        <w:t xml:space="preserve"> Educação para Crianças</w:t>
      </w:r>
      <w:bookmarkEnd w:id="5"/>
    </w:p>
    <w:p w:rsidR="00DD23E3" w:rsidRPr="00580238" w:rsidRDefault="00DD23E3" w:rsidP="00580238">
      <w:pPr>
        <w:keepNext/>
      </w:pPr>
    </w:p>
    <w:p w:rsidR="00DD23E3" w:rsidRPr="00714A21" w:rsidRDefault="00DD23E3" w:rsidP="00DD23E3">
      <w:pPr>
        <w:rPr>
          <w:rFonts w:ascii="Times New Roman" w:hAnsi="Times New Roman" w:cs="Times New Roman"/>
          <w:sz w:val="24"/>
          <w:szCs w:val="24"/>
        </w:rPr>
      </w:pPr>
    </w:p>
    <w:p w:rsidR="000C2137" w:rsidRDefault="000C2137" w:rsidP="007671B8">
      <w:pPr>
        <w:pStyle w:val="Heading3"/>
        <w:numPr>
          <w:ilvl w:val="2"/>
          <w:numId w:val="19"/>
        </w:numPr>
      </w:pPr>
      <w:bookmarkStart w:id="6" w:name="_Toc202577582"/>
      <w:r>
        <w:t>S.O.S. Professor</w:t>
      </w:r>
      <w:bookmarkEnd w:id="6"/>
    </w:p>
    <w:p w:rsidR="00DD23E3" w:rsidRPr="00FD2CD0" w:rsidRDefault="000C2137" w:rsidP="00FD2CD0">
      <w:pPr>
        <w:autoSpaceDE w:val="0"/>
        <w:autoSpaceDN w:val="0"/>
        <w:adjustRightInd w:val="0"/>
        <w:spacing w:after="0" w:line="360" w:lineRule="auto"/>
        <w:ind w:firstLine="568"/>
        <w:jc w:val="both"/>
        <w:rPr>
          <w:rFonts w:ascii="Arial" w:hAnsi="Arial" w:cs="Arial"/>
          <w:sz w:val="24"/>
          <w:szCs w:val="24"/>
        </w:rPr>
      </w:pPr>
      <w:r w:rsidRPr="00FD2CD0">
        <w:rPr>
          <w:rFonts w:ascii="Arial" w:hAnsi="Arial" w:cs="Arial"/>
          <w:sz w:val="24"/>
          <w:szCs w:val="24"/>
        </w:rPr>
        <w:t>O</w:t>
      </w:r>
      <w:r w:rsidR="00DD23E3" w:rsidRPr="00FD2CD0">
        <w:rPr>
          <w:rFonts w:ascii="Arial" w:hAnsi="Arial" w:cs="Arial"/>
          <w:sz w:val="24"/>
          <w:szCs w:val="24"/>
        </w:rPr>
        <w:t xml:space="preserve"> Sistema de Televisão Interativa KIT (</w:t>
      </w:r>
      <w:r w:rsidR="00DD23E3" w:rsidRPr="00FD2CD0">
        <w:rPr>
          <w:rFonts w:ascii="Arial" w:hAnsi="Arial" w:cs="Arial"/>
          <w:i/>
          <w:iCs/>
          <w:sz w:val="24"/>
          <w:szCs w:val="24"/>
        </w:rPr>
        <w:t>Kingston  Interactive Television</w:t>
      </w:r>
      <w:r w:rsidR="00DD23E3" w:rsidRPr="00FD2CD0">
        <w:rPr>
          <w:rFonts w:ascii="Arial" w:hAnsi="Arial" w:cs="Arial"/>
          <w:sz w:val="24"/>
          <w:szCs w:val="24"/>
        </w:rPr>
        <w:t>) [KIT 2004], em parceria com a emissora BBC [BBC 2004],</w:t>
      </w:r>
      <w:r w:rsidR="00300B23" w:rsidRPr="00FD2CD0">
        <w:rPr>
          <w:rFonts w:ascii="Arial" w:hAnsi="Arial" w:cs="Arial"/>
          <w:i/>
          <w:iCs/>
          <w:sz w:val="24"/>
          <w:szCs w:val="24"/>
        </w:rPr>
        <w:t xml:space="preserve"> </w:t>
      </w:r>
      <w:r w:rsidR="00DD23E3" w:rsidRPr="00FD2CD0">
        <w:rPr>
          <w:rFonts w:ascii="Arial" w:hAnsi="Arial" w:cs="Arial"/>
          <w:sz w:val="24"/>
          <w:szCs w:val="24"/>
        </w:rPr>
        <w:t>disponibiliza um canal interativo dedicado ao reforço escolar. O estudante que</w:t>
      </w:r>
      <w:r w:rsidR="00300B23" w:rsidRPr="00FD2CD0">
        <w:rPr>
          <w:rFonts w:ascii="Arial" w:hAnsi="Arial" w:cs="Arial"/>
          <w:i/>
          <w:iCs/>
          <w:sz w:val="24"/>
          <w:szCs w:val="24"/>
        </w:rPr>
        <w:t xml:space="preserve"> </w:t>
      </w:r>
      <w:r w:rsidR="00DD23E3" w:rsidRPr="00FD2CD0">
        <w:rPr>
          <w:rFonts w:ascii="Arial" w:hAnsi="Arial" w:cs="Arial"/>
          <w:sz w:val="24"/>
          <w:szCs w:val="24"/>
        </w:rPr>
        <w:t xml:space="preserve">acessar este serviço pode enviar, através do STB, um </w:t>
      </w:r>
      <w:r w:rsidR="00DD23E3" w:rsidRPr="00FD2CD0">
        <w:rPr>
          <w:rFonts w:ascii="Arial" w:hAnsi="Arial" w:cs="Arial"/>
          <w:i/>
          <w:iCs/>
          <w:sz w:val="24"/>
          <w:szCs w:val="24"/>
        </w:rPr>
        <w:t xml:space="preserve">e-mail </w:t>
      </w:r>
      <w:r w:rsidR="00DD23E3" w:rsidRPr="00FD2CD0">
        <w:rPr>
          <w:rFonts w:ascii="Arial" w:hAnsi="Arial" w:cs="Arial"/>
          <w:sz w:val="24"/>
          <w:szCs w:val="24"/>
        </w:rPr>
        <w:t>com a sua dúvida para</w:t>
      </w:r>
      <w:r w:rsidR="00300B23" w:rsidRPr="00FD2CD0">
        <w:rPr>
          <w:rFonts w:ascii="Arial" w:hAnsi="Arial" w:cs="Arial"/>
          <w:i/>
          <w:iCs/>
          <w:sz w:val="24"/>
          <w:szCs w:val="24"/>
        </w:rPr>
        <w:t xml:space="preserve"> </w:t>
      </w:r>
      <w:r w:rsidR="00DD23E3" w:rsidRPr="00FD2CD0">
        <w:rPr>
          <w:rFonts w:ascii="Arial" w:hAnsi="Arial" w:cs="Arial"/>
          <w:sz w:val="24"/>
          <w:szCs w:val="24"/>
        </w:rPr>
        <w:t>uma equipe de professores. Após trinta minutos, um vídeo com a solução da dúvida</w:t>
      </w:r>
      <w:r w:rsidR="00300B23" w:rsidRPr="00FD2CD0">
        <w:rPr>
          <w:rFonts w:ascii="Arial" w:hAnsi="Arial" w:cs="Arial"/>
          <w:i/>
          <w:iCs/>
          <w:sz w:val="24"/>
          <w:szCs w:val="24"/>
        </w:rPr>
        <w:t xml:space="preserve"> </w:t>
      </w:r>
      <w:r w:rsidR="00DD23E3" w:rsidRPr="00FD2CD0">
        <w:rPr>
          <w:rFonts w:ascii="Arial" w:hAnsi="Arial" w:cs="Arial"/>
          <w:sz w:val="24"/>
          <w:szCs w:val="24"/>
        </w:rPr>
        <w:t>será exibido na televisão.</w:t>
      </w:r>
    </w:p>
    <w:p w:rsidR="000B2674" w:rsidRPr="00FD2CD0" w:rsidRDefault="000B2674" w:rsidP="00FD2CD0">
      <w:pPr>
        <w:autoSpaceDE w:val="0"/>
        <w:autoSpaceDN w:val="0"/>
        <w:adjustRightInd w:val="0"/>
        <w:spacing w:after="0" w:line="360" w:lineRule="auto"/>
        <w:ind w:firstLine="568"/>
        <w:jc w:val="both"/>
        <w:rPr>
          <w:rFonts w:ascii="Arial" w:hAnsi="Arial" w:cs="Arial"/>
          <w:sz w:val="24"/>
          <w:szCs w:val="24"/>
        </w:rPr>
      </w:pPr>
    </w:p>
    <w:p w:rsidR="000B2674" w:rsidRPr="00300B23" w:rsidRDefault="000B2674" w:rsidP="00300B23">
      <w:pPr>
        <w:autoSpaceDE w:val="0"/>
        <w:autoSpaceDN w:val="0"/>
        <w:adjustRightInd w:val="0"/>
        <w:spacing w:after="0" w:line="240" w:lineRule="auto"/>
        <w:ind w:left="-284" w:firstLine="568"/>
        <w:jc w:val="both"/>
        <w:rPr>
          <w:rFonts w:ascii="Times New Roman" w:hAnsi="Times New Roman" w:cs="Times New Roman"/>
          <w:i/>
          <w:iCs/>
          <w:sz w:val="24"/>
          <w:szCs w:val="24"/>
        </w:rPr>
      </w:pPr>
    </w:p>
    <w:p w:rsidR="004D00F0" w:rsidRDefault="00DD23E3" w:rsidP="004D00F0">
      <w:pPr>
        <w:keepNext/>
      </w:pPr>
      <w:r w:rsidRPr="00714A21">
        <w:rPr>
          <w:rFonts w:ascii="Times New Roman" w:hAnsi="Times New Roman" w:cs="Times New Roman"/>
          <w:noProof/>
          <w:sz w:val="24"/>
          <w:szCs w:val="24"/>
          <w:lang w:eastAsia="pt-BR"/>
        </w:rPr>
        <w:drawing>
          <wp:inline distT="0" distB="0" distL="0" distR="0">
            <wp:extent cx="2312897" cy="1733550"/>
            <wp:effectExtent l="1905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srcRect/>
                    <a:stretch>
                      <a:fillRect/>
                    </a:stretch>
                  </pic:blipFill>
                  <pic:spPr bwMode="auto">
                    <a:xfrm>
                      <a:off x="0" y="0"/>
                      <a:ext cx="2314395" cy="1734673"/>
                    </a:xfrm>
                    <a:prstGeom prst="rect">
                      <a:avLst/>
                    </a:prstGeom>
                    <a:noFill/>
                    <a:ln w="9525">
                      <a:noFill/>
                      <a:miter lim="800000"/>
                      <a:headEnd/>
                      <a:tailEnd/>
                    </a:ln>
                  </pic:spPr>
                </pic:pic>
              </a:graphicData>
            </a:graphic>
          </wp:inline>
        </w:drawing>
      </w:r>
      <w:r w:rsidR="004D00F0" w:rsidRPr="00714A21">
        <w:rPr>
          <w:rFonts w:ascii="Times New Roman" w:hAnsi="Times New Roman" w:cs="Times New Roman"/>
          <w:noProof/>
          <w:sz w:val="24"/>
          <w:szCs w:val="24"/>
          <w:lang w:eastAsia="pt-BR"/>
        </w:rPr>
        <w:drawing>
          <wp:inline distT="0" distB="0" distL="0" distR="0">
            <wp:extent cx="2190750" cy="1714275"/>
            <wp:effectExtent l="19050" t="0" r="0" b="0"/>
            <wp:docPr id="4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2190750" cy="1714275"/>
                    </a:xfrm>
                    <a:prstGeom prst="rect">
                      <a:avLst/>
                    </a:prstGeom>
                    <a:noFill/>
                    <a:ln w="9525">
                      <a:noFill/>
                      <a:miter lim="800000"/>
                      <a:headEnd/>
                      <a:tailEnd/>
                    </a:ln>
                  </pic:spPr>
                </pic:pic>
              </a:graphicData>
            </a:graphic>
          </wp:inline>
        </w:drawing>
      </w:r>
    </w:p>
    <w:p w:rsidR="004D00F0" w:rsidRDefault="004D00F0" w:rsidP="00F273A3">
      <w:pPr>
        <w:pStyle w:val="Caption"/>
      </w:pPr>
      <w:bookmarkStart w:id="7" w:name="_Toc202577780"/>
      <w:r>
        <w:t xml:space="preserve">Figura </w:t>
      </w:r>
      <w:fldSimple w:instr=" SEQ Figura \* ARABIC ">
        <w:r w:rsidR="004A05CC">
          <w:rPr>
            <w:noProof/>
          </w:rPr>
          <w:t>2</w:t>
        </w:r>
      </w:fldSimple>
      <w:r>
        <w:rPr>
          <w:noProof/>
        </w:rPr>
        <w:t xml:space="preserve"> - Aplicação: SOS Professor</w:t>
      </w:r>
      <w:bookmarkEnd w:id="7"/>
    </w:p>
    <w:p w:rsidR="00377413" w:rsidRDefault="00377413" w:rsidP="00377413">
      <w:pPr>
        <w:rPr>
          <w:rFonts w:ascii="Times New Roman" w:hAnsi="Times New Roman" w:cs="Times New Roman"/>
          <w:sz w:val="24"/>
          <w:szCs w:val="24"/>
        </w:rPr>
      </w:pPr>
    </w:p>
    <w:p w:rsidR="004D00F0" w:rsidRPr="00714A21" w:rsidRDefault="004D00F0" w:rsidP="00377413">
      <w:pPr>
        <w:rPr>
          <w:rFonts w:ascii="Times New Roman" w:hAnsi="Times New Roman" w:cs="Times New Roman"/>
          <w:sz w:val="24"/>
          <w:szCs w:val="24"/>
        </w:rPr>
      </w:pPr>
    </w:p>
    <w:p w:rsidR="000C2137" w:rsidRDefault="000C2137" w:rsidP="007671B8">
      <w:pPr>
        <w:pStyle w:val="Heading3"/>
        <w:numPr>
          <w:ilvl w:val="2"/>
          <w:numId w:val="19"/>
        </w:numPr>
      </w:pPr>
      <w:bookmarkStart w:id="8" w:name="_Toc202577583"/>
      <w:r>
        <w:t>Acessando uma Enciclopédia</w:t>
      </w:r>
      <w:bookmarkEnd w:id="8"/>
    </w:p>
    <w:p w:rsidR="00377413" w:rsidRPr="00FD2CD0" w:rsidRDefault="000C2137" w:rsidP="00FD2CD0">
      <w:pPr>
        <w:autoSpaceDE w:val="0"/>
        <w:autoSpaceDN w:val="0"/>
        <w:adjustRightInd w:val="0"/>
        <w:spacing w:after="0" w:line="360" w:lineRule="auto"/>
        <w:ind w:firstLine="568"/>
        <w:jc w:val="both"/>
        <w:rPr>
          <w:rFonts w:ascii="Arial" w:hAnsi="Arial" w:cs="Arial"/>
          <w:sz w:val="24"/>
          <w:szCs w:val="24"/>
        </w:rPr>
      </w:pPr>
      <w:r w:rsidRPr="00FD2CD0">
        <w:rPr>
          <w:rFonts w:ascii="Arial" w:hAnsi="Arial" w:cs="Arial"/>
          <w:sz w:val="24"/>
          <w:szCs w:val="24"/>
        </w:rPr>
        <w:t>O</w:t>
      </w:r>
      <w:r w:rsidR="00DD23E3" w:rsidRPr="00FD2CD0">
        <w:rPr>
          <w:rFonts w:ascii="Arial" w:hAnsi="Arial" w:cs="Arial"/>
          <w:sz w:val="24"/>
          <w:szCs w:val="24"/>
        </w:rPr>
        <w:t xml:space="preserve"> Sistema de Televisão Interativa NTL [NTL 2004]</w:t>
      </w:r>
      <w:r w:rsidR="00795F9C" w:rsidRPr="00FD2CD0">
        <w:rPr>
          <w:rFonts w:ascii="Arial" w:hAnsi="Arial" w:cs="Arial"/>
          <w:sz w:val="24"/>
          <w:szCs w:val="24"/>
        </w:rPr>
        <w:t xml:space="preserve"> </w:t>
      </w:r>
      <w:r w:rsidR="00DD23E3" w:rsidRPr="00FD2CD0">
        <w:rPr>
          <w:rFonts w:ascii="Arial" w:hAnsi="Arial" w:cs="Arial"/>
          <w:sz w:val="24"/>
          <w:szCs w:val="24"/>
        </w:rPr>
        <w:t>disponibiliza para os seus assinantes uma Enciclopédia, contendo um sistema de</w:t>
      </w:r>
      <w:r w:rsidR="00795F9C" w:rsidRPr="00FD2CD0">
        <w:rPr>
          <w:rFonts w:ascii="Arial" w:hAnsi="Arial" w:cs="Arial"/>
          <w:sz w:val="24"/>
          <w:szCs w:val="24"/>
        </w:rPr>
        <w:t xml:space="preserve"> </w:t>
      </w:r>
      <w:r w:rsidR="00DD23E3" w:rsidRPr="00FD2CD0">
        <w:rPr>
          <w:rFonts w:ascii="Arial" w:hAnsi="Arial" w:cs="Arial"/>
          <w:sz w:val="24"/>
          <w:szCs w:val="24"/>
        </w:rPr>
        <w:t>buscas que facilita a pesquisa do educando.</w:t>
      </w:r>
    </w:p>
    <w:p w:rsidR="00795F9C" w:rsidRDefault="00795F9C" w:rsidP="00795F9C">
      <w:pPr>
        <w:autoSpaceDE w:val="0"/>
        <w:autoSpaceDN w:val="0"/>
        <w:adjustRightInd w:val="0"/>
        <w:spacing w:after="0" w:line="240" w:lineRule="auto"/>
        <w:ind w:left="-284" w:firstLine="568"/>
        <w:jc w:val="both"/>
        <w:rPr>
          <w:rFonts w:ascii="Times New Roman" w:hAnsi="Times New Roman" w:cs="Times New Roman"/>
          <w:sz w:val="24"/>
          <w:szCs w:val="24"/>
        </w:rPr>
      </w:pPr>
    </w:p>
    <w:p w:rsidR="00795F9C" w:rsidRPr="00714A21" w:rsidRDefault="00795F9C" w:rsidP="00795F9C">
      <w:pPr>
        <w:autoSpaceDE w:val="0"/>
        <w:autoSpaceDN w:val="0"/>
        <w:adjustRightInd w:val="0"/>
        <w:spacing w:after="0" w:line="240" w:lineRule="auto"/>
        <w:ind w:left="-284" w:firstLine="568"/>
        <w:jc w:val="both"/>
        <w:rPr>
          <w:rFonts w:ascii="Times New Roman" w:hAnsi="Times New Roman" w:cs="Times New Roman"/>
          <w:sz w:val="24"/>
          <w:szCs w:val="24"/>
        </w:rPr>
      </w:pPr>
    </w:p>
    <w:p w:rsidR="004D00F0" w:rsidRDefault="00DD23E3" w:rsidP="004D00F0">
      <w:pPr>
        <w:keepNext/>
      </w:pPr>
      <w:r w:rsidRPr="00714A21">
        <w:rPr>
          <w:rFonts w:ascii="Times New Roman" w:hAnsi="Times New Roman" w:cs="Times New Roman"/>
          <w:noProof/>
          <w:sz w:val="24"/>
          <w:szCs w:val="24"/>
          <w:lang w:eastAsia="pt-BR"/>
        </w:rPr>
        <w:drawing>
          <wp:inline distT="0" distB="0" distL="0" distR="0">
            <wp:extent cx="2496472" cy="1857375"/>
            <wp:effectExtent l="1905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2496472" cy="1857375"/>
                    </a:xfrm>
                    <a:prstGeom prst="rect">
                      <a:avLst/>
                    </a:prstGeom>
                    <a:noFill/>
                    <a:ln w="9525">
                      <a:noFill/>
                      <a:miter lim="800000"/>
                      <a:headEnd/>
                      <a:tailEnd/>
                    </a:ln>
                  </pic:spPr>
                </pic:pic>
              </a:graphicData>
            </a:graphic>
          </wp:inline>
        </w:drawing>
      </w:r>
      <w:r w:rsidR="004D00F0" w:rsidRPr="00714A21">
        <w:rPr>
          <w:rFonts w:ascii="Times New Roman" w:hAnsi="Times New Roman" w:cs="Times New Roman"/>
          <w:noProof/>
          <w:sz w:val="24"/>
          <w:szCs w:val="24"/>
          <w:lang w:eastAsia="pt-BR"/>
        </w:rPr>
        <w:drawing>
          <wp:inline distT="0" distB="0" distL="0" distR="0">
            <wp:extent cx="2495550" cy="1870432"/>
            <wp:effectExtent l="19050" t="0" r="0" b="0"/>
            <wp:docPr id="4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a:stretch>
                      <a:fillRect/>
                    </a:stretch>
                  </pic:blipFill>
                  <pic:spPr bwMode="auto">
                    <a:xfrm>
                      <a:off x="0" y="0"/>
                      <a:ext cx="2495550" cy="1870432"/>
                    </a:xfrm>
                    <a:prstGeom prst="rect">
                      <a:avLst/>
                    </a:prstGeom>
                    <a:noFill/>
                    <a:ln w="9525">
                      <a:noFill/>
                      <a:miter lim="800000"/>
                      <a:headEnd/>
                      <a:tailEnd/>
                    </a:ln>
                  </pic:spPr>
                </pic:pic>
              </a:graphicData>
            </a:graphic>
          </wp:inline>
        </w:drawing>
      </w:r>
    </w:p>
    <w:p w:rsidR="004D00F0" w:rsidRDefault="004D00F0" w:rsidP="00F273A3">
      <w:pPr>
        <w:pStyle w:val="Caption"/>
      </w:pPr>
      <w:bookmarkStart w:id="9" w:name="_Toc202577781"/>
      <w:r>
        <w:t xml:space="preserve">Figura </w:t>
      </w:r>
      <w:fldSimple w:instr=" SEQ Figura \* ARABIC ">
        <w:r w:rsidR="004A05CC">
          <w:rPr>
            <w:noProof/>
          </w:rPr>
          <w:t>3</w:t>
        </w:r>
      </w:fldSimple>
      <w:r>
        <w:t xml:space="preserve"> </w:t>
      </w:r>
      <w:r w:rsidRPr="00647776">
        <w:t xml:space="preserve">- Aplicação: </w:t>
      </w:r>
      <w:r>
        <w:t>Enciclopédia</w:t>
      </w:r>
      <w:bookmarkEnd w:id="9"/>
    </w:p>
    <w:p w:rsidR="00DD23E3" w:rsidRPr="00714A21" w:rsidRDefault="00DD23E3" w:rsidP="00DD23E3">
      <w:pPr>
        <w:rPr>
          <w:rFonts w:ascii="Times New Roman" w:hAnsi="Times New Roman" w:cs="Times New Roman"/>
          <w:sz w:val="24"/>
          <w:szCs w:val="24"/>
        </w:rPr>
      </w:pPr>
      <w:r w:rsidRPr="00714A21">
        <w:rPr>
          <w:rFonts w:ascii="Times New Roman" w:hAnsi="Times New Roman" w:cs="Times New Roman"/>
          <w:sz w:val="24"/>
          <w:szCs w:val="24"/>
        </w:rPr>
        <w:t xml:space="preserve"> </w:t>
      </w:r>
    </w:p>
    <w:p w:rsidR="000C2137" w:rsidRDefault="000C2137" w:rsidP="007671B8">
      <w:pPr>
        <w:pStyle w:val="Heading3"/>
        <w:numPr>
          <w:ilvl w:val="2"/>
          <w:numId w:val="19"/>
        </w:numPr>
      </w:pPr>
      <w:bookmarkStart w:id="10" w:name="_Toc202577584"/>
      <w:r>
        <w:t>Materiais de Leitura</w:t>
      </w:r>
      <w:bookmarkEnd w:id="10"/>
    </w:p>
    <w:p w:rsidR="006878AF" w:rsidRPr="00FD2CD0" w:rsidRDefault="006878AF" w:rsidP="00FD2CD0">
      <w:pPr>
        <w:spacing w:line="360" w:lineRule="auto"/>
        <w:ind w:firstLine="568"/>
        <w:jc w:val="both"/>
        <w:rPr>
          <w:rFonts w:ascii="Arial" w:hAnsi="Arial" w:cs="Arial"/>
          <w:sz w:val="24"/>
          <w:szCs w:val="24"/>
        </w:rPr>
      </w:pPr>
      <w:r w:rsidRPr="00FD2CD0">
        <w:rPr>
          <w:rFonts w:ascii="Arial" w:hAnsi="Arial" w:cs="Arial"/>
          <w:sz w:val="24"/>
          <w:szCs w:val="24"/>
        </w:rPr>
        <w:t>O Sistema de Televisão Interativa NTL disponibiliza também um sistema como varias questões para serem respondidas pelos telespectadores de diferentes aspectos da Matemática, Biologia, Química e Física que após a resposta ser efetuada, um material didático explicando a resposta correta é apresentado ao telespectador.</w:t>
      </w:r>
    </w:p>
    <w:p w:rsidR="004D00F0" w:rsidRDefault="006878AF" w:rsidP="004D00F0">
      <w:pPr>
        <w:keepNext/>
      </w:pPr>
      <w:r w:rsidRPr="00714A21">
        <w:rPr>
          <w:rFonts w:ascii="Times New Roman" w:hAnsi="Times New Roman" w:cs="Times New Roman"/>
          <w:noProof/>
          <w:sz w:val="24"/>
          <w:szCs w:val="24"/>
          <w:lang w:eastAsia="pt-BR"/>
        </w:rPr>
        <w:drawing>
          <wp:inline distT="0" distB="0" distL="0" distR="0">
            <wp:extent cx="2405025" cy="1800225"/>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2405025" cy="1800225"/>
                    </a:xfrm>
                    <a:prstGeom prst="rect">
                      <a:avLst/>
                    </a:prstGeom>
                    <a:noFill/>
                    <a:ln w="9525">
                      <a:noFill/>
                      <a:miter lim="800000"/>
                      <a:headEnd/>
                      <a:tailEnd/>
                    </a:ln>
                  </pic:spPr>
                </pic:pic>
              </a:graphicData>
            </a:graphic>
          </wp:inline>
        </w:drawing>
      </w:r>
      <w:r w:rsidR="004D00F0" w:rsidRPr="00714A21">
        <w:rPr>
          <w:rFonts w:ascii="Times New Roman" w:hAnsi="Times New Roman" w:cs="Times New Roman"/>
          <w:noProof/>
          <w:sz w:val="24"/>
          <w:szCs w:val="24"/>
          <w:lang w:eastAsia="pt-BR"/>
        </w:rPr>
        <w:drawing>
          <wp:inline distT="0" distB="0" distL="0" distR="0">
            <wp:extent cx="2400300" cy="1796688"/>
            <wp:effectExtent l="19050" t="0" r="0" b="0"/>
            <wp:docPr id="49"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srcRect/>
                    <a:stretch>
                      <a:fillRect/>
                    </a:stretch>
                  </pic:blipFill>
                  <pic:spPr bwMode="auto">
                    <a:xfrm>
                      <a:off x="0" y="0"/>
                      <a:ext cx="2400300" cy="1796688"/>
                    </a:xfrm>
                    <a:prstGeom prst="rect">
                      <a:avLst/>
                    </a:prstGeom>
                    <a:noFill/>
                    <a:ln w="9525">
                      <a:noFill/>
                      <a:miter lim="800000"/>
                      <a:headEnd/>
                      <a:tailEnd/>
                    </a:ln>
                  </pic:spPr>
                </pic:pic>
              </a:graphicData>
            </a:graphic>
          </wp:inline>
        </w:drawing>
      </w:r>
    </w:p>
    <w:p w:rsidR="004D00F0" w:rsidRDefault="004D00F0" w:rsidP="00F273A3">
      <w:pPr>
        <w:pStyle w:val="Caption"/>
      </w:pPr>
      <w:bookmarkStart w:id="11" w:name="_Toc202577782"/>
      <w:r>
        <w:t xml:space="preserve">Figura </w:t>
      </w:r>
      <w:fldSimple w:instr=" SEQ Figura \* ARABIC ">
        <w:r w:rsidR="004A05CC">
          <w:rPr>
            <w:noProof/>
          </w:rPr>
          <w:t>4</w:t>
        </w:r>
      </w:fldSimple>
      <w:r>
        <w:t xml:space="preserve"> - </w:t>
      </w:r>
      <w:r w:rsidRPr="00711454">
        <w:t xml:space="preserve">Aplicação: </w:t>
      </w:r>
      <w:r>
        <w:t>Materiais de Leitura</w:t>
      </w:r>
      <w:bookmarkEnd w:id="11"/>
    </w:p>
    <w:p w:rsidR="006878AF" w:rsidRDefault="006878AF" w:rsidP="00DD23E3">
      <w:pPr>
        <w:rPr>
          <w:rFonts w:ascii="Times New Roman" w:hAnsi="Times New Roman" w:cs="Times New Roman"/>
          <w:sz w:val="24"/>
          <w:szCs w:val="24"/>
        </w:rPr>
      </w:pPr>
      <w:r w:rsidRPr="00714A21">
        <w:rPr>
          <w:rFonts w:ascii="Times New Roman" w:hAnsi="Times New Roman" w:cs="Times New Roman"/>
          <w:sz w:val="24"/>
          <w:szCs w:val="24"/>
        </w:rPr>
        <w:t xml:space="preserve">  </w:t>
      </w:r>
    </w:p>
    <w:p w:rsidR="004D00F0" w:rsidRPr="00714A21" w:rsidRDefault="004D00F0" w:rsidP="00DD23E3">
      <w:pPr>
        <w:rPr>
          <w:rFonts w:ascii="Times New Roman" w:hAnsi="Times New Roman" w:cs="Times New Roman"/>
          <w:sz w:val="24"/>
          <w:szCs w:val="24"/>
        </w:rPr>
      </w:pPr>
    </w:p>
    <w:p w:rsidR="000C2137" w:rsidRDefault="00465D33" w:rsidP="007671B8">
      <w:pPr>
        <w:pStyle w:val="Heading3"/>
        <w:numPr>
          <w:ilvl w:val="2"/>
          <w:numId w:val="19"/>
        </w:numPr>
      </w:pPr>
      <w:bookmarkStart w:id="12" w:name="_Toc202577585"/>
      <w:r w:rsidRPr="00714A21">
        <w:t>Vídeos</w:t>
      </w:r>
      <w:r w:rsidR="000C2137">
        <w:t xml:space="preserve"> sob Demanda</w:t>
      </w:r>
      <w:bookmarkEnd w:id="12"/>
    </w:p>
    <w:p w:rsidR="006878AF" w:rsidRPr="00FD2CD0" w:rsidRDefault="006878AF" w:rsidP="00FD2CD0">
      <w:pPr>
        <w:spacing w:line="360" w:lineRule="auto"/>
        <w:ind w:firstLine="568"/>
        <w:jc w:val="both"/>
        <w:rPr>
          <w:rFonts w:ascii="Arial" w:hAnsi="Arial" w:cs="Arial"/>
          <w:sz w:val="24"/>
          <w:szCs w:val="24"/>
        </w:rPr>
      </w:pPr>
      <w:r w:rsidRPr="00714A21">
        <w:rPr>
          <w:rFonts w:ascii="Times New Roman" w:hAnsi="Times New Roman" w:cs="Times New Roman"/>
          <w:sz w:val="24"/>
          <w:szCs w:val="24"/>
        </w:rPr>
        <w:t xml:space="preserve">  </w:t>
      </w:r>
      <w:r w:rsidR="00465D33" w:rsidRPr="00FD2CD0">
        <w:rPr>
          <w:rFonts w:ascii="Arial" w:hAnsi="Arial" w:cs="Arial"/>
          <w:sz w:val="24"/>
          <w:szCs w:val="24"/>
        </w:rPr>
        <w:t>Serviço oferecido aos assinantes de Londres que tem acesso à uma serie de vídeos, divididos por áreas correspondentes e podem acessá-los e assisti-los.</w:t>
      </w:r>
    </w:p>
    <w:p w:rsidR="004D00F0" w:rsidRDefault="006878AF" w:rsidP="004D00F0">
      <w:pPr>
        <w:keepNext/>
      </w:pPr>
      <w:r w:rsidRPr="00714A21">
        <w:rPr>
          <w:rFonts w:ascii="Times New Roman" w:hAnsi="Times New Roman" w:cs="Times New Roman"/>
          <w:noProof/>
          <w:sz w:val="24"/>
          <w:szCs w:val="24"/>
          <w:lang w:eastAsia="pt-BR"/>
        </w:rPr>
        <w:drawing>
          <wp:inline distT="0" distB="0" distL="0" distR="0">
            <wp:extent cx="2314575" cy="1750710"/>
            <wp:effectExtent l="19050" t="0" r="952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srcRect/>
                    <a:stretch>
                      <a:fillRect/>
                    </a:stretch>
                  </pic:blipFill>
                  <pic:spPr bwMode="auto">
                    <a:xfrm>
                      <a:off x="0" y="0"/>
                      <a:ext cx="2314575" cy="1750710"/>
                    </a:xfrm>
                    <a:prstGeom prst="rect">
                      <a:avLst/>
                    </a:prstGeom>
                    <a:noFill/>
                    <a:ln w="9525">
                      <a:noFill/>
                      <a:miter lim="800000"/>
                      <a:headEnd/>
                      <a:tailEnd/>
                    </a:ln>
                  </pic:spPr>
                </pic:pic>
              </a:graphicData>
            </a:graphic>
          </wp:inline>
        </w:drawing>
      </w:r>
      <w:r w:rsidR="004D00F0" w:rsidRPr="00714A21">
        <w:rPr>
          <w:rFonts w:ascii="Times New Roman" w:hAnsi="Times New Roman" w:cs="Times New Roman"/>
          <w:noProof/>
          <w:sz w:val="24"/>
          <w:szCs w:val="24"/>
          <w:lang w:eastAsia="pt-BR"/>
        </w:rPr>
        <w:drawing>
          <wp:inline distT="0" distB="0" distL="0" distR="0">
            <wp:extent cx="2304481" cy="1743075"/>
            <wp:effectExtent l="19050" t="0" r="569" b="0"/>
            <wp:docPr id="50"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srcRect/>
                    <a:stretch>
                      <a:fillRect/>
                    </a:stretch>
                  </pic:blipFill>
                  <pic:spPr bwMode="auto">
                    <a:xfrm>
                      <a:off x="0" y="0"/>
                      <a:ext cx="2304481" cy="1743075"/>
                    </a:xfrm>
                    <a:prstGeom prst="rect">
                      <a:avLst/>
                    </a:prstGeom>
                    <a:noFill/>
                    <a:ln w="9525">
                      <a:noFill/>
                      <a:miter lim="800000"/>
                      <a:headEnd/>
                      <a:tailEnd/>
                    </a:ln>
                  </pic:spPr>
                </pic:pic>
              </a:graphicData>
            </a:graphic>
          </wp:inline>
        </w:drawing>
      </w:r>
    </w:p>
    <w:p w:rsidR="004D00F0" w:rsidRDefault="004D00F0" w:rsidP="00F273A3">
      <w:pPr>
        <w:pStyle w:val="Caption"/>
      </w:pPr>
      <w:bookmarkStart w:id="13" w:name="_Toc202577783"/>
      <w:r>
        <w:t xml:space="preserve">Figura </w:t>
      </w:r>
      <w:fldSimple w:instr=" SEQ Figura \* ARABIC ">
        <w:r w:rsidR="004A05CC">
          <w:rPr>
            <w:noProof/>
          </w:rPr>
          <w:t>5</w:t>
        </w:r>
      </w:fldSimple>
      <w:r>
        <w:t xml:space="preserve"> </w:t>
      </w:r>
      <w:r w:rsidRPr="00964D44">
        <w:t xml:space="preserve">- Aplicação: </w:t>
      </w:r>
      <w:r>
        <w:t>Vídeos sob Demanda</w:t>
      </w:r>
      <w:bookmarkEnd w:id="13"/>
    </w:p>
    <w:p w:rsidR="006878AF" w:rsidRPr="00714A21" w:rsidRDefault="006878AF" w:rsidP="00377413">
      <w:pPr>
        <w:rPr>
          <w:rFonts w:ascii="Times New Roman" w:hAnsi="Times New Roman" w:cs="Times New Roman"/>
          <w:sz w:val="24"/>
          <w:szCs w:val="24"/>
        </w:rPr>
      </w:pPr>
      <w:r w:rsidRPr="00714A21">
        <w:rPr>
          <w:rFonts w:ascii="Times New Roman" w:hAnsi="Times New Roman" w:cs="Times New Roman"/>
          <w:sz w:val="24"/>
          <w:szCs w:val="24"/>
        </w:rPr>
        <w:t xml:space="preserve">   </w:t>
      </w:r>
    </w:p>
    <w:p w:rsidR="00FC6988" w:rsidRPr="00714A21" w:rsidRDefault="00FC6988" w:rsidP="00377413">
      <w:pPr>
        <w:rPr>
          <w:rFonts w:ascii="Times New Roman" w:hAnsi="Times New Roman" w:cs="Times New Roman"/>
          <w:sz w:val="24"/>
          <w:szCs w:val="24"/>
        </w:rPr>
      </w:pPr>
    </w:p>
    <w:p w:rsidR="000C2137" w:rsidRDefault="00FC6988" w:rsidP="007671B8">
      <w:pPr>
        <w:pStyle w:val="Heading3"/>
        <w:numPr>
          <w:ilvl w:val="2"/>
          <w:numId w:val="19"/>
        </w:numPr>
      </w:pPr>
      <w:bookmarkStart w:id="14" w:name="_Toc202577586"/>
      <w:r w:rsidRPr="00714A21">
        <w:t>E</w:t>
      </w:r>
      <w:r w:rsidR="000C2137">
        <w:t>ducação Interativa BroodCasting</w:t>
      </w:r>
      <w:bookmarkEnd w:id="14"/>
    </w:p>
    <w:p w:rsidR="00FC6988" w:rsidRPr="00714A21" w:rsidRDefault="00FC6988" w:rsidP="00FD2CD0">
      <w:pPr>
        <w:spacing w:line="360" w:lineRule="auto"/>
        <w:ind w:firstLine="568"/>
        <w:jc w:val="both"/>
        <w:rPr>
          <w:rFonts w:ascii="Times New Roman" w:hAnsi="Times New Roman" w:cs="Times New Roman"/>
          <w:sz w:val="24"/>
          <w:szCs w:val="24"/>
        </w:rPr>
      </w:pPr>
      <w:r w:rsidRPr="00714A21">
        <w:rPr>
          <w:rFonts w:ascii="Times New Roman" w:hAnsi="Times New Roman" w:cs="Times New Roman"/>
          <w:sz w:val="24"/>
          <w:szCs w:val="24"/>
        </w:rPr>
        <w:t xml:space="preserve"> </w:t>
      </w:r>
      <w:r w:rsidRPr="00FD2CD0">
        <w:rPr>
          <w:rFonts w:ascii="Arial" w:hAnsi="Arial" w:cs="Arial"/>
          <w:sz w:val="24"/>
          <w:szCs w:val="24"/>
        </w:rPr>
        <w:t>Assinantes da TV interativa Kingston são capazes de acessar episódios do programa “Walking with Beasts”</w:t>
      </w:r>
      <w:r w:rsidR="00AA7BEF" w:rsidRPr="00FD2CD0">
        <w:rPr>
          <w:rFonts w:ascii="Arial" w:hAnsi="Arial" w:cs="Arial"/>
          <w:sz w:val="24"/>
          <w:szCs w:val="24"/>
        </w:rPr>
        <w:t xml:space="preserve"> a qualquer momento sem a necessidade de esperar a transmissão do programa para assisti-lo. Bem como outras funcionalidades como parar, pausar, repetir. Isto permite aos telespectadores  manter o controle, tornando a experiência muito mais atraente, aumentando assim as oportunidades de aprendizagem.</w:t>
      </w:r>
    </w:p>
    <w:p w:rsidR="00D74E14" w:rsidRDefault="00FC6988" w:rsidP="00D74E14">
      <w:pPr>
        <w:keepNext/>
      </w:pPr>
      <w:r w:rsidRPr="00714A21">
        <w:rPr>
          <w:rFonts w:ascii="Times New Roman" w:hAnsi="Times New Roman" w:cs="Times New Roman"/>
          <w:noProof/>
          <w:sz w:val="24"/>
          <w:szCs w:val="24"/>
          <w:lang w:eastAsia="pt-BR"/>
        </w:rPr>
        <w:drawing>
          <wp:inline distT="0" distB="0" distL="0" distR="0">
            <wp:extent cx="1752600" cy="1314450"/>
            <wp:effectExtent l="1905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srcRect/>
                    <a:stretch>
                      <a:fillRect/>
                    </a:stretch>
                  </pic:blipFill>
                  <pic:spPr bwMode="auto">
                    <a:xfrm>
                      <a:off x="0" y="0"/>
                      <a:ext cx="1757894" cy="1318420"/>
                    </a:xfrm>
                    <a:prstGeom prst="rect">
                      <a:avLst/>
                    </a:prstGeom>
                    <a:noFill/>
                    <a:ln w="9525">
                      <a:noFill/>
                      <a:miter lim="800000"/>
                      <a:headEnd/>
                      <a:tailEnd/>
                    </a:ln>
                  </pic:spPr>
                </pic:pic>
              </a:graphicData>
            </a:graphic>
          </wp:inline>
        </w:drawing>
      </w:r>
      <w:r w:rsidR="00D74E14" w:rsidRPr="00714A21">
        <w:rPr>
          <w:rFonts w:ascii="Times New Roman" w:hAnsi="Times New Roman" w:cs="Times New Roman"/>
          <w:noProof/>
          <w:sz w:val="24"/>
          <w:szCs w:val="24"/>
          <w:lang w:eastAsia="pt-BR"/>
        </w:rPr>
        <w:drawing>
          <wp:inline distT="0" distB="0" distL="0" distR="0">
            <wp:extent cx="1738736" cy="1304925"/>
            <wp:effectExtent l="19050" t="0" r="0" b="0"/>
            <wp:docPr id="51"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srcRect/>
                    <a:stretch>
                      <a:fillRect/>
                    </a:stretch>
                  </pic:blipFill>
                  <pic:spPr bwMode="auto">
                    <a:xfrm>
                      <a:off x="0" y="0"/>
                      <a:ext cx="1743987" cy="1308866"/>
                    </a:xfrm>
                    <a:prstGeom prst="rect">
                      <a:avLst/>
                    </a:prstGeom>
                    <a:noFill/>
                    <a:ln w="9525">
                      <a:noFill/>
                      <a:miter lim="800000"/>
                      <a:headEnd/>
                      <a:tailEnd/>
                    </a:ln>
                  </pic:spPr>
                </pic:pic>
              </a:graphicData>
            </a:graphic>
          </wp:inline>
        </w:drawing>
      </w:r>
      <w:r w:rsidR="00D74E14" w:rsidRPr="00714A21">
        <w:rPr>
          <w:rFonts w:ascii="Times New Roman" w:hAnsi="Times New Roman" w:cs="Times New Roman"/>
          <w:noProof/>
          <w:sz w:val="24"/>
          <w:szCs w:val="24"/>
          <w:lang w:eastAsia="pt-BR"/>
        </w:rPr>
        <w:drawing>
          <wp:inline distT="0" distB="0" distL="0" distR="0">
            <wp:extent cx="1780346" cy="1333500"/>
            <wp:effectExtent l="19050" t="0" r="0" b="0"/>
            <wp:docPr id="52"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srcRect/>
                    <a:stretch>
                      <a:fillRect/>
                    </a:stretch>
                  </pic:blipFill>
                  <pic:spPr bwMode="auto">
                    <a:xfrm>
                      <a:off x="0" y="0"/>
                      <a:ext cx="1780346" cy="1333500"/>
                    </a:xfrm>
                    <a:prstGeom prst="rect">
                      <a:avLst/>
                    </a:prstGeom>
                    <a:noFill/>
                    <a:ln w="9525">
                      <a:noFill/>
                      <a:miter lim="800000"/>
                      <a:headEnd/>
                      <a:tailEnd/>
                    </a:ln>
                  </pic:spPr>
                </pic:pic>
              </a:graphicData>
            </a:graphic>
          </wp:inline>
        </w:drawing>
      </w:r>
    </w:p>
    <w:p w:rsidR="00D74E14" w:rsidRDefault="00D74E14" w:rsidP="00F273A3">
      <w:pPr>
        <w:pStyle w:val="Caption"/>
      </w:pPr>
      <w:bookmarkStart w:id="15" w:name="_Toc202577784"/>
      <w:r>
        <w:t xml:space="preserve">Figura </w:t>
      </w:r>
      <w:fldSimple w:instr=" SEQ Figura \* ARABIC ">
        <w:r w:rsidR="004A05CC">
          <w:rPr>
            <w:noProof/>
          </w:rPr>
          <w:t>6</w:t>
        </w:r>
      </w:fldSimple>
      <w:r>
        <w:t xml:space="preserve"> </w:t>
      </w:r>
      <w:r w:rsidRPr="007D63EB">
        <w:t>- Aplicação:</w:t>
      </w:r>
      <w:r>
        <w:t xml:space="preserve"> Educação Interativa BroodCasting</w:t>
      </w:r>
      <w:bookmarkEnd w:id="15"/>
    </w:p>
    <w:p w:rsidR="00FC6988" w:rsidRDefault="00FC6988" w:rsidP="00377413">
      <w:pPr>
        <w:rPr>
          <w:rFonts w:ascii="Times New Roman" w:hAnsi="Times New Roman" w:cs="Times New Roman"/>
          <w:sz w:val="24"/>
          <w:szCs w:val="24"/>
        </w:rPr>
      </w:pPr>
      <w:r w:rsidRPr="00714A21">
        <w:rPr>
          <w:rFonts w:ascii="Times New Roman" w:hAnsi="Times New Roman" w:cs="Times New Roman"/>
          <w:sz w:val="24"/>
          <w:szCs w:val="24"/>
        </w:rPr>
        <w:t xml:space="preserve"> </w:t>
      </w:r>
    </w:p>
    <w:p w:rsidR="00D74E14" w:rsidRPr="00714A21" w:rsidRDefault="00D74E14" w:rsidP="00377413">
      <w:pPr>
        <w:rPr>
          <w:rFonts w:ascii="Times New Roman" w:hAnsi="Times New Roman" w:cs="Times New Roman"/>
          <w:sz w:val="24"/>
          <w:szCs w:val="24"/>
        </w:rPr>
      </w:pPr>
    </w:p>
    <w:p w:rsidR="000C2137" w:rsidRDefault="000C2137" w:rsidP="007671B8">
      <w:pPr>
        <w:pStyle w:val="Heading3"/>
        <w:numPr>
          <w:ilvl w:val="2"/>
          <w:numId w:val="19"/>
        </w:numPr>
      </w:pPr>
      <w:bookmarkStart w:id="16" w:name="_Toc202577587"/>
      <w:r>
        <w:lastRenderedPageBreak/>
        <w:t>Informação sobre saúde</w:t>
      </w:r>
      <w:bookmarkEnd w:id="16"/>
    </w:p>
    <w:p w:rsidR="00A44EDD" w:rsidRPr="00FD2CD0" w:rsidRDefault="00A44EDD" w:rsidP="00FD2CD0">
      <w:pPr>
        <w:spacing w:line="360" w:lineRule="auto"/>
        <w:ind w:firstLine="568"/>
        <w:jc w:val="both"/>
        <w:rPr>
          <w:rFonts w:ascii="Arial" w:hAnsi="Arial" w:cs="Arial"/>
          <w:sz w:val="24"/>
          <w:szCs w:val="24"/>
        </w:rPr>
      </w:pPr>
      <w:r w:rsidRPr="00FD2CD0">
        <w:rPr>
          <w:rFonts w:ascii="Arial" w:hAnsi="Arial" w:cs="Arial"/>
          <w:sz w:val="24"/>
          <w:szCs w:val="24"/>
        </w:rPr>
        <w:t>Um projeto piloto do NHS DirectTV no Reino Unido, os assinantes de televisão à cabo da Telewest serviço que atua na área de Birmingham "Living Health" poderá ver informações sobre vários aspectos dos cuidados de saúde em seus televisores. A maior parte da informação está na forma de menus e fácil de usar o texto. Além de obter informações acerca de cuidados com a saúde é possível também marcar uma consulta com um médico local.</w:t>
      </w:r>
    </w:p>
    <w:p w:rsidR="00D74E14" w:rsidRDefault="00A44EDD" w:rsidP="00D74E14">
      <w:pPr>
        <w:keepNext/>
      </w:pPr>
      <w:r w:rsidRPr="00714A21">
        <w:rPr>
          <w:rFonts w:ascii="Times New Roman" w:eastAsia="Times New Roman" w:hAnsi="Times New Roman" w:cs="Times New Roman"/>
          <w:noProof/>
          <w:sz w:val="24"/>
          <w:szCs w:val="24"/>
          <w:lang w:eastAsia="pt-BR"/>
        </w:rPr>
        <w:drawing>
          <wp:inline distT="0" distB="0" distL="0" distR="0">
            <wp:extent cx="2393621" cy="1495425"/>
            <wp:effectExtent l="19050" t="0" r="6679"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srcRect/>
                    <a:stretch>
                      <a:fillRect/>
                    </a:stretch>
                  </pic:blipFill>
                  <pic:spPr bwMode="auto">
                    <a:xfrm>
                      <a:off x="0" y="0"/>
                      <a:ext cx="2393621" cy="1495425"/>
                    </a:xfrm>
                    <a:prstGeom prst="rect">
                      <a:avLst/>
                    </a:prstGeom>
                    <a:noFill/>
                    <a:ln w="9525">
                      <a:noFill/>
                      <a:miter lim="800000"/>
                      <a:headEnd/>
                      <a:tailEnd/>
                    </a:ln>
                  </pic:spPr>
                </pic:pic>
              </a:graphicData>
            </a:graphic>
          </wp:inline>
        </w:drawing>
      </w:r>
      <w:r w:rsidR="00D74E14" w:rsidRPr="00714A21">
        <w:rPr>
          <w:rFonts w:ascii="Times New Roman" w:eastAsia="Times New Roman" w:hAnsi="Times New Roman" w:cs="Times New Roman"/>
          <w:noProof/>
          <w:sz w:val="24"/>
          <w:szCs w:val="24"/>
          <w:lang w:eastAsia="pt-BR"/>
        </w:rPr>
        <w:drawing>
          <wp:inline distT="0" distB="0" distL="0" distR="0">
            <wp:extent cx="2393950" cy="1495631"/>
            <wp:effectExtent l="19050" t="0" r="6350" b="0"/>
            <wp:docPr id="53"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srcRect/>
                    <a:stretch>
                      <a:fillRect/>
                    </a:stretch>
                  </pic:blipFill>
                  <pic:spPr bwMode="auto">
                    <a:xfrm>
                      <a:off x="0" y="0"/>
                      <a:ext cx="2393950" cy="1495631"/>
                    </a:xfrm>
                    <a:prstGeom prst="rect">
                      <a:avLst/>
                    </a:prstGeom>
                    <a:noFill/>
                    <a:ln w="9525">
                      <a:noFill/>
                      <a:miter lim="800000"/>
                      <a:headEnd/>
                      <a:tailEnd/>
                    </a:ln>
                  </pic:spPr>
                </pic:pic>
              </a:graphicData>
            </a:graphic>
          </wp:inline>
        </w:drawing>
      </w:r>
    </w:p>
    <w:p w:rsidR="00D74E14" w:rsidRDefault="00D74E14" w:rsidP="00F273A3">
      <w:pPr>
        <w:pStyle w:val="Caption"/>
      </w:pPr>
      <w:bookmarkStart w:id="17" w:name="_Toc202577785"/>
      <w:r>
        <w:t xml:space="preserve">Figura </w:t>
      </w:r>
      <w:fldSimple w:instr=" SEQ Figura \* ARABIC ">
        <w:r w:rsidR="004A05CC">
          <w:rPr>
            <w:noProof/>
          </w:rPr>
          <w:t>7</w:t>
        </w:r>
      </w:fldSimple>
      <w:r>
        <w:t xml:space="preserve"> </w:t>
      </w:r>
      <w:r w:rsidRPr="006D4C85">
        <w:t xml:space="preserve">- Aplicação: </w:t>
      </w:r>
      <w:r>
        <w:t>Informações sobre saúde</w:t>
      </w:r>
      <w:bookmarkEnd w:id="17"/>
    </w:p>
    <w:p w:rsidR="00A44EDD" w:rsidRPr="00714A21" w:rsidRDefault="00A44EDD" w:rsidP="00A44EDD">
      <w:pPr>
        <w:rPr>
          <w:rFonts w:ascii="Times New Roman" w:eastAsia="Times New Roman" w:hAnsi="Times New Roman" w:cs="Times New Roman"/>
          <w:sz w:val="24"/>
          <w:szCs w:val="24"/>
          <w:lang w:eastAsia="pt-BR"/>
        </w:rPr>
      </w:pPr>
      <w:r w:rsidRPr="00714A21">
        <w:rPr>
          <w:rFonts w:ascii="Times New Roman" w:eastAsia="Times New Roman" w:hAnsi="Times New Roman" w:cs="Times New Roman"/>
          <w:sz w:val="24"/>
          <w:szCs w:val="24"/>
          <w:lang w:eastAsia="pt-BR"/>
        </w:rPr>
        <w:t xml:space="preserve"> </w:t>
      </w:r>
    </w:p>
    <w:p w:rsidR="000C2137" w:rsidRDefault="000C2137" w:rsidP="007671B8">
      <w:pPr>
        <w:pStyle w:val="Heading3"/>
        <w:numPr>
          <w:ilvl w:val="2"/>
          <w:numId w:val="19"/>
        </w:numPr>
      </w:pPr>
      <w:bookmarkStart w:id="18" w:name="_Toc202577588"/>
      <w:r>
        <w:t>Consultas Médicas Remotas</w:t>
      </w:r>
      <w:bookmarkEnd w:id="18"/>
    </w:p>
    <w:p w:rsidR="0046597F" w:rsidRPr="00FD2CD0" w:rsidRDefault="00A44EDD" w:rsidP="00FD2CD0">
      <w:pPr>
        <w:spacing w:line="360" w:lineRule="auto"/>
        <w:ind w:firstLine="568"/>
        <w:jc w:val="both"/>
        <w:rPr>
          <w:rFonts w:ascii="Arial" w:hAnsi="Arial" w:cs="Arial"/>
          <w:sz w:val="24"/>
          <w:szCs w:val="24"/>
        </w:rPr>
      </w:pPr>
      <w:r w:rsidRPr="00FD2CD0">
        <w:rPr>
          <w:rFonts w:ascii="Arial" w:hAnsi="Arial" w:cs="Arial"/>
          <w:sz w:val="24"/>
          <w:szCs w:val="24"/>
        </w:rPr>
        <w:t xml:space="preserve"> </w:t>
      </w:r>
      <w:r w:rsidR="003D497D" w:rsidRPr="00FD2CD0">
        <w:rPr>
          <w:rFonts w:ascii="Arial" w:hAnsi="Arial" w:cs="Arial"/>
          <w:sz w:val="24"/>
          <w:szCs w:val="24"/>
        </w:rPr>
        <w:t xml:space="preserve">Além do serviço de informações sobre saúde, </w:t>
      </w:r>
      <w:r w:rsidR="0046597F" w:rsidRPr="00FD2CD0">
        <w:rPr>
          <w:rFonts w:ascii="Arial" w:hAnsi="Arial" w:cs="Arial"/>
          <w:sz w:val="24"/>
          <w:szCs w:val="24"/>
        </w:rPr>
        <w:t>a capacidade de ter uma consulta com um telecomando na TV através de uma enfermeira em casa</w:t>
      </w:r>
      <w:r w:rsidR="003D497D" w:rsidRPr="00FD2CD0">
        <w:rPr>
          <w:rFonts w:ascii="Arial" w:hAnsi="Arial" w:cs="Arial"/>
          <w:sz w:val="24"/>
          <w:szCs w:val="24"/>
        </w:rPr>
        <w:t xml:space="preserve"> foi incorporado ao “Living Health” </w:t>
      </w:r>
      <w:r w:rsidR="0046597F" w:rsidRPr="00FD2CD0">
        <w:rPr>
          <w:rFonts w:ascii="Arial" w:hAnsi="Arial" w:cs="Arial"/>
          <w:sz w:val="24"/>
          <w:szCs w:val="24"/>
        </w:rPr>
        <w:t>.</w:t>
      </w:r>
      <w:r w:rsidR="003D497D" w:rsidRPr="00FD2CD0">
        <w:rPr>
          <w:rFonts w:ascii="Arial" w:hAnsi="Arial" w:cs="Arial"/>
          <w:sz w:val="24"/>
          <w:szCs w:val="24"/>
        </w:rPr>
        <w:t xml:space="preserve"> </w:t>
      </w:r>
      <w:r w:rsidR="0046597F" w:rsidRPr="00FD2CD0">
        <w:rPr>
          <w:rFonts w:ascii="Arial" w:hAnsi="Arial" w:cs="Arial"/>
          <w:sz w:val="24"/>
          <w:szCs w:val="24"/>
        </w:rPr>
        <w:t>O serviço</w:t>
      </w:r>
      <w:r w:rsidR="003D497D" w:rsidRPr="00FD2CD0">
        <w:rPr>
          <w:rFonts w:ascii="Arial" w:hAnsi="Arial" w:cs="Arial"/>
          <w:sz w:val="24"/>
          <w:szCs w:val="24"/>
        </w:rPr>
        <w:t xml:space="preserve"> fornece uma ajuda </w:t>
      </w:r>
      <w:r w:rsidR="0046597F" w:rsidRPr="00FD2CD0">
        <w:rPr>
          <w:rFonts w:ascii="Arial" w:hAnsi="Arial" w:cs="Arial"/>
          <w:sz w:val="24"/>
          <w:szCs w:val="24"/>
        </w:rPr>
        <w:t xml:space="preserve">através da </w:t>
      </w:r>
      <w:r w:rsidR="003D497D" w:rsidRPr="00FD2CD0">
        <w:rPr>
          <w:rFonts w:ascii="Arial" w:hAnsi="Arial" w:cs="Arial"/>
          <w:sz w:val="24"/>
          <w:szCs w:val="24"/>
        </w:rPr>
        <w:t xml:space="preserve">linha </w:t>
      </w:r>
      <w:r w:rsidR="0046597F" w:rsidRPr="00FD2CD0">
        <w:rPr>
          <w:rFonts w:ascii="Arial" w:hAnsi="Arial" w:cs="Arial"/>
          <w:sz w:val="24"/>
          <w:szCs w:val="24"/>
        </w:rPr>
        <w:t>telefônica</w:t>
      </w:r>
      <w:r w:rsidR="003D497D" w:rsidRPr="00FD2CD0">
        <w:rPr>
          <w:rFonts w:ascii="Arial" w:hAnsi="Arial" w:cs="Arial"/>
          <w:sz w:val="24"/>
          <w:szCs w:val="24"/>
        </w:rPr>
        <w:t xml:space="preserve"> nacional de serviço</w:t>
      </w:r>
      <w:r w:rsidR="0046597F" w:rsidRPr="00FD2CD0">
        <w:rPr>
          <w:rFonts w:ascii="Arial" w:hAnsi="Arial" w:cs="Arial"/>
          <w:sz w:val="24"/>
          <w:szCs w:val="24"/>
        </w:rPr>
        <w:t>s</w:t>
      </w:r>
      <w:r w:rsidR="003D497D" w:rsidRPr="00FD2CD0">
        <w:rPr>
          <w:rFonts w:ascii="Arial" w:hAnsi="Arial" w:cs="Arial"/>
          <w:sz w:val="24"/>
          <w:szCs w:val="24"/>
        </w:rPr>
        <w:t xml:space="preserve">. Pessoas podem solicitar uma consulta através de vídeo inVision SNS. Quando o SNS enfermeira está disponível </w:t>
      </w:r>
      <w:r w:rsidR="0046597F" w:rsidRPr="00FD2CD0">
        <w:rPr>
          <w:rFonts w:ascii="Arial" w:hAnsi="Arial" w:cs="Arial"/>
          <w:sz w:val="24"/>
          <w:szCs w:val="24"/>
        </w:rPr>
        <w:t xml:space="preserve"> o sistema criam uma forma de ligação de vídeo entre a enfermeira e a pessoa eu solicitou o serviço.</w:t>
      </w:r>
      <w:r w:rsidR="003D497D" w:rsidRPr="00FD2CD0">
        <w:rPr>
          <w:rFonts w:ascii="Arial" w:hAnsi="Arial" w:cs="Arial"/>
          <w:sz w:val="24"/>
          <w:szCs w:val="24"/>
        </w:rPr>
        <w:t xml:space="preserve"> Isto significa que a pessoa em casa não só vê a enfermeira, mas também podem ser mostrados diversos diagramas e vídeos para ajudar a explicar a saúde relacionados com </w:t>
      </w:r>
      <w:r w:rsidR="0046597F" w:rsidRPr="00FD2CD0">
        <w:rPr>
          <w:rFonts w:ascii="Arial" w:hAnsi="Arial" w:cs="Arial"/>
          <w:sz w:val="24"/>
          <w:szCs w:val="24"/>
        </w:rPr>
        <w:t xml:space="preserve">a queixa. </w:t>
      </w:r>
    </w:p>
    <w:p w:rsidR="00181844" w:rsidRPr="00FD2CD0" w:rsidRDefault="003D497D" w:rsidP="00FD2CD0">
      <w:pPr>
        <w:spacing w:line="360" w:lineRule="auto"/>
        <w:ind w:firstLine="568"/>
        <w:jc w:val="both"/>
        <w:rPr>
          <w:rFonts w:ascii="Arial" w:hAnsi="Arial" w:cs="Arial"/>
          <w:sz w:val="24"/>
          <w:szCs w:val="24"/>
        </w:rPr>
      </w:pPr>
      <w:r w:rsidRPr="00FD2CD0">
        <w:rPr>
          <w:rFonts w:ascii="Arial" w:hAnsi="Arial" w:cs="Arial"/>
          <w:sz w:val="24"/>
          <w:szCs w:val="24"/>
        </w:rPr>
        <w:t xml:space="preserve">Verificou-se que o vídeo consulta piloto tomou, em média, menos tempo do que um </w:t>
      </w:r>
      <w:r w:rsidR="0046597F" w:rsidRPr="00FD2CD0">
        <w:rPr>
          <w:rFonts w:ascii="Arial" w:hAnsi="Arial" w:cs="Arial"/>
          <w:sz w:val="24"/>
          <w:szCs w:val="24"/>
        </w:rPr>
        <w:t xml:space="preserve">consulta por </w:t>
      </w:r>
      <w:r w:rsidRPr="00FD2CD0">
        <w:rPr>
          <w:rFonts w:ascii="Arial" w:hAnsi="Arial" w:cs="Arial"/>
          <w:sz w:val="24"/>
          <w:szCs w:val="24"/>
        </w:rPr>
        <w:t xml:space="preserve">telefone </w:t>
      </w:r>
      <w:r w:rsidR="0046597F" w:rsidRPr="00FD2CD0">
        <w:rPr>
          <w:rFonts w:ascii="Arial" w:hAnsi="Arial" w:cs="Arial"/>
          <w:sz w:val="24"/>
          <w:szCs w:val="24"/>
        </w:rPr>
        <w:t>normal</w:t>
      </w:r>
      <w:r w:rsidRPr="00FD2CD0">
        <w:rPr>
          <w:rFonts w:ascii="Arial" w:hAnsi="Arial" w:cs="Arial"/>
          <w:sz w:val="24"/>
          <w:szCs w:val="24"/>
        </w:rPr>
        <w:t xml:space="preserve">. </w:t>
      </w:r>
    </w:p>
    <w:p w:rsidR="00181844" w:rsidRPr="00714A21" w:rsidRDefault="00181844" w:rsidP="00A44EDD">
      <w:pPr>
        <w:rPr>
          <w:rFonts w:ascii="Times New Roman" w:hAnsi="Times New Roman" w:cs="Times New Roman"/>
          <w:sz w:val="24"/>
          <w:szCs w:val="24"/>
        </w:rPr>
      </w:pPr>
    </w:p>
    <w:p w:rsidR="00D74E14" w:rsidRDefault="003D497D" w:rsidP="00D74E14">
      <w:pPr>
        <w:keepNext/>
      </w:pPr>
      <w:r w:rsidRPr="00714A21">
        <w:rPr>
          <w:rFonts w:ascii="Times New Roman" w:hAnsi="Times New Roman" w:cs="Times New Roman"/>
          <w:noProof/>
          <w:sz w:val="24"/>
          <w:szCs w:val="24"/>
          <w:lang w:eastAsia="pt-BR"/>
        </w:rPr>
        <w:lastRenderedPageBreak/>
        <w:drawing>
          <wp:inline distT="0" distB="0" distL="0" distR="0">
            <wp:extent cx="3167378" cy="1857375"/>
            <wp:effectExtent l="1905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
                    <a:srcRect/>
                    <a:stretch>
                      <a:fillRect/>
                    </a:stretch>
                  </pic:blipFill>
                  <pic:spPr bwMode="auto">
                    <a:xfrm>
                      <a:off x="0" y="0"/>
                      <a:ext cx="3172624" cy="1860451"/>
                    </a:xfrm>
                    <a:prstGeom prst="rect">
                      <a:avLst/>
                    </a:prstGeom>
                    <a:noFill/>
                    <a:ln w="9525">
                      <a:noFill/>
                      <a:miter lim="800000"/>
                      <a:headEnd/>
                      <a:tailEnd/>
                    </a:ln>
                  </pic:spPr>
                </pic:pic>
              </a:graphicData>
            </a:graphic>
          </wp:inline>
        </w:drawing>
      </w:r>
      <w:r w:rsidR="00D74E14">
        <w:t xml:space="preserve">    </w:t>
      </w:r>
      <w:r w:rsidR="00D74E14" w:rsidRPr="00714A21">
        <w:rPr>
          <w:rFonts w:ascii="Times New Roman" w:hAnsi="Times New Roman" w:cs="Times New Roman"/>
          <w:noProof/>
          <w:sz w:val="24"/>
          <w:szCs w:val="24"/>
          <w:lang w:eastAsia="pt-BR"/>
        </w:rPr>
        <w:drawing>
          <wp:inline distT="0" distB="0" distL="0" distR="0">
            <wp:extent cx="2084392" cy="1266825"/>
            <wp:effectExtent l="19050" t="0" r="0" b="0"/>
            <wp:docPr id="54"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a:srcRect/>
                    <a:stretch>
                      <a:fillRect/>
                    </a:stretch>
                  </pic:blipFill>
                  <pic:spPr bwMode="auto">
                    <a:xfrm>
                      <a:off x="0" y="0"/>
                      <a:ext cx="2089608" cy="1269995"/>
                    </a:xfrm>
                    <a:prstGeom prst="rect">
                      <a:avLst/>
                    </a:prstGeom>
                    <a:noFill/>
                    <a:ln w="9525">
                      <a:noFill/>
                      <a:miter lim="800000"/>
                      <a:headEnd/>
                      <a:tailEnd/>
                    </a:ln>
                  </pic:spPr>
                </pic:pic>
              </a:graphicData>
            </a:graphic>
          </wp:inline>
        </w:drawing>
      </w:r>
    </w:p>
    <w:p w:rsidR="00D74E14" w:rsidRDefault="00D74E14" w:rsidP="00F273A3">
      <w:pPr>
        <w:pStyle w:val="Caption"/>
      </w:pPr>
      <w:bookmarkStart w:id="19" w:name="_Toc202577786"/>
      <w:r>
        <w:t xml:space="preserve">Figura </w:t>
      </w:r>
      <w:fldSimple w:instr=" SEQ Figura \* ARABIC ">
        <w:r w:rsidR="004A05CC">
          <w:rPr>
            <w:noProof/>
          </w:rPr>
          <w:t>8</w:t>
        </w:r>
      </w:fldSimple>
      <w:r w:rsidRPr="00F556C2">
        <w:t xml:space="preserve">- Aplicação: </w:t>
      </w:r>
      <w:r>
        <w:t>Consultas Médicas Remotas</w:t>
      </w:r>
      <w:bookmarkEnd w:id="19"/>
    </w:p>
    <w:p w:rsidR="003D497D" w:rsidRPr="00714A21" w:rsidRDefault="003D497D" w:rsidP="00A44EDD">
      <w:pPr>
        <w:rPr>
          <w:rFonts w:ascii="Times New Roman" w:hAnsi="Times New Roman" w:cs="Times New Roman"/>
          <w:sz w:val="24"/>
          <w:szCs w:val="24"/>
        </w:rPr>
      </w:pPr>
      <w:r w:rsidRPr="00714A21">
        <w:rPr>
          <w:rFonts w:ascii="Times New Roman" w:hAnsi="Times New Roman" w:cs="Times New Roman"/>
          <w:sz w:val="24"/>
          <w:szCs w:val="24"/>
        </w:rPr>
        <w:t xml:space="preserve"> </w:t>
      </w:r>
    </w:p>
    <w:p w:rsidR="0046597F" w:rsidRPr="00FD2CD0" w:rsidRDefault="003D497D" w:rsidP="00FD2CD0">
      <w:pPr>
        <w:spacing w:line="360" w:lineRule="auto"/>
        <w:ind w:firstLine="568"/>
        <w:jc w:val="both"/>
        <w:rPr>
          <w:rFonts w:ascii="Arial" w:hAnsi="Arial" w:cs="Arial"/>
          <w:sz w:val="24"/>
          <w:szCs w:val="24"/>
        </w:rPr>
      </w:pPr>
      <w:r w:rsidRPr="00FD2CD0">
        <w:rPr>
          <w:rFonts w:ascii="Arial" w:hAnsi="Arial" w:cs="Arial"/>
          <w:sz w:val="24"/>
          <w:szCs w:val="24"/>
        </w:rPr>
        <w:br/>
        <w:t>A mesma solução pode também ser utilizada para fins ensino à distância c</w:t>
      </w:r>
      <w:r w:rsidR="0046597F" w:rsidRPr="00FD2CD0">
        <w:rPr>
          <w:rFonts w:ascii="Arial" w:hAnsi="Arial" w:cs="Arial"/>
          <w:sz w:val="24"/>
          <w:szCs w:val="24"/>
        </w:rPr>
        <w:t>omo a ajuda de professores para pessoas que estejam com dificuldades em determinado assunto.</w:t>
      </w:r>
    </w:p>
    <w:p w:rsidR="00D74E14" w:rsidRDefault="003D497D" w:rsidP="00D74E14">
      <w:pPr>
        <w:keepNext/>
      </w:pPr>
      <w:r w:rsidRPr="00714A21">
        <w:rPr>
          <w:rFonts w:ascii="Times New Roman" w:eastAsia="Times New Roman" w:hAnsi="Times New Roman" w:cs="Times New Roman"/>
          <w:noProof/>
          <w:sz w:val="24"/>
          <w:szCs w:val="24"/>
          <w:lang w:eastAsia="pt-BR"/>
        </w:rPr>
        <w:drawing>
          <wp:inline distT="0" distB="0" distL="0" distR="0">
            <wp:extent cx="2295525" cy="1721644"/>
            <wp:effectExtent l="19050" t="0" r="952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a:srcRect/>
                    <a:stretch>
                      <a:fillRect/>
                    </a:stretch>
                  </pic:blipFill>
                  <pic:spPr bwMode="auto">
                    <a:xfrm>
                      <a:off x="0" y="0"/>
                      <a:ext cx="2295525" cy="1721644"/>
                    </a:xfrm>
                    <a:prstGeom prst="rect">
                      <a:avLst/>
                    </a:prstGeom>
                    <a:noFill/>
                    <a:ln w="9525">
                      <a:noFill/>
                      <a:miter lim="800000"/>
                      <a:headEnd/>
                      <a:tailEnd/>
                    </a:ln>
                  </pic:spPr>
                </pic:pic>
              </a:graphicData>
            </a:graphic>
          </wp:inline>
        </w:drawing>
      </w:r>
    </w:p>
    <w:p w:rsidR="003D497D" w:rsidRPr="00714A21" w:rsidRDefault="00D74E14" w:rsidP="00F273A3">
      <w:pPr>
        <w:pStyle w:val="Caption"/>
        <w:rPr>
          <w:rFonts w:ascii="Times New Roman" w:eastAsia="Times New Roman" w:hAnsi="Times New Roman" w:cs="Times New Roman"/>
          <w:sz w:val="24"/>
          <w:szCs w:val="24"/>
          <w:lang w:eastAsia="pt-BR"/>
        </w:rPr>
      </w:pPr>
      <w:bookmarkStart w:id="20" w:name="_Toc202577787"/>
      <w:r>
        <w:t xml:space="preserve">Figura </w:t>
      </w:r>
      <w:fldSimple w:instr=" SEQ Figura \* ARABIC ">
        <w:r w:rsidR="004A05CC">
          <w:rPr>
            <w:noProof/>
          </w:rPr>
          <w:t>9</w:t>
        </w:r>
      </w:fldSimple>
      <w:r>
        <w:t xml:space="preserve"> - </w:t>
      </w:r>
      <w:r w:rsidRPr="00813DEE">
        <w:t>Aplicação: Consultas Médicas Remotas</w:t>
      </w:r>
      <w:bookmarkEnd w:id="20"/>
    </w:p>
    <w:p w:rsidR="00A44EDD" w:rsidRPr="00714A21" w:rsidRDefault="00A44EDD" w:rsidP="00377413">
      <w:pPr>
        <w:rPr>
          <w:rFonts w:ascii="Times New Roman" w:hAnsi="Times New Roman" w:cs="Times New Roman"/>
          <w:sz w:val="24"/>
          <w:szCs w:val="24"/>
        </w:rPr>
      </w:pPr>
    </w:p>
    <w:p w:rsidR="00E169A3" w:rsidRPr="00714A21" w:rsidRDefault="000C2137" w:rsidP="007671B8">
      <w:pPr>
        <w:pStyle w:val="Heading3"/>
        <w:numPr>
          <w:ilvl w:val="2"/>
          <w:numId w:val="19"/>
        </w:numPr>
      </w:pPr>
      <w:bookmarkStart w:id="21" w:name="_Toc202577589"/>
      <w:r>
        <w:t>Aprendendo outros Idiomas</w:t>
      </w:r>
      <w:bookmarkEnd w:id="21"/>
    </w:p>
    <w:p w:rsidR="00795F9C" w:rsidRPr="00FD2CD0" w:rsidRDefault="00E169A3" w:rsidP="00FD2CD0">
      <w:pPr>
        <w:spacing w:line="360" w:lineRule="auto"/>
        <w:ind w:firstLine="568"/>
        <w:jc w:val="both"/>
        <w:rPr>
          <w:rFonts w:ascii="Arial" w:hAnsi="Arial" w:cs="Arial"/>
          <w:sz w:val="24"/>
          <w:szCs w:val="24"/>
        </w:rPr>
      </w:pPr>
      <w:r w:rsidRPr="00FD2CD0">
        <w:rPr>
          <w:rFonts w:ascii="Arial" w:hAnsi="Arial" w:cs="Arial"/>
          <w:sz w:val="24"/>
          <w:szCs w:val="24"/>
        </w:rPr>
        <w:t>TVL (televisão Language)  oferece diversos programas destinados a auxiliar italianos aprender Inglês e outras línguas. Isto foi no ar desde 1998 e é transmitido 24 horas por dia com os pro</w:t>
      </w:r>
      <w:r w:rsidR="00795F9C" w:rsidRPr="00FD2CD0">
        <w:rPr>
          <w:rFonts w:ascii="Arial" w:hAnsi="Arial" w:cs="Arial"/>
          <w:sz w:val="24"/>
          <w:szCs w:val="24"/>
        </w:rPr>
        <w:t xml:space="preserve">gramas repetido regularmente. </w:t>
      </w:r>
    </w:p>
    <w:p w:rsidR="00E169A3" w:rsidRPr="00FD2CD0" w:rsidRDefault="00E169A3" w:rsidP="00FD2CD0">
      <w:pPr>
        <w:spacing w:line="360" w:lineRule="auto"/>
        <w:ind w:firstLine="568"/>
        <w:jc w:val="both"/>
        <w:rPr>
          <w:rFonts w:ascii="Arial" w:hAnsi="Arial" w:cs="Arial"/>
          <w:sz w:val="24"/>
          <w:szCs w:val="24"/>
        </w:rPr>
      </w:pPr>
      <w:r w:rsidRPr="00FD2CD0">
        <w:rPr>
          <w:rFonts w:ascii="Arial" w:hAnsi="Arial" w:cs="Arial"/>
          <w:sz w:val="24"/>
          <w:szCs w:val="24"/>
        </w:rPr>
        <w:t xml:space="preserve">Além disso, há um canal separado aprendizagem interativa - TVL Interactive - que prevê o reforço da aprendizagem. Esta consiste de texto e gráficos, com a possibilita também de utilizar vídeo e som. O canal contém uma série de módulos, constituído por vários temas cada uma contendo perguntas de diferentes níveis de dificuldade. Usando o controle remoto uma casa usuário pode selecionar um </w:t>
      </w:r>
      <w:r w:rsidRPr="00FD2CD0">
        <w:rPr>
          <w:rFonts w:ascii="Arial" w:hAnsi="Arial" w:cs="Arial"/>
          <w:sz w:val="24"/>
          <w:szCs w:val="24"/>
        </w:rPr>
        <w:lastRenderedPageBreak/>
        <w:t xml:space="preserve">módulo no menu. Este módulo é então baixado na memória do set-top Box . O nível de dificuldade pode ser escolhida e as questões podem ser respondidas  utilizando apenas o  controle remoto. Após as respostas  é mostrado  se as respostas estão corretas ou não e também são dadas explicações. O total de resultados são apresentados em um score. </w:t>
      </w:r>
    </w:p>
    <w:p w:rsidR="00795F9C" w:rsidRPr="00FD2CD0" w:rsidRDefault="00E169A3" w:rsidP="00FD2CD0">
      <w:pPr>
        <w:spacing w:line="360" w:lineRule="auto"/>
        <w:ind w:firstLine="568"/>
        <w:jc w:val="both"/>
        <w:rPr>
          <w:rFonts w:ascii="Arial" w:hAnsi="Arial" w:cs="Arial"/>
          <w:sz w:val="24"/>
          <w:szCs w:val="24"/>
        </w:rPr>
      </w:pPr>
      <w:r w:rsidRPr="00FD2CD0">
        <w:rPr>
          <w:rFonts w:ascii="Arial" w:hAnsi="Arial" w:cs="Arial"/>
          <w:sz w:val="24"/>
          <w:szCs w:val="24"/>
        </w:rPr>
        <w:t xml:space="preserve">Estudava-se na época a possibilidade de um canal de vídeo interativo com a possível utilização ou não de legendas, um glossário, bem como pedidos relacionados com a difusão vídeo. Um segundo formato utilizado dois fluxos de áudio e vídeo onde o usuário escolhe um das duas opções como possíveis apresentações dos exercícios. </w:t>
      </w:r>
      <w:r w:rsidRPr="00FD2CD0">
        <w:rPr>
          <w:rFonts w:ascii="Arial" w:hAnsi="Arial" w:cs="Arial"/>
          <w:sz w:val="24"/>
          <w:szCs w:val="24"/>
        </w:rPr>
        <w:br/>
      </w:r>
      <w:r w:rsidRPr="00FD2CD0">
        <w:rPr>
          <w:rFonts w:ascii="Arial" w:hAnsi="Arial" w:cs="Arial"/>
          <w:sz w:val="24"/>
          <w:szCs w:val="24"/>
        </w:rPr>
        <w:br/>
        <w:t xml:space="preserve">No entanto, os resultados das pesquisas indicaram que as pessoas queriam assistir a um canal de TV e de que interrupções no fluxo vídeo tiveram um impacto negativo. Eles preferiram apenas para assistir ao programa televisivo e, em seguida, tem a opção, numa fase posterior, para utilizar o serviço interativo. </w:t>
      </w:r>
    </w:p>
    <w:p w:rsidR="00E169A3" w:rsidRPr="00FD2CD0" w:rsidRDefault="00DD1804" w:rsidP="00FD2CD0">
      <w:pPr>
        <w:spacing w:line="360" w:lineRule="auto"/>
        <w:ind w:firstLine="568"/>
        <w:jc w:val="both"/>
        <w:rPr>
          <w:rFonts w:ascii="Arial" w:hAnsi="Arial" w:cs="Arial"/>
          <w:sz w:val="24"/>
          <w:szCs w:val="24"/>
        </w:rPr>
      </w:pPr>
      <w:r w:rsidRPr="00FD2CD0">
        <w:rPr>
          <w:rFonts w:ascii="Arial" w:hAnsi="Arial" w:cs="Arial"/>
          <w:sz w:val="24"/>
          <w:szCs w:val="24"/>
        </w:rPr>
        <w:t>Os planos futuros incluem utilizando um canal de retorno (através de uma linha telefônica) para aulas à distância, bem como o armazenamen</w:t>
      </w:r>
      <w:r w:rsidR="00795F9C" w:rsidRPr="00FD2CD0">
        <w:rPr>
          <w:rFonts w:ascii="Arial" w:hAnsi="Arial" w:cs="Arial"/>
          <w:sz w:val="24"/>
          <w:szCs w:val="24"/>
        </w:rPr>
        <w:t xml:space="preserve">to os resultados dos exercícios para o professor </w:t>
      </w:r>
      <w:r w:rsidRPr="00FD2CD0">
        <w:rPr>
          <w:rFonts w:ascii="Arial" w:hAnsi="Arial" w:cs="Arial"/>
          <w:sz w:val="24"/>
          <w:szCs w:val="24"/>
        </w:rPr>
        <w:t>de permitir a avaliação</w:t>
      </w:r>
      <w:r w:rsidR="00795F9C" w:rsidRPr="00FD2CD0">
        <w:rPr>
          <w:rFonts w:ascii="Arial" w:hAnsi="Arial" w:cs="Arial"/>
          <w:sz w:val="24"/>
          <w:szCs w:val="24"/>
        </w:rPr>
        <w:t>.</w:t>
      </w:r>
      <w:r w:rsidR="00E169A3" w:rsidRPr="00FD2CD0">
        <w:rPr>
          <w:rFonts w:ascii="Arial" w:hAnsi="Arial" w:cs="Arial"/>
          <w:sz w:val="24"/>
          <w:szCs w:val="24"/>
        </w:rPr>
        <w:br/>
      </w:r>
    </w:p>
    <w:p w:rsidR="00DD1804" w:rsidRDefault="00DD1804" w:rsidP="00DD1804">
      <w:pPr>
        <w:pStyle w:val="Heading2"/>
        <w:numPr>
          <w:ilvl w:val="1"/>
          <w:numId w:val="19"/>
        </w:numPr>
      </w:pPr>
      <w:bookmarkStart w:id="22" w:name="_Toc202577590"/>
      <w:r w:rsidRPr="00DD1804">
        <w:t xml:space="preserve">Soluções </w:t>
      </w:r>
      <w:r w:rsidR="00C35917">
        <w:t>de Sistemas de Gestão de Aprendizagem</w:t>
      </w:r>
      <w:bookmarkEnd w:id="22"/>
      <w:r w:rsidRPr="00DD1804">
        <w:t xml:space="preserve"> </w:t>
      </w:r>
    </w:p>
    <w:p w:rsidR="00DD1804" w:rsidRPr="00DD1804" w:rsidRDefault="00DD1804" w:rsidP="00DD1804">
      <w:pPr>
        <w:pStyle w:val="Heading1"/>
        <w:ind w:left="360"/>
        <w:rPr>
          <w:kern w:val="0"/>
          <w:sz w:val="36"/>
          <w:szCs w:val="36"/>
        </w:rPr>
      </w:pPr>
    </w:p>
    <w:p w:rsidR="00AE5719" w:rsidRPr="00714A21" w:rsidRDefault="004337CF" w:rsidP="007671B8">
      <w:pPr>
        <w:pStyle w:val="Heading3"/>
        <w:numPr>
          <w:ilvl w:val="2"/>
          <w:numId w:val="19"/>
        </w:numPr>
      </w:pPr>
      <w:bookmarkStart w:id="23" w:name="_Toc202577591"/>
      <w:r w:rsidRPr="00714A21">
        <w:t>Amadeus</w:t>
      </w:r>
      <w:bookmarkEnd w:id="23"/>
      <w:r w:rsidRPr="00714A21">
        <w:t xml:space="preserve"> </w:t>
      </w:r>
    </w:p>
    <w:p w:rsidR="00AE5719" w:rsidRPr="00A271EB" w:rsidRDefault="00AE5719" w:rsidP="00A271EB">
      <w:pPr>
        <w:spacing w:line="360" w:lineRule="auto"/>
        <w:ind w:firstLine="568"/>
        <w:jc w:val="both"/>
        <w:rPr>
          <w:rFonts w:ascii="Arial" w:hAnsi="Arial" w:cs="Arial"/>
          <w:sz w:val="24"/>
          <w:szCs w:val="24"/>
        </w:rPr>
      </w:pPr>
      <w:r w:rsidRPr="00A271EB">
        <w:rPr>
          <w:rFonts w:ascii="Arial" w:hAnsi="Arial" w:cs="Arial"/>
          <w:sz w:val="24"/>
          <w:szCs w:val="24"/>
        </w:rPr>
        <w:t>Amadeus é um software livre</w:t>
      </w:r>
      <w:r w:rsidR="00094602" w:rsidRPr="00A271EB">
        <w:rPr>
          <w:rFonts w:ascii="Arial" w:hAnsi="Arial" w:cs="Arial"/>
          <w:sz w:val="24"/>
          <w:szCs w:val="24"/>
        </w:rPr>
        <w:t xml:space="preserve"> </w:t>
      </w:r>
      <w:r w:rsidRPr="00A271EB">
        <w:rPr>
          <w:rFonts w:ascii="Arial" w:hAnsi="Arial" w:cs="Arial"/>
          <w:sz w:val="24"/>
          <w:szCs w:val="24"/>
        </w:rPr>
        <w:t xml:space="preserve">de gestão do aprendizado de segunda geração. </w:t>
      </w:r>
      <w:r w:rsidR="00257DF5" w:rsidRPr="00A271EB">
        <w:rPr>
          <w:rFonts w:ascii="Arial" w:hAnsi="Arial" w:cs="Arial"/>
          <w:sz w:val="24"/>
          <w:szCs w:val="24"/>
        </w:rPr>
        <w:t>O Amadeus</w:t>
      </w:r>
      <w:r w:rsidRPr="00A271EB">
        <w:rPr>
          <w:rFonts w:ascii="Arial" w:hAnsi="Arial" w:cs="Arial"/>
          <w:sz w:val="24"/>
          <w:szCs w:val="24"/>
        </w:rPr>
        <w:t xml:space="preserve"> um LMS de segunda geração, baseado no conceito de blen</w:t>
      </w:r>
      <w:r w:rsidR="00257DF5" w:rsidRPr="00A271EB">
        <w:rPr>
          <w:rFonts w:ascii="Arial" w:hAnsi="Arial" w:cs="Arial"/>
          <w:sz w:val="24"/>
          <w:szCs w:val="24"/>
        </w:rPr>
        <w:t xml:space="preserve">ded learning, no qual procura se estender possíveis </w:t>
      </w:r>
      <w:r w:rsidRPr="00A271EB">
        <w:rPr>
          <w:rFonts w:ascii="Arial" w:hAnsi="Arial" w:cs="Arial"/>
          <w:sz w:val="24"/>
          <w:szCs w:val="24"/>
        </w:rPr>
        <w:t>estilos de entre os usuários.</w:t>
      </w:r>
    </w:p>
    <w:p w:rsidR="00AE5719" w:rsidRPr="00A271EB" w:rsidRDefault="00AE5719" w:rsidP="00A271EB">
      <w:pPr>
        <w:spacing w:line="360" w:lineRule="auto"/>
        <w:ind w:firstLine="568"/>
        <w:jc w:val="both"/>
        <w:rPr>
          <w:rFonts w:ascii="Arial" w:hAnsi="Arial" w:cs="Arial"/>
          <w:sz w:val="24"/>
          <w:szCs w:val="24"/>
        </w:rPr>
      </w:pPr>
      <w:r w:rsidRPr="00A271EB">
        <w:rPr>
          <w:rFonts w:ascii="Arial" w:hAnsi="Arial" w:cs="Arial"/>
          <w:sz w:val="24"/>
          <w:szCs w:val="24"/>
        </w:rPr>
        <w:t xml:space="preserve">O conceito foi criado em 2007 pelo grupo de pesquisa em tecnologia educacional CCTE, do Centro de Informática da UFPE. Projetado com técnicas de Design da Interação, é voltado para educadores e constitui-se em um sistema </w:t>
      </w:r>
      <w:r w:rsidRPr="00A271EB">
        <w:rPr>
          <w:rFonts w:ascii="Arial" w:hAnsi="Arial" w:cs="Arial"/>
          <w:sz w:val="24"/>
          <w:szCs w:val="24"/>
        </w:rPr>
        <w:lastRenderedPageBreak/>
        <w:t>simples de administração de atividades educacionais destinado à criação de comunidades on-line, em ambientes virtuais voltados para a aprendizagem colaborativa.</w:t>
      </w:r>
    </w:p>
    <w:p w:rsidR="00AE5719" w:rsidRPr="00A271EB" w:rsidRDefault="00257DF5" w:rsidP="00A271EB">
      <w:pPr>
        <w:spacing w:line="360" w:lineRule="auto"/>
        <w:ind w:firstLine="568"/>
        <w:jc w:val="both"/>
        <w:rPr>
          <w:rFonts w:ascii="Arial" w:hAnsi="Arial" w:cs="Arial"/>
          <w:sz w:val="24"/>
          <w:szCs w:val="24"/>
        </w:rPr>
      </w:pPr>
      <w:r w:rsidRPr="00A271EB">
        <w:rPr>
          <w:rFonts w:ascii="Arial" w:hAnsi="Arial" w:cs="Arial"/>
          <w:sz w:val="24"/>
          <w:szCs w:val="24"/>
        </w:rPr>
        <w:t>O Amadeus apresenta uma serie de atividades e características como</w:t>
      </w:r>
      <w:r w:rsidR="00AE5719" w:rsidRPr="00A271EB">
        <w:rPr>
          <w:rFonts w:ascii="Arial" w:hAnsi="Arial" w:cs="Arial"/>
          <w:sz w:val="24"/>
          <w:szCs w:val="24"/>
        </w:rPr>
        <w:t>:</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Materiais (distribuição e entrega)</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Avaliação do Curso</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Variadas formas de avaliação da aprendizagem</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Chat</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Fórum</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Pesquisa de Opinião</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Questionário</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SCORM</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Tarefa e Trabalho com Revisão</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Gestão de conteúdos (Recursos)</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Questionários e pesquisas com diversos formatos</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Geração e gestão de questões em Base de Dados</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Sondagens</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Glossários</w:t>
      </w:r>
    </w:p>
    <w:p w:rsidR="00AE5719" w:rsidRPr="00A271EB" w:rsidRDefault="00AE5719" w:rsidP="00A271EB">
      <w:pPr>
        <w:numPr>
          <w:ilvl w:val="0"/>
          <w:numId w:val="12"/>
        </w:numPr>
        <w:spacing w:before="100" w:beforeAutospacing="1" w:after="100" w:afterAutospacing="1" w:line="360" w:lineRule="auto"/>
        <w:ind w:left="-284" w:firstLine="710"/>
        <w:jc w:val="both"/>
        <w:rPr>
          <w:rFonts w:ascii="Arial" w:hAnsi="Arial" w:cs="Arial"/>
          <w:sz w:val="24"/>
          <w:szCs w:val="24"/>
        </w:rPr>
      </w:pPr>
      <w:r w:rsidRPr="00A271EB">
        <w:rPr>
          <w:rFonts w:ascii="Arial" w:hAnsi="Arial" w:cs="Arial"/>
          <w:sz w:val="24"/>
          <w:szCs w:val="24"/>
        </w:rPr>
        <w:t>Suporte multi-idioma</w:t>
      </w:r>
    </w:p>
    <w:p w:rsidR="00AE5719" w:rsidRPr="00A271EB" w:rsidRDefault="00AE5719" w:rsidP="00A271EB">
      <w:pPr>
        <w:pStyle w:val="NormalWeb"/>
        <w:spacing w:line="360" w:lineRule="auto"/>
        <w:ind w:firstLine="567"/>
        <w:jc w:val="both"/>
        <w:rPr>
          <w:rFonts w:ascii="Arial" w:hAnsi="Arial" w:cs="Arial"/>
        </w:rPr>
      </w:pPr>
      <w:r w:rsidRPr="00A271EB">
        <w:rPr>
          <w:rFonts w:ascii="Arial" w:hAnsi="Arial" w:cs="Arial"/>
        </w:rPr>
        <w:t>As interfaces do ambiente são criadas para promover interações entre os p</w:t>
      </w:r>
      <w:r w:rsidR="00257DF5" w:rsidRPr="00A271EB">
        <w:rPr>
          <w:rFonts w:ascii="Arial" w:hAnsi="Arial" w:cs="Arial"/>
        </w:rPr>
        <w:t xml:space="preserve">articipantes, sejam assíncronas, através do fórum, por exemplo, </w:t>
      </w:r>
      <w:r w:rsidRPr="00A271EB">
        <w:rPr>
          <w:rFonts w:ascii="Arial" w:hAnsi="Arial" w:cs="Arial"/>
        </w:rPr>
        <w:t>ou síncronas</w:t>
      </w:r>
      <w:r w:rsidR="00257DF5" w:rsidRPr="00A271EB">
        <w:rPr>
          <w:rFonts w:ascii="Arial" w:hAnsi="Arial" w:cs="Arial"/>
        </w:rPr>
        <w:t xml:space="preserve"> como se verifica nas discussões nos chats</w:t>
      </w:r>
      <w:r w:rsidRPr="00A271EB">
        <w:rPr>
          <w:rFonts w:ascii="Arial" w:hAnsi="Arial" w:cs="Arial"/>
        </w:rPr>
        <w:t xml:space="preserve">. </w:t>
      </w:r>
      <w:r w:rsidR="00257DF5" w:rsidRPr="00A271EB">
        <w:rPr>
          <w:rFonts w:ascii="Arial" w:hAnsi="Arial" w:cs="Arial"/>
        </w:rPr>
        <w:t xml:space="preserve">Quem está utilizando o ambiente visualiza a presença de outros participantes no sistema. </w:t>
      </w:r>
      <w:r w:rsidRPr="00A271EB">
        <w:rPr>
          <w:rFonts w:ascii="Arial" w:hAnsi="Arial" w:cs="Arial"/>
        </w:rPr>
        <w:t xml:space="preserve">O ambiente permite a realização de diversos procedimentos de avaliação, orientados por uma perceptiva construtivista. </w:t>
      </w:r>
    </w:p>
    <w:p w:rsidR="00AE5719" w:rsidRPr="00A271EB" w:rsidRDefault="00257DF5" w:rsidP="00A271EB">
      <w:pPr>
        <w:pStyle w:val="NormalWeb"/>
        <w:spacing w:line="360" w:lineRule="auto"/>
        <w:ind w:firstLine="567"/>
        <w:jc w:val="both"/>
        <w:rPr>
          <w:rFonts w:ascii="Arial" w:hAnsi="Arial" w:cs="Arial"/>
        </w:rPr>
      </w:pPr>
      <w:r w:rsidRPr="00A271EB">
        <w:rPr>
          <w:rFonts w:ascii="Arial" w:hAnsi="Arial" w:cs="Arial"/>
        </w:rPr>
        <w:t>O ambiente</w:t>
      </w:r>
      <w:r w:rsidR="00AE5719" w:rsidRPr="00A271EB">
        <w:rPr>
          <w:rFonts w:ascii="Arial" w:hAnsi="Arial" w:cs="Arial"/>
        </w:rPr>
        <w:t xml:space="preserve"> de suporte a atividade docente é projetado para facilitar as tarefas de criação de materiais para os cursos, planejamento, acompanhamento e avaliação. </w:t>
      </w:r>
    </w:p>
    <w:p w:rsidR="007F2C75" w:rsidRPr="00A271EB" w:rsidRDefault="007F2C75" w:rsidP="00A271EB">
      <w:pPr>
        <w:pStyle w:val="NormalWeb"/>
        <w:spacing w:line="360" w:lineRule="auto"/>
        <w:ind w:firstLine="567"/>
        <w:jc w:val="both"/>
        <w:rPr>
          <w:rFonts w:ascii="Arial" w:hAnsi="Arial" w:cs="Arial"/>
        </w:rPr>
      </w:pPr>
      <w:r w:rsidRPr="00A271EB">
        <w:rPr>
          <w:rFonts w:ascii="Arial" w:hAnsi="Arial" w:cs="Arial"/>
        </w:rPr>
        <w:t>Módulos do Amadeus</w:t>
      </w:r>
    </w:p>
    <w:p w:rsidR="004C38FC" w:rsidRPr="00A271EB" w:rsidRDefault="004C38FC" w:rsidP="00A271EB">
      <w:pPr>
        <w:spacing w:after="0" w:line="360" w:lineRule="auto"/>
        <w:ind w:firstLine="567"/>
        <w:jc w:val="both"/>
        <w:rPr>
          <w:rFonts w:ascii="Arial" w:eastAsia="Times New Roman" w:hAnsi="Arial" w:cs="Arial"/>
          <w:vanish/>
          <w:sz w:val="24"/>
          <w:szCs w:val="24"/>
          <w:lang w:eastAsia="pt-BR"/>
        </w:rPr>
      </w:pPr>
    </w:p>
    <w:tbl>
      <w:tblPr>
        <w:tblW w:w="0" w:type="auto"/>
        <w:tblCellSpacing w:w="15" w:type="dxa"/>
        <w:tblInd w:w="-522" w:type="dxa"/>
        <w:tblCellMar>
          <w:top w:w="15" w:type="dxa"/>
          <w:left w:w="15" w:type="dxa"/>
          <w:bottom w:w="15" w:type="dxa"/>
          <w:right w:w="15" w:type="dxa"/>
        </w:tblCellMar>
        <w:tblLook w:val="04A0"/>
      </w:tblPr>
      <w:tblGrid>
        <w:gridCol w:w="96"/>
      </w:tblGrid>
      <w:tr w:rsidR="004C38FC" w:rsidRPr="00A271EB" w:rsidTr="00257DF5">
        <w:trPr>
          <w:tblCellSpacing w:w="15" w:type="dxa"/>
        </w:trPr>
        <w:tc>
          <w:tcPr>
            <w:tcW w:w="0" w:type="auto"/>
            <w:hideMark/>
          </w:tcPr>
          <w:p w:rsidR="004C38FC" w:rsidRPr="00A271EB" w:rsidRDefault="004C38FC" w:rsidP="00A271EB">
            <w:pPr>
              <w:spacing w:before="100" w:beforeAutospacing="1" w:after="100" w:afterAutospacing="1" w:line="360" w:lineRule="auto"/>
              <w:ind w:firstLine="567"/>
              <w:jc w:val="both"/>
              <w:rPr>
                <w:rFonts w:ascii="Arial" w:eastAsia="Times New Roman" w:hAnsi="Arial" w:cs="Arial"/>
                <w:sz w:val="24"/>
                <w:szCs w:val="24"/>
                <w:lang w:eastAsia="pt-BR"/>
              </w:rPr>
            </w:pPr>
          </w:p>
        </w:tc>
      </w:tr>
    </w:tbl>
    <w:p w:rsidR="00257DF5" w:rsidRPr="00A271EB" w:rsidRDefault="00257DF5" w:rsidP="00A271EB">
      <w:pPr>
        <w:pStyle w:val="NormalWeb"/>
        <w:numPr>
          <w:ilvl w:val="0"/>
          <w:numId w:val="16"/>
        </w:numPr>
        <w:spacing w:line="360" w:lineRule="auto"/>
        <w:ind w:left="0" w:firstLine="567"/>
        <w:jc w:val="both"/>
        <w:rPr>
          <w:rFonts w:ascii="Arial" w:hAnsi="Arial" w:cs="Arial"/>
        </w:rPr>
      </w:pPr>
      <w:r w:rsidRPr="00A271EB">
        <w:rPr>
          <w:rFonts w:ascii="Arial" w:hAnsi="Arial" w:cs="Arial"/>
        </w:rPr>
        <w:lastRenderedPageBreak/>
        <w:t xml:space="preserve">Web </w:t>
      </w:r>
    </w:p>
    <w:p w:rsidR="00257DF5" w:rsidRPr="00A271EB" w:rsidRDefault="00257DF5" w:rsidP="00F154E3">
      <w:pPr>
        <w:pStyle w:val="ListParagraph"/>
        <w:numPr>
          <w:ilvl w:val="0"/>
          <w:numId w:val="29"/>
        </w:numPr>
        <w:tabs>
          <w:tab w:val="left" w:pos="720"/>
        </w:tabs>
        <w:autoSpaceDE w:val="0"/>
        <w:autoSpaceDN w:val="0"/>
        <w:adjustRightInd w:val="0"/>
        <w:spacing w:before="100" w:after="100" w:line="360" w:lineRule="auto"/>
        <w:ind w:left="709" w:hanging="142"/>
        <w:jc w:val="both"/>
        <w:rPr>
          <w:rFonts w:ascii="Arial" w:hAnsi="Arial" w:cs="Arial"/>
          <w:sz w:val="24"/>
          <w:szCs w:val="24"/>
        </w:rPr>
      </w:pPr>
      <w:r w:rsidRPr="00A271EB">
        <w:rPr>
          <w:rFonts w:ascii="Arial" w:hAnsi="Arial" w:cs="Arial"/>
          <w:sz w:val="24"/>
          <w:szCs w:val="24"/>
        </w:rPr>
        <w:t>Gestão de conteúdo de diferentes formatos no mesmo contexto de tela;</w:t>
      </w:r>
    </w:p>
    <w:p w:rsidR="00257DF5" w:rsidRPr="00A271EB" w:rsidRDefault="00257DF5" w:rsidP="00F154E3">
      <w:pPr>
        <w:pStyle w:val="NormalWeb"/>
        <w:numPr>
          <w:ilvl w:val="0"/>
          <w:numId w:val="29"/>
        </w:numPr>
        <w:tabs>
          <w:tab w:val="left" w:pos="720"/>
        </w:tabs>
        <w:spacing w:line="360" w:lineRule="auto"/>
        <w:ind w:left="709" w:hanging="142"/>
        <w:jc w:val="both"/>
        <w:rPr>
          <w:rFonts w:ascii="Arial" w:hAnsi="Arial" w:cs="Arial"/>
        </w:rPr>
      </w:pPr>
      <w:r w:rsidRPr="00A271EB">
        <w:rPr>
          <w:rFonts w:ascii="Arial" w:hAnsi="Arial" w:cs="Arial"/>
        </w:rPr>
        <w:t>Apoio ao trabalho docente em diversas tarefas específicas;</w:t>
      </w:r>
    </w:p>
    <w:p w:rsidR="004C38FC" w:rsidRPr="00A271EB" w:rsidRDefault="00257DF5" w:rsidP="00A271EB">
      <w:pPr>
        <w:pStyle w:val="NormalWeb"/>
        <w:numPr>
          <w:ilvl w:val="0"/>
          <w:numId w:val="16"/>
        </w:numPr>
        <w:spacing w:line="360" w:lineRule="auto"/>
        <w:ind w:left="0" w:firstLine="567"/>
        <w:jc w:val="both"/>
        <w:rPr>
          <w:rFonts w:ascii="Arial" w:hAnsi="Arial" w:cs="Arial"/>
        </w:rPr>
      </w:pPr>
      <w:r w:rsidRPr="00A271EB">
        <w:rPr>
          <w:rFonts w:ascii="Arial" w:hAnsi="Arial" w:cs="Arial"/>
        </w:rPr>
        <w:t>Mobile</w:t>
      </w:r>
      <w:r w:rsidR="004C38FC" w:rsidRPr="00A271EB">
        <w:rPr>
          <w:rFonts w:ascii="Arial" w:hAnsi="Arial" w:cs="Arial"/>
        </w:rPr>
        <w:t xml:space="preserve"> </w:t>
      </w:r>
    </w:p>
    <w:p w:rsidR="00257DF5" w:rsidRPr="00A271EB" w:rsidRDefault="00257DF5" w:rsidP="00A271EB">
      <w:pPr>
        <w:pStyle w:val="NormalWeb"/>
        <w:numPr>
          <w:ilvl w:val="0"/>
          <w:numId w:val="22"/>
        </w:numPr>
        <w:spacing w:line="360" w:lineRule="auto"/>
        <w:ind w:left="0" w:firstLine="567"/>
        <w:jc w:val="both"/>
        <w:rPr>
          <w:rFonts w:ascii="Arial" w:hAnsi="Arial" w:cs="Arial"/>
        </w:rPr>
      </w:pPr>
      <w:r w:rsidRPr="00A271EB">
        <w:rPr>
          <w:rFonts w:ascii="Arial" w:hAnsi="Arial" w:cs="Arial"/>
        </w:rPr>
        <w:t>Informações</w:t>
      </w:r>
      <w:r w:rsidR="004C38FC" w:rsidRPr="00A271EB">
        <w:rPr>
          <w:rFonts w:ascii="Arial" w:hAnsi="Arial" w:cs="Arial"/>
        </w:rPr>
        <w:t xml:space="preserve"> são enviados por SMS (Short Message Service) </w:t>
      </w:r>
      <w:r w:rsidRPr="00A271EB">
        <w:rPr>
          <w:rFonts w:ascii="Arial" w:hAnsi="Arial" w:cs="Arial"/>
        </w:rPr>
        <w:t>ao celular de um usuário.</w:t>
      </w:r>
    </w:p>
    <w:p w:rsidR="004C38FC" w:rsidRPr="00A271EB" w:rsidRDefault="00257DF5" w:rsidP="00A271EB">
      <w:pPr>
        <w:pStyle w:val="NormalWeb"/>
        <w:numPr>
          <w:ilvl w:val="0"/>
          <w:numId w:val="22"/>
        </w:numPr>
        <w:spacing w:line="360" w:lineRule="auto"/>
        <w:ind w:left="0" w:firstLine="567"/>
        <w:jc w:val="both"/>
        <w:rPr>
          <w:rFonts w:ascii="Arial" w:hAnsi="Arial" w:cs="Arial"/>
        </w:rPr>
      </w:pPr>
      <w:r w:rsidRPr="00A271EB">
        <w:rPr>
          <w:rFonts w:ascii="Arial" w:hAnsi="Arial" w:cs="Arial"/>
        </w:rPr>
        <w:t>A</w:t>
      </w:r>
      <w:r w:rsidR="004C38FC" w:rsidRPr="00A271EB">
        <w:rPr>
          <w:rFonts w:ascii="Arial" w:hAnsi="Arial" w:cs="Arial"/>
        </w:rPr>
        <w:t>cesso ao Amadeus LMS navegando pelo celular.</w:t>
      </w:r>
    </w:p>
    <w:p w:rsidR="00257DF5" w:rsidRPr="00A271EB" w:rsidRDefault="00257DF5" w:rsidP="00A271EB">
      <w:pPr>
        <w:pStyle w:val="NormalWeb"/>
        <w:spacing w:line="360" w:lineRule="auto"/>
        <w:ind w:firstLine="567"/>
        <w:jc w:val="both"/>
        <w:rPr>
          <w:rFonts w:ascii="Arial" w:hAnsi="Arial" w:cs="Arial"/>
        </w:rPr>
      </w:pPr>
      <w:r w:rsidRPr="00A271EB">
        <w:rPr>
          <w:rFonts w:ascii="Arial" w:hAnsi="Arial" w:cs="Arial"/>
        </w:rPr>
        <w:t>3. Jogos Multiusuarios</w:t>
      </w:r>
    </w:p>
    <w:p w:rsidR="009B2BAD" w:rsidRPr="00A271EB" w:rsidRDefault="00257DF5" w:rsidP="00A271EB">
      <w:pPr>
        <w:pStyle w:val="NormalWeb"/>
        <w:numPr>
          <w:ilvl w:val="0"/>
          <w:numId w:val="24"/>
        </w:numPr>
        <w:spacing w:line="360" w:lineRule="auto"/>
        <w:ind w:left="0" w:firstLine="567"/>
        <w:jc w:val="both"/>
        <w:rPr>
          <w:rFonts w:ascii="Arial" w:hAnsi="Arial" w:cs="Arial"/>
        </w:rPr>
      </w:pPr>
      <w:r w:rsidRPr="00A271EB">
        <w:rPr>
          <w:rFonts w:ascii="Arial" w:hAnsi="Arial" w:cs="Arial"/>
        </w:rPr>
        <w:t xml:space="preserve">Este módulo transforma objetos </w:t>
      </w:r>
      <w:r w:rsidR="009B2BAD" w:rsidRPr="00A271EB">
        <w:rPr>
          <w:rFonts w:ascii="Arial" w:hAnsi="Arial" w:cs="Arial"/>
        </w:rPr>
        <w:t xml:space="preserve">de aprendizagem em </w:t>
      </w:r>
      <w:r w:rsidRPr="00A271EB">
        <w:rPr>
          <w:rFonts w:ascii="Arial" w:hAnsi="Arial" w:cs="Arial"/>
        </w:rPr>
        <w:t xml:space="preserve">jogos multi-usuários. </w:t>
      </w:r>
      <w:r w:rsidR="009B2BAD" w:rsidRPr="00A271EB">
        <w:rPr>
          <w:rFonts w:ascii="Arial" w:hAnsi="Arial" w:cs="Arial"/>
        </w:rPr>
        <w:t xml:space="preserve">Ocorrendo a </w:t>
      </w:r>
      <w:r w:rsidRPr="00A271EB">
        <w:rPr>
          <w:rFonts w:ascii="Arial" w:hAnsi="Arial" w:cs="Arial"/>
        </w:rPr>
        <w:t xml:space="preserve">imersão e resolução colaborativa de problemas. </w:t>
      </w:r>
    </w:p>
    <w:p w:rsidR="00257DF5" w:rsidRPr="00A271EB" w:rsidRDefault="00257DF5" w:rsidP="00A271EB">
      <w:pPr>
        <w:pStyle w:val="NormalWeb"/>
        <w:numPr>
          <w:ilvl w:val="0"/>
          <w:numId w:val="24"/>
        </w:numPr>
        <w:spacing w:line="360" w:lineRule="auto"/>
        <w:ind w:left="0" w:firstLine="567"/>
        <w:jc w:val="both"/>
        <w:rPr>
          <w:rFonts w:ascii="Arial" w:hAnsi="Arial" w:cs="Arial"/>
        </w:rPr>
      </w:pPr>
      <w:r w:rsidRPr="00A271EB">
        <w:rPr>
          <w:rFonts w:ascii="Arial" w:hAnsi="Arial" w:cs="Arial"/>
        </w:rPr>
        <w:t xml:space="preserve">A inclusão de jogos em um curso é  feita de forma totalmente transparente para os professores. </w:t>
      </w:r>
    </w:p>
    <w:p w:rsidR="00257DF5" w:rsidRPr="00A271EB" w:rsidRDefault="00257DF5" w:rsidP="00A271EB">
      <w:pPr>
        <w:pStyle w:val="NormalWeb"/>
        <w:spacing w:line="360" w:lineRule="auto"/>
        <w:ind w:firstLine="567"/>
        <w:jc w:val="both"/>
        <w:rPr>
          <w:rFonts w:ascii="Arial" w:hAnsi="Arial" w:cs="Arial"/>
        </w:rPr>
      </w:pPr>
      <w:r w:rsidRPr="00A271EB">
        <w:rPr>
          <w:rFonts w:ascii="Arial" w:hAnsi="Arial" w:cs="Arial"/>
        </w:rPr>
        <w:t xml:space="preserve">4.Player Multiusuarios de Video </w:t>
      </w:r>
    </w:p>
    <w:p w:rsidR="009B2BAD" w:rsidRPr="00A271EB" w:rsidRDefault="009B2BAD" w:rsidP="00A271EB">
      <w:pPr>
        <w:pStyle w:val="NormalWeb"/>
        <w:numPr>
          <w:ilvl w:val="0"/>
          <w:numId w:val="23"/>
        </w:numPr>
        <w:spacing w:line="360" w:lineRule="auto"/>
        <w:ind w:left="0" w:firstLine="567"/>
        <w:jc w:val="both"/>
        <w:rPr>
          <w:rFonts w:ascii="Arial" w:hAnsi="Arial" w:cs="Arial"/>
        </w:rPr>
      </w:pPr>
      <w:r w:rsidRPr="00A271EB">
        <w:rPr>
          <w:rFonts w:ascii="Arial" w:hAnsi="Arial" w:cs="Arial"/>
        </w:rPr>
        <w:t>P</w:t>
      </w:r>
      <w:r w:rsidR="00257DF5" w:rsidRPr="00A271EB">
        <w:rPr>
          <w:rFonts w:ascii="Arial" w:hAnsi="Arial" w:cs="Arial"/>
        </w:rPr>
        <w:t xml:space="preserve">ermite a visualização e discussão em grupo de formandos. </w:t>
      </w:r>
    </w:p>
    <w:p w:rsidR="009B2BAD" w:rsidRPr="00A271EB" w:rsidRDefault="00257DF5" w:rsidP="00A271EB">
      <w:pPr>
        <w:pStyle w:val="NormalWeb"/>
        <w:numPr>
          <w:ilvl w:val="0"/>
          <w:numId w:val="23"/>
        </w:numPr>
        <w:spacing w:line="360" w:lineRule="auto"/>
        <w:ind w:left="0" w:firstLine="567"/>
        <w:jc w:val="both"/>
        <w:rPr>
          <w:rFonts w:ascii="Arial" w:hAnsi="Arial" w:cs="Arial"/>
        </w:rPr>
      </w:pPr>
      <w:r w:rsidRPr="00A271EB">
        <w:rPr>
          <w:rFonts w:ascii="Arial" w:hAnsi="Arial" w:cs="Arial"/>
        </w:rPr>
        <w:t xml:space="preserve">Os vídeos são enviados em formato simples e leve. </w:t>
      </w:r>
    </w:p>
    <w:p w:rsidR="00257DF5" w:rsidRPr="00A271EB" w:rsidRDefault="00257DF5" w:rsidP="00A271EB">
      <w:pPr>
        <w:pStyle w:val="NormalWeb"/>
        <w:numPr>
          <w:ilvl w:val="0"/>
          <w:numId w:val="23"/>
        </w:numPr>
        <w:spacing w:line="360" w:lineRule="auto"/>
        <w:ind w:left="0" w:firstLine="567"/>
        <w:jc w:val="both"/>
        <w:rPr>
          <w:rFonts w:ascii="Arial" w:hAnsi="Arial" w:cs="Arial"/>
        </w:rPr>
      </w:pPr>
      <w:r w:rsidRPr="00A271EB">
        <w:rPr>
          <w:rFonts w:ascii="Arial" w:hAnsi="Arial" w:cs="Arial"/>
        </w:rPr>
        <w:t>Os diálogos ocorrem integrados com a exibição das cenas</w:t>
      </w:r>
      <w:r w:rsidR="006011C2" w:rsidRPr="00A271EB">
        <w:rPr>
          <w:rFonts w:ascii="Arial" w:hAnsi="Arial" w:cs="Arial"/>
        </w:rPr>
        <w:t>.</w:t>
      </w:r>
    </w:p>
    <w:p w:rsidR="004C38FC" w:rsidRPr="00A271EB" w:rsidRDefault="004C38FC" w:rsidP="00A271EB">
      <w:pPr>
        <w:spacing w:after="0" w:line="360" w:lineRule="auto"/>
        <w:ind w:firstLine="567"/>
        <w:jc w:val="both"/>
        <w:rPr>
          <w:rFonts w:ascii="Arial" w:eastAsia="Times New Roman" w:hAnsi="Arial" w:cs="Arial"/>
          <w:vanish/>
          <w:sz w:val="24"/>
          <w:szCs w:val="24"/>
          <w:lang w:eastAsia="pt-BR"/>
        </w:rPr>
      </w:pPr>
    </w:p>
    <w:tbl>
      <w:tblPr>
        <w:tblW w:w="0" w:type="auto"/>
        <w:tblCellSpacing w:w="15" w:type="dxa"/>
        <w:tblCellMar>
          <w:top w:w="15" w:type="dxa"/>
          <w:left w:w="15" w:type="dxa"/>
          <w:bottom w:w="15" w:type="dxa"/>
          <w:right w:w="15" w:type="dxa"/>
        </w:tblCellMar>
        <w:tblLook w:val="04A0"/>
      </w:tblPr>
      <w:tblGrid>
        <w:gridCol w:w="96"/>
      </w:tblGrid>
      <w:tr w:rsidR="004C38FC" w:rsidRPr="00A271EB" w:rsidTr="004C38FC">
        <w:trPr>
          <w:tblCellSpacing w:w="15" w:type="dxa"/>
        </w:trPr>
        <w:tc>
          <w:tcPr>
            <w:tcW w:w="0" w:type="auto"/>
            <w:hideMark/>
          </w:tcPr>
          <w:p w:rsidR="004C38FC" w:rsidRPr="00A271EB" w:rsidRDefault="004C38FC" w:rsidP="00A271EB">
            <w:pPr>
              <w:spacing w:after="0" w:line="360" w:lineRule="auto"/>
              <w:ind w:firstLine="567"/>
              <w:jc w:val="both"/>
              <w:divId w:val="742798975"/>
              <w:rPr>
                <w:rFonts w:ascii="Arial" w:eastAsia="Times New Roman" w:hAnsi="Arial" w:cs="Arial"/>
                <w:sz w:val="24"/>
                <w:szCs w:val="24"/>
                <w:lang w:eastAsia="pt-BR"/>
              </w:rPr>
            </w:pPr>
          </w:p>
        </w:tc>
      </w:tr>
    </w:tbl>
    <w:p w:rsidR="004C38FC" w:rsidRPr="00A271EB" w:rsidRDefault="006011C2" w:rsidP="00A271EB">
      <w:pPr>
        <w:pStyle w:val="NormalWeb"/>
        <w:spacing w:line="360" w:lineRule="auto"/>
        <w:ind w:firstLine="567"/>
        <w:jc w:val="both"/>
        <w:rPr>
          <w:rFonts w:ascii="Arial" w:hAnsi="Arial" w:cs="Arial"/>
        </w:rPr>
      </w:pPr>
      <w:r w:rsidRPr="00A271EB">
        <w:rPr>
          <w:rFonts w:ascii="Arial" w:hAnsi="Arial" w:cs="Arial"/>
        </w:rPr>
        <w:t>5.</w:t>
      </w:r>
      <w:r w:rsidR="004C38FC" w:rsidRPr="00A271EB">
        <w:rPr>
          <w:rFonts w:ascii="Arial" w:hAnsi="Arial" w:cs="Arial"/>
        </w:rPr>
        <w:t>MM Erimont</w:t>
      </w:r>
    </w:p>
    <w:p w:rsidR="004C38FC" w:rsidRPr="00A271EB" w:rsidRDefault="006011C2" w:rsidP="00A271EB">
      <w:pPr>
        <w:pStyle w:val="NormalWeb"/>
        <w:numPr>
          <w:ilvl w:val="0"/>
          <w:numId w:val="25"/>
        </w:numPr>
        <w:spacing w:line="360" w:lineRule="auto"/>
        <w:ind w:left="0" w:firstLine="567"/>
        <w:jc w:val="both"/>
        <w:rPr>
          <w:rFonts w:ascii="Arial" w:hAnsi="Arial" w:cs="Arial"/>
        </w:rPr>
      </w:pPr>
      <w:r w:rsidRPr="00A271EB">
        <w:rPr>
          <w:rFonts w:ascii="Arial" w:hAnsi="Arial" w:cs="Arial"/>
        </w:rPr>
        <w:t>O</w:t>
      </w:r>
      <w:r w:rsidR="004C38FC" w:rsidRPr="00A271EB">
        <w:rPr>
          <w:rFonts w:ascii="Arial" w:hAnsi="Arial" w:cs="Arial"/>
        </w:rPr>
        <w:t xml:space="preserve"> usuário controla e monitora experimentos de física a distância realizando medidas e em tempo real. </w:t>
      </w:r>
    </w:p>
    <w:p w:rsidR="004C38FC" w:rsidRPr="00A271EB" w:rsidRDefault="004C38FC" w:rsidP="00A271EB">
      <w:pPr>
        <w:spacing w:after="0" w:line="360" w:lineRule="auto"/>
        <w:ind w:firstLine="567"/>
        <w:jc w:val="both"/>
        <w:rPr>
          <w:rFonts w:ascii="Arial" w:eastAsia="Times New Roman" w:hAnsi="Arial" w:cs="Arial"/>
          <w:vanish/>
          <w:sz w:val="24"/>
          <w:szCs w:val="24"/>
          <w:lang w:eastAsia="pt-BR"/>
        </w:rPr>
      </w:pPr>
    </w:p>
    <w:tbl>
      <w:tblPr>
        <w:tblW w:w="0" w:type="auto"/>
        <w:tblCellSpacing w:w="15" w:type="dxa"/>
        <w:tblCellMar>
          <w:top w:w="15" w:type="dxa"/>
          <w:left w:w="15" w:type="dxa"/>
          <w:bottom w:w="15" w:type="dxa"/>
          <w:right w:w="15" w:type="dxa"/>
        </w:tblCellMar>
        <w:tblLook w:val="04A0"/>
      </w:tblPr>
      <w:tblGrid>
        <w:gridCol w:w="96"/>
      </w:tblGrid>
      <w:tr w:rsidR="004C38FC" w:rsidRPr="00A271EB" w:rsidTr="004C38FC">
        <w:trPr>
          <w:tblCellSpacing w:w="15" w:type="dxa"/>
        </w:trPr>
        <w:tc>
          <w:tcPr>
            <w:tcW w:w="0" w:type="auto"/>
            <w:hideMark/>
          </w:tcPr>
          <w:p w:rsidR="004C38FC" w:rsidRPr="00A271EB" w:rsidRDefault="004C38FC" w:rsidP="00A271EB">
            <w:pPr>
              <w:spacing w:after="0" w:line="360" w:lineRule="auto"/>
              <w:ind w:firstLine="567"/>
              <w:jc w:val="both"/>
              <w:divId w:val="1632783151"/>
              <w:rPr>
                <w:rFonts w:ascii="Arial" w:eastAsia="Times New Roman" w:hAnsi="Arial" w:cs="Arial"/>
                <w:sz w:val="24"/>
                <w:szCs w:val="24"/>
                <w:lang w:eastAsia="pt-BR"/>
              </w:rPr>
            </w:pPr>
          </w:p>
        </w:tc>
      </w:tr>
    </w:tbl>
    <w:p w:rsidR="00257DF5" w:rsidRPr="00A271EB" w:rsidRDefault="006011C2" w:rsidP="00A271EB">
      <w:pPr>
        <w:pStyle w:val="NormalWeb"/>
        <w:spacing w:line="360" w:lineRule="auto"/>
        <w:ind w:firstLine="567"/>
        <w:jc w:val="both"/>
        <w:rPr>
          <w:rFonts w:ascii="Arial" w:hAnsi="Arial" w:cs="Arial"/>
        </w:rPr>
      </w:pPr>
      <w:r w:rsidRPr="00A271EB">
        <w:rPr>
          <w:rFonts w:ascii="Arial" w:hAnsi="Arial" w:cs="Arial"/>
        </w:rPr>
        <w:t>6.</w:t>
      </w:r>
      <w:r w:rsidR="00257DF5" w:rsidRPr="00A271EB">
        <w:rPr>
          <w:rFonts w:ascii="Arial" w:hAnsi="Arial" w:cs="Arial"/>
        </w:rPr>
        <w:t>MM Video</w:t>
      </w:r>
    </w:p>
    <w:p w:rsidR="006011C2" w:rsidRPr="00A271EB" w:rsidRDefault="006011C2" w:rsidP="00A271EB">
      <w:pPr>
        <w:pStyle w:val="NormalWeb"/>
        <w:spacing w:line="360" w:lineRule="auto"/>
        <w:ind w:firstLine="567"/>
        <w:jc w:val="both"/>
        <w:rPr>
          <w:rFonts w:ascii="Arial" w:hAnsi="Arial" w:cs="Arial"/>
        </w:rPr>
      </w:pPr>
      <w:r w:rsidRPr="00A271EB">
        <w:rPr>
          <w:rFonts w:ascii="Arial" w:hAnsi="Arial" w:cs="Arial"/>
        </w:rPr>
        <w:t>Permite</w:t>
      </w:r>
      <w:r w:rsidR="00257DF5" w:rsidRPr="00A271EB">
        <w:rPr>
          <w:rFonts w:ascii="Arial" w:hAnsi="Arial" w:cs="Arial"/>
        </w:rPr>
        <w:t xml:space="preserve"> que vários usuários a</w:t>
      </w:r>
      <w:r w:rsidRPr="00A271EB">
        <w:rPr>
          <w:rFonts w:ascii="Arial" w:hAnsi="Arial" w:cs="Arial"/>
        </w:rPr>
        <w:t>ssistam a vídeos ao mesmo tempo e discutam</w:t>
      </w:r>
      <w:r w:rsidR="00257DF5" w:rsidRPr="00A271EB">
        <w:rPr>
          <w:rFonts w:ascii="Arial" w:hAnsi="Arial" w:cs="Arial"/>
        </w:rPr>
        <w:t xml:space="preserve"> o conteúdo do mesmo em tempo real. Assim, os vídeos podem ser enviados por correio normal ou baixados em momento anterior ao momento da colaboração. </w:t>
      </w:r>
    </w:p>
    <w:p w:rsidR="006011C2" w:rsidRPr="00A271EB" w:rsidRDefault="006011C2" w:rsidP="00A271EB">
      <w:pPr>
        <w:pStyle w:val="NormalWeb"/>
        <w:spacing w:line="360" w:lineRule="auto"/>
        <w:ind w:firstLine="567"/>
        <w:jc w:val="both"/>
        <w:rPr>
          <w:rFonts w:ascii="Arial" w:hAnsi="Arial" w:cs="Arial"/>
        </w:rPr>
      </w:pPr>
    </w:p>
    <w:p w:rsidR="00AE5719" w:rsidRPr="00A271EB" w:rsidRDefault="00AE5719" w:rsidP="00A271EB">
      <w:pPr>
        <w:pStyle w:val="NormalWeb"/>
        <w:spacing w:line="360" w:lineRule="auto"/>
        <w:ind w:firstLine="567"/>
        <w:jc w:val="both"/>
        <w:rPr>
          <w:rFonts w:ascii="Arial" w:hAnsi="Arial" w:cs="Arial"/>
        </w:rPr>
      </w:pPr>
      <w:r w:rsidRPr="00A271EB">
        <w:rPr>
          <w:rFonts w:ascii="Arial" w:hAnsi="Arial" w:cs="Arial"/>
        </w:rPr>
        <w:t>Entre os seus principais diferenciais, destacam-se:</w:t>
      </w:r>
    </w:p>
    <w:p w:rsidR="00AE5719" w:rsidRPr="00A271EB" w:rsidRDefault="00B009FE" w:rsidP="00A271EB">
      <w:pPr>
        <w:numPr>
          <w:ilvl w:val="0"/>
          <w:numId w:val="14"/>
        </w:numPr>
        <w:spacing w:before="100" w:beforeAutospacing="1" w:after="100" w:afterAutospacing="1" w:line="360" w:lineRule="auto"/>
        <w:ind w:left="0" w:firstLine="567"/>
        <w:jc w:val="both"/>
        <w:rPr>
          <w:rFonts w:ascii="Arial" w:hAnsi="Arial" w:cs="Arial"/>
          <w:sz w:val="24"/>
          <w:szCs w:val="24"/>
        </w:rPr>
      </w:pPr>
      <w:r w:rsidRPr="00A271EB">
        <w:rPr>
          <w:rFonts w:ascii="Arial" w:hAnsi="Arial" w:cs="Arial"/>
          <w:sz w:val="24"/>
          <w:szCs w:val="24"/>
        </w:rPr>
        <w:t>U</w:t>
      </w:r>
      <w:r w:rsidR="00AE5719" w:rsidRPr="00A271EB">
        <w:rPr>
          <w:rFonts w:ascii="Arial" w:hAnsi="Arial" w:cs="Arial"/>
          <w:sz w:val="24"/>
          <w:szCs w:val="24"/>
        </w:rPr>
        <w:t xml:space="preserve">so de código aberto, que, além de reduzir </w:t>
      </w:r>
      <w:r w:rsidR="002F6799" w:rsidRPr="00A271EB">
        <w:rPr>
          <w:rFonts w:ascii="Arial" w:hAnsi="Arial" w:cs="Arial"/>
          <w:sz w:val="24"/>
          <w:szCs w:val="24"/>
        </w:rPr>
        <w:t>drasticamente</w:t>
      </w:r>
      <w:r w:rsidR="00AE5719" w:rsidRPr="00A271EB">
        <w:rPr>
          <w:rFonts w:ascii="Arial" w:hAnsi="Arial" w:cs="Arial"/>
          <w:sz w:val="24"/>
          <w:szCs w:val="24"/>
        </w:rPr>
        <w:t xml:space="preserve"> os custos de aquisição e implantação, também contribui, a médio e longo prazos, para a constante atualização da ferramenta, assim como para a sua fácil personalização e a incorporação contínua de novos recursos;</w:t>
      </w:r>
    </w:p>
    <w:p w:rsidR="00AE5719" w:rsidRPr="00A271EB" w:rsidRDefault="00B009FE" w:rsidP="00A271EB">
      <w:pPr>
        <w:numPr>
          <w:ilvl w:val="0"/>
          <w:numId w:val="14"/>
        </w:numPr>
        <w:spacing w:before="100" w:beforeAutospacing="1" w:after="100" w:afterAutospacing="1" w:line="360" w:lineRule="auto"/>
        <w:ind w:left="0" w:firstLine="567"/>
        <w:jc w:val="both"/>
        <w:rPr>
          <w:rFonts w:ascii="Arial" w:hAnsi="Arial" w:cs="Arial"/>
          <w:sz w:val="24"/>
          <w:szCs w:val="24"/>
        </w:rPr>
      </w:pPr>
      <w:r w:rsidRPr="00A271EB">
        <w:rPr>
          <w:rFonts w:ascii="Arial" w:hAnsi="Arial" w:cs="Arial"/>
          <w:sz w:val="24"/>
          <w:szCs w:val="24"/>
        </w:rPr>
        <w:t>U</w:t>
      </w:r>
      <w:r w:rsidR="00AE5719" w:rsidRPr="00A271EB">
        <w:rPr>
          <w:rFonts w:ascii="Arial" w:hAnsi="Arial" w:cs="Arial"/>
          <w:sz w:val="24"/>
          <w:szCs w:val="24"/>
        </w:rPr>
        <w:t xml:space="preserve">so de uma ampla gama de mídias, que inclui desde os tradicionais </w:t>
      </w:r>
      <w:r w:rsidR="00AE5719" w:rsidRPr="00A271EB">
        <w:rPr>
          <w:rFonts w:ascii="Arial" w:hAnsi="Arial" w:cs="Arial"/>
          <w:i/>
          <w:iCs/>
          <w:sz w:val="24"/>
          <w:szCs w:val="24"/>
        </w:rPr>
        <w:t>chats</w:t>
      </w:r>
      <w:r w:rsidR="00AE5719" w:rsidRPr="00A271EB">
        <w:rPr>
          <w:rFonts w:ascii="Arial" w:hAnsi="Arial" w:cs="Arial"/>
          <w:sz w:val="24"/>
          <w:szCs w:val="24"/>
        </w:rPr>
        <w:t xml:space="preserve"> até conferência em vídeo;</w:t>
      </w:r>
    </w:p>
    <w:p w:rsidR="00AE5719" w:rsidRPr="00A271EB" w:rsidRDefault="00B009FE" w:rsidP="00A271EB">
      <w:pPr>
        <w:numPr>
          <w:ilvl w:val="0"/>
          <w:numId w:val="14"/>
        </w:numPr>
        <w:spacing w:before="100" w:beforeAutospacing="1" w:after="100" w:afterAutospacing="1" w:line="360" w:lineRule="auto"/>
        <w:ind w:left="0" w:firstLine="567"/>
        <w:jc w:val="both"/>
        <w:rPr>
          <w:rFonts w:ascii="Arial" w:hAnsi="Arial" w:cs="Arial"/>
          <w:sz w:val="24"/>
          <w:szCs w:val="24"/>
        </w:rPr>
      </w:pPr>
      <w:r w:rsidRPr="00A271EB">
        <w:rPr>
          <w:rFonts w:ascii="Arial" w:hAnsi="Arial" w:cs="Arial"/>
          <w:sz w:val="24"/>
          <w:szCs w:val="24"/>
        </w:rPr>
        <w:t>P</w:t>
      </w:r>
      <w:r w:rsidR="00AE5719" w:rsidRPr="00A271EB">
        <w:rPr>
          <w:rFonts w:ascii="Arial" w:hAnsi="Arial" w:cs="Arial"/>
          <w:sz w:val="24"/>
          <w:szCs w:val="24"/>
        </w:rPr>
        <w:t>rojeto de interface usuário-máquina simplificado e intuitivo, que ainda faz uso de tecnologias mais recentes</w:t>
      </w:r>
      <w:r w:rsidRPr="00A271EB">
        <w:rPr>
          <w:rFonts w:ascii="Arial" w:hAnsi="Arial" w:cs="Arial"/>
          <w:sz w:val="24"/>
          <w:szCs w:val="24"/>
        </w:rPr>
        <w:t>.</w:t>
      </w:r>
    </w:p>
    <w:p w:rsidR="00AE5719" w:rsidRPr="00A271EB" w:rsidRDefault="00B009FE" w:rsidP="00A271EB">
      <w:pPr>
        <w:numPr>
          <w:ilvl w:val="0"/>
          <w:numId w:val="14"/>
        </w:numPr>
        <w:spacing w:before="100" w:beforeAutospacing="1" w:after="100" w:afterAutospacing="1" w:line="360" w:lineRule="auto"/>
        <w:ind w:left="0" w:firstLine="567"/>
        <w:jc w:val="both"/>
        <w:rPr>
          <w:rFonts w:ascii="Arial" w:hAnsi="Arial" w:cs="Arial"/>
          <w:sz w:val="24"/>
          <w:szCs w:val="24"/>
        </w:rPr>
      </w:pPr>
      <w:r w:rsidRPr="00A271EB">
        <w:rPr>
          <w:rFonts w:ascii="Arial" w:hAnsi="Arial" w:cs="Arial"/>
          <w:sz w:val="24"/>
          <w:szCs w:val="24"/>
        </w:rPr>
        <w:t>D</w:t>
      </w:r>
      <w:r w:rsidR="00AE5719" w:rsidRPr="00A271EB">
        <w:rPr>
          <w:rFonts w:ascii="Arial" w:hAnsi="Arial" w:cs="Arial"/>
          <w:sz w:val="24"/>
          <w:szCs w:val="24"/>
        </w:rPr>
        <w:t xml:space="preserve">isponibilização de formas de interação alternativas, através de jogos </w:t>
      </w:r>
      <w:r w:rsidRPr="00A271EB">
        <w:rPr>
          <w:rFonts w:ascii="Arial" w:hAnsi="Arial" w:cs="Arial"/>
          <w:sz w:val="24"/>
          <w:szCs w:val="24"/>
        </w:rPr>
        <w:t>por exemplo</w:t>
      </w:r>
      <w:r w:rsidR="00AE5719" w:rsidRPr="00A271EB">
        <w:rPr>
          <w:rFonts w:ascii="Arial" w:hAnsi="Arial" w:cs="Arial"/>
          <w:sz w:val="24"/>
          <w:szCs w:val="24"/>
        </w:rPr>
        <w:t>, do uso de telefones celulares e PDAs ou ainda de experimentos de laboratório que podem ser realizados e analisados de forma remota.</w:t>
      </w:r>
    </w:p>
    <w:p w:rsidR="004C38FC" w:rsidRPr="00A271EB" w:rsidRDefault="004C38FC" w:rsidP="00A271EB">
      <w:pPr>
        <w:pStyle w:val="NormalWeb"/>
        <w:spacing w:line="360" w:lineRule="auto"/>
        <w:ind w:firstLine="567"/>
        <w:rPr>
          <w:rFonts w:ascii="Arial" w:hAnsi="Arial" w:cs="Arial"/>
        </w:rPr>
      </w:pPr>
    </w:p>
    <w:p w:rsidR="004C38FC" w:rsidRPr="00714A21" w:rsidRDefault="004C38FC" w:rsidP="00AE5719">
      <w:pPr>
        <w:pStyle w:val="NormalWeb"/>
      </w:pPr>
    </w:p>
    <w:p w:rsidR="00D74E14" w:rsidRDefault="00094602" w:rsidP="00D74E14">
      <w:pPr>
        <w:keepNext/>
      </w:pPr>
      <w:r w:rsidRPr="00714A21">
        <w:rPr>
          <w:rFonts w:ascii="Times New Roman" w:hAnsi="Times New Roman" w:cs="Times New Roman"/>
          <w:noProof/>
          <w:sz w:val="24"/>
          <w:szCs w:val="24"/>
          <w:lang w:eastAsia="pt-BR"/>
        </w:rPr>
        <w:drawing>
          <wp:inline distT="0" distB="0" distL="0" distR="0">
            <wp:extent cx="4467225" cy="2999197"/>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srcRect/>
                    <a:stretch>
                      <a:fillRect/>
                    </a:stretch>
                  </pic:blipFill>
                  <pic:spPr bwMode="auto">
                    <a:xfrm>
                      <a:off x="0" y="0"/>
                      <a:ext cx="4470771" cy="3001578"/>
                    </a:xfrm>
                    <a:prstGeom prst="rect">
                      <a:avLst/>
                    </a:prstGeom>
                    <a:noFill/>
                    <a:ln w="9525">
                      <a:noFill/>
                      <a:miter lim="800000"/>
                      <a:headEnd/>
                      <a:tailEnd/>
                    </a:ln>
                  </pic:spPr>
                </pic:pic>
              </a:graphicData>
            </a:graphic>
          </wp:inline>
        </w:drawing>
      </w:r>
    </w:p>
    <w:p w:rsidR="0006342C" w:rsidRPr="00714A21" w:rsidRDefault="00D74E14" w:rsidP="00F273A3">
      <w:pPr>
        <w:pStyle w:val="Caption"/>
        <w:rPr>
          <w:rFonts w:ascii="Times New Roman" w:hAnsi="Times New Roman" w:cs="Times New Roman"/>
          <w:sz w:val="24"/>
          <w:szCs w:val="24"/>
        </w:rPr>
      </w:pPr>
      <w:bookmarkStart w:id="24" w:name="_Toc202577788"/>
      <w:r>
        <w:t xml:space="preserve">Figura </w:t>
      </w:r>
      <w:fldSimple w:instr=" SEQ Figura \* ARABIC ">
        <w:r w:rsidR="004A05CC">
          <w:rPr>
            <w:noProof/>
          </w:rPr>
          <w:t>10</w:t>
        </w:r>
      </w:fldSimple>
      <w:r w:rsidR="00C639DF">
        <w:t xml:space="preserve"> - </w:t>
      </w:r>
      <w:r>
        <w:t>Amadeus</w:t>
      </w:r>
      <w:bookmarkEnd w:id="24"/>
    </w:p>
    <w:p w:rsidR="0006342C" w:rsidRPr="00714A21" w:rsidRDefault="0006342C" w:rsidP="00E169A3">
      <w:pPr>
        <w:rPr>
          <w:rFonts w:ascii="Times New Roman" w:hAnsi="Times New Roman" w:cs="Times New Roman"/>
          <w:sz w:val="24"/>
          <w:szCs w:val="24"/>
        </w:rPr>
      </w:pPr>
    </w:p>
    <w:p w:rsidR="00E169A3" w:rsidRPr="00714A21" w:rsidRDefault="009460A5" w:rsidP="007671B8">
      <w:pPr>
        <w:pStyle w:val="Heading3"/>
        <w:numPr>
          <w:ilvl w:val="2"/>
          <w:numId w:val="19"/>
        </w:numPr>
      </w:pPr>
      <w:bookmarkStart w:id="25" w:name="_Toc202577592"/>
      <w:r w:rsidRPr="00714A21">
        <w:lastRenderedPageBreak/>
        <w:t>TelEdu</w:t>
      </w:r>
      <w:r w:rsidR="00896D67">
        <w:t>c</w:t>
      </w:r>
      <w:bookmarkEnd w:id="25"/>
    </w:p>
    <w:p w:rsidR="009460A5" w:rsidRPr="000872A6" w:rsidRDefault="009460A5" w:rsidP="000872A6">
      <w:pPr>
        <w:pStyle w:val="NormalWeb"/>
        <w:spacing w:line="360" w:lineRule="auto"/>
        <w:ind w:firstLine="567"/>
        <w:jc w:val="both"/>
        <w:rPr>
          <w:rFonts w:ascii="Arial" w:hAnsi="Arial" w:cs="Arial"/>
        </w:rPr>
      </w:pPr>
      <w:r w:rsidRPr="000872A6">
        <w:rPr>
          <w:rFonts w:ascii="Arial" w:hAnsi="Arial" w:cs="Arial"/>
        </w:rPr>
        <w:t xml:space="preserve">O TelEduc é um ambiente para a criação, participação e administração de cursos na Web. Ele foi concebido tendo como alvo o processo de formação de professores para informática educativa, baseado na metodologia de formação contextualizada desenvolvida por pesquisadores do Nied (Núcleo de Informática Aplicada à Educação) da Unicamp. O TelEduc apresenta características que o diferenciam dos demais ambientes para educação a distância disponíveis no mercado, como a facilidade de uso por pessoas não especialistas em computação, a flexibilidade quanto a como usá-lo, e um conjunto enxuto de funcionalidades. </w:t>
      </w:r>
    </w:p>
    <w:p w:rsidR="009460A5" w:rsidRPr="000872A6" w:rsidRDefault="009460A5" w:rsidP="000872A6">
      <w:pPr>
        <w:pStyle w:val="NormalWeb"/>
        <w:spacing w:line="360" w:lineRule="auto"/>
        <w:ind w:firstLine="567"/>
        <w:jc w:val="both"/>
        <w:rPr>
          <w:rFonts w:ascii="Arial" w:hAnsi="Arial" w:cs="Arial"/>
        </w:rPr>
      </w:pPr>
      <w:r w:rsidRPr="000872A6">
        <w:rPr>
          <w:rFonts w:ascii="Arial" w:hAnsi="Arial" w:cs="Arial"/>
        </w:rPr>
        <w:t xml:space="preserve">O TelEduc foi concebido tendo como elemento central a ferramenta que disponibiliza Atividades. Isso possibilita a ação onde o aprendizado de conceitos em qualquer domínio do conhecimento é feito a partir da resolução de problemas, com o subsídio de diferentes materiais didáticos como textos, software, referências na Internet, dentre outros, que podem ser colocadas para o aluno usando ferramentas como: Material de Apoio, Leituras, Perguntas Freqüentes, etc. </w:t>
      </w:r>
    </w:p>
    <w:p w:rsidR="009460A5" w:rsidRPr="000872A6" w:rsidRDefault="009460A5" w:rsidP="000872A6">
      <w:pPr>
        <w:pStyle w:val="NormalWeb"/>
        <w:spacing w:line="360" w:lineRule="auto"/>
        <w:ind w:firstLine="567"/>
        <w:jc w:val="both"/>
        <w:rPr>
          <w:rFonts w:ascii="Arial" w:hAnsi="Arial" w:cs="Arial"/>
        </w:rPr>
      </w:pPr>
      <w:r w:rsidRPr="000872A6">
        <w:rPr>
          <w:rFonts w:ascii="Arial" w:hAnsi="Arial" w:cs="Arial"/>
        </w:rPr>
        <w:t xml:space="preserve">A intensa comunicação entre os participantes do curso e ampla visibilidade dos trabalhos desenvolvidos também são pontos importantes, por isso foi desenvolvido um amplo conjunto de ferramentas de comunicação como o Correio Eletrônico, Grupos de Discussão, Mural, Portfólio, Diário de Bordo, Bate-Papo etc., além de ferramentas de consulta às informações geradas em um curso como a ferramenta Intermap, Acessos, etc. </w:t>
      </w:r>
    </w:p>
    <w:p w:rsidR="00D74E14" w:rsidRDefault="009460A5" w:rsidP="00D74E14">
      <w:pPr>
        <w:keepNext/>
      </w:pPr>
      <w:r w:rsidRPr="00714A21">
        <w:rPr>
          <w:rFonts w:ascii="Times New Roman" w:hAnsi="Times New Roman" w:cs="Times New Roman"/>
          <w:sz w:val="24"/>
          <w:szCs w:val="24"/>
        </w:rPr>
        <w:lastRenderedPageBreak/>
        <w:t xml:space="preserve">              </w:t>
      </w:r>
      <w:r w:rsidR="00043CFB" w:rsidRPr="00714A21">
        <w:rPr>
          <w:rFonts w:ascii="Times New Roman" w:hAnsi="Times New Roman" w:cs="Times New Roman"/>
          <w:noProof/>
          <w:sz w:val="24"/>
          <w:szCs w:val="24"/>
          <w:lang w:eastAsia="pt-BR"/>
        </w:rPr>
        <w:drawing>
          <wp:inline distT="0" distB="0" distL="0" distR="0">
            <wp:extent cx="5400675" cy="2819400"/>
            <wp:effectExtent l="19050" t="0" r="9525" b="0"/>
            <wp:docPr id="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5400675" cy="2819400"/>
                    </a:xfrm>
                    <a:prstGeom prst="rect">
                      <a:avLst/>
                    </a:prstGeom>
                    <a:noFill/>
                    <a:ln w="9525">
                      <a:noFill/>
                      <a:miter lim="800000"/>
                      <a:headEnd/>
                      <a:tailEnd/>
                    </a:ln>
                  </pic:spPr>
                </pic:pic>
              </a:graphicData>
            </a:graphic>
          </wp:inline>
        </w:drawing>
      </w:r>
    </w:p>
    <w:p w:rsidR="009460A5" w:rsidRPr="00714A21" w:rsidRDefault="00D74E14" w:rsidP="00F273A3">
      <w:pPr>
        <w:pStyle w:val="Caption"/>
        <w:rPr>
          <w:rFonts w:ascii="Times New Roman" w:hAnsi="Times New Roman" w:cs="Times New Roman"/>
          <w:sz w:val="24"/>
          <w:szCs w:val="24"/>
        </w:rPr>
      </w:pPr>
      <w:bookmarkStart w:id="26" w:name="_Toc202577789"/>
      <w:r>
        <w:t xml:space="preserve">Figura </w:t>
      </w:r>
      <w:fldSimple w:instr=" SEQ Figura \* ARABIC ">
        <w:r w:rsidR="004A05CC">
          <w:rPr>
            <w:noProof/>
          </w:rPr>
          <w:t>11</w:t>
        </w:r>
      </w:fldSimple>
      <w:r w:rsidR="00C639DF">
        <w:t xml:space="preserve"> - </w:t>
      </w:r>
      <w:r>
        <w:t xml:space="preserve"> TeleDuc</w:t>
      </w:r>
      <w:bookmarkEnd w:id="26"/>
    </w:p>
    <w:p w:rsidR="00043CFB" w:rsidRPr="00714A21" w:rsidRDefault="00043CFB" w:rsidP="00E169A3">
      <w:pPr>
        <w:rPr>
          <w:rFonts w:ascii="Times New Roman" w:hAnsi="Times New Roman" w:cs="Times New Roman"/>
          <w:sz w:val="24"/>
          <w:szCs w:val="24"/>
        </w:rPr>
      </w:pPr>
    </w:p>
    <w:p w:rsidR="00E169A3" w:rsidRPr="00714A21" w:rsidRDefault="00E169A3" w:rsidP="00377413">
      <w:pPr>
        <w:rPr>
          <w:rFonts w:ascii="Times New Roman" w:hAnsi="Times New Roman" w:cs="Times New Roman"/>
          <w:sz w:val="24"/>
          <w:szCs w:val="24"/>
        </w:rPr>
      </w:pPr>
    </w:p>
    <w:p w:rsidR="005E77A8" w:rsidRPr="00714A21" w:rsidRDefault="005E77A8" w:rsidP="007671B8">
      <w:pPr>
        <w:pStyle w:val="Heading3"/>
        <w:numPr>
          <w:ilvl w:val="2"/>
          <w:numId w:val="19"/>
        </w:numPr>
      </w:pPr>
      <w:bookmarkStart w:id="27" w:name="_Toc202577593"/>
      <w:r w:rsidRPr="00714A21">
        <w:t>Nova Plataforma CECIERJ</w:t>
      </w:r>
      <w:bookmarkEnd w:id="27"/>
    </w:p>
    <w:p w:rsidR="005E77A8" w:rsidRPr="000872A6" w:rsidRDefault="005E77A8" w:rsidP="000872A6">
      <w:pPr>
        <w:pStyle w:val="NormalWeb"/>
        <w:spacing w:line="360" w:lineRule="auto"/>
        <w:ind w:firstLine="567"/>
        <w:jc w:val="both"/>
        <w:rPr>
          <w:rFonts w:ascii="Arial" w:hAnsi="Arial" w:cs="Arial"/>
        </w:rPr>
      </w:pPr>
      <w:r w:rsidRPr="000872A6">
        <w:rPr>
          <w:rFonts w:ascii="Arial" w:hAnsi="Arial" w:cs="Arial"/>
        </w:rPr>
        <w:t>Compreende um conjunt</w:t>
      </w:r>
      <w:r w:rsidR="00196C35" w:rsidRPr="000872A6">
        <w:rPr>
          <w:rFonts w:ascii="Arial" w:hAnsi="Arial" w:cs="Arial"/>
        </w:rPr>
        <w:t>o complexo de sub-sistemas inte</w:t>
      </w:r>
      <w:r w:rsidRPr="000872A6">
        <w:rPr>
          <w:rFonts w:ascii="Arial" w:hAnsi="Arial" w:cs="Arial"/>
        </w:rPr>
        <w:t>grados a bancos de dados voltados a potencializar a relação ensino/aprendizado a distância  entre professores e alunos. A Nova Plataforma começou a ser desenvolvida pelo Prof. Flávio Brito e sua equipe em novembro de 2006 e foi ao ar na sua primeira versão em fevereiro de 2007.</w:t>
      </w:r>
    </w:p>
    <w:p w:rsidR="00900608" w:rsidRPr="000872A6" w:rsidRDefault="00196C35" w:rsidP="000872A6">
      <w:pPr>
        <w:spacing w:before="100" w:beforeAutospacing="1" w:after="100" w:afterAutospacing="1" w:line="360" w:lineRule="auto"/>
        <w:ind w:firstLine="567"/>
        <w:jc w:val="both"/>
        <w:rPr>
          <w:rFonts w:ascii="Arial" w:hAnsi="Arial" w:cs="Arial"/>
          <w:sz w:val="24"/>
          <w:szCs w:val="24"/>
        </w:rPr>
      </w:pPr>
      <w:r w:rsidRPr="000872A6">
        <w:rPr>
          <w:rFonts w:ascii="Arial" w:hAnsi="Arial" w:cs="Arial"/>
          <w:sz w:val="24"/>
          <w:szCs w:val="24"/>
        </w:rPr>
        <w:t>Características</w:t>
      </w:r>
      <w:r w:rsidR="00900608" w:rsidRPr="000872A6">
        <w:rPr>
          <w:rFonts w:ascii="Arial" w:hAnsi="Arial" w:cs="Arial"/>
          <w:sz w:val="24"/>
          <w:szCs w:val="24"/>
        </w:rPr>
        <w:t>:</w:t>
      </w:r>
    </w:p>
    <w:p w:rsidR="00900608" w:rsidRPr="000872A6" w:rsidRDefault="00900608" w:rsidP="000872A6">
      <w:pPr>
        <w:numPr>
          <w:ilvl w:val="0"/>
          <w:numId w:val="8"/>
        </w:numPr>
        <w:spacing w:before="100" w:beforeAutospacing="1" w:after="100" w:afterAutospacing="1" w:line="360" w:lineRule="auto"/>
        <w:ind w:left="0" w:firstLine="567"/>
        <w:jc w:val="both"/>
        <w:rPr>
          <w:rFonts w:ascii="Arial" w:hAnsi="Arial" w:cs="Arial"/>
          <w:sz w:val="24"/>
          <w:szCs w:val="24"/>
        </w:rPr>
      </w:pPr>
      <w:bookmarkStart w:id="28" w:name="Estabilidade_e_Desempenho"/>
      <w:bookmarkEnd w:id="28"/>
      <w:r w:rsidRPr="000872A6">
        <w:rPr>
          <w:rFonts w:ascii="Arial" w:hAnsi="Arial" w:cs="Arial"/>
          <w:sz w:val="24"/>
          <w:szCs w:val="24"/>
        </w:rPr>
        <w:t>A existência de diferentes interfaces para usuário, inclusive interfaces específicas para portadores de deficiência;</w:t>
      </w:r>
    </w:p>
    <w:p w:rsidR="00900608" w:rsidRPr="000872A6" w:rsidRDefault="00900608" w:rsidP="000872A6">
      <w:pPr>
        <w:numPr>
          <w:ilvl w:val="0"/>
          <w:numId w:val="8"/>
        </w:numPr>
        <w:spacing w:before="100" w:beforeAutospacing="1" w:after="100" w:afterAutospacing="1" w:line="360" w:lineRule="auto"/>
        <w:ind w:left="0" w:firstLine="567"/>
        <w:jc w:val="both"/>
        <w:rPr>
          <w:rFonts w:ascii="Arial" w:hAnsi="Arial" w:cs="Arial"/>
          <w:sz w:val="24"/>
          <w:szCs w:val="24"/>
        </w:rPr>
      </w:pPr>
      <w:r w:rsidRPr="000872A6">
        <w:rPr>
          <w:rFonts w:ascii="Arial" w:hAnsi="Arial" w:cs="Arial"/>
          <w:sz w:val="24"/>
          <w:szCs w:val="24"/>
        </w:rPr>
        <w:t>Futuramente a portabilidade destas interfaces para micro-dispositivos, como telefones celulares e handhelds.</w:t>
      </w:r>
    </w:p>
    <w:p w:rsidR="00900608" w:rsidRPr="000872A6" w:rsidRDefault="00900608" w:rsidP="000872A6">
      <w:pPr>
        <w:pStyle w:val="NormalWeb"/>
        <w:spacing w:line="360" w:lineRule="auto"/>
        <w:ind w:firstLine="567"/>
        <w:jc w:val="both"/>
        <w:rPr>
          <w:rFonts w:ascii="Arial" w:hAnsi="Arial" w:cs="Arial"/>
        </w:rPr>
      </w:pPr>
    </w:p>
    <w:p w:rsidR="005E77A8" w:rsidRPr="000872A6" w:rsidRDefault="00900608" w:rsidP="000872A6">
      <w:pPr>
        <w:pStyle w:val="NormalWeb"/>
        <w:spacing w:line="360" w:lineRule="auto"/>
        <w:ind w:firstLine="567"/>
        <w:jc w:val="both"/>
        <w:rPr>
          <w:rFonts w:ascii="Arial" w:hAnsi="Arial" w:cs="Arial"/>
        </w:rPr>
      </w:pPr>
      <w:bookmarkStart w:id="29" w:name="Foco"/>
      <w:bookmarkEnd w:id="29"/>
      <w:r w:rsidRPr="000872A6">
        <w:rPr>
          <w:rFonts w:ascii="Arial" w:hAnsi="Arial" w:cs="Arial"/>
        </w:rPr>
        <w:t>Funcionalidades:</w:t>
      </w:r>
    </w:p>
    <w:p w:rsidR="005E77A8" w:rsidRPr="000872A6" w:rsidRDefault="005E77A8" w:rsidP="000872A6">
      <w:pPr>
        <w:numPr>
          <w:ilvl w:val="0"/>
          <w:numId w:val="6"/>
        </w:numPr>
        <w:spacing w:before="100" w:beforeAutospacing="1" w:after="100" w:afterAutospacing="1" w:line="360" w:lineRule="auto"/>
        <w:ind w:left="0" w:firstLine="567"/>
        <w:jc w:val="both"/>
        <w:rPr>
          <w:rFonts w:ascii="Arial" w:hAnsi="Arial" w:cs="Arial"/>
          <w:sz w:val="24"/>
          <w:szCs w:val="24"/>
        </w:rPr>
      </w:pPr>
      <w:r w:rsidRPr="000872A6">
        <w:rPr>
          <w:rFonts w:ascii="Arial" w:hAnsi="Arial" w:cs="Arial"/>
          <w:sz w:val="24"/>
          <w:szCs w:val="24"/>
        </w:rPr>
        <w:lastRenderedPageBreak/>
        <w:t xml:space="preserve">Para o Aluno: Acesso integrado às novas funcionalidades do Sistema, tais como </w:t>
      </w:r>
      <w:r w:rsidR="00512561" w:rsidRPr="000872A6">
        <w:rPr>
          <w:rFonts w:ascii="Arial" w:hAnsi="Arial" w:cs="Arial"/>
          <w:sz w:val="24"/>
          <w:szCs w:val="24"/>
        </w:rPr>
        <w:t xml:space="preserve">Guias, </w:t>
      </w:r>
      <w:r w:rsidRPr="000872A6">
        <w:rPr>
          <w:rFonts w:ascii="Arial" w:hAnsi="Arial" w:cs="Arial"/>
          <w:sz w:val="24"/>
          <w:szCs w:val="24"/>
        </w:rPr>
        <w:t xml:space="preserve">Ementas, Materiais Complementares, Avaliações. Gabaritos, Fóruns, Salas de Tutoria, </w:t>
      </w:r>
      <w:r w:rsidR="00512561" w:rsidRPr="000872A6">
        <w:rPr>
          <w:rFonts w:ascii="Arial" w:hAnsi="Arial" w:cs="Arial"/>
          <w:sz w:val="24"/>
          <w:szCs w:val="24"/>
        </w:rPr>
        <w:t xml:space="preserve">Conferências, </w:t>
      </w:r>
      <w:r w:rsidRPr="000872A6">
        <w:rPr>
          <w:rFonts w:ascii="Arial" w:hAnsi="Arial" w:cs="Arial"/>
          <w:sz w:val="24"/>
          <w:szCs w:val="24"/>
        </w:rPr>
        <w:t xml:space="preserve">além de todo material </w:t>
      </w:r>
      <w:r w:rsidR="00512561" w:rsidRPr="000872A6">
        <w:rPr>
          <w:rFonts w:ascii="Arial" w:hAnsi="Arial" w:cs="Arial"/>
          <w:sz w:val="24"/>
          <w:szCs w:val="24"/>
        </w:rPr>
        <w:t xml:space="preserve">da </w:t>
      </w:r>
      <w:r w:rsidRPr="000872A6">
        <w:rPr>
          <w:rFonts w:ascii="Arial" w:hAnsi="Arial" w:cs="Arial"/>
          <w:sz w:val="24"/>
          <w:szCs w:val="24"/>
        </w:rPr>
        <w:t xml:space="preserve">Web, Material </w:t>
      </w:r>
      <w:r w:rsidR="00512561" w:rsidRPr="000872A6">
        <w:rPr>
          <w:rFonts w:ascii="Arial" w:hAnsi="Arial" w:cs="Arial"/>
          <w:sz w:val="24"/>
          <w:szCs w:val="24"/>
        </w:rPr>
        <w:t>Didático, e</w:t>
      </w:r>
      <w:r w:rsidRPr="000872A6">
        <w:rPr>
          <w:rFonts w:ascii="Arial" w:hAnsi="Arial" w:cs="Arial"/>
          <w:sz w:val="24"/>
          <w:szCs w:val="24"/>
        </w:rPr>
        <w:t>mail, etc;</w:t>
      </w:r>
    </w:p>
    <w:p w:rsidR="005E77A8" w:rsidRPr="000872A6" w:rsidRDefault="005E77A8" w:rsidP="000872A6">
      <w:pPr>
        <w:numPr>
          <w:ilvl w:val="0"/>
          <w:numId w:val="6"/>
        </w:numPr>
        <w:spacing w:before="100" w:beforeAutospacing="1" w:after="100" w:afterAutospacing="1" w:line="360" w:lineRule="auto"/>
        <w:ind w:left="0" w:firstLine="567"/>
        <w:jc w:val="both"/>
        <w:rPr>
          <w:rFonts w:ascii="Arial" w:hAnsi="Arial" w:cs="Arial"/>
          <w:sz w:val="24"/>
          <w:szCs w:val="24"/>
        </w:rPr>
      </w:pPr>
      <w:r w:rsidRPr="000872A6">
        <w:rPr>
          <w:rFonts w:ascii="Arial" w:hAnsi="Arial" w:cs="Arial"/>
          <w:sz w:val="24"/>
          <w:szCs w:val="24"/>
        </w:rPr>
        <w:t>Para o Coordenador de Disciplina e o Tutor: Total liberdade para criar e complementar o material didático oficial da Instituição, administrando assim as atividades de sua disciplina, além do seu conteúdo.</w:t>
      </w:r>
    </w:p>
    <w:p w:rsidR="005E77A8" w:rsidRPr="000872A6" w:rsidRDefault="005E77A8" w:rsidP="000872A6">
      <w:pPr>
        <w:pStyle w:val="NormalWeb"/>
        <w:spacing w:line="360" w:lineRule="auto"/>
        <w:ind w:firstLine="567"/>
        <w:jc w:val="both"/>
        <w:rPr>
          <w:rFonts w:ascii="Arial" w:hAnsi="Arial" w:cs="Arial"/>
        </w:rPr>
      </w:pPr>
      <w:bookmarkStart w:id="30" w:name="Ferramentas_de_Gest.C3.A3o"/>
      <w:bookmarkEnd w:id="30"/>
      <w:r w:rsidRPr="000872A6">
        <w:rPr>
          <w:rFonts w:ascii="Arial" w:hAnsi="Arial" w:cs="Arial"/>
        </w:rPr>
        <w:t>A Nova Plataforma prevê uma série de utilitários de gerenciamento, que incluem não somente os cadastros básicos, mas importação de dados, ferramentas de envio e distribuição de arquivos, ge</w:t>
      </w:r>
      <w:r w:rsidR="00900608" w:rsidRPr="000872A6">
        <w:rPr>
          <w:rFonts w:ascii="Arial" w:hAnsi="Arial" w:cs="Arial"/>
        </w:rPr>
        <w:t>renciamento de permissões e logs</w:t>
      </w:r>
      <w:r w:rsidRPr="000872A6">
        <w:rPr>
          <w:rFonts w:ascii="Arial" w:hAnsi="Arial" w:cs="Arial"/>
        </w:rPr>
        <w:t xml:space="preserve"> das funções críticas. Um Sistema de Ensino Inteligente, que será capaz de "observar", através de Mineradores de Dados, o comportamento do aluno de maneira a identificar a forma que cada aluno tem de aprender e exibir uma área de trabalho adaptada a seu método de aprendizado tornando-se uma ferramenta mais eficiente a cada nova utilização.</w:t>
      </w:r>
    </w:p>
    <w:p w:rsidR="009460A5" w:rsidRPr="00714A21" w:rsidRDefault="009460A5" w:rsidP="00377413">
      <w:pPr>
        <w:rPr>
          <w:rFonts w:ascii="Times New Roman" w:hAnsi="Times New Roman" w:cs="Times New Roman"/>
          <w:sz w:val="24"/>
          <w:szCs w:val="24"/>
        </w:rPr>
      </w:pPr>
    </w:p>
    <w:p w:rsidR="00F14697" w:rsidRPr="00714A21" w:rsidRDefault="00F14697" w:rsidP="007671B8">
      <w:pPr>
        <w:pStyle w:val="Heading3"/>
        <w:numPr>
          <w:ilvl w:val="2"/>
          <w:numId w:val="19"/>
        </w:numPr>
      </w:pPr>
      <w:bookmarkStart w:id="31" w:name="_Toc202577594"/>
      <w:r w:rsidRPr="00714A21">
        <w:t>Moodle</w:t>
      </w:r>
      <w:bookmarkEnd w:id="31"/>
    </w:p>
    <w:p w:rsidR="00512561" w:rsidRPr="00196C35" w:rsidRDefault="00F14697" w:rsidP="000872A6">
      <w:pPr>
        <w:pStyle w:val="NormalWeb"/>
        <w:spacing w:line="360" w:lineRule="auto"/>
        <w:ind w:firstLine="567"/>
        <w:jc w:val="both"/>
        <w:rPr>
          <w:rFonts w:ascii="Arial" w:hAnsi="Arial" w:cs="Arial"/>
        </w:rPr>
      </w:pPr>
      <w:r w:rsidRPr="000872A6">
        <w:rPr>
          <w:rFonts w:ascii="Arial" w:hAnsi="Arial" w:cs="Arial"/>
        </w:rPr>
        <w:t>Modular Object-Oriented Dynamic Learning Environment</w:t>
      </w:r>
      <w:r w:rsidRPr="00196C35">
        <w:rPr>
          <w:rFonts w:ascii="Arial" w:hAnsi="Arial" w:cs="Arial"/>
        </w:rPr>
        <w:t xml:space="preserve"> </w:t>
      </w:r>
      <w:r w:rsidR="00512561" w:rsidRPr="00196C35">
        <w:rPr>
          <w:rFonts w:ascii="Arial" w:hAnsi="Arial" w:cs="Arial"/>
        </w:rPr>
        <w:t>“</w:t>
      </w:r>
      <w:r w:rsidR="009864EA" w:rsidRPr="00196C35">
        <w:rPr>
          <w:rFonts w:ascii="Arial" w:hAnsi="Arial" w:cs="Arial"/>
        </w:rPr>
        <w:t>Moodle</w:t>
      </w:r>
      <w:r w:rsidR="00512561" w:rsidRPr="00196C35">
        <w:rPr>
          <w:rFonts w:ascii="Arial" w:hAnsi="Arial" w:cs="Arial"/>
        </w:rPr>
        <w:t>”</w:t>
      </w:r>
      <w:r w:rsidR="009864EA" w:rsidRPr="00196C35">
        <w:rPr>
          <w:rFonts w:ascii="Arial" w:hAnsi="Arial" w:cs="Arial"/>
        </w:rPr>
        <w:t xml:space="preserve"> é um software livre, de apoio à aprendizagem, executado num ambiente virtual. O conceito foi criado em 2001 pelo educador e cientista computacional Martin Dougiamas. Vo</w:t>
      </w:r>
      <w:r w:rsidR="00512561" w:rsidRPr="00196C35">
        <w:rPr>
          <w:rFonts w:ascii="Arial" w:hAnsi="Arial" w:cs="Arial"/>
        </w:rPr>
        <w:t>ltado para programadores e acadêmicos</w:t>
      </w:r>
      <w:r w:rsidR="009864EA" w:rsidRPr="00196C35">
        <w:rPr>
          <w:rFonts w:ascii="Arial" w:hAnsi="Arial" w:cs="Arial"/>
        </w:rPr>
        <w:t xml:space="preserve"> da educação, constitui-se em um sistem</w:t>
      </w:r>
      <w:r w:rsidR="00512561" w:rsidRPr="00196C35">
        <w:rPr>
          <w:rFonts w:ascii="Arial" w:hAnsi="Arial" w:cs="Arial"/>
        </w:rPr>
        <w:t>a de administração de a</w:t>
      </w:r>
      <w:r w:rsidR="009864EA" w:rsidRPr="00196C35">
        <w:rPr>
          <w:rFonts w:ascii="Arial" w:hAnsi="Arial" w:cs="Arial"/>
        </w:rPr>
        <w:t>tividades educacionais destinado à criação de comunidades on-line, em ambientes virtuais voltados para a aprendizagem colaborativa. Permite, de maneira simplificada, a um estudante ou a um profess</w:t>
      </w:r>
      <w:r w:rsidR="00512561" w:rsidRPr="00196C35">
        <w:rPr>
          <w:rFonts w:ascii="Arial" w:hAnsi="Arial" w:cs="Arial"/>
        </w:rPr>
        <w:t>or integrar-se, estudando ou le</w:t>
      </w:r>
      <w:r w:rsidR="009864EA" w:rsidRPr="00196C35">
        <w:rPr>
          <w:rFonts w:ascii="Arial" w:hAnsi="Arial" w:cs="Arial"/>
        </w:rPr>
        <w:t xml:space="preserve">cionando, num curso on-line à sua escolha. </w:t>
      </w:r>
    </w:p>
    <w:p w:rsidR="00196C35" w:rsidRPr="00196C35" w:rsidRDefault="009864EA" w:rsidP="000872A6">
      <w:pPr>
        <w:pStyle w:val="NormalWeb"/>
        <w:spacing w:line="360" w:lineRule="auto"/>
        <w:ind w:firstLine="567"/>
        <w:jc w:val="both"/>
        <w:rPr>
          <w:rFonts w:ascii="Arial" w:hAnsi="Arial" w:cs="Arial"/>
        </w:rPr>
      </w:pPr>
      <w:r w:rsidRPr="00196C35">
        <w:rPr>
          <w:rFonts w:ascii="Arial" w:hAnsi="Arial" w:cs="Arial"/>
        </w:rPr>
        <w:t xml:space="preserve">O programa é gratuito (ver licença GNU-GPL) e pode ser instalado em diversos ambientes (Unix, Linux, Windows, Mac OS) desde que os mesmos consigam executar a linguagem PHP. É desenvolvido colaborativamente por uma comunidade virtual que reúne programadores e desenvolvedores de software livre, administradores de sistemas, professores, designers instrucionais e usuários de todo o mundo. </w:t>
      </w:r>
    </w:p>
    <w:p w:rsidR="00512561" w:rsidRPr="00196C35" w:rsidRDefault="009864EA" w:rsidP="000872A6">
      <w:pPr>
        <w:pStyle w:val="NormalWeb"/>
        <w:spacing w:line="360" w:lineRule="auto"/>
        <w:ind w:firstLine="567"/>
        <w:jc w:val="both"/>
        <w:rPr>
          <w:rFonts w:ascii="Arial" w:hAnsi="Arial" w:cs="Arial"/>
        </w:rPr>
      </w:pPr>
      <w:r w:rsidRPr="00196C35">
        <w:rPr>
          <w:rFonts w:ascii="Arial" w:hAnsi="Arial" w:cs="Arial"/>
        </w:rPr>
        <w:lastRenderedPageBreak/>
        <w:t>Muitas instituições de ensino (básico e superior) e centros de formação estão a adaptar a plataforma aos próprios conteúdos, com sucesso, não apenas para cursos totalmente virtuais, mas também como apoio aos cursos presenciais. A plataforma também vem sendo u</w:t>
      </w:r>
      <w:r w:rsidR="00512561" w:rsidRPr="00196C35">
        <w:rPr>
          <w:rFonts w:ascii="Arial" w:hAnsi="Arial" w:cs="Arial"/>
        </w:rPr>
        <w:t>tilizada para outros tipos de a</w:t>
      </w:r>
      <w:r w:rsidRPr="00196C35">
        <w:rPr>
          <w:rFonts w:ascii="Arial" w:hAnsi="Arial" w:cs="Arial"/>
        </w:rPr>
        <w:t>tividades que envolvem formação de grupos de estudo, treinamento de professores e até desenvol</w:t>
      </w:r>
      <w:r w:rsidR="00512561" w:rsidRPr="00196C35">
        <w:rPr>
          <w:rFonts w:ascii="Arial" w:hAnsi="Arial" w:cs="Arial"/>
        </w:rPr>
        <w:t>vimento de proje</w:t>
      </w:r>
      <w:r w:rsidRPr="00196C35">
        <w:rPr>
          <w:rFonts w:ascii="Arial" w:hAnsi="Arial" w:cs="Arial"/>
        </w:rPr>
        <w:t xml:space="preserve">tos. Muito usado também na Educação a distância. Outros sectores, não ligados à educação, também utilizam o Moodle, como por exemplo, empresas privadas, ONGs e grupos independentes que necessitam interagir colaborativamente na Internet. </w:t>
      </w:r>
    </w:p>
    <w:p w:rsidR="00512561" w:rsidRPr="00196C35" w:rsidRDefault="009864EA" w:rsidP="000872A6">
      <w:pPr>
        <w:pStyle w:val="NormalWeb"/>
        <w:spacing w:line="360" w:lineRule="auto"/>
        <w:ind w:firstLine="567"/>
        <w:jc w:val="both"/>
        <w:rPr>
          <w:rFonts w:ascii="Arial" w:hAnsi="Arial" w:cs="Arial"/>
        </w:rPr>
      </w:pPr>
      <w:r w:rsidRPr="00196C35">
        <w:rPr>
          <w:rFonts w:ascii="Arial" w:hAnsi="Arial" w:cs="Arial"/>
        </w:rPr>
        <w:t>Os cursos Moodle podem ser configurados em t</w:t>
      </w:r>
      <w:r w:rsidR="00512561" w:rsidRPr="00196C35">
        <w:rPr>
          <w:rFonts w:ascii="Arial" w:hAnsi="Arial" w:cs="Arial"/>
        </w:rPr>
        <w:t>rês formatos, de acordo com a a</w:t>
      </w:r>
      <w:r w:rsidRPr="00196C35">
        <w:rPr>
          <w:rFonts w:ascii="Arial" w:hAnsi="Arial" w:cs="Arial"/>
        </w:rPr>
        <w:t xml:space="preserve">tividade a ser desenvolvida: </w:t>
      </w:r>
    </w:p>
    <w:p w:rsidR="00512561" w:rsidRPr="00196C35" w:rsidRDefault="009864EA" w:rsidP="000872A6">
      <w:pPr>
        <w:pStyle w:val="NormalWeb"/>
        <w:spacing w:line="360" w:lineRule="auto"/>
        <w:ind w:firstLine="567"/>
        <w:jc w:val="both"/>
        <w:rPr>
          <w:rFonts w:ascii="Arial" w:hAnsi="Arial" w:cs="Arial"/>
        </w:rPr>
      </w:pPr>
      <w:r w:rsidRPr="00196C35">
        <w:rPr>
          <w:rFonts w:ascii="Arial" w:hAnsi="Arial" w:cs="Arial"/>
        </w:rPr>
        <w:t xml:space="preserve">Formato Social – em que o tema é articulado em torno de um fórum publicado na página principal; </w:t>
      </w:r>
    </w:p>
    <w:p w:rsidR="00512561" w:rsidRPr="00196C35" w:rsidRDefault="009864EA" w:rsidP="000872A6">
      <w:pPr>
        <w:pStyle w:val="NormalWeb"/>
        <w:spacing w:line="360" w:lineRule="auto"/>
        <w:ind w:firstLine="567"/>
        <w:jc w:val="both"/>
        <w:rPr>
          <w:rFonts w:ascii="Arial" w:hAnsi="Arial" w:cs="Arial"/>
        </w:rPr>
      </w:pPr>
      <w:r w:rsidRPr="00196C35">
        <w:rPr>
          <w:rFonts w:ascii="Arial" w:hAnsi="Arial" w:cs="Arial"/>
        </w:rPr>
        <w:t xml:space="preserve">Formato Semanal - no qual o curso é organizado em semanas, com datas de início e fim; </w:t>
      </w:r>
    </w:p>
    <w:p w:rsidR="00512561" w:rsidRPr="00196C35" w:rsidRDefault="009864EA" w:rsidP="000872A6">
      <w:pPr>
        <w:pStyle w:val="NormalWeb"/>
        <w:spacing w:line="360" w:lineRule="auto"/>
        <w:ind w:firstLine="567"/>
        <w:jc w:val="both"/>
        <w:rPr>
          <w:rFonts w:ascii="Arial" w:hAnsi="Arial" w:cs="Arial"/>
        </w:rPr>
      </w:pPr>
      <w:r w:rsidRPr="00196C35">
        <w:rPr>
          <w:rFonts w:ascii="Arial" w:hAnsi="Arial" w:cs="Arial"/>
        </w:rPr>
        <w:t xml:space="preserve">Formato em Tópicos - onde cada assunto a ser discutido representa um tópico, sem limite de tempo pré-definido. </w:t>
      </w:r>
    </w:p>
    <w:p w:rsidR="009864EA" w:rsidRPr="00196C35" w:rsidRDefault="009864EA" w:rsidP="000872A6">
      <w:pPr>
        <w:pStyle w:val="NormalWeb"/>
        <w:spacing w:line="360" w:lineRule="auto"/>
        <w:ind w:firstLine="567"/>
        <w:jc w:val="both"/>
        <w:rPr>
          <w:rFonts w:ascii="Arial" w:hAnsi="Arial" w:cs="Arial"/>
        </w:rPr>
      </w:pPr>
      <w:r w:rsidRPr="00196C35">
        <w:rPr>
          <w:rFonts w:ascii="Arial" w:hAnsi="Arial" w:cs="Arial"/>
        </w:rPr>
        <w:t>Os recursos disponíve</w:t>
      </w:r>
      <w:r w:rsidR="00512561" w:rsidRPr="00196C35">
        <w:rPr>
          <w:rFonts w:ascii="Arial" w:hAnsi="Arial" w:cs="Arial"/>
        </w:rPr>
        <w:t>is para o desenvolvimento das a</w:t>
      </w:r>
      <w:r w:rsidRPr="00196C35">
        <w:rPr>
          <w:rFonts w:ascii="Arial" w:hAnsi="Arial" w:cs="Arial"/>
        </w:rPr>
        <w:t xml:space="preserve">tividades são: Materiais Avaliação do Curso Chat Diálogo Diário Fórum Glossário Lição Pesquisa de Opinião Questionário SCORM Tarefa Trabalho com Revisão Wiki. </w:t>
      </w:r>
    </w:p>
    <w:p w:rsidR="009864EA" w:rsidRPr="00196C35" w:rsidRDefault="009864EA" w:rsidP="000872A6">
      <w:pPr>
        <w:pStyle w:val="NormalWeb"/>
        <w:spacing w:line="360" w:lineRule="auto"/>
        <w:ind w:firstLine="567"/>
        <w:jc w:val="both"/>
        <w:rPr>
          <w:rFonts w:ascii="Arial" w:hAnsi="Arial" w:cs="Arial"/>
        </w:rPr>
      </w:pPr>
      <w:r w:rsidRPr="000872A6">
        <w:rPr>
          <w:rFonts w:ascii="Arial" w:hAnsi="Arial" w:cs="Arial"/>
        </w:rPr>
        <w:t>Principais características</w:t>
      </w:r>
      <w:r w:rsidR="000872A6">
        <w:rPr>
          <w:rFonts w:ascii="Arial" w:hAnsi="Arial" w:cs="Arial"/>
        </w:rPr>
        <w:t>:</w:t>
      </w:r>
      <w:r w:rsidRPr="00196C35">
        <w:rPr>
          <w:rFonts w:ascii="Arial" w:hAnsi="Arial" w:cs="Arial"/>
        </w:rPr>
        <w:t xml:space="preserve"> Fóruns Gestão de conteúdos (Recursos) Questionários e pesquisas com diversos formatos Blogs Wikis Geração e gestão de Base de Dados Sondagens Chat Glossários Peer assessment Suporte multi-idioma (mais de sessenta idiomas </w:t>
      </w:r>
      <w:r w:rsidR="00512561" w:rsidRPr="00196C35">
        <w:rPr>
          <w:rFonts w:ascii="Arial" w:hAnsi="Arial" w:cs="Arial"/>
        </w:rPr>
        <w:t>são suportados pelo interface a</w:t>
      </w:r>
      <w:r w:rsidRPr="00196C35">
        <w:rPr>
          <w:rFonts w:ascii="Arial" w:hAnsi="Arial" w:cs="Arial"/>
        </w:rPr>
        <w:t>tual.</w:t>
      </w:r>
    </w:p>
    <w:p w:rsidR="00D74E14" w:rsidRDefault="009446B9" w:rsidP="00D74E14">
      <w:pPr>
        <w:pStyle w:val="NormalWeb"/>
        <w:keepNext/>
      </w:pPr>
      <w:r w:rsidRPr="00714A21">
        <w:rPr>
          <w:noProof/>
        </w:rPr>
        <w:lastRenderedPageBreak/>
        <w:drawing>
          <wp:inline distT="0" distB="0" distL="0" distR="0">
            <wp:extent cx="3938430" cy="2514600"/>
            <wp:effectExtent l="19050" t="0" r="492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srcRect/>
                    <a:stretch>
                      <a:fillRect/>
                    </a:stretch>
                  </pic:blipFill>
                  <pic:spPr bwMode="auto">
                    <a:xfrm>
                      <a:off x="0" y="0"/>
                      <a:ext cx="3938430" cy="2514600"/>
                    </a:xfrm>
                    <a:prstGeom prst="rect">
                      <a:avLst/>
                    </a:prstGeom>
                    <a:noFill/>
                    <a:ln w="9525">
                      <a:noFill/>
                      <a:miter lim="800000"/>
                      <a:headEnd/>
                      <a:tailEnd/>
                    </a:ln>
                  </pic:spPr>
                </pic:pic>
              </a:graphicData>
            </a:graphic>
          </wp:inline>
        </w:drawing>
      </w:r>
    </w:p>
    <w:p w:rsidR="009446B9" w:rsidRPr="00714A21" w:rsidRDefault="00D74E14" w:rsidP="00F273A3">
      <w:pPr>
        <w:pStyle w:val="Caption"/>
      </w:pPr>
      <w:bookmarkStart w:id="32" w:name="_Toc202577790"/>
      <w:r>
        <w:t xml:space="preserve">Figura </w:t>
      </w:r>
      <w:fldSimple w:instr=" SEQ Figura \* ARABIC ">
        <w:r w:rsidR="004A05CC">
          <w:rPr>
            <w:noProof/>
          </w:rPr>
          <w:t>12</w:t>
        </w:r>
      </w:fldSimple>
      <w:r>
        <w:t xml:space="preserve"> </w:t>
      </w:r>
      <w:r w:rsidR="00C639DF">
        <w:t xml:space="preserve">- </w:t>
      </w:r>
      <w:r>
        <w:t>Moodle</w:t>
      </w:r>
      <w:bookmarkEnd w:id="32"/>
    </w:p>
    <w:p w:rsidR="00F14697" w:rsidRPr="00714A21" w:rsidRDefault="00F14697" w:rsidP="009864EA">
      <w:pPr>
        <w:pStyle w:val="NormalWeb"/>
      </w:pPr>
    </w:p>
    <w:p w:rsidR="00DF62A4" w:rsidRDefault="00DF62A4"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C639DF" w:rsidRDefault="00C639DF" w:rsidP="00377413">
      <w:pPr>
        <w:rPr>
          <w:rFonts w:ascii="Times New Roman" w:hAnsi="Times New Roman" w:cs="Times New Roman"/>
          <w:sz w:val="24"/>
          <w:szCs w:val="24"/>
        </w:rPr>
      </w:pPr>
    </w:p>
    <w:p w:rsidR="00F154E3" w:rsidRDefault="00F154E3" w:rsidP="00377413">
      <w:pPr>
        <w:rPr>
          <w:rFonts w:ascii="Times New Roman" w:hAnsi="Times New Roman" w:cs="Times New Roman"/>
          <w:sz w:val="24"/>
          <w:szCs w:val="24"/>
        </w:rPr>
      </w:pPr>
    </w:p>
    <w:p w:rsidR="00F154E3" w:rsidRPr="00714A21" w:rsidRDefault="00F154E3" w:rsidP="00377413">
      <w:pPr>
        <w:rPr>
          <w:rFonts w:ascii="Times New Roman" w:hAnsi="Times New Roman" w:cs="Times New Roman"/>
          <w:sz w:val="24"/>
          <w:szCs w:val="24"/>
        </w:rPr>
      </w:pPr>
    </w:p>
    <w:p w:rsidR="00DF62A4" w:rsidRPr="00714A21" w:rsidRDefault="00DF62A4" w:rsidP="00377413">
      <w:pPr>
        <w:rPr>
          <w:rFonts w:ascii="Times New Roman" w:hAnsi="Times New Roman" w:cs="Times New Roman"/>
          <w:sz w:val="24"/>
          <w:szCs w:val="24"/>
        </w:rPr>
      </w:pPr>
    </w:p>
    <w:p w:rsidR="00303BA9" w:rsidRDefault="00303BA9" w:rsidP="00DD1804">
      <w:pPr>
        <w:pStyle w:val="Heading1"/>
        <w:numPr>
          <w:ilvl w:val="0"/>
          <w:numId w:val="19"/>
        </w:numPr>
      </w:pPr>
      <w:bookmarkStart w:id="33" w:name="_Toc202577595"/>
      <w:r>
        <w:lastRenderedPageBreak/>
        <w:t>Usabilidade</w:t>
      </w:r>
      <w:bookmarkEnd w:id="33"/>
    </w:p>
    <w:p w:rsidR="00303BA9" w:rsidRDefault="00303BA9" w:rsidP="00133C63">
      <w:pPr>
        <w:spacing w:before="100" w:beforeAutospacing="1" w:after="100" w:afterAutospacing="1" w:line="240" w:lineRule="auto"/>
        <w:outlineLvl w:val="2"/>
        <w:rPr>
          <w:rFonts w:ascii="Times New Roman" w:eastAsia="Times New Roman" w:hAnsi="Times New Roman" w:cs="Times New Roman"/>
          <w:b/>
          <w:bCs/>
          <w:sz w:val="24"/>
          <w:szCs w:val="24"/>
          <w:lang w:eastAsia="pt-BR"/>
        </w:rPr>
      </w:pPr>
    </w:p>
    <w:p w:rsidR="00732EA9" w:rsidRDefault="00732EA9" w:rsidP="00732EA9">
      <w:pPr>
        <w:autoSpaceDE w:val="0"/>
        <w:autoSpaceDN w:val="0"/>
        <w:adjustRightInd w:val="0"/>
        <w:spacing w:after="0" w:line="240" w:lineRule="auto"/>
        <w:rPr>
          <w:rFonts w:ascii="TimesNewRoman" w:hAnsi="TimesNewRoman" w:cs="TimesNewRoman"/>
          <w:sz w:val="24"/>
          <w:szCs w:val="24"/>
        </w:rPr>
      </w:pPr>
    </w:p>
    <w:p w:rsidR="002F5439" w:rsidRPr="00196C35" w:rsidRDefault="002F5439" w:rsidP="00DD1804">
      <w:pPr>
        <w:pStyle w:val="Heading2"/>
        <w:numPr>
          <w:ilvl w:val="1"/>
          <w:numId w:val="19"/>
        </w:numPr>
        <w:rPr>
          <w:rFonts w:ascii="Arial" w:hAnsi="Arial" w:cs="Arial"/>
          <w:sz w:val="24"/>
          <w:szCs w:val="24"/>
        </w:rPr>
      </w:pPr>
      <w:bookmarkStart w:id="34" w:name="_Toc202577596"/>
      <w:r w:rsidRPr="00196C35">
        <w:rPr>
          <w:rFonts w:ascii="Arial" w:hAnsi="Arial" w:cs="Arial"/>
          <w:sz w:val="24"/>
          <w:szCs w:val="24"/>
        </w:rPr>
        <w:t>Introdução</w:t>
      </w:r>
      <w:bookmarkEnd w:id="34"/>
    </w:p>
    <w:p w:rsidR="00732EA9" w:rsidRPr="00196C35" w:rsidRDefault="00732EA9" w:rsidP="000872A6">
      <w:pPr>
        <w:autoSpaceDE w:val="0"/>
        <w:autoSpaceDN w:val="0"/>
        <w:adjustRightInd w:val="0"/>
        <w:spacing w:after="0" w:line="360" w:lineRule="auto"/>
        <w:ind w:firstLine="567"/>
        <w:jc w:val="both"/>
        <w:rPr>
          <w:rFonts w:ascii="Arial" w:hAnsi="Arial" w:cs="Arial"/>
          <w:sz w:val="24"/>
          <w:szCs w:val="24"/>
        </w:rPr>
      </w:pPr>
      <w:r w:rsidRPr="00196C35">
        <w:rPr>
          <w:rFonts w:ascii="Arial" w:hAnsi="Arial" w:cs="Arial"/>
          <w:sz w:val="24"/>
          <w:szCs w:val="24"/>
        </w:rPr>
        <w:t>A usabilidade vem sendo foco de estudo mundial em processos de desenvolvimento de software e um fator determinante de sucesso e aceitação de produtos frente aos seus clientes bem como os usuários finais do mesmo. Antes de partirmos para a prototipação de uma solução de aprendizagem para TVDi, será alvo de discussão a usabilidade, pontos críticos e como aplicá-la em serviços interativos para TVDi.</w:t>
      </w:r>
    </w:p>
    <w:p w:rsidR="00732EA9" w:rsidRPr="00196C35" w:rsidRDefault="00732EA9" w:rsidP="000872A6">
      <w:pPr>
        <w:autoSpaceDE w:val="0"/>
        <w:autoSpaceDN w:val="0"/>
        <w:adjustRightInd w:val="0"/>
        <w:spacing w:after="0" w:line="360" w:lineRule="auto"/>
        <w:ind w:firstLine="567"/>
        <w:jc w:val="both"/>
        <w:rPr>
          <w:rFonts w:ascii="Arial" w:hAnsi="Arial" w:cs="Arial"/>
          <w:sz w:val="24"/>
          <w:szCs w:val="24"/>
        </w:rPr>
      </w:pPr>
      <w:r w:rsidRPr="00196C35">
        <w:rPr>
          <w:rFonts w:ascii="Arial" w:hAnsi="Arial" w:cs="Arial"/>
          <w:sz w:val="24"/>
          <w:szCs w:val="24"/>
        </w:rPr>
        <w:t xml:space="preserve">Uma dos principais desafios de todo produto é agradar o maior numero possível de usuários, e este fato se torna mais agravante quando temos uma heterogeneidade </w:t>
      </w:r>
      <w:r w:rsidR="002F5439" w:rsidRPr="00196C35">
        <w:rPr>
          <w:rFonts w:ascii="Arial" w:hAnsi="Arial" w:cs="Arial"/>
          <w:sz w:val="24"/>
          <w:szCs w:val="24"/>
        </w:rPr>
        <w:t>entre os usuários do produto. Em um país continental como o Brasil, podemos observar esse fato a diversidade cultural, econômica, educacional é bastante evidente, é nesse contexto que a usabilidade assume um papel essencial para que a população possa utilizar inovações tecnológicas com eficiência e satisfação, independente do nível de cultura ou classe econômica esteja enquadrada.</w:t>
      </w:r>
      <w:r w:rsidRPr="00196C35">
        <w:rPr>
          <w:rFonts w:ascii="Arial" w:hAnsi="Arial" w:cs="Arial"/>
          <w:sz w:val="24"/>
          <w:szCs w:val="24"/>
        </w:rPr>
        <w:t xml:space="preserve">  </w:t>
      </w:r>
    </w:p>
    <w:p w:rsidR="002F5439" w:rsidRPr="00DD1804" w:rsidRDefault="003C48DE" w:rsidP="00DD1804">
      <w:pPr>
        <w:pStyle w:val="Heading2"/>
        <w:numPr>
          <w:ilvl w:val="1"/>
          <w:numId w:val="19"/>
        </w:numPr>
      </w:pPr>
      <w:bookmarkStart w:id="35" w:name="_Toc202577597"/>
      <w:r w:rsidRPr="00DD1804">
        <w:t>Um pouco de Usabilidade</w:t>
      </w:r>
      <w:bookmarkEnd w:id="35"/>
    </w:p>
    <w:p w:rsidR="003C48DE" w:rsidRDefault="003C48DE" w:rsidP="003C48DE">
      <w:pPr>
        <w:autoSpaceDE w:val="0"/>
        <w:autoSpaceDN w:val="0"/>
        <w:adjustRightInd w:val="0"/>
        <w:spacing w:after="0" w:line="240" w:lineRule="auto"/>
        <w:rPr>
          <w:rFonts w:ascii="TimesNewRoman" w:hAnsi="TimesNewRoman" w:cs="TimesNewRoman"/>
          <w:sz w:val="24"/>
          <w:szCs w:val="24"/>
        </w:rPr>
      </w:pPr>
    </w:p>
    <w:p w:rsidR="003C48DE" w:rsidRPr="000872A6" w:rsidRDefault="003C48D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Para Nielsen (1993), a usabilidade pode ser dividida em cinco critérios:</w:t>
      </w:r>
    </w:p>
    <w:p w:rsidR="00196C35" w:rsidRPr="000872A6" w:rsidRDefault="00196C35" w:rsidP="000872A6">
      <w:pPr>
        <w:autoSpaceDE w:val="0"/>
        <w:autoSpaceDN w:val="0"/>
        <w:adjustRightInd w:val="0"/>
        <w:spacing w:after="0" w:line="360" w:lineRule="auto"/>
        <w:ind w:firstLine="567"/>
        <w:jc w:val="both"/>
        <w:rPr>
          <w:rFonts w:ascii="Arial" w:hAnsi="Arial" w:cs="Arial"/>
          <w:sz w:val="24"/>
          <w:szCs w:val="24"/>
        </w:rPr>
      </w:pPr>
    </w:p>
    <w:p w:rsidR="003C48DE" w:rsidRPr="000872A6" w:rsidRDefault="003C48D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1. Intuitividade – O sistema deve apresentar facilidade de uso permitindo que, mesmo um</w:t>
      </w:r>
      <w:r w:rsidR="00411A9D" w:rsidRPr="000872A6">
        <w:rPr>
          <w:rFonts w:ascii="Arial" w:hAnsi="Arial" w:cs="Arial"/>
          <w:sz w:val="24"/>
          <w:szCs w:val="24"/>
        </w:rPr>
        <w:t xml:space="preserve"> </w:t>
      </w:r>
      <w:r w:rsidRPr="000872A6">
        <w:rPr>
          <w:rFonts w:ascii="Arial" w:hAnsi="Arial" w:cs="Arial"/>
          <w:sz w:val="24"/>
          <w:szCs w:val="24"/>
        </w:rPr>
        <w:t>usuário sem experiência, seja capaz de produzir algum trabalho satisfatoriamente;</w:t>
      </w:r>
    </w:p>
    <w:p w:rsidR="003C48DE" w:rsidRPr="000872A6" w:rsidRDefault="003C48D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2. Eficiência – O sistema deve ser eficiente em seu desempenho apresentando um alto nível</w:t>
      </w:r>
      <w:r w:rsidR="00411A9D" w:rsidRPr="000872A6">
        <w:rPr>
          <w:rFonts w:ascii="Arial" w:hAnsi="Arial" w:cs="Arial"/>
          <w:sz w:val="24"/>
          <w:szCs w:val="24"/>
        </w:rPr>
        <w:t xml:space="preserve"> </w:t>
      </w:r>
      <w:r w:rsidRPr="000872A6">
        <w:rPr>
          <w:rFonts w:ascii="Arial" w:hAnsi="Arial" w:cs="Arial"/>
          <w:sz w:val="24"/>
          <w:szCs w:val="24"/>
        </w:rPr>
        <w:t>de produtividade;</w:t>
      </w:r>
    </w:p>
    <w:p w:rsidR="003C48DE" w:rsidRPr="000872A6" w:rsidRDefault="003C48D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3. Memorização – As telas devem apresentar facilidade de memorização permitindo que</w:t>
      </w:r>
      <w:r w:rsidR="00411A9D" w:rsidRPr="000872A6">
        <w:rPr>
          <w:rFonts w:ascii="Arial" w:hAnsi="Arial" w:cs="Arial"/>
          <w:sz w:val="24"/>
          <w:szCs w:val="24"/>
        </w:rPr>
        <w:t xml:space="preserve"> </w:t>
      </w:r>
      <w:r w:rsidRPr="000872A6">
        <w:rPr>
          <w:rFonts w:ascii="Arial" w:hAnsi="Arial" w:cs="Arial"/>
          <w:sz w:val="24"/>
          <w:szCs w:val="24"/>
        </w:rPr>
        <w:t>usuários consigam utilizá-las mesmo depois de um longo intervalo de tempo;</w:t>
      </w:r>
    </w:p>
    <w:p w:rsidR="003C48DE" w:rsidRPr="000872A6" w:rsidRDefault="003C48D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lastRenderedPageBreak/>
        <w:t>4. Erro – A quantidade de erros apresentada pelo sistema deve ser a mais reduzida possível,</w:t>
      </w:r>
      <w:r w:rsidR="00411A9D" w:rsidRPr="000872A6">
        <w:rPr>
          <w:rFonts w:ascii="Arial" w:hAnsi="Arial" w:cs="Arial"/>
          <w:sz w:val="24"/>
          <w:szCs w:val="24"/>
        </w:rPr>
        <w:t xml:space="preserve"> </w:t>
      </w:r>
      <w:r w:rsidRPr="000872A6">
        <w:rPr>
          <w:rFonts w:ascii="Arial" w:hAnsi="Arial" w:cs="Arial"/>
          <w:sz w:val="24"/>
          <w:szCs w:val="24"/>
        </w:rPr>
        <w:t>e devem apresentar soluções simples e rápidas mesmo para usuários iniciantes. Erros</w:t>
      </w:r>
      <w:r w:rsidR="00411A9D" w:rsidRPr="000872A6">
        <w:rPr>
          <w:rFonts w:ascii="Arial" w:hAnsi="Arial" w:cs="Arial"/>
          <w:sz w:val="24"/>
          <w:szCs w:val="24"/>
        </w:rPr>
        <w:t xml:space="preserve"> </w:t>
      </w:r>
      <w:r w:rsidRPr="000872A6">
        <w:rPr>
          <w:rFonts w:ascii="Arial" w:hAnsi="Arial" w:cs="Arial"/>
          <w:sz w:val="24"/>
          <w:szCs w:val="24"/>
        </w:rPr>
        <w:t>graves ou sem solução não podem ocorrer;</w:t>
      </w:r>
    </w:p>
    <w:p w:rsidR="003C48DE" w:rsidRPr="000872A6" w:rsidRDefault="003C48D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5. Satisfação – O sistema deve agradar ao usuário, sejam eles iniciantes ou avançados,</w:t>
      </w:r>
      <w:r w:rsidR="00411A9D" w:rsidRPr="000872A6">
        <w:rPr>
          <w:rFonts w:ascii="Arial" w:hAnsi="Arial" w:cs="Arial"/>
          <w:sz w:val="24"/>
          <w:szCs w:val="24"/>
        </w:rPr>
        <w:t xml:space="preserve"> </w:t>
      </w:r>
      <w:r w:rsidRPr="000872A6">
        <w:rPr>
          <w:rFonts w:ascii="Arial" w:hAnsi="Arial" w:cs="Arial"/>
          <w:sz w:val="24"/>
          <w:szCs w:val="24"/>
        </w:rPr>
        <w:t>permitindo uma interação agradável.</w:t>
      </w:r>
    </w:p>
    <w:p w:rsidR="003C48DE" w:rsidRPr="000872A6" w:rsidRDefault="003C48DE" w:rsidP="000872A6">
      <w:pPr>
        <w:autoSpaceDE w:val="0"/>
        <w:autoSpaceDN w:val="0"/>
        <w:adjustRightInd w:val="0"/>
        <w:spacing w:after="0" w:line="360" w:lineRule="auto"/>
        <w:ind w:firstLine="567"/>
        <w:jc w:val="both"/>
        <w:rPr>
          <w:rFonts w:ascii="Arial" w:hAnsi="Arial" w:cs="Arial"/>
          <w:sz w:val="24"/>
          <w:szCs w:val="24"/>
        </w:rPr>
      </w:pPr>
    </w:p>
    <w:p w:rsidR="003C48DE" w:rsidRPr="000872A6" w:rsidRDefault="003C48D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Para Nielsen (1994), ser de fácil aprendizagem, permitir utilização eficiente e apresentar</w:t>
      </w:r>
      <w:r w:rsidR="00411A9D" w:rsidRPr="000872A6">
        <w:rPr>
          <w:rFonts w:ascii="Arial" w:hAnsi="Arial" w:cs="Arial"/>
          <w:sz w:val="24"/>
          <w:szCs w:val="24"/>
        </w:rPr>
        <w:t xml:space="preserve"> </w:t>
      </w:r>
      <w:r w:rsidRPr="000872A6">
        <w:rPr>
          <w:rFonts w:ascii="Arial" w:hAnsi="Arial" w:cs="Arial"/>
          <w:sz w:val="24"/>
          <w:szCs w:val="24"/>
        </w:rPr>
        <w:t>poucos erros são os três aspectos fundamentais para a percepção da boa usabilidade por parte</w:t>
      </w:r>
      <w:r w:rsidR="00411A9D" w:rsidRPr="000872A6">
        <w:rPr>
          <w:rFonts w:ascii="Arial" w:hAnsi="Arial" w:cs="Arial"/>
          <w:sz w:val="24"/>
          <w:szCs w:val="24"/>
        </w:rPr>
        <w:t xml:space="preserve"> </w:t>
      </w:r>
      <w:r w:rsidRPr="000872A6">
        <w:rPr>
          <w:rFonts w:ascii="Arial" w:hAnsi="Arial" w:cs="Arial"/>
          <w:sz w:val="24"/>
          <w:szCs w:val="24"/>
        </w:rPr>
        <w:t>do usuário. Para o usuário, uma nova mídia deve ser sempre simples de usar, garantindo</w:t>
      </w:r>
      <w:r w:rsidR="00411A9D" w:rsidRPr="000872A6">
        <w:rPr>
          <w:rFonts w:ascii="Arial" w:hAnsi="Arial" w:cs="Arial"/>
          <w:sz w:val="24"/>
          <w:szCs w:val="24"/>
        </w:rPr>
        <w:t xml:space="preserve"> </w:t>
      </w:r>
      <w:r w:rsidRPr="000872A6">
        <w:rPr>
          <w:rFonts w:ascii="Arial" w:hAnsi="Arial" w:cs="Arial"/>
          <w:sz w:val="24"/>
          <w:szCs w:val="24"/>
        </w:rPr>
        <w:t>produtividade e performance no seu uso. A tecnologia envolvida no desenvolvimento de</w:t>
      </w:r>
      <w:r w:rsidR="00411A9D" w:rsidRPr="000872A6">
        <w:rPr>
          <w:rFonts w:ascii="Arial" w:hAnsi="Arial" w:cs="Arial"/>
          <w:sz w:val="24"/>
          <w:szCs w:val="24"/>
        </w:rPr>
        <w:t xml:space="preserve"> </w:t>
      </w:r>
      <w:r w:rsidRPr="000872A6">
        <w:rPr>
          <w:rFonts w:ascii="Arial" w:hAnsi="Arial" w:cs="Arial"/>
          <w:sz w:val="24"/>
          <w:szCs w:val="24"/>
        </w:rPr>
        <w:t>produtos e serviços não deve ser um fator impeditivo para a decisão de aquisição e uso dos</w:t>
      </w:r>
      <w:r w:rsidR="00411A9D" w:rsidRPr="000872A6">
        <w:rPr>
          <w:rFonts w:ascii="Arial" w:hAnsi="Arial" w:cs="Arial"/>
          <w:sz w:val="24"/>
          <w:szCs w:val="24"/>
        </w:rPr>
        <w:t xml:space="preserve"> </w:t>
      </w:r>
      <w:r w:rsidRPr="000872A6">
        <w:rPr>
          <w:rFonts w:ascii="Arial" w:hAnsi="Arial" w:cs="Arial"/>
          <w:sz w:val="24"/>
          <w:szCs w:val="24"/>
        </w:rPr>
        <w:t>mesmos.</w:t>
      </w:r>
    </w:p>
    <w:p w:rsidR="003C48DE" w:rsidRPr="000872A6" w:rsidRDefault="003C48DE" w:rsidP="000872A6">
      <w:pPr>
        <w:autoSpaceDE w:val="0"/>
        <w:autoSpaceDN w:val="0"/>
        <w:adjustRightInd w:val="0"/>
        <w:spacing w:after="0" w:line="360" w:lineRule="auto"/>
        <w:ind w:firstLine="567"/>
        <w:jc w:val="both"/>
        <w:rPr>
          <w:rFonts w:ascii="Arial" w:hAnsi="Arial" w:cs="Arial"/>
          <w:sz w:val="24"/>
          <w:szCs w:val="24"/>
        </w:rPr>
      </w:pPr>
    </w:p>
    <w:p w:rsidR="003C48DE" w:rsidRDefault="003C48DE" w:rsidP="003C48DE">
      <w:pPr>
        <w:autoSpaceDE w:val="0"/>
        <w:autoSpaceDN w:val="0"/>
        <w:adjustRightInd w:val="0"/>
        <w:spacing w:after="0" w:line="240" w:lineRule="auto"/>
        <w:ind w:left="-567" w:right="-285" w:firstLine="567"/>
        <w:jc w:val="both"/>
        <w:rPr>
          <w:rFonts w:ascii="Times New Roman" w:hAnsi="Times New Roman" w:cs="Times New Roman"/>
          <w:sz w:val="24"/>
          <w:szCs w:val="24"/>
        </w:rPr>
      </w:pPr>
    </w:p>
    <w:p w:rsidR="00D74E14" w:rsidRDefault="00C748EC" w:rsidP="00D74E14">
      <w:pPr>
        <w:keepNext/>
        <w:autoSpaceDE w:val="0"/>
        <w:autoSpaceDN w:val="0"/>
        <w:adjustRightInd w:val="0"/>
        <w:spacing w:after="0" w:line="240" w:lineRule="auto"/>
        <w:ind w:left="-567" w:right="-285" w:firstLine="567"/>
        <w:jc w:val="both"/>
      </w:pPr>
      <w:r w:rsidRPr="00C748EC">
        <w:rPr>
          <w:rFonts w:ascii="Times New Roman" w:hAnsi="Times New Roman" w:cs="Times New Roman"/>
          <w:noProof/>
          <w:sz w:val="24"/>
          <w:szCs w:val="24"/>
          <w:lang w:eastAsia="pt-BR"/>
        </w:rPr>
        <w:drawing>
          <wp:inline distT="0" distB="0" distL="0" distR="0">
            <wp:extent cx="3500826" cy="3276600"/>
            <wp:effectExtent l="19050" t="0" r="4374" b="0"/>
            <wp:docPr id="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3500826" cy="3276600"/>
                    </a:xfrm>
                    <a:prstGeom prst="rect">
                      <a:avLst/>
                    </a:prstGeom>
                    <a:noFill/>
                    <a:ln w="9525">
                      <a:noFill/>
                      <a:miter lim="800000"/>
                      <a:headEnd/>
                      <a:tailEnd/>
                    </a:ln>
                  </pic:spPr>
                </pic:pic>
              </a:graphicData>
            </a:graphic>
          </wp:inline>
        </w:drawing>
      </w:r>
    </w:p>
    <w:p w:rsidR="003C48DE" w:rsidRDefault="00D74E14" w:rsidP="00F273A3">
      <w:pPr>
        <w:pStyle w:val="Caption"/>
        <w:rPr>
          <w:rFonts w:ascii="Times New Roman" w:hAnsi="Times New Roman" w:cs="Times New Roman"/>
          <w:sz w:val="24"/>
          <w:szCs w:val="24"/>
        </w:rPr>
      </w:pPr>
      <w:bookmarkStart w:id="36" w:name="_Toc202577791"/>
      <w:r>
        <w:t xml:space="preserve">Figura </w:t>
      </w:r>
      <w:fldSimple w:instr=" SEQ Figura \* ARABIC ">
        <w:r w:rsidR="004A05CC">
          <w:rPr>
            <w:noProof/>
          </w:rPr>
          <w:t>13</w:t>
        </w:r>
      </w:fldSimple>
      <w:r>
        <w:t xml:space="preserve"> - Tabela:</w:t>
      </w:r>
      <w:r w:rsidRPr="00841C2C">
        <w:t xml:space="preserve"> Elementos da interface com foco em usabilidade</w:t>
      </w:r>
      <w:bookmarkEnd w:id="36"/>
    </w:p>
    <w:p w:rsidR="00C748EC" w:rsidRPr="003B75ED" w:rsidRDefault="00C748EC" w:rsidP="002F5439">
      <w:pPr>
        <w:autoSpaceDE w:val="0"/>
        <w:autoSpaceDN w:val="0"/>
        <w:adjustRightInd w:val="0"/>
        <w:spacing w:after="0" w:line="240" w:lineRule="auto"/>
        <w:ind w:left="-567" w:right="-285" w:firstLine="567"/>
        <w:jc w:val="both"/>
        <w:rPr>
          <w:rFonts w:ascii="Times New Roman" w:hAnsi="Times New Roman" w:cs="Times New Roman"/>
          <w:sz w:val="24"/>
          <w:szCs w:val="24"/>
        </w:rPr>
      </w:pPr>
    </w:p>
    <w:p w:rsidR="002F5439" w:rsidRPr="003B75ED" w:rsidRDefault="002F5439" w:rsidP="00DD1804">
      <w:pPr>
        <w:pStyle w:val="Heading2"/>
        <w:numPr>
          <w:ilvl w:val="1"/>
          <w:numId w:val="19"/>
        </w:numPr>
      </w:pPr>
      <w:bookmarkStart w:id="37" w:name="_Toc202577598"/>
      <w:r w:rsidRPr="003B75ED">
        <w:t>Recomendações para desenho de interfaces para TVI</w:t>
      </w:r>
      <w:bookmarkEnd w:id="37"/>
    </w:p>
    <w:p w:rsidR="006815AC" w:rsidRPr="00196C35" w:rsidRDefault="006815AC" w:rsidP="00196C35">
      <w:pPr>
        <w:autoSpaceDE w:val="0"/>
        <w:autoSpaceDN w:val="0"/>
        <w:adjustRightInd w:val="0"/>
        <w:spacing w:after="0" w:line="240" w:lineRule="auto"/>
        <w:ind w:firstLine="567"/>
        <w:jc w:val="both"/>
        <w:rPr>
          <w:rFonts w:ascii="Arial" w:hAnsi="Arial" w:cs="Arial"/>
          <w:sz w:val="24"/>
          <w:szCs w:val="24"/>
        </w:rPr>
      </w:pPr>
    </w:p>
    <w:p w:rsidR="002F5439" w:rsidRPr="00196C35" w:rsidRDefault="002F5439" w:rsidP="000872A6">
      <w:pPr>
        <w:autoSpaceDE w:val="0"/>
        <w:autoSpaceDN w:val="0"/>
        <w:adjustRightInd w:val="0"/>
        <w:spacing w:after="0" w:line="360" w:lineRule="auto"/>
        <w:ind w:firstLine="567"/>
        <w:jc w:val="both"/>
        <w:rPr>
          <w:rFonts w:ascii="Arial" w:hAnsi="Arial" w:cs="Arial"/>
          <w:sz w:val="24"/>
          <w:szCs w:val="24"/>
        </w:rPr>
      </w:pPr>
      <w:r w:rsidRPr="00196C35">
        <w:rPr>
          <w:rFonts w:ascii="Arial" w:hAnsi="Arial" w:cs="Arial"/>
          <w:sz w:val="24"/>
          <w:szCs w:val="24"/>
        </w:rPr>
        <w:t>O ambiente televisivo visa atingir uma audiência extensa, portanto a facilidade de uso é</w:t>
      </w:r>
      <w:r w:rsidR="006815AC" w:rsidRPr="00196C35">
        <w:rPr>
          <w:rFonts w:ascii="Arial" w:hAnsi="Arial" w:cs="Arial"/>
          <w:sz w:val="24"/>
          <w:szCs w:val="24"/>
        </w:rPr>
        <w:t xml:space="preserve"> </w:t>
      </w:r>
      <w:r w:rsidRPr="00196C35">
        <w:rPr>
          <w:rFonts w:ascii="Arial" w:hAnsi="Arial" w:cs="Arial"/>
          <w:sz w:val="24"/>
          <w:szCs w:val="24"/>
        </w:rPr>
        <w:t xml:space="preserve">de extrema importância. A televisão, quando comparada ao </w:t>
      </w:r>
      <w:r w:rsidRPr="00196C35">
        <w:rPr>
          <w:rFonts w:ascii="Arial" w:hAnsi="Arial" w:cs="Arial"/>
          <w:sz w:val="24"/>
          <w:szCs w:val="24"/>
        </w:rPr>
        <w:lastRenderedPageBreak/>
        <w:t>computador, apresenta desafios</w:t>
      </w:r>
      <w:r w:rsidR="006815AC" w:rsidRPr="00196C35">
        <w:rPr>
          <w:rFonts w:ascii="Arial" w:hAnsi="Arial" w:cs="Arial"/>
          <w:sz w:val="24"/>
          <w:szCs w:val="24"/>
        </w:rPr>
        <w:t xml:space="preserve"> </w:t>
      </w:r>
      <w:r w:rsidRPr="00196C35">
        <w:rPr>
          <w:rFonts w:ascii="Arial" w:hAnsi="Arial" w:cs="Arial"/>
          <w:sz w:val="24"/>
          <w:szCs w:val="24"/>
        </w:rPr>
        <w:t>para o designer de interfaces, notadamente na questão da legibilidade.</w:t>
      </w:r>
    </w:p>
    <w:p w:rsidR="006815AC" w:rsidRPr="000872A6" w:rsidRDefault="006815AC" w:rsidP="000872A6">
      <w:pPr>
        <w:autoSpaceDE w:val="0"/>
        <w:autoSpaceDN w:val="0"/>
        <w:adjustRightInd w:val="0"/>
        <w:spacing w:after="0" w:line="360" w:lineRule="auto"/>
        <w:ind w:firstLine="567"/>
        <w:jc w:val="both"/>
        <w:rPr>
          <w:rFonts w:ascii="Arial" w:hAnsi="Arial" w:cs="Arial"/>
          <w:sz w:val="24"/>
          <w:szCs w:val="24"/>
        </w:rPr>
      </w:pPr>
    </w:p>
    <w:p w:rsidR="002F5439" w:rsidRPr="00CD6410" w:rsidRDefault="00CD6410" w:rsidP="007671B8">
      <w:pPr>
        <w:pStyle w:val="Heading3"/>
        <w:numPr>
          <w:ilvl w:val="2"/>
          <w:numId w:val="19"/>
        </w:numPr>
      </w:pPr>
      <w:bookmarkStart w:id="38" w:name="_Toc202577599"/>
      <w:r>
        <w:t>A imagem da TV digital</w:t>
      </w:r>
      <w:bookmarkEnd w:id="38"/>
    </w:p>
    <w:p w:rsidR="002F5439" w:rsidRPr="000872A6" w:rsidRDefault="006815AC"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I</w:t>
      </w:r>
      <w:r w:rsidR="002F5439" w:rsidRPr="000872A6">
        <w:rPr>
          <w:rFonts w:ascii="Arial" w:hAnsi="Arial" w:cs="Arial"/>
          <w:sz w:val="24"/>
          <w:szCs w:val="24"/>
        </w:rPr>
        <w:t>magens que têm o mesmo número de</w:t>
      </w:r>
      <w:r w:rsidRPr="000872A6">
        <w:rPr>
          <w:rFonts w:ascii="Arial" w:hAnsi="Arial" w:cs="Arial"/>
          <w:sz w:val="24"/>
          <w:szCs w:val="24"/>
        </w:rPr>
        <w:t xml:space="preserve"> </w:t>
      </w:r>
      <w:r w:rsidR="002F5439" w:rsidRPr="000872A6">
        <w:rPr>
          <w:rFonts w:ascii="Arial" w:hAnsi="Arial" w:cs="Arial"/>
          <w:sz w:val="24"/>
          <w:szCs w:val="24"/>
        </w:rPr>
        <w:t>pixels na largura</w:t>
      </w:r>
      <w:r w:rsidRPr="000872A6">
        <w:rPr>
          <w:rFonts w:ascii="Arial" w:hAnsi="Arial" w:cs="Arial"/>
          <w:sz w:val="24"/>
          <w:szCs w:val="24"/>
        </w:rPr>
        <w:t xml:space="preserve">, tanto na Tv quanto no PC, </w:t>
      </w:r>
      <w:r w:rsidR="002F5439" w:rsidRPr="000872A6">
        <w:rPr>
          <w:rFonts w:ascii="Arial" w:hAnsi="Arial" w:cs="Arial"/>
          <w:sz w:val="24"/>
          <w:szCs w:val="24"/>
        </w:rPr>
        <w:t>aparecem como se estivessem alargadas horizontalmente na tela da TV,</w:t>
      </w:r>
      <w:r w:rsidR="000872A6">
        <w:rPr>
          <w:rFonts w:ascii="Arial" w:hAnsi="Arial" w:cs="Arial"/>
          <w:sz w:val="24"/>
          <w:szCs w:val="24"/>
        </w:rPr>
        <w:t xml:space="preserve"> </w:t>
      </w:r>
      <w:r w:rsidR="002F5439" w:rsidRPr="000872A6">
        <w:rPr>
          <w:rFonts w:ascii="Arial" w:hAnsi="Arial" w:cs="Arial"/>
          <w:sz w:val="24"/>
          <w:szCs w:val="24"/>
        </w:rPr>
        <w:t>quando comparadas com a visualização em um monitor de PC. Como o design geralmente é</w:t>
      </w:r>
      <w:r w:rsidRPr="000872A6">
        <w:rPr>
          <w:rFonts w:ascii="Arial" w:hAnsi="Arial" w:cs="Arial"/>
          <w:sz w:val="24"/>
          <w:szCs w:val="24"/>
        </w:rPr>
        <w:t xml:space="preserve"> </w:t>
      </w:r>
      <w:r w:rsidR="002F5439" w:rsidRPr="000872A6">
        <w:rPr>
          <w:rFonts w:ascii="Arial" w:hAnsi="Arial" w:cs="Arial"/>
          <w:sz w:val="24"/>
          <w:szCs w:val="24"/>
        </w:rPr>
        <w:t>realizado em computadores, o designer deve reduzir a imagem final.</w:t>
      </w:r>
      <w:r w:rsidRPr="000872A6">
        <w:rPr>
          <w:rFonts w:ascii="Arial" w:hAnsi="Arial" w:cs="Arial"/>
          <w:sz w:val="24"/>
          <w:szCs w:val="24"/>
        </w:rPr>
        <w:t xml:space="preserve"> Os aparelhos de TV, dependendo do modelo, podem não exibir toda a área da imagem.Para assegurar que todo o conteúdo será visível em todos os televisores, é preciso definir margens de segurança. Calcula-se 6% da medida lateral da tela como margem.</w:t>
      </w:r>
    </w:p>
    <w:p w:rsidR="006815AC" w:rsidRPr="000872A6" w:rsidRDefault="006815AC" w:rsidP="000872A6">
      <w:pPr>
        <w:autoSpaceDE w:val="0"/>
        <w:autoSpaceDN w:val="0"/>
        <w:adjustRightInd w:val="0"/>
        <w:spacing w:after="0" w:line="360" w:lineRule="auto"/>
        <w:ind w:firstLine="567"/>
        <w:jc w:val="both"/>
        <w:rPr>
          <w:rFonts w:ascii="Arial" w:hAnsi="Arial" w:cs="Arial"/>
          <w:sz w:val="24"/>
          <w:szCs w:val="24"/>
        </w:rPr>
      </w:pPr>
    </w:p>
    <w:p w:rsidR="00ED4800" w:rsidRPr="000872A6" w:rsidRDefault="00ED4800" w:rsidP="000872A6">
      <w:pPr>
        <w:pStyle w:val="Heading3"/>
        <w:numPr>
          <w:ilvl w:val="2"/>
          <w:numId w:val="19"/>
        </w:numPr>
      </w:pPr>
      <w:bookmarkStart w:id="39" w:name="_Toc202577600"/>
      <w:r w:rsidRPr="000872A6">
        <w:t>T</w:t>
      </w:r>
      <w:r w:rsidR="002F5439" w:rsidRPr="000872A6">
        <w:t>exto</w:t>
      </w:r>
      <w:bookmarkEnd w:id="39"/>
      <w:r w:rsidR="002F5439" w:rsidRPr="000872A6">
        <w:t xml:space="preserve"> </w:t>
      </w:r>
    </w:p>
    <w:p w:rsidR="00196C35"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Recomenda-se limitar o uso de texto em um monitor de TV a 20 linhas, ou seja,</w:t>
      </w:r>
      <w:r w:rsidR="00196C35" w:rsidRPr="000872A6">
        <w:rPr>
          <w:rFonts w:ascii="Arial" w:hAnsi="Arial" w:cs="Arial"/>
          <w:sz w:val="24"/>
          <w:szCs w:val="24"/>
        </w:rPr>
        <w:t xml:space="preserve"> </w:t>
      </w:r>
      <w:r w:rsidRPr="000872A6">
        <w:rPr>
          <w:rFonts w:ascii="Arial" w:hAnsi="Arial" w:cs="Arial"/>
          <w:sz w:val="24"/>
          <w:szCs w:val="24"/>
        </w:rPr>
        <w:t>comparado a um PC temos menos informação por tela. Rolagem de menus na tela não é</w:t>
      </w:r>
      <w:r w:rsidR="006815AC" w:rsidRPr="000872A6">
        <w:rPr>
          <w:rFonts w:ascii="Arial" w:hAnsi="Arial" w:cs="Arial"/>
          <w:sz w:val="24"/>
          <w:szCs w:val="24"/>
        </w:rPr>
        <w:t xml:space="preserve"> </w:t>
      </w:r>
      <w:r w:rsidRPr="000872A6">
        <w:rPr>
          <w:rFonts w:ascii="Arial" w:hAnsi="Arial" w:cs="Arial"/>
          <w:sz w:val="24"/>
          <w:szCs w:val="24"/>
        </w:rPr>
        <w:t xml:space="preserve">recomendada. </w:t>
      </w:r>
    </w:p>
    <w:p w:rsidR="003E3960" w:rsidRPr="000872A6" w:rsidRDefault="003E3960"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Telespectadores lêem a tela de TV a partir do canto superior esquerdo em direção ao canto inferior direito. Em aplicativos ricos em texto, este comportamento é exacerbado, pois resgata os hábitos de leitura. Sempre que possível o programa de TV deve estar presente na tela, mesmo que apareça reduzido. O canto esquerdo superior e o canto direito inferior da tela são privilegiados: bom para títulos e logotipos.</w:t>
      </w:r>
    </w:p>
    <w:p w:rsidR="0033088B" w:rsidRDefault="0033088B"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Texto claro num fundo escuro é mais fácil de ser lido na tela e o texto na tela requer espaçamento entre linhas maior do que o impresso. É importante ressaltar que uma tela de texto deve conter no máximo 90 palavras e o texto deve ser fragmentado em blocos que possam ser lidos quase instantaneame</w:t>
      </w:r>
      <w:r w:rsidR="009239C6" w:rsidRPr="000872A6">
        <w:rPr>
          <w:rFonts w:ascii="Arial" w:hAnsi="Arial" w:cs="Arial"/>
          <w:sz w:val="24"/>
          <w:szCs w:val="24"/>
        </w:rPr>
        <w:t>nte.</w:t>
      </w:r>
    </w:p>
    <w:p w:rsidR="00C639DF" w:rsidRDefault="00C639DF" w:rsidP="000872A6">
      <w:pPr>
        <w:autoSpaceDE w:val="0"/>
        <w:autoSpaceDN w:val="0"/>
        <w:adjustRightInd w:val="0"/>
        <w:spacing w:after="0" w:line="360" w:lineRule="auto"/>
        <w:ind w:firstLine="567"/>
        <w:jc w:val="both"/>
        <w:rPr>
          <w:rFonts w:ascii="Arial" w:hAnsi="Arial" w:cs="Arial"/>
          <w:sz w:val="24"/>
          <w:szCs w:val="24"/>
        </w:rPr>
      </w:pPr>
    </w:p>
    <w:p w:rsidR="00C639DF" w:rsidRPr="000872A6" w:rsidRDefault="00C639DF" w:rsidP="000872A6">
      <w:pPr>
        <w:autoSpaceDE w:val="0"/>
        <w:autoSpaceDN w:val="0"/>
        <w:adjustRightInd w:val="0"/>
        <w:spacing w:after="0" w:line="360" w:lineRule="auto"/>
        <w:ind w:firstLine="567"/>
        <w:jc w:val="both"/>
        <w:rPr>
          <w:rFonts w:ascii="Arial" w:hAnsi="Arial" w:cs="Arial"/>
          <w:sz w:val="24"/>
          <w:szCs w:val="24"/>
        </w:rPr>
      </w:pPr>
    </w:p>
    <w:p w:rsidR="003E3960" w:rsidRPr="003B75ED" w:rsidRDefault="003E3960" w:rsidP="002F5439">
      <w:pPr>
        <w:autoSpaceDE w:val="0"/>
        <w:autoSpaceDN w:val="0"/>
        <w:adjustRightInd w:val="0"/>
        <w:spacing w:after="0" w:line="240" w:lineRule="auto"/>
        <w:rPr>
          <w:rFonts w:ascii="Times New Roman" w:hAnsi="Times New Roman" w:cs="Times New Roman"/>
          <w:sz w:val="24"/>
          <w:szCs w:val="24"/>
        </w:rPr>
      </w:pPr>
    </w:p>
    <w:p w:rsidR="006815AC" w:rsidRPr="003B75ED" w:rsidRDefault="006815AC" w:rsidP="002F5439">
      <w:pPr>
        <w:autoSpaceDE w:val="0"/>
        <w:autoSpaceDN w:val="0"/>
        <w:adjustRightInd w:val="0"/>
        <w:spacing w:after="0" w:line="240" w:lineRule="auto"/>
        <w:rPr>
          <w:rFonts w:ascii="Times New Roman" w:hAnsi="Times New Roman" w:cs="Times New Roman"/>
          <w:sz w:val="24"/>
          <w:szCs w:val="24"/>
        </w:rPr>
      </w:pPr>
    </w:p>
    <w:p w:rsidR="006815AC" w:rsidRPr="00CD6410" w:rsidRDefault="006815AC" w:rsidP="007671B8">
      <w:pPr>
        <w:pStyle w:val="Heading3"/>
        <w:numPr>
          <w:ilvl w:val="2"/>
          <w:numId w:val="19"/>
        </w:numPr>
      </w:pPr>
      <w:bookmarkStart w:id="40" w:name="_Toc202577601"/>
      <w:r w:rsidRPr="00CD6410">
        <w:lastRenderedPageBreak/>
        <w:t>Clareza</w:t>
      </w:r>
      <w:bookmarkEnd w:id="40"/>
    </w:p>
    <w:p w:rsidR="002F5439"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 xml:space="preserve">O usuário deve encontrar pouca informação e poucos elementos interativos em cada tela,organizados de forma clara. </w:t>
      </w:r>
    </w:p>
    <w:p w:rsidR="00ED4800" w:rsidRPr="000872A6" w:rsidRDefault="00ED4800" w:rsidP="000872A6">
      <w:pPr>
        <w:autoSpaceDE w:val="0"/>
        <w:autoSpaceDN w:val="0"/>
        <w:adjustRightInd w:val="0"/>
        <w:spacing w:after="0" w:line="360" w:lineRule="auto"/>
        <w:ind w:firstLine="567"/>
        <w:jc w:val="both"/>
        <w:rPr>
          <w:rFonts w:ascii="Arial" w:hAnsi="Arial" w:cs="Arial"/>
          <w:sz w:val="24"/>
          <w:szCs w:val="24"/>
        </w:rPr>
      </w:pPr>
    </w:p>
    <w:p w:rsidR="002F5439" w:rsidRPr="00CD6410" w:rsidRDefault="00ED4800" w:rsidP="007671B8">
      <w:pPr>
        <w:pStyle w:val="Heading3"/>
        <w:numPr>
          <w:ilvl w:val="2"/>
          <w:numId w:val="19"/>
        </w:numPr>
      </w:pPr>
      <w:bookmarkStart w:id="41" w:name="_Toc202577602"/>
      <w:r w:rsidRPr="00CD6410">
        <w:t>F</w:t>
      </w:r>
      <w:r w:rsidR="002F5439" w:rsidRPr="00CD6410">
        <w:t>eedback imediato</w:t>
      </w:r>
      <w:r w:rsidRPr="00CD6410">
        <w:t xml:space="preserve"> e Ajuda</w:t>
      </w:r>
      <w:bookmarkEnd w:id="41"/>
    </w:p>
    <w:p w:rsidR="002F5439"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O usuário deve sempre ter informação sobre o resultado da sua ação. Não deve aguardar mais</w:t>
      </w:r>
      <w:r w:rsidR="00ED4800" w:rsidRPr="000872A6">
        <w:rPr>
          <w:rFonts w:ascii="Arial" w:hAnsi="Arial" w:cs="Arial"/>
          <w:sz w:val="24"/>
          <w:szCs w:val="24"/>
        </w:rPr>
        <w:t xml:space="preserve"> </w:t>
      </w:r>
      <w:r w:rsidRPr="000872A6">
        <w:rPr>
          <w:rFonts w:ascii="Arial" w:hAnsi="Arial" w:cs="Arial"/>
          <w:sz w:val="24"/>
          <w:szCs w:val="24"/>
        </w:rPr>
        <w:t>do que 5 segundos para que o aplicativo carregue.</w:t>
      </w:r>
      <w:r w:rsidR="00ED4800" w:rsidRPr="000872A6">
        <w:rPr>
          <w:rFonts w:ascii="Arial" w:hAnsi="Arial" w:cs="Arial"/>
          <w:sz w:val="24"/>
          <w:szCs w:val="24"/>
        </w:rPr>
        <w:t xml:space="preserve"> Além de uma rápida resposta é importante também a disposição de instruções de acordo com o que o usuário deseja fazer de forma clara e preferencialmente com a utilização de linguagem não técnica.</w:t>
      </w:r>
    </w:p>
    <w:p w:rsidR="00ED4800" w:rsidRPr="000872A6" w:rsidRDefault="00ED4800" w:rsidP="000872A6">
      <w:pPr>
        <w:autoSpaceDE w:val="0"/>
        <w:autoSpaceDN w:val="0"/>
        <w:adjustRightInd w:val="0"/>
        <w:spacing w:after="0" w:line="360" w:lineRule="auto"/>
        <w:ind w:firstLine="567"/>
        <w:jc w:val="both"/>
        <w:rPr>
          <w:rFonts w:ascii="Arial" w:hAnsi="Arial" w:cs="Arial"/>
          <w:sz w:val="24"/>
          <w:szCs w:val="24"/>
        </w:rPr>
      </w:pPr>
    </w:p>
    <w:p w:rsidR="002F5439" w:rsidRPr="00CD6410" w:rsidRDefault="00ED4800" w:rsidP="007671B8">
      <w:pPr>
        <w:pStyle w:val="Heading3"/>
        <w:numPr>
          <w:ilvl w:val="2"/>
          <w:numId w:val="19"/>
        </w:numPr>
      </w:pPr>
      <w:bookmarkStart w:id="42" w:name="_Toc202577603"/>
      <w:r w:rsidRPr="00CD6410">
        <w:t>Simultaneidade</w:t>
      </w:r>
      <w:bookmarkEnd w:id="42"/>
    </w:p>
    <w:p w:rsidR="00ED4800"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O usuário deve poder acompanhar a programação televisiva e utilizar a aplicação interativa</w:t>
      </w:r>
      <w:r w:rsidR="00ED4800" w:rsidRPr="000872A6">
        <w:rPr>
          <w:rFonts w:ascii="Arial" w:hAnsi="Arial" w:cs="Arial"/>
          <w:sz w:val="24"/>
          <w:szCs w:val="24"/>
        </w:rPr>
        <w:t xml:space="preserve"> </w:t>
      </w:r>
      <w:r w:rsidRPr="000872A6">
        <w:rPr>
          <w:rFonts w:ascii="Arial" w:hAnsi="Arial" w:cs="Arial"/>
          <w:sz w:val="24"/>
          <w:szCs w:val="24"/>
        </w:rPr>
        <w:t>em simultâneo.</w:t>
      </w:r>
      <w:r w:rsidR="00ED4800" w:rsidRPr="000872A6">
        <w:rPr>
          <w:rFonts w:ascii="Arial" w:hAnsi="Arial" w:cs="Arial"/>
          <w:sz w:val="24"/>
          <w:szCs w:val="24"/>
        </w:rPr>
        <w:t xml:space="preserve"> O usuário deve ser capaz de ler os textos na tela sem atrapalhar a visualização do audiovisual.</w:t>
      </w:r>
    </w:p>
    <w:p w:rsidR="00ED4800" w:rsidRPr="003B75ED" w:rsidRDefault="00ED4800" w:rsidP="002F5439">
      <w:pPr>
        <w:autoSpaceDE w:val="0"/>
        <w:autoSpaceDN w:val="0"/>
        <w:adjustRightInd w:val="0"/>
        <w:spacing w:after="0" w:line="240" w:lineRule="auto"/>
        <w:rPr>
          <w:rFonts w:ascii="Times New Roman" w:hAnsi="Times New Roman" w:cs="Times New Roman"/>
          <w:sz w:val="24"/>
          <w:szCs w:val="24"/>
        </w:rPr>
      </w:pPr>
    </w:p>
    <w:p w:rsidR="002F5439" w:rsidRPr="00CD6410" w:rsidRDefault="002F5439" w:rsidP="007671B8">
      <w:pPr>
        <w:pStyle w:val="Heading3"/>
        <w:numPr>
          <w:ilvl w:val="2"/>
          <w:numId w:val="19"/>
        </w:numPr>
      </w:pPr>
      <w:bookmarkStart w:id="43" w:name="_Toc202577604"/>
      <w:r w:rsidRPr="00CD6410">
        <w:t>Navegação</w:t>
      </w:r>
      <w:bookmarkEnd w:id="43"/>
    </w:p>
    <w:p w:rsidR="00ED4800" w:rsidRPr="000872A6" w:rsidRDefault="00ED4800"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A navegação na TV interativa deve se basear em botões e setas que serão navegados e selecionados através de um controle remoto. Nos aplicativos desenvolvidos para a TV é necessário explicar a funcionalidade de cada botão no controle remoto.</w:t>
      </w:r>
    </w:p>
    <w:p w:rsidR="00ED4800"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Para auxiliar o telespectador, toda interface de navegação deve informar o usuário onde ele</w:t>
      </w:r>
      <w:r w:rsidR="00ED4800" w:rsidRPr="000872A6">
        <w:rPr>
          <w:rFonts w:ascii="Arial" w:hAnsi="Arial" w:cs="Arial"/>
          <w:sz w:val="24"/>
          <w:szCs w:val="24"/>
        </w:rPr>
        <w:t xml:space="preserve"> </w:t>
      </w:r>
      <w:r w:rsidRPr="000872A6">
        <w:rPr>
          <w:rFonts w:ascii="Arial" w:hAnsi="Arial" w:cs="Arial"/>
          <w:sz w:val="24"/>
          <w:szCs w:val="24"/>
        </w:rPr>
        <w:t>está, como chegou lá e para onde pode ir em todo o processo de navegação. Também deve</w:t>
      </w:r>
      <w:r w:rsidR="00ED4800" w:rsidRPr="000872A6">
        <w:rPr>
          <w:rFonts w:ascii="Arial" w:hAnsi="Arial" w:cs="Arial"/>
          <w:sz w:val="24"/>
          <w:szCs w:val="24"/>
        </w:rPr>
        <w:t xml:space="preserve"> </w:t>
      </w:r>
      <w:r w:rsidRPr="000872A6">
        <w:rPr>
          <w:rFonts w:ascii="Arial" w:hAnsi="Arial" w:cs="Arial"/>
          <w:sz w:val="24"/>
          <w:szCs w:val="24"/>
        </w:rPr>
        <w:t>oferecer feedback toda vez que o usuário executa um comando, ensinando o usuário a usar o</w:t>
      </w:r>
      <w:r w:rsidR="00ED4800" w:rsidRPr="000872A6">
        <w:rPr>
          <w:rFonts w:ascii="Arial" w:hAnsi="Arial" w:cs="Arial"/>
          <w:sz w:val="24"/>
          <w:szCs w:val="24"/>
        </w:rPr>
        <w:t xml:space="preserve"> </w:t>
      </w:r>
      <w:r w:rsidRPr="000872A6">
        <w:rPr>
          <w:rFonts w:ascii="Arial" w:hAnsi="Arial" w:cs="Arial"/>
          <w:sz w:val="24"/>
          <w:szCs w:val="24"/>
        </w:rPr>
        <w:t xml:space="preserve">serviço em poucos segundos. </w:t>
      </w:r>
    </w:p>
    <w:p w:rsidR="00ED4800" w:rsidRPr="003B75ED" w:rsidRDefault="00ED4800" w:rsidP="002F5439">
      <w:pPr>
        <w:autoSpaceDE w:val="0"/>
        <w:autoSpaceDN w:val="0"/>
        <w:adjustRightInd w:val="0"/>
        <w:spacing w:after="0" w:line="240" w:lineRule="auto"/>
        <w:rPr>
          <w:rFonts w:ascii="Times New Roman" w:hAnsi="Times New Roman" w:cs="Times New Roman"/>
          <w:sz w:val="24"/>
          <w:szCs w:val="24"/>
        </w:rPr>
      </w:pPr>
    </w:p>
    <w:p w:rsidR="002F5439" w:rsidRPr="00CD6410" w:rsidRDefault="002F5439" w:rsidP="007671B8">
      <w:pPr>
        <w:pStyle w:val="Heading3"/>
        <w:numPr>
          <w:ilvl w:val="2"/>
          <w:numId w:val="19"/>
        </w:numPr>
      </w:pPr>
      <w:bookmarkStart w:id="44" w:name="_Toc202577605"/>
      <w:r w:rsidRPr="00CD6410">
        <w:t>Desenho em camadas</w:t>
      </w:r>
      <w:bookmarkEnd w:id="44"/>
    </w:p>
    <w:p w:rsidR="002F5439"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Comumente admite-se a utilização de até três camadas. Na camada de fundo pode ser</w:t>
      </w:r>
      <w:r w:rsidR="003E3960" w:rsidRPr="000872A6">
        <w:rPr>
          <w:rFonts w:ascii="Arial" w:hAnsi="Arial" w:cs="Arial"/>
          <w:sz w:val="24"/>
          <w:szCs w:val="24"/>
        </w:rPr>
        <w:t xml:space="preserve"> </w:t>
      </w:r>
      <w:r w:rsidRPr="000872A6">
        <w:rPr>
          <w:rFonts w:ascii="Arial" w:hAnsi="Arial" w:cs="Arial"/>
          <w:sz w:val="24"/>
          <w:szCs w:val="24"/>
        </w:rPr>
        <w:t xml:space="preserve">definida uma imagem colorida ou uma cor de fundo; vídeo em tela </w:t>
      </w:r>
      <w:r w:rsidRPr="000872A6">
        <w:rPr>
          <w:rFonts w:ascii="Arial" w:hAnsi="Arial" w:cs="Arial"/>
          <w:sz w:val="24"/>
          <w:szCs w:val="24"/>
        </w:rPr>
        <w:lastRenderedPageBreak/>
        <w:t>cheia ou redimensionado</w:t>
      </w:r>
      <w:r w:rsidR="003E3960" w:rsidRPr="000872A6">
        <w:rPr>
          <w:rFonts w:ascii="Arial" w:hAnsi="Arial" w:cs="Arial"/>
          <w:sz w:val="24"/>
          <w:szCs w:val="24"/>
        </w:rPr>
        <w:t xml:space="preserve"> </w:t>
      </w:r>
      <w:r w:rsidRPr="000872A6">
        <w:rPr>
          <w:rFonts w:ascii="Arial" w:hAnsi="Arial" w:cs="Arial"/>
          <w:sz w:val="24"/>
          <w:szCs w:val="24"/>
        </w:rPr>
        <w:t>pode ser sobreposto na camada acima; a camada de gráficos é a que se sobrepõe às outras, e</w:t>
      </w:r>
      <w:r w:rsidR="003E3960" w:rsidRPr="000872A6">
        <w:rPr>
          <w:rFonts w:ascii="Arial" w:hAnsi="Arial" w:cs="Arial"/>
          <w:sz w:val="24"/>
          <w:szCs w:val="24"/>
        </w:rPr>
        <w:t xml:space="preserve"> </w:t>
      </w:r>
      <w:r w:rsidRPr="000872A6">
        <w:rPr>
          <w:rFonts w:ascii="Arial" w:hAnsi="Arial" w:cs="Arial"/>
          <w:sz w:val="24"/>
          <w:szCs w:val="24"/>
        </w:rPr>
        <w:t>todos os outros gráficos são posicionados nesta. Esta prática, entretanto, requer certos</w:t>
      </w:r>
      <w:r w:rsidR="003E3960" w:rsidRPr="000872A6">
        <w:rPr>
          <w:rFonts w:ascii="Arial" w:hAnsi="Arial" w:cs="Arial"/>
          <w:sz w:val="24"/>
          <w:szCs w:val="24"/>
        </w:rPr>
        <w:t xml:space="preserve"> </w:t>
      </w:r>
      <w:r w:rsidRPr="000872A6">
        <w:rPr>
          <w:rFonts w:ascii="Arial" w:hAnsi="Arial" w:cs="Arial"/>
          <w:sz w:val="24"/>
          <w:szCs w:val="24"/>
        </w:rPr>
        <w:t>cuidados: no caso da tela cheia, a camada gráfica pode recobrir algum conteúdo importante ou</w:t>
      </w:r>
      <w:r w:rsidR="003E3960" w:rsidRPr="000872A6">
        <w:rPr>
          <w:rFonts w:ascii="Arial" w:hAnsi="Arial" w:cs="Arial"/>
          <w:sz w:val="24"/>
          <w:szCs w:val="24"/>
        </w:rPr>
        <w:t xml:space="preserve"> </w:t>
      </w:r>
      <w:r w:rsidRPr="000872A6">
        <w:rPr>
          <w:rFonts w:ascii="Arial" w:hAnsi="Arial" w:cs="Arial"/>
          <w:sz w:val="24"/>
          <w:szCs w:val="24"/>
        </w:rPr>
        <w:t>dificultar a visualização de algum ponto crucial da narrativa.</w:t>
      </w:r>
    </w:p>
    <w:p w:rsidR="00BD2017" w:rsidRPr="000872A6" w:rsidRDefault="00BD2017" w:rsidP="000872A6">
      <w:pPr>
        <w:autoSpaceDE w:val="0"/>
        <w:autoSpaceDN w:val="0"/>
        <w:adjustRightInd w:val="0"/>
        <w:spacing w:after="0" w:line="360" w:lineRule="auto"/>
        <w:ind w:firstLine="567"/>
        <w:jc w:val="both"/>
        <w:rPr>
          <w:rFonts w:ascii="Arial" w:hAnsi="Arial" w:cs="Arial"/>
          <w:sz w:val="24"/>
          <w:szCs w:val="24"/>
        </w:rPr>
      </w:pPr>
    </w:p>
    <w:p w:rsidR="002F5439" w:rsidRPr="00CD6410" w:rsidRDefault="002F5439" w:rsidP="007671B8">
      <w:pPr>
        <w:pStyle w:val="Heading3"/>
        <w:numPr>
          <w:ilvl w:val="2"/>
          <w:numId w:val="19"/>
        </w:numPr>
      </w:pPr>
      <w:bookmarkStart w:id="45" w:name="_Toc202577606"/>
      <w:r w:rsidRPr="00CD6410">
        <w:t>Áudio</w:t>
      </w:r>
      <w:bookmarkEnd w:id="45"/>
    </w:p>
    <w:p w:rsidR="002F5439"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Deixar o áudio da programação da TV sempre presente. Sons podem e devem ser utilizados</w:t>
      </w:r>
      <w:r w:rsidR="003E3960" w:rsidRPr="000872A6">
        <w:rPr>
          <w:rFonts w:ascii="Arial" w:hAnsi="Arial" w:cs="Arial"/>
          <w:sz w:val="24"/>
          <w:szCs w:val="24"/>
        </w:rPr>
        <w:t xml:space="preserve"> </w:t>
      </w:r>
      <w:r w:rsidRPr="000872A6">
        <w:rPr>
          <w:rFonts w:ascii="Arial" w:hAnsi="Arial" w:cs="Arial"/>
          <w:sz w:val="24"/>
          <w:szCs w:val="24"/>
        </w:rPr>
        <w:t>para dar retorno ao usuário após pressionar uma tecla ou selecionar um item de menu.</w:t>
      </w:r>
    </w:p>
    <w:p w:rsidR="003E3960" w:rsidRPr="000872A6" w:rsidRDefault="003E3960" w:rsidP="000872A6">
      <w:pPr>
        <w:autoSpaceDE w:val="0"/>
        <w:autoSpaceDN w:val="0"/>
        <w:adjustRightInd w:val="0"/>
        <w:spacing w:after="0" w:line="360" w:lineRule="auto"/>
        <w:ind w:firstLine="567"/>
        <w:jc w:val="both"/>
        <w:rPr>
          <w:rFonts w:ascii="Arial" w:hAnsi="Arial" w:cs="Arial"/>
          <w:sz w:val="24"/>
          <w:szCs w:val="24"/>
        </w:rPr>
      </w:pPr>
    </w:p>
    <w:p w:rsidR="002F5439" w:rsidRPr="00CD6410" w:rsidRDefault="002F5439" w:rsidP="007671B8">
      <w:pPr>
        <w:pStyle w:val="Heading3"/>
        <w:numPr>
          <w:ilvl w:val="2"/>
          <w:numId w:val="19"/>
        </w:numPr>
      </w:pPr>
      <w:bookmarkStart w:id="46" w:name="_Toc202577607"/>
      <w:r w:rsidRPr="00CD6410">
        <w:t>O controle remoto</w:t>
      </w:r>
      <w:bookmarkEnd w:id="46"/>
    </w:p>
    <w:p w:rsidR="0033088B"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A interface na tela deve informar instintivamente o usuário sobre como selecionar</w:t>
      </w:r>
      <w:r w:rsidR="0033088B" w:rsidRPr="000872A6">
        <w:rPr>
          <w:rFonts w:ascii="Arial" w:hAnsi="Arial" w:cs="Arial"/>
          <w:sz w:val="24"/>
          <w:szCs w:val="24"/>
        </w:rPr>
        <w:t xml:space="preserve"> </w:t>
      </w:r>
      <w:r w:rsidRPr="000872A6">
        <w:rPr>
          <w:rFonts w:ascii="Arial" w:hAnsi="Arial" w:cs="Arial"/>
          <w:sz w:val="24"/>
          <w:szCs w:val="24"/>
        </w:rPr>
        <w:t>corretamente a opção desejada utilizando os botões adequados: verde, azul, vermelho,amarelo, i e OK, além das setas de navegação.</w:t>
      </w:r>
    </w:p>
    <w:p w:rsidR="0033088B" w:rsidRPr="000872A6" w:rsidRDefault="0033088B"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w:t>
      </w:r>
      <w:r w:rsidR="002F5439" w:rsidRPr="000872A6">
        <w:rPr>
          <w:rFonts w:ascii="Arial" w:hAnsi="Arial" w:cs="Arial"/>
          <w:sz w:val="24"/>
          <w:szCs w:val="24"/>
        </w:rPr>
        <w:t>Além das teclas citadas acima, normalmente os controles remotos apresentam ainda</w:t>
      </w:r>
      <w:r w:rsidR="00411A9D" w:rsidRPr="000872A6">
        <w:rPr>
          <w:rFonts w:ascii="Arial" w:hAnsi="Arial" w:cs="Arial"/>
          <w:sz w:val="24"/>
          <w:szCs w:val="24"/>
        </w:rPr>
        <w:t xml:space="preserve"> </w:t>
      </w:r>
      <w:r w:rsidR="002F5439" w:rsidRPr="000872A6">
        <w:rPr>
          <w:rFonts w:ascii="Arial" w:hAnsi="Arial" w:cs="Arial"/>
          <w:sz w:val="24"/>
          <w:szCs w:val="24"/>
        </w:rPr>
        <w:t>teclas específicas para a plataforma. Apesar de não haver uma padronização do controle</w:t>
      </w:r>
      <w:r w:rsidRPr="000872A6">
        <w:rPr>
          <w:rFonts w:ascii="Arial" w:hAnsi="Arial" w:cs="Arial"/>
          <w:sz w:val="24"/>
          <w:szCs w:val="24"/>
        </w:rPr>
        <w:t xml:space="preserve"> </w:t>
      </w:r>
      <w:r w:rsidR="002F5439" w:rsidRPr="000872A6">
        <w:rPr>
          <w:rFonts w:ascii="Arial" w:hAnsi="Arial" w:cs="Arial"/>
          <w:sz w:val="24"/>
          <w:szCs w:val="24"/>
        </w:rPr>
        <w:t>remoto, para as teclas de atalho (coloridas), a única convenção existente refere-se ao botão</w:t>
      </w:r>
      <w:r w:rsidRPr="000872A6">
        <w:rPr>
          <w:rFonts w:ascii="Arial" w:hAnsi="Arial" w:cs="Arial"/>
          <w:sz w:val="24"/>
          <w:szCs w:val="24"/>
        </w:rPr>
        <w:t xml:space="preserve"> </w:t>
      </w:r>
      <w:r w:rsidR="002F5439" w:rsidRPr="000872A6">
        <w:rPr>
          <w:rFonts w:ascii="Arial" w:hAnsi="Arial" w:cs="Arial"/>
          <w:sz w:val="24"/>
          <w:szCs w:val="24"/>
        </w:rPr>
        <w:t>vermelho, que sempre representa uma ação efetiva, uma tomada de decisão. Os botões</w:t>
      </w:r>
      <w:r w:rsidRPr="000872A6">
        <w:rPr>
          <w:rFonts w:ascii="Arial" w:hAnsi="Arial" w:cs="Arial"/>
          <w:sz w:val="24"/>
          <w:szCs w:val="24"/>
        </w:rPr>
        <w:t xml:space="preserve"> </w:t>
      </w:r>
      <w:r w:rsidR="002F5439" w:rsidRPr="000872A6">
        <w:rPr>
          <w:rFonts w:ascii="Arial" w:hAnsi="Arial" w:cs="Arial"/>
          <w:sz w:val="24"/>
          <w:szCs w:val="24"/>
        </w:rPr>
        <w:t>amarelo, verde e azul podem assumir várias funções. Já o botão OK confirma a seleção.</w:t>
      </w:r>
    </w:p>
    <w:p w:rsidR="002F5439"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Os botões do controle remoto podem assumir diferentes funções também, desde que</w:t>
      </w:r>
      <w:r w:rsidR="0033088B" w:rsidRPr="000872A6">
        <w:rPr>
          <w:rFonts w:ascii="Arial" w:hAnsi="Arial" w:cs="Arial"/>
          <w:sz w:val="24"/>
          <w:szCs w:val="24"/>
        </w:rPr>
        <w:t xml:space="preserve"> </w:t>
      </w:r>
      <w:r w:rsidRPr="000872A6">
        <w:rPr>
          <w:rFonts w:ascii="Arial" w:hAnsi="Arial" w:cs="Arial"/>
          <w:sz w:val="24"/>
          <w:szCs w:val="24"/>
        </w:rPr>
        <w:t>explícitas na tela. O importante é que os botões representem ações comuns entre os</w:t>
      </w:r>
      <w:r w:rsidR="0033088B" w:rsidRPr="000872A6">
        <w:rPr>
          <w:rFonts w:ascii="Arial" w:hAnsi="Arial" w:cs="Arial"/>
          <w:sz w:val="24"/>
          <w:szCs w:val="24"/>
        </w:rPr>
        <w:t xml:space="preserve"> </w:t>
      </w:r>
      <w:r w:rsidRPr="000872A6">
        <w:rPr>
          <w:rFonts w:ascii="Arial" w:hAnsi="Arial" w:cs="Arial"/>
          <w:sz w:val="24"/>
          <w:szCs w:val="24"/>
        </w:rPr>
        <w:t>aplicativos, geralmente teclas de navegação. Recomenda-se que no interior de um mesmo</w:t>
      </w:r>
      <w:r w:rsidR="0033088B" w:rsidRPr="000872A6">
        <w:rPr>
          <w:rFonts w:ascii="Arial" w:hAnsi="Arial" w:cs="Arial"/>
          <w:sz w:val="24"/>
          <w:szCs w:val="24"/>
        </w:rPr>
        <w:t xml:space="preserve"> </w:t>
      </w:r>
      <w:r w:rsidRPr="000872A6">
        <w:rPr>
          <w:rFonts w:ascii="Arial" w:hAnsi="Arial" w:cs="Arial"/>
          <w:sz w:val="24"/>
          <w:szCs w:val="24"/>
        </w:rPr>
        <w:t>aplicativo os botões coloridos cumpram sempre uma mesma função. Geralmente os botões</w:t>
      </w:r>
      <w:r w:rsidR="0033088B" w:rsidRPr="000872A6">
        <w:rPr>
          <w:rFonts w:ascii="Arial" w:hAnsi="Arial" w:cs="Arial"/>
          <w:sz w:val="24"/>
          <w:szCs w:val="24"/>
        </w:rPr>
        <w:t xml:space="preserve"> </w:t>
      </w:r>
      <w:r w:rsidRPr="000872A6">
        <w:rPr>
          <w:rFonts w:ascii="Arial" w:hAnsi="Arial" w:cs="Arial"/>
          <w:sz w:val="24"/>
          <w:szCs w:val="24"/>
        </w:rPr>
        <w:t>estão representados na tela de duas formas: ou pelos próprios botões coloridos (abaixo) ou</w:t>
      </w:r>
      <w:r w:rsidR="0033088B" w:rsidRPr="000872A6">
        <w:rPr>
          <w:rFonts w:ascii="Arial" w:hAnsi="Arial" w:cs="Arial"/>
          <w:sz w:val="24"/>
          <w:szCs w:val="24"/>
        </w:rPr>
        <w:t xml:space="preserve"> </w:t>
      </w:r>
      <w:r w:rsidRPr="000872A6">
        <w:rPr>
          <w:rFonts w:ascii="Arial" w:hAnsi="Arial" w:cs="Arial"/>
          <w:sz w:val="24"/>
          <w:szCs w:val="24"/>
        </w:rPr>
        <w:t>como o nome da função que representa utilizando a cor do mesmo na escrita.</w:t>
      </w:r>
    </w:p>
    <w:p w:rsidR="0033088B" w:rsidRPr="000872A6" w:rsidRDefault="0033088B" w:rsidP="000872A6">
      <w:pPr>
        <w:autoSpaceDE w:val="0"/>
        <w:autoSpaceDN w:val="0"/>
        <w:adjustRightInd w:val="0"/>
        <w:spacing w:after="0" w:line="360" w:lineRule="auto"/>
        <w:ind w:firstLine="567"/>
        <w:jc w:val="both"/>
        <w:rPr>
          <w:rFonts w:ascii="Arial" w:hAnsi="Arial" w:cs="Arial"/>
          <w:sz w:val="24"/>
          <w:szCs w:val="24"/>
        </w:rPr>
      </w:pPr>
    </w:p>
    <w:p w:rsidR="003E3960" w:rsidRDefault="003E3960" w:rsidP="002F5439">
      <w:pPr>
        <w:autoSpaceDE w:val="0"/>
        <w:autoSpaceDN w:val="0"/>
        <w:adjustRightInd w:val="0"/>
        <w:spacing w:after="0" w:line="240" w:lineRule="auto"/>
        <w:rPr>
          <w:rFonts w:ascii="TimesNewRoman" w:hAnsi="TimesNewRoman" w:cs="TimesNewRoman"/>
          <w:sz w:val="24"/>
          <w:szCs w:val="24"/>
        </w:rPr>
      </w:pPr>
    </w:p>
    <w:p w:rsidR="00B830BE" w:rsidRPr="00CD6410" w:rsidRDefault="00B830BE" w:rsidP="00CD6410">
      <w:pPr>
        <w:pStyle w:val="Heading2"/>
        <w:numPr>
          <w:ilvl w:val="1"/>
          <w:numId w:val="19"/>
        </w:numPr>
      </w:pPr>
      <w:bookmarkStart w:id="47" w:name="_Toc202577608"/>
      <w:r w:rsidRPr="00CD6410">
        <w:lastRenderedPageBreak/>
        <w:t>Adicionando função educacional aos gêneros televisivos na TVI</w:t>
      </w:r>
      <w:bookmarkEnd w:id="47"/>
    </w:p>
    <w:p w:rsidR="001930EA" w:rsidRDefault="001930EA" w:rsidP="00B830BE">
      <w:pPr>
        <w:autoSpaceDE w:val="0"/>
        <w:autoSpaceDN w:val="0"/>
        <w:adjustRightInd w:val="0"/>
        <w:spacing w:after="0" w:line="240" w:lineRule="auto"/>
        <w:rPr>
          <w:rFonts w:ascii="TimesNewRoman" w:hAnsi="TimesNewRoman" w:cs="TimesNewRoman"/>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A interatividade proposta</w:t>
      </w:r>
      <w:r w:rsidR="001930EA" w:rsidRPr="000872A6">
        <w:rPr>
          <w:rFonts w:ascii="Arial" w:hAnsi="Arial" w:cs="Arial"/>
          <w:sz w:val="24"/>
          <w:szCs w:val="24"/>
        </w:rPr>
        <w:t xml:space="preserve"> pela TVDi permite adicionar funções</w:t>
      </w:r>
      <w:r w:rsidRPr="000872A6">
        <w:rPr>
          <w:rFonts w:ascii="Arial" w:hAnsi="Arial" w:cs="Arial"/>
          <w:sz w:val="24"/>
          <w:szCs w:val="24"/>
        </w:rPr>
        <w:t xml:space="preserve"> edu</w:t>
      </w:r>
      <w:r w:rsidR="001930EA" w:rsidRPr="000872A6">
        <w:rPr>
          <w:rFonts w:ascii="Arial" w:hAnsi="Arial" w:cs="Arial"/>
          <w:sz w:val="24"/>
          <w:szCs w:val="24"/>
        </w:rPr>
        <w:t xml:space="preserve">cacionais a vários gêneros de </w:t>
      </w:r>
      <w:r w:rsidRPr="000872A6">
        <w:rPr>
          <w:rFonts w:ascii="Arial" w:hAnsi="Arial" w:cs="Arial"/>
          <w:sz w:val="24"/>
          <w:szCs w:val="24"/>
        </w:rPr>
        <w:t>programação televisiva. Com o objetivo de maximizar esta i</w:t>
      </w:r>
      <w:r w:rsidR="001930EA" w:rsidRPr="000872A6">
        <w:rPr>
          <w:rFonts w:ascii="Arial" w:hAnsi="Arial" w:cs="Arial"/>
          <w:sz w:val="24"/>
          <w:szCs w:val="24"/>
        </w:rPr>
        <w:t xml:space="preserve">nteratividade possível com a TV </w:t>
      </w:r>
      <w:r w:rsidRPr="000872A6">
        <w:rPr>
          <w:rFonts w:ascii="Arial" w:hAnsi="Arial" w:cs="Arial"/>
          <w:sz w:val="24"/>
          <w:szCs w:val="24"/>
        </w:rPr>
        <w:t xml:space="preserve">Digital, propõe-se maximizar os recursos </w:t>
      </w:r>
      <w:r w:rsidR="001930EA" w:rsidRPr="000872A6">
        <w:rPr>
          <w:rFonts w:ascii="Arial" w:hAnsi="Arial" w:cs="Arial"/>
          <w:sz w:val="24"/>
          <w:szCs w:val="24"/>
        </w:rPr>
        <w:t xml:space="preserve">de hipermídia por meio da categorização da </w:t>
      </w:r>
      <w:r w:rsidRPr="000872A6">
        <w:rPr>
          <w:rFonts w:ascii="Arial" w:hAnsi="Arial" w:cs="Arial"/>
          <w:sz w:val="24"/>
          <w:szCs w:val="24"/>
        </w:rPr>
        <w:t>interatividade por funções e da criação de acervos audi</w:t>
      </w:r>
      <w:r w:rsidR="001930EA" w:rsidRPr="000872A6">
        <w:rPr>
          <w:rFonts w:ascii="Arial" w:hAnsi="Arial" w:cs="Arial"/>
          <w:sz w:val="24"/>
          <w:szCs w:val="24"/>
        </w:rPr>
        <w:t xml:space="preserve">ovisuais compostos de gráficos, </w:t>
      </w:r>
      <w:r w:rsidRPr="000872A6">
        <w:rPr>
          <w:rFonts w:ascii="Arial" w:hAnsi="Arial" w:cs="Arial"/>
          <w:sz w:val="24"/>
          <w:szCs w:val="24"/>
        </w:rPr>
        <w:t>hipertexto, bibliotecas de mapas, programas geradores de</w:t>
      </w:r>
      <w:r w:rsidR="001930EA" w:rsidRPr="000872A6">
        <w:rPr>
          <w:rFonts w:ascii="Arial" w:hAnsi="Arial" w:cs="Arial"/>
          <w:sz w:val="24"/>
          <w:szCs w:val="24"/>
        </w:rPr>
        <w:t xml:space="preserve"> linhas do tempo, dicionários e </w:t>
      </w:r>
      <w:r w:rsidRPr="000872A6">
        <w:rPr>
          <w:rFonts w:ascii="Arial" w:hAnsi="Arial" w:cs="Arial"/>
          <w:sz w:val="24"/>
          <w:szCs w:val="24"/>
        </w:rPr>
        <w:t>aplicativos que permitem fazer anotações e salvar dados.</w:t>
      </w: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 xml:space="preserve">Com este intuito, definimos alguns conceitos gerais de interatividade, que </w:t>
      </w:r>
      <w:r w:rsidR="001930EA" w:rsidRPr="000872A6">
        <w:rPr>
          <w:rFonts w:ascii="Arial" w:hAnsi="Arial" w:cs="Arial"/>
          <w:sz w:val="24"/>
          <w:szCs w:val="24"/>
        </w:rPr>
        <w:t xml:space="preserve">poderão ser </w:t>
      </w:r>
      <w:r w:rsidRPr="000872A6">
        <w:rPr>
          <w:rFonts w:ascii="Arial" w:hAnsi="Arial" w:cs="Arial"/>
          <w:sz w:val="24"/>
          <w:szCs w:val="24"/>
        </w:rPr>
        <w:t>utilizados nos exemplos do estudo de usabilidade proposto.</w:t>
      </w:r>
    </w:p>
    <w:p w:rsidR="001930EA" w:rsidRPr="000872A6" w:rsidRDefault="001930EA" w:rsidP="000872A6">
      <w:pPr>
        <w:autoSpaceDE w:val="0"/>
        <w:autoSpaceDN w:val="0"/>
        <w:adjustRightInd w:val="0"/>
        <w:spacing w:after="0" w:line="360" w:lineRule="auto"/>
        <w:ind w:firstLine="567"/>
        <w:jc w:val="both"/>
        <w:rPr>
          <w:rFonts w:ascii="Arial" w:hAnsi="Arial" w:cs="Arial"/>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Overlay – Sobreposição de grafismos ou textos sobre o vídeo, com ou sem transparência.</w:t>
      </w:r>
    </w:p>
    <w:p w:rsidR="001930EA" w:rsidRPr="000872A6" w:rsidRDefault="001930EA" w:rsidP="000872A6">
      <w:pPr>
        <w:autoSpaceDE w:val="0"/>
        <w:autoSpaceDN w:val="0"/>
        <w:adjustRightInd w:val="0"/>
        <w:spacing w:after="0" w:line="360" w:lineRule="auto"/>
        <w:ind w:firstLine="567"/>
        <w:jc w:val="both"/>
        <w:rPr>
          <w:rFonts w:ascii="Arial" w:hAnsi="Arial" w:cs="Arial"/>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PIP – Ao contrário do overlay, a opção PIP (Picture in Pic</w:t>
      </w:r>
      <w:r w:rsidR="001930EA" w:rsidRPr="000872A6">
        <w:rPr>
          <w:rFonts w:ascii="Arial" w:hAnsi="Arial" w:cs="Arial"/>
          <w:sz w:val="24"/>
          <w:szCs w:val="24"/>
        </w:rPr>
        <w:t xml:space="preserve">ture) permite a visualização de </w:t>
      </w:r>
      <w:r w:rsidRPr="000872A6">
        <w:rPr>
          <w:rFonts w:ascii="Arial" w:hAnsi="Arial" w:cs="Arial"/>
          <w:sz w:val="24"/>
          <w:szCs w:val="24"/>
        </w:rPr>
        <w:t>gráficos, arquivos e rodar outros aplicativos em tela cheia, enq</w:t>
      </w:r>
      <w:r w:rsidR="001930EA" w:rsidRPr="000872A6">
        <w:rPr>
          <w:rFonts w:ascii="Arial" w:hAnsi="Arial" w:cs="Arial"/>
          <w:sz w:val="24"/>
          <w:szCs w:val="24"/>
        </w:rPr>
        <w:t xml:space="preserve">uanto a transmissão do programa </w:t>
      </w:r>
      <w:r w:rsidRPr="000872A6">
        <w:rPr>
          <w:rFonts w:ascii="Arial" w:hAnsi="Arial" w:cs="Arial"/>
          <w:sz w:val="24"/>
          <w:szCs w:val="24"/>
        </w:rPr>
        <w:t>de TV continua sendo exibida na tela.</w:t>
      </w:r>
    </w:p>
    <w:p w:rsidR="001930EA" w:rsidRPr="000872A6" w:rsidRDefault="001930EA" w:rsidP="000872A6">
      <w:pPr>
        <w:autoSpaceDE w:val="0"/>
        <w:autoSpaceDN w:val="0"/>
        <w:adjustRightInd w:val="0"/>
        <w:spacing w:after="0" w:line="360" w:lineRule="auto"/>
        <w:ind w:firstLine="567"/>
        <w:jc w:val="both"/>
        <w:rPr>
          <w:rFonts w:ascii="Arial" w:hAnsi="Arial" w:cs="Arial"/>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Lista – Listas textuais ou icônicas que podem ser conectad</w:t>
      </w:r>
      <w:r w:rsidR="001930EA" w:rsidRPr="000872A6">
        <w:rPr>
          <w:rFonts w:ascii="Arial" w:hAnsi="Arial" w:cs="Arial"/>
          <w:sz w:val="24"/>
          <w:szCs w:val="24"/>
        </w:rPr>
        <w:t xml:space="preserve">as ou como overlay ou com links </w:t>
      </w:r>
      <w:r w:rsidRPr="000872A6">
        <w:rPr>
          <w:rFonts w:ascii="Arial" w:hAnsi="Arial" w:cs="Arial"/>
          <w:sz w:val="24"/>
          <w:szCs w:val="24"/>
        </w:rPr>
        <w:t>a database e aplicativos externos ao programa.</w:t>
      </w:r>
    </w:p>
    <w:p w:rsidR="001930EA" w:rsidRPr="000872A6" w:rsidRDefault="001930EA" w:rsidP="000872A6">
      <w:pPr>
        <w:autoSpaceDE w:val="0"/>
        <w:autoSpaceDN w:val="0"/>
        <w:adjustRightInd w:val="0"/>
        <w:spacing w:after="0" w:line="360" w:lineRule="auto"/>
        <w:ind w:firstLine="567"/>
        <w:jc w:val="both"/>
        <w:rPr>
          <w:rFonts w:ascii="Arial" w:hAnsi="Arial" w:cs="Arial"/>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Mapa – Podem ser exibidos mapas armazenados em um</w:t>
      </w:r>
      <w:r w:rsidR="001930EA" w:rsidRPr="000872A6">
        <w:rPr>
          <w:rFonts w:ascii="Arial" w:hAnsi="Arial" w:cs="Arial"/>
          <w:sz w:val="24"/>
          <w:szCs w:val="24"/>
        </w:rPr>
        <w:t xml:space="preserve">a biblioteca, preferencialmente </w:t>
      </w:r>
      <w:r w:rsidRPr="000872A6">
        <w:rPr>
          <w:rFonts w:ascii="Arial" w:hAnsi="Arial" w:cs="Arial"/>
          <w:sz w:val="24"/>
          <w:szCs w:val="24"/>
        </w:rPr>
        <w:t>arquivados em linguagem vetorial (e.g. postscript, swf)</w:t>
      </w:r>
    </w:p>
    <w:p w:rsidR="001930EA" w:rsidRPr="000872A6" w:rsidRDefault="001930EA" w:rsidP="000872A6">
      <w:pPr>
        <w:autoSpaceDE w:val="0"/>
        <w:autoSpaceDN w:val="0"/>
        <w:adjustRightInd w:val="0"/>
        <w:spacing w:after="0" w:line="360" w:lineRule="auto"/>
        <w:ind w:firstLine="567"/>
        <w:jc w:val="both"/>
        <w:rPr>
          <w:rFonts w:ascii="Arial" w:hAnsi="Arial" w:cs="Arial"/>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 xml:space="preserve">Link – Links hipermidiáticos podem ser feitos a títulos </w:t>
      </w:r>
      <w:r w:rsidR="001930EA" w:rsidRPr="000872A6">
        <w:rPr>
          <w:rFonts w:ascii="Arial" w:hAnsi="Arial" w:cs="Arial"/>
          <w:sz w:val="24"/>
          <w:szCs w:val="24"/>
        </w:rPr>
        <w:t xml:space="preserve">de programas em EPGs ou Portais </w:t>
      </w:r>
      <w:r w:rsidRPr="000872A6">
        <w:rPr>
          <w:rFonts w:ascii="Arial" w:hAnsi="Arial" w:cs="Arial"/>
          <w:sz w:val="24"/>
          <w:szCs w:val="24"/>
        </w:rPr>
        <w:t>de acesso. Assim como se pode conectar com outros aplicativos e serviços disponíveis na TV.</w:t>
      </w:r>
    </w:p>
    <w:p w:rsidR="001930EA" w:rsidRPr="000872A6" w:rsidRDefault="001930EA" w:rsidP="000872A6">
      <w:pPr>
        <w:autoSpaceDE w:val="0"/>
        <w:autoSpaceDN w:val="0"/>
        <w:adjustRightInd w:val="0"/>
        <w:spacing w:after="0" w:line="360" w:lineRule="auto"/>
        <w:ind w:firstLine="567"/>
        <w:jc w:val="both"/>
        <w:rPr>
          <w:rFonts w:ascii="Arial" w:hAnsi="Arial" w:cs="Arial"/>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Linha do Tempo – Linha do tempo gerada por um prog</w:t>
      </w:r>
      <w:r w:rsidR="001930EA" w:rsidRPr="000872A6">
        <w:rPr>
          <w:rFonts w:ascii="Arial" w:hAnsi="Arial" w:cs="Arial"/>
          <w:sz w:val="24"/>
          <w:szCs w:val="24"/>
        </w:rPr>
        <w:t xml:space="preserve">rama gráfico e uma database que </w:t>
      </w:r>
      <w:r w:rsidRPr="000872A6">
        <w:rPr>
          <w:rFonts w:ascii="Arial" w:hAnsi="Arial" w:cs="Arial"/>
          <w:sz w:val="24"/>
          <w:szCs w:val="24"/>
        </w:rPr>
        <w:t>interpreta palavras chaves no trigger e exibe a linha do tempo do período tratado.</w:t>
      </w:r>
    </w:p>
    <w:p w:rsidR="001930EA" w:rsidRPr="000872A6" w:rsidRDefault="001930EA" w:rsidP="000872A6">
      <w:pPr>
        <w:autoSpaceDE w:val="0"/>
        <w:autoSpaceDN w:val="0"/>
        <w:adjustRightInd w:val="0"/>
        <w:spacing w:after="0" w:line="360" w:lineRule="auto"/>
        <w:ind w:firstLine="567"/>
        <w:jc w:val="both"/>
        <w:rPr>
          <w:rFonts w:ascii="Arial" w:hAnsi="Arial" w:cs="Arial"/>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Multicâmera – Opção de visualizar diversos pontos de vista por meio d</w:t>
      </w:r>
      <w:r w:rsidR="001930EA" w:rsidRPr="000872A6">
        <w:rPr>
          <w:rFonts w:ascii="Arial" w:hAnsi="Arial" w:cs="Arial"/>
          <w:sz w:val="24"/>
          <w:szCs w:val="24"/>
        </w:rPr>
        <w:t xml:space="preserve">a compressão do </w:t>
      </w:r>
      <w:r w:rsidRPr="000872A6">
        <w:rPr>
          <w:rFonts w:ascii="Arial" w:hAnsi="Arial" w:cs="Arial"/>
          <w:sz w:val="24"/>
          <w:szCs w:val="24"/>
        </w:rPr>
        <w:t>feed de vídeo (multiplex),</w:t>
      </w:r>
    </w:p>
    <w:p w:rsidR="001930EA" w:rsidRPr="000872A6" w:rsidRDefault="001930EA" w:rsidP="000872A6">
      <w:pPr>
        <w:autoSpaceDE w:val="0"/>
        <w:autoSpaceDN w:val="0"/>
        <w:adjustRightInd w:val="0"/>
        <w:spacing w:after="0" w:line="360" w:lineRule="auto"/>
        <w:ind w:firstLine="567"/>
        <w:jc w:val="both"/>
        <w:rPr>
          <w:rFonts w:ascii="Arial" w:hAnsi="Arial" w:cs="Arial"/>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Time Shifting – Pode se usar o recurso multiplex par</w:t>
      </w:r>
      <w:r w:rsidR="001930EA" w:rsidRPr="000872A6">
        <w:rPr>
          <w:rFonts w:ascii="Arial" w:hAnsi="Arial" w:cs="Arial"/>
          <w:sz w:val="24"/>
          <w:szCs w:val="24"/>
        </w:rPr>
        <w:t xml:space="preserve">a time shifting da programação, </w:t>
      </w:r>
      <w:r w:rsidRPr="000872A6">
        <w:rPr>
          <w:rFonts w:ascii="Arial" w:hAnsi="Arial" w:cs="Arial"/>
          <w:sz w:val="24"/>
          <w:szCs w:val="24"/>
        </w:rPr>
        <w:t>permitindo explorar um link e não perder um programa ao vivo.</w:t>
      </w:r>
    </w:p>
    <w:p w:rsidR="001930EA" w:rsidRPr="000872A6" w:rsidRDefault="001930EA" w:rsidP="000872A6">
      <w:pPr>
        <w:autoSpaceDE w:val="0"/>
        <w:autoSpaceDN w:val="0"/>
        <w:adjustRightInd w:val="0"/>
        <w:spacing w:after="0" w:line="360" w:lineRule="auto"/>
        <w:ind w:firstLine="567"/>
        <w:jc w:val="both"/>
        <w:rPr>
          <w:rFonts w:ascii="Arial" w:hAnsi="Arial" w:cs="Arial"/>
          <w:sz w:val="24"/>
          <w:szCs w:val="24"/>
        </w:rPr>
      </w:pP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Canais adicionais de áudio – Utilização de vários canais de áudio permitindo versões para</w:t>
      </w:r>
      <w:r w:rsidR="001930EA" w:rsidRPr="000872A6">
        <w:rPr>
          <w:rFonts w:ascii="Arial" w:hAnsi="Arial" w:cs="Arial"/>
          <w:sz w:val="24"/>
          <w:szCs w:val="24"/>
        </w:rPr>
        <w:t xml:space="preserve"> </w:t>
      </w:r>
      <w:r w:rsidRPr="000872A6">
        <w:rPr>
          <w:rFonts w:ascii="Arial" w:hAnsi="Arial" w:cs="Arial"/>
          <w:sz w:val="24"/>
          <w:szCs w:val="24"/>
        </w:rPr>
        <w:t>diferentes públicos, incluindo closed caption ou uso de legenda.</w:t>
      </w:r>
    </w:p>
    <w:p w:rsidR="00B830BE" w:rsidRPr="000872A6" w:rsidRDefault="00B830BE"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 xml:space="preserve">Glossário – lista hipertextual de termos que podem </w:t>
      </w:r>
      <w:r w:rsidR="001930EA" w:rsidRPr="000872A6">
        <w:rPr>
          <w:rFonts w:ascii="Arial" w:hAnsi="Arial" w:cs="Arial"/>
          <w:sz w:val="24"/>
          <w:szCs w:val="24"/>
        </w:rPr>
        <w:t xml:space="preserve">ser úteis para telespectadores, </w:t>
      </w:r>
      <w:r w:rsidRPr="000872A6">
        <w:rPr>
          <w:rFonts w:ascii="Arial" w:hAnsi="Arial" w:cs="Arial"/>
          <w:sz w:val="24"/>
          <w:szCs w:val="24"/>
        </w:rPr>
        <w:t>assumindo uma função de dicionário rápido, quer seja de termos, de conceitos, de figu</w:t>
      </w:r>
      <w:r w:rsidR="001930EA" w:rsidRPr="000872A6">
        <w:rPr>
          <w:rFonts w:ascii="Arial" w:hAnsi="Arial" w:cs="Arial"/>
          <w:sz w:val="24"/>
          <w:szCs w:val="24"/>
        </w:rPr>
        <w:t xml:space="preserve">ras, </w:t>
      </w:r>
      <w:r w:rsidRPr="000872A6">
        <w:rPr>
          <w:rFonts w:ascii="Arial" w:hAnsi="Arial" w:cs="Arial"/>
          <w:sz w:val="24"/>
          <w:szCs w:val="24"/>
        </w:rPr>
        <w:t>re</w:t>
      </w:r>
      <w:r w:rsidR="001930EA" w:rsidRPr="000872A6">
        <w:rPr>
          <w:rFonts w:ascii="Arial" w:hAnsi="Arial" w:cs="Arial"/>
          <w:sz w:val="24"/>
          <w:szCs w:val="24"/>
        </w:rPr>
        <w:t xml:space="preserve">forçando o conceito positivo da </w:t>
      </w:r>
      <w:r w:rsidRPr="000872A6">
        <w:rPr>
          <w:rFonts w:ascii="Arial" w:hAnsi="Arial" w:cs="Arial"/>
          <w:sz w:val="24"/>
          <w:szCs w:val="24"/>
        </w:rPr>
        <w:t xml:space="preserve">aprendizagem correta de </w:t>
      </w:r>
      <w:r w:rsidR="001930EA" w:rsidRPr="000872A6">
        <w:rPr>
          <w:rFonts w:ascii="Arial" w:hAnsi="Arial" w:cs="Arial"/>
          <w:sz w:val="24"/>
          <w:szCs w:val="24"/>
        </w:rPr>
        <w:t xml:space="preserve">termos em discussão no programa </w:t>
      </w:r>
      <w:r w:rsidRPr="000872A6">
        <w:rPr>
          <w:rFonts w:ascii="Arial" w:hAnsi="Arial" w:cs="Arial"/>
          <w:sz w:val="24"/>
          <w:szCs w:val="24"/>
        </w:rPr>
        <w:t>em questão ou no aplicativo interativo em uso.</w:t>
      </w:r>
    </w:p>
    <w:p w:rsidR="00C748EC" w:rsidRDefault="00C748EC" w:rsidP="002F5439">
      <w:pPr>
        <w:autoSpaceDE w:val="0"/>
        <w:autoSpaceDN w:val="0"/>
        <w:adjustRightInd w:val="0"/>
        <w:spacing w:after="0" w:line="240" w:lineRule="auto"/>
        <w:rPr>
          <w:rFonts w:ascii="TimesNewRoman" w:hAnsi="TimesNewRoman" w:cs="TimesNewRoman"/>
          <w:sz w:val="24"/>
          <w:szCs w:val="24"/>
        </w:rPr>
      </w:pPr>
    </w:p>
    <w:p w:rsidR="003E3960" w:rsidRDefault="003E3960" w:rsidP="002F5439">
      <w:pPr>
        <w:autoSpaceDE w:val="0"/>
        <w:autoSpaceDN w:val="0"/>
        <w:adjustRightInd w:val="0"/>
        <w:spacing w:after="0" w:line="240" w:lineRule="auto"/>
        <w:rPr>
          <w:rFonts w:ascii="TimesNewRoman" w:hAnsi="TimesNewRoman" w:cs="TimesNewRoman"/>
          <w:sz w:val="24"/>
          <w:szCs w:val="24"/>
        </w:rPr>
      </w:pPr>
    </w:p>
    <w:p w:rsidR="002F5439" w:rsidRPr="00CD6410" w:rsidRDefault="002F5439" w:rsidP="00CD6410">
      <w:pPr>
        <w:pStyle w:val="Heading2"/>
        <w:numPr>
          <w:ilvl w:val="1"/>
          <w:numId w:val="19"/>
        </w:numPr>
      </w:pPr>
      <w:bookmarkStart w:id="48" w:name="_Toc202577609"/>
      <w:r w:rsidRPr="00CD6410">
        <w:t>Conclusões</w:t>
      </w:r>
      <w:bookmarkEnd w:id="48"/>
    </w:p>
    <w:p w:rsidR="003C48DE"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A usabilidade</w:t>
      </w:r>
      <w:r w:rsidR="003C48DE" w:rsidRPr="000872A6">
        <w:rPr>
          <w:rFonts w:ascii="Arial" w:hAnsi="Arial" w:cs="Arial"/>
          <w:sz w:val="24"/>
          <w:szCs w:val="24"/>
        </w:rPr>
        <w:t xml:space="preserve"> </w:t>
      </w:r>
      <w:r w:rsidRPr="000872A6">
        <w:rPr>
          <w:rFonts w:ascii="Arial" w:hAnsi="Arial" w:cs="Arial"/>
          <w:sz w:val="24"/>
          <w:szCs w:val="24"/>
        </w:rPr>
        <w:t xml:space="preserve">tem que garantir para o consumidor que uma nova </w:t>
      </w:r>
      <w:r w:rsidR="001930EA" w:rsidRPr="000872A6">
        <w:rPr>
          <w:rFonts w:ascii="Arial" w:hAnsi="Arial" w:cs="Arial"/>
          <w:sz w:val="24"/>
          <w:szCs w:val="24"/>
        </w:rPr>
        <w:t>solução</w:t>
      </w:r>
      <w:r w:rsidRPr="000872A6">
        <w:rPr>
          <w:rFonts w:ascii="Arial" w:hAnsi="Arial" w:cs="Arial"/>
          <w:sz w:val="24"/>
          <w:szCs w:val="24"/>
        </w:rPr>
        <w:t xml:space="preserve"> deve ser sempre</w:t>
      </w:r>
      <w:r w:rsidR="003C48DE" w:rsidRPr="000872A6">
        <w:rPr>
          <w:rFonts w:ascii="Arial" w:hAnsi="Arial" w:cs="Arial"/>
          <w:sz w:val="24"/>
          <w:szCs w:val="24"/>
        </w:rPr>
        <w:t xml:space="preserve"> </w:t>
      </w:r>
      <w:r w:rsidRPr="000872A6">
        <w:rPr>
          <w:rFonts w:ascii="Arial" w:hAnsi="Arial" w:cs="Arial"/>
          <w:sz w:val="24"/>
          <w:szCs w:val="24"/>
        </w:rPr>
        <w:t>simples, gara</w:t>
      </w:r>
      <w:r w:rsidR="003C48DE" w:rsidRPr="000872A6">
        <w:rPr>
          <w:rFonts w:ascii="Arial" w:hAnsi="Arial" w:cs="Arial"/>
          <w:sz w:val="24"/>
          <w:szCs w:val="24"/>
        </w:rPr>
        <w:t xml:space="preserve">ntindo produtividade e </w:t>
      </w:r>
      <w:r w:rsidR="001930EA" w:rsidRPr="000872A6">
        <w:rPr>
          <w:rFonts w:ascii="Arial" w:hAnsi="Arial" w:cs="Arial"/>
          <w:sz w:val="24"/>
          <w:szCs w:val="24"/>
        </w:rPr>
        <w:t>desempenho</w:t>
      </w:r>
      <w:r w:rsidRPr="000872A6">
        <w:rPr>
          <w:rFonts w:ascii="Arial" w:hAnsi="Arial" w:cs="Arial"/>
          <w:sz w:val="24"/>
          <w:szCs w:val="24"/>
        </w:rPr>
        <w:t xml:space="preserve"> no seu uso. A tecnologia envolvida no</w:t>
      </w:r>
      <w:r w:rsidR="003C48DE" w:rsidRPr="000872A6">
        <w:rPr>
          <w:rFonts w:ascii="Arial" w:hAnsi="Arial" w:cs="Arial"/>
          <w:sz w:val="24"/>
          <w:szCs w:val="24"/>
        </w:rPr>
        <w:t xml:space="preserve"> </w:t>
      </w:r>
      <w:r w:rsidRPr="000872A6">
        <w:rPr>
          <w:rFonts w:ascii="Arial" w:hAnsi="Arial" w:cs="Arial"/>
          <w:sz w:val="24"/>
          <w:szCs w:val="24"/>
        </w:rPr>
        <w:t xml:space="preserve">desenvolvimento de produtos </w:t>
      </w:r>
      <w:r w:rsidR="001930EA" w:rsidRPr="000872A6">
        <w:rPr>
          <w:rFonts w:ascii="Arial" w:hAnsi="Arial" w:cs="Arial"/>
          <w:sz w:val="24"/>
          <w:szCs w:val="24"/>
        </w:rPr>
        <w:t>deve ser transparente para o seu usuário, o importante aqui é levar</w:t>
      </w:r>
      <w:r w:rsidRPr="000872A6">
        <w:rPr>
          <w:rFonts w:ascii="Arial" w:hAnsi="Arial" w:cs="Arial"/>
          <w:sz w:val="24"/>
          <w:szCs w:val="24"/>
        </w:rPr>
        <w:t xml:space="preserve"> em consideração seus fatores cognitivos e sua expectativa. </w:t>
      </w:r>
    </w:p>
    <w:p w:rsidR="002F5439"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No caso específico da TV, esta sempre foi um rápido e simples aparato, sendo</w:t>
      </w:r>
      <w:r w:rsidR="00B841C3" w:rsidRPr="000872A6">
        <w:rPr>
          <w:rFonts w:ascii="Arial" w:hAnsi="Arial" w:cs="Arial"/>
          <w:sz w:val="24"/>
          <w:szCs w:val="24"/>
        </w:rPr>
        <w:t xml:space="preserve"> </w:t>
      </w:r>
      <w:r w:rsidRPr="000872A6">
        <w:rPr>
          <w:rFonts w:ascii="Arial" w:hAnsi="Arial" w:cs="Arial"/>
          <w:sz w:val="24"/>
          <w:szCs w:val="24"/>
        </w:rPr>
        <w:t>utilizado por todos e não exigindo treinamento ou grandes elucubrações.</w:t>
      </w:r>
    </w:p>
    <w:p w:rsidR="002F5439" w:rsidRPr="000872A6" w:rsidRDefault="002F5439" w:rsidP="008656F0">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Com o advento da TV digital interativa, algumas questões relevantes começam a</w:t>
      </w:r>
      <w:r w:rsidR="003C48DE" w:rsidRPr="000872A6">
        <w:rPr>
          <w:rFonts w:ascii="Arial" w:hAnsi="Arial" w:cs="Arial"/>
          <w:sz w:val="24"/>
          <w:szCs w:val="24"/>
        </w:rPr>
        <w:t xml:space="preserve"> </w:t>
      </w:r>
      <w:r w:rsidRPr="000872A6">
        <w:rPr>
          <w:rFonts w:ascii="Arial" w:hAnsi="Arial" w:cs="Arial"/>
          <w:sz w:val="24"/>
          <w:szCs w:val="24"/>
        </w:rPr>
        <w:t>despontar: qual será o grau de complexidade de uso dos serviços interativos da TV e do uso</w:t>
      </w:r>
      <w:r w:rsidR="001930EA" w:rsidRPr="000872A6">
        <w:rPr>
          <w:rFonts w:ascii="Arial" w:hAnsi="Arial" w:cs="Arial"/>
          <w:sz w:val="24"/>
          <w:szCs w:val="24"/>
        </w:rPr>
        <w:t xml:space="preserve"> </w:t>
      </w:r>
      <w:r w:rsidRPr="000872A6">
        <w:rPr>
          <w:rFonts w:ascii="Arial" w:hAnsi="Arial" w:cs="Arial"/>
          <w:sz w:val="24"/>
          <w:szCs w:val="24"/>
        </w:rPr>
        <w:t>da própria TV para ações corriqueiras, como, simplesmente, assistir a um programa? Como</w:t>
      </w:r>
      <w:r w:rsidR="001930EA" w:rsidRPr="000872A6">
        <w:rPr>
          <w:rFonts w:ascii="Arial" w:hAnsi="Arial" w:cs="Arial"/>
          <w:sz w:val="24"/>
          <w:szCs w:val="24"/>
        </w:rPr>
        <w:t xml:space="preserve"> </w:t>
      </w:r>
      <w:r w:rsidRPr="000872A6">
        <w:rPr>
          <w:rFonts w:ascii="Arial" w:hAnsi="Arial" w:cs="Arial"/>
          <w:sz w:val="24"/>
          <w:szCs w:val="24"/>
        </w:rPr>
        <w:t>será a relação familiar numa casa com TVI, onde o domínio do controle remoto exerce um</w:t>
      </w:r>
      <w:r w:rsidR="001930EA" w:rsidRPr="000872A6">
        <w:rPr>
          <w:rFonts w:ascii="Arial" w:hAnsi="Arial" w:cs="Arial"/>
          <w:sz w:val="24"/>
          <w:szCs w:val="24"/>
        </w:rPr>
        <w:t xml:space="preserve"> </w:t>
      </w:r>
      <w:r w:rsidRPr="000872A6">
        <w:rPr>
          <w:rFonts w:ascii="Arial" w:hAnsi="Arial" w:cs="Arial"/>
          <w:sz w:val="24"/>
          <w:szCs w:val="24"/>
        </w:rPr>
        <w:t>poder maior que simplesmente trocar de canal? O que as pessoas irão querer assistir? Irão</w:t>
      </w:r>
      <w:r w:rsidR="008656F0">
        <w:rPr>
          <w:rFonts w:ascii="Arial" w:hAnsi="Arial" w:cs="Arial"/>
          <w:sz w:val="24"/>
          <w:szCs w:val="24"/>
        </w:rPr>
        <w:t xml:space="preserve"> </w:t>
      </w:r>
      <w:r w:rsidRPr="000872A6">
        <w:rPr>
          <w:rFonts w:ascii="Arial" w:hAnsi="Arial" w:cs="Arial"/>
          <w:sz w:val="24"/>
          <w:szCs w:val="24"/>
        </w:rPr>
        <w:t>interagir da forma esperada? Aprenderão a manusear o controle remoto e os programas</w:t>
      </w:r>
      <w:r w:rsidR="001930EA" w:rsidRPr="000872A6">
        <w:rPr>
          <w:rFonts w:ascii="Arial" w:hAnsi="Arial" w:cs="Arial"/>
          <w:sz w:val="24"/>
          <w:szCs w:val="24"/>
        </w:rPr>
        <w:t xml:space="preserve"> </w:t>
      </w:r>
      <w:r w:rsidRPr="000872A6">
        <w:rPr>
          <w:rFonts w:ascii="Arial" w:hAnsi="Arial" w:cs="Arial"/>
          <w:sz w:val="24"/>
          <w:szCs w:val="24"/>
        </w:rPr>
        <w:t>interativos sem nenhum treinamento específico?</w:t>
      </w:r>
    </w:p>
    <w:p w:rsidR="002F5439"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lastRenderedPageBreak/>
        <w:t>É importante lembrar que os benefícios para o desenvolvimento de uma interface com a</w:t>
      </w:r>
      <w:r w:rsidR="003C48DE" w:rsidRPr="000872A6">
        <w:rPr>
          <w:rFonts w:ascii="Arial" w:hAnsi="Arial" w:cs="Arial"/>
          <w:sz w:val="24"/>
          <w:szCs w:val="24"/>
        </w:rPr>
        <w:t xml:space="preserve"> </w:t>
      </w:r>
      <w:r w:rsidRPr="000872A6">
        <w:rPr>
          <w:rFonts w:ascii="Arial" w:hAnsi="Arial" w:cs="Arial"/>
          <w:sz w:val="24"/>
          <w:szCs w:val="24"/>
        </w:rPr>
        <w:t>utilização dos conceitos de usabilidade levam a:</w:t>
      </w:r>
    </w:p>
    <w:p w:rsidR="003C48DE" w:rsidRDefault="003C48DE" w:rsidP="002F5439">
      <w:pPr>
        <w:autoSpaceDE w:val="0"/>
        <w:autoSpaceDN w:val="0"/>
        <w:adjustRightInd w:val="0"/>
        <w:spacing w:after="0" w:line="240" w:lineRule="auto"/>
        <w:rPr>
          <w:rFonts w:ascii="TimesNewRoman" w:hAnsi="TimesNewRoman" w:cs="TimesNewRoman"/>
          <w:sz w:val="24"/>
          <w:szCs w:val="24"/>
        </w:rPr>
      </w:pPr>
    </w:p>
    <w:p w:rsidR="002F5439" w:rsidRPr="000872A6" w:rsidRDefault="002F5439" w:rsidP="000872A6">
      <w:pPr>
        <w:pStyle w:val="ListParagraph"/>
        <w:numPr>
          <w:ilvl w:val="0"/>
          <w:numId w:val="25"/>
        </w:numPr>
        <w:autoSpaceDE w:val="0"/>
        <w:autoSpaceDN w:val="0"/>
        <w:adjustRightInd w:val="0"/>
        <w:spacing w:after="0" w:line="360" w:lineRule="auto"/>
        <w:jc w:val="both"/>
        <w:rPr>
          <w:rFonts w:ascii="Arial" w:hAnsi="Arial" w:cs="Arial"/>
          <w:sz w:val="24"/>
          <w:szCs w:val="24"/>
        </w:rPr>
      </w:pPr>
      <w:r w:rsidRPr="000872A6">
        <w:rPr>
          <w:rFonts w:ascii="Arial" w:hAnsi="Arial" w:cs="Arial"/>
          <w:sz w:val="24"/>
          <w:szCs w:val="24"/>
        </w:rPr>
        <w:t>Redução de erros;</w:t>
      </w:r>
    </w:p>
    <w:p w:rsidR="002F5439" w:rsidRPr="000872A6" w:rsidRDefault="002F5439" w:rsidP="000872A6">
      <w:pPr>
        <w:pStyle w:val="ListParagraph"/>
        <w:numPr>
          <w:ilvl w:val="0"/>
          <w:numId w:val="25"/>
        </w:numPr>
        <w:autoSpaceDE w:val="0"/>
        <w:autoSpaceDN w:val="0"/>
        <w:adjustRightInd w:val="0"/>
        <w:spacing w:after="0" w:line="360" w:lineRule="auto"/>
        <w:jc w:val="both"/>
        <w:rPr>
          <w:rFonts w:ascii="Arial" w:hAnsi="Arial" w:cs="Arial"/>
          <w:sz w:val="24"/>
          <w:szCs w:val="24"/>
        </w:rPr>
      </w:pPr>
      <w:r w:rsidRPr="000872A6">
        <w:rPr>
          <w:rFonts w:ascii="Arial" w:hAnsi="Arial" w:cs="Arial"/>
          <w:sz w:val="24"/>
          <w:szCs w:val="24"/>
        </w:rPr>
        <w:t>Baixo nível de suporte necessário;</w:t>
      </w:r>
    </w:p>
    <w:p w:rsidR="002F5439" w:rsidRPr="000872A6" w:rsidRDefault="002F5439" w:rsidP="000872A6">
      <w:pPr>
        <w:pStyle w:val="ListParagraph"/>
        <w:numPr>
          <w:ilvl w:val="0"/>
          <w:numId w:val="25"/>
        </w:numPr>
        <w:autoSpaceDE w:val="0"/>
        <w:autoSpaceDN w:val="0"/>
        <w:adjustRightInd w:val="0"/>
        <w:spacing w:after="0" w:line="360" w:lineRule="auto"/>
        <w:jc w:val="both"/>
        <w:rPr>
          <w:rFonts w:ascii="Arial" w:hAnsi="Arial" w:cs="Arial"/>
          <w:sz w:val="24"/>
          <w:szCs w:val="24"/>
        </w:rPr>
      </w:pPr>
      <w:r w:rsidRPr="000872A6">
        <w:rPr>
          <w:rFonts w:ascii="Arial" w:hAnsi="Arial" w:cs="Arial"/>
          <w:sz w:val="24"/>
          <w:szCs w:val="24"/>
        </w:rPr>
        <w:t>Pouco investimento em treinamento inicial;</w:t>
      </w:r>
    </w:p>
    <w:p w:rsidR="002F5439" w:rsidRPr="000872A6" w:rsidRDefault="002F5439" w:rsidP="000872A6">
      <w:pPr>
        <w:pStyle w:val="ListParagraph"/>
        <w:numPr>
          <w:ilvl w:val="0"/>
          <w:numId w:val="25"/>
        </w:numPr>
        <w:autoSpaceDE w:val="0"/>
        <w:autoSpaceDN w:val="0"/>
        <w:adjustRightInd w:val="0"/>
        <w:spacing w:after="0" w:line="360" w:lineRule="auto"/>
        <w:jc w:val="both"/>
        <w:rPr>
          <w:rFonts w:ascii="Arial" w:hAnsi="Arial" w:cs="Arial"/>
          <w:sz w:val="24"/>
          <w:szCs w:val="24"/>
        </w:rPr>
      </w:pPr>
      <w:r w:rsidRPr="000872A6">
        <w:rPr>
          <w:rFonts w:ascii="Arial" w:hAnsi="Arial" w:cs="Arial"/>
          <w:sz w:val="24"/>
          <w:szCs w:val="24"/>
        </w:rPr>
        <w:t>Menor perda de produtividade quando o sistema é introduzido;</w:t>
      </w:r>
    </w:p>
    <w:p w:rsidR="002F5439" w:rsidRPr="000872A6" w:rsidRDefault="002F5439" w:rsidP="000872A6">
      <w:pPr>
        <w:pStyle w:val="ListParagraph"/>
        <w:numPr>
          <w:ilvl w:val="0"/>
          <w:numId w:val="25"/>
        </w:numPr>
        <w:autoSpaceDE w:val="0"/>
        <w:autoSpaceDN w:val="0"/>
        <w:adjustRightInd w:val="0"/>
        <w:spacing w:after="0" w:line="360" w:lineRule="auto"/>
        <w:jc w:val="both"/>
        <w:rPr>
          <w:rFonts w:ascii="Arial" w:hAnsi="Arial" w:cs="Arial"/>
          <w:sz w:val="24"/>
          <w:szCs w:val="24"/>
        </w:rPr>
      </w:pPr>
      <w:r w:rsidRPr="000872A6">
        <w:rPr>
          <w:rFonts w:ascii="Arial" w:hAnsi="Arial" w:cs="Arial"/>
          <w:sz w:val="24"/>
          <w:szCs w:val="24"/>
        </w:rPr>
        <w:t>Menor re-trabalho para se alcançar a satisfação do usuário;</w:t>
      </w:r>
    </w:p>
    <w:p w:rsidR="002F5439" w:rsidRPr="000872A6" w:rsidRDefault="002F5439" w:rsidP="000872A6">
      <w:pPr>
        <w:pStyle w:val="ListParagraph"/>
        <w:numPr>
          <w:ilvl w:val="0"/>
          <w:numId w:val="25"/>
        </w:numPr>
        <w:autoSpaceDE w:val="0"/>
        <w:autoSpaceDN w:val="0"/>
        <w:adjustRightInd w:val="0"/>
        <w:spacing w:after="0" w:line="360" w:lineRule="auto"/>
        <w:jc w:val="both"/>
        <w:rPr>
          <w:rFonts w:ascii="Arial" w:hAnsi="Arial" w:cs="Arial"/>
          <w:sz w:val="24"/>
          <w:szCs w:val="24"/>
        </w:rPr>
      </w:pPr>
      <w:r w:rsidRPr="000872A6">
        <w:rPr>
          <w:rFonts w:ascii="Arial" w:hAnsi="Arial" w:cs="Arial"/>
          <w:sz w:val="24"/>
          <w:szCs w:val="24"/>
        </w:rPr>
        <w:t>Alta transferência de habilidades e competências através das aplicações;</w:t>
      </w:r>
    </w:p>
    <w:p w:rsidR="002F5439" w:rsidRPr="000872A6" w:rsidRDefault="002F5439" w:rsidP="000872A6">
      <w:pPr>
        <w:pStyle w:val="ListParagraph"/>
        <w:numPr>
          <w:ilvl w:val="0"/>
          <w:numId w:val="25"/>
        </w:numPr>
        <w:autoSpaceDE w:val="0"/>
        <w:autoSpaceDN w:val="0"/>
        <w:adjustRightInd w:val="0"/>
        <w:spacing w:after="0" w:line="360" w:lineRule="auto"/>
        <w:jc w:val="both"/>
        <w:rPr>
          <w:rFonts w:ascii="Arial" w:hAnsi="Arial" w:cs="Arial"/>
          <w:sz w:val="24"/>
          <w:szCs w:val="24"/>
        </w:rPr>
      </w:pPr>
      <w:r w:rsidRPr="000872A6">
        <w:rPr>
          <w:rFonts w:ascii="Arial" w:hAnsi="Arial" w:cs="Arial"/>
          <w:sz w:val="24"/>
          <w:szCs w:val="24"/>
        </w:rPr>
        <w:t>Total utilização da capacidade do sistema;</w:t>
      </w:r>
    </w:p>
    <w:p w:rsidR="002F5439" w:rsidRPr="000872A6" w:rsidRDefault="002F5439" w:rsidP="000872A6">
      <w:pPr>
        <w:pStyle w:val="ListParagraph"/>
        <w:numPr>
          <w:ilvl w:val="0"/>
          <w:numId w:val="25"/>
        </w:numPr>
        <w:autoSpaceDE w:val="0"/>
        <w:autoSpaceDN w:val="0"/>
        <w:adjustRightInd w:val="0"/>
        <w:spacing w:after="0" w:line="360" w:lineRule="auto"/>
        <w:jc w:val="both"/>
        <w:rPr>
          <w:rFonts w:ascii="Arial" w:hAnsi="Arial" w:cs="Arial"/>
          <w:sz w:val="24"/>
          <w:szCs w:val="24"/>
        </w:rPr>
      </w:pPr>
      <w:r w:rsidRPr="000872A6">
        <w:rPr>
          <w:rFonts w:ascii="Arial" w:hAnsi="Arial" w:cs="Arial"/>
          <w:sz w:val="24"/>
          <w:szCs w:val="24"/>
        </w:rPr>
        <w:t>Alta satisfação do cliente.</w:t>
      </w:r>
    </w:p>
    <w:p w:rsidR="003C48DE" w:rsidRDefault="003C48DE" w:rsidP="002F5439">
      <w:pPr>
        <w:autoSpaceDE w:val="0"/>
        <w:autoSpaceDN w:val="0"/>
        <w:adjustRightInd w:val="0"/>
        <w:spacing w:after="0" w:line="240" w:lineRule="auto"/>
        <w:rPr>
          <w:rFonts w:ascii="TimesNewRoman" w:hAnsi="TimesNewRoman" w:cs="TimesNewRoman"/>
          <w:sz w:val="24"/>
          <w:szCs w:val="24"/>
        </w:rPr>
      </w:pPr>
    </w:p>
    <w:p w:rsidR="002F5439" w:rsidRPr="000872A6" w:rsidRDefault="002F5439" w:rsidP="000872A6">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Como resultado prático sabe-se que a vantagem da criação de uma interface “usável”</w:t>
      </w:r>
      <w:r w:rsidR="003C48DE" w:rsidRPr="000872A6">
        <w:rPr>
          <w:rFonts w:ascii="Arial" w:hAnsi="Arial" w:cs="Arial"/>
          <w:sz w:val="24"/>
          <w:szCs w:val="24"/>
        </w:rPr>
        <w:t xml:space="preserve"> </w:t>
      </w:r>
      <w:r w:rsidR="00B841C3" w:rsidRPr="000872A6">
        <w:rPr>
          <w:rFonts w:ascii="Arial" w:hAnsi="Arial" w:cs="Arial"/>
          <w:sz w:val="24"/>
          <w:szCs w:val="24"/>
        </w:rPr>
        <w:t>representa</w:t>
      </w:r>
      <w:r w:rsidRPr="000872A6">
        <w:rPr>
          <w:rFonts w:ascii="Arial" w:hAnsi="Arial" w:cs="Arial"/>
          <w:sz w:val="24"/>
          <w:szCs w:val="24"/>
        </w:rPr>
        <w:t xml:space="preserve"> no mercado mundial em nível de comercialização e lançamento de produtos e</w:t>
      </w:r>
      <w:r w:rsidR="003C48DE" w:rsidRPr="000872A6">
        <w:rPr>
          <w:rFonts w:ascii="Arial" w:hAnsi="Arial" w:cs="Arial"/>
          <w:sz w:val="24"/>
          <w:szCs w:val="24"/>
        </w:rPr>
        <w:t xml:space="preserve"> </w:t>
      </w:r>
      <w:r w:rsidRPr="000872A6">
        <w:rPr>
          <w:rFonts w:ascii="Arial" w:hAnsi="Arial" w:cs="Arial"/>
          <w:sz w:val="24"/>
          <w:szCs w:val="24"/>
        </w:rPr>
        <w:t xml:space="preserve">serviços, um retorno sobre investimento considerável, justificando o uso da metodologia. </w:t>
      </w:r>
      <w:r w:rsidR="001930EA" w:rsidRPr="000872A6">
        <w:rPr>
          <w:rFonts w:ascii="Arial" w:hAnsi="Arial" w:cs="Arial"/>
          <w:sz w:val="24"/>
          <w:szCs w:val="24"/>
        </w:rPr>
        <w:t xml:space="preserve">Um </w:t>
      </w:r>
      <w:r w:rsidRPr="000872A6">
        <w:rPr>
          <w:rFonts w:ascii="Arial" w:hAnsi="Arial" w:cs="Arial"/>
          <w:sz w:val="24"/>
          <w:szCs w:val="24"/>
        </w:rPr>
        <w:t>problema</w:t>
      </w:r>
      <w:r w:rsidR="00B841C3" w:rsidRPr="000872A6">
        <w:rPr>
          <w:rFonts w:ascii="Arial" w:hAnsi="Arial" w:cs="Arial"/>
          <w:sz w:val="24"/>
          <w:szCs w:val="24"/>
        </w:rPr>
        <w:t>,</w:t>
      </w:r>
      <w:r w:rsidRPr="000872A6">
        <w:rPr>
          <w:rFonts w:ascii="Arial" w:hAnsi="Arial" w:cs="Arial"/>
          <w:sz w:val="24"/>
          <w:szCs w:val="24"/>
        </w:rPr>
        <w:t xml:space="preserve"> não resolvido durante a fase de design e desenvolvimento, pode custar até 10 vezes</w:t>
      </w:r>
      <w:r w:rsidR="003C48DE" w:rsidRPr="000872A6">
        <w:rPr>
          <w:rFonts w:ascii="Arial" w:hAnsi="Arial" w:cs="Arial"/>
          <w:sz w:val="24"/>
          <w:szCs w:val="24"/>
        </w:rPr>
        <w:t xml:space="preserve"> </w:t>
      </w:r>
      <w:r w:rsidRPr="000872A6">
        <w:rPr>
          <w:rFonts w:ascii="Arial" w:hAnsi="Arial" w:cs="Arial"/>
          <w:sz w:val="24"/>
          <w:szCs w:val="24"/>
        </w:rPr>
        <w:t>mais tempo (e recursos) se for resolvido na fase pré-lançamento e até 100 vezes mais se for</w:t>
      </w:r>
      <w:r w:rsidR="003C48DE" w:rsidRPr="000872A6">
        <w:rPr>
          <w:rFonts w:ascii="Arial" w:hAnsi="Arial" w:cs="Arial"/>
          <w:sz w:val="24"/>
          <w:szCs w:val="24"/>
        </w:rPr>
        <w:t xml:space="preserve"> </w:t>
      </w:r>
      <w:r w:rsidRPr="000872A6">
        <w:rPr>
          <w:rFonts w:ascii="Arial" w:hAnsi="Arial" w:cs="Arial"/>
          <w:sz w:val="24"/>
          <w:szCs w:val="24"/>
        </w:rPr>
        <w:t>resolvido após o lançamento.</w:t>
      </w:r>
    </w:p>
    <w:p w:rsidR="005D7CF8" w:rsidRPr="000872A6" w:rsidRDefault="005D7CF8" w:rsidP="000872A6">
      <w:pPr>
        <w:autoSpaceDE w:val="0"/>
        <w:autoSpaceDN w:val="0"/>
        <w:adjustRightInd w:val="0"/>
        <w:spacing w:after="0" w:line="360" w:lineRule="auto"/>
        <w:ind w:firstLine="567"/>
        <w:jc w:val="both"/>
        <w:rPr>
          <w:rFonts w:ascii="Arial" w:hAnsi="Arial" w:cs="Arial"/>
          <w:sz w:val="24"/>
          <w:szCs w:val="24"/>
        </w:rPr>
      </w:pPr>
    </w:p>
    <w:p w:rsidR="00303BA9" w:rsidRDefault="005D7CF8" w:rsidP="00B52549">
      <w:pPr>
        <w:autoSpaceDE w:val="0"/>
        <w:autoSpaceDN w:val="0"/>
        <w:adjustRightInd w:val="0"/>
        <w:spacing w:after="0" w:line="360" w:lineRule="auto"/>
        <w:ind w:firstLine="567"/>
        <w:jc w:val="both"/>
        <w:rPr>
          <w:rFonts w:ascii="Arial" w:hAnsi="Arial" w:cs="Arial"/>
          <w:sz w:val="24"/>
          <w:szCs w:val="24"/>
        </w:rPr>
      </w:pPr>
      <w:r w:rsidRPr="000872A6">
        <w:rPr>
          <w:rFonts w:ascii="Arial" w:hAnsi="Arial" w:cs="Arial"/>
          <w:sz w:val="24"/>
          <w:szCs w:val="24"/>
        </w:rPr>
        <w:t>Assim, usabilidade é mais que um bom design de tela ou de painel. Usabilidade é algo que deve refletir eficiência e efetividade do produto, assim como satisfação e compreensão por parte do usuário, demonstrando por todos os canais possíveis a plenitude da comunicação e a representatividade do modelo em cada ícone escolhido, em cada cor selecionada, em cada letra utilizada. A usabilidade sempre está relacionada aos objetivos estratégicos de quem está</w:t>
      </w:r>
      <w:r w:rsidR="00B52549">
        <w:rPr>
          <w:rFonts w:ascii="Arial" w:hAnsi="Arial" w:cs="Arial"/>
          <w:sz w:val="24"/>
          <w:szCs w:val="24"/>
        </w:rPr>
        <w:t xml:space="preserve"> </w:t>
      </w:r>
      <w:r w:rsidRPr="000872A6">
        <w:rPr>
          <w:rFonts w:ascii="Arial" w:hAnsi="Arial" w:cs="Arial"/>
          <w:sz w:val="24"/>
          <w:szCs w:val="24"/>
        </w:rPr>
        <w:t>desenvolvendo o produto e, portanto, devem-se levar em consideração as necessidades do usuário para que esse possa ser fiel ao produto ou à marca. Serviços que são “usáveis” colocam o usuário em controle da situação e ajudam a construir e manter a relação com ele.</w:t>
      </w:r>
    </w:p>
    <w:p w:rsidR="00C639DF" w:rsidRDefault="00C639DF" w:rsidP="00B52549">
      <w:pPr>
        <w:autoSpaceDE w:val="0"/>
        <w:autoSpaceDN w:val="0"/>
        <w:adjustRightInd w:val="0"/>
        <w:spacing w:after="0" w:line="360" w:lineRule="auto"/>
        <w:ind w:firstLine="567"/>
        <w:jc w:val="both"/>
        <w:rPr>
          <w:rFonts w:ascii="Arial" w:hAnsi="Arial" w:cs="Arial"/>
          <w:sz w:val="24"/>
          <w:szCs w:val="24"/>
        </w:rPr>
      </w:pPr>
    </w:p>
    <w:p w:rsidR="00C639DF" w:rsidRPr="000872A6" w:rsidRDefault="00C639DF" w:rsidP="00B52549">
      <w:pPr>
        <w:autoSpaceDE w:val="0"/>
        <w:autoSpaceDN w:val="0"/>
        <w:adjustRightInd w:val="0"/>
        <w:spacing w:after="0" w:line="360" w:lineRule="auto"/>
        <w:ind w:firstLine="567"/>
        <w:jc w:val="both"/>
        <w:rPr>
          <w:rFonts w:ascii="Arial" w:hAnsi="Arial" w:cs="Arial"/>
          <w:sz w:val="24"/>
          <w:szCs w:val="24"/>
        </w:rPr>
      </w:pPr>
    </w:p>
    <w:p w:rsidR="00133C63" w:rsidRPr="00CD6410" w:rsidRDefault="00133C63" w:rsidP="00CD6410">
      <w:pPr>
        <w:pStyle w:val="Heading1"/>
        <w:numPr>
          <w:ilvl w:val="0"/>
          <w:numId w:val="19"/>
        </w:numPr>
      </w:pPr>
      <w:bookmarkStart w:id="49" w:name="_Toc202577610"/>
      <w:r w:rsidRPr="00CD6410">
        <w:lastRenderedPageBreak/>
        <w:t>Prototipagem</w:t>
      </w:r>
      <w:bookmarkEnd w:id="49"/>
    </w:p>
    <w:p w:rsidR="00960674" w:rsidRPr="00B52549" w:rsidRDefault="00580238" w:rsidP="00B52549">
      <w:pPr>
        <w:autoSpaceDE w:val="0"/>
        <w:autoSpaceDN w:val="0"/>
        <w:adjustRightInd w:val="0"/>
        <w:spacing w:after="0" w:line="360" w:lineRule="auto"/>
        <w:ind w:firstLine="567"/>
        <w:jc w:val="both"/>
        <w:rPr>
          <w:rFonts w:ascii="Arial" w:hAnsi="Arial" w:cs="Arial"/>
          <w:sz w:val="24"/>
          <w:szCs w:val="24"/>
        </w:rPr>
      </w:pPr>
      <w:r w:rsidRPr="00B52549">
        <w:rPr>
          <w:rFonts w:ascii="Arial" w:hAnsi="Arial" w:cs="Arial"/>
          <w:sz w:val="24"/>
          <w:szCs w:val="24"/>
        </w:rPr>
        <w:t>A prototipagem</w:t>
      </w:r>
      <w:r w:rsidR="00960674" w:rsidRPr="00B52549">
        <w:rPr>
          <w:rFonts w:ascii="Arial" w:hAnsi="Arial" w:cs="Arial"/>
          <w:sz w:val="24"/>
          <w:szCs w:val="24"/>
        </w:rPr>
        <w:t xml:space="preserve"> permite a criação, avaliação e refinamento de opções de design, até que se alcance a usabilidade desejada. Protótipos são representações do sistema, construídas antes que os artefatos finais venham a existir de fato. Dessa forma, o protótipo são representações completas de um sistema a ser desenvolvido com o propósito de se executarem testes, como uma maneira eficaz de se compreender as dificuldades de desenvolvimento bem como problemas relacionados ao mesmo, visando atestar o grau de satisfação dos usuários e também efetuar alterações de forma mais rápida e muito menos custosa do que falhas verificadas em um produto finalizado.</w:t>
      </w:r>
    </w:p>
    <w:p w:rsidR="00ED3C62" w:rsidRPr="00B52549" w:rsidRDefault="00580238" w:rsidP="00B52549">
      <w:pPr>
        <w:autoSpaceDE w:val="0"/>
        <w:autoSpaceDN w:val="0"/>
        <w:adjustRightInd w:val="0"/>
        <w:spacing w:after="0" w:line="360" w:lineRule="auto"/>
        <w:ind w:firstLine="567"/>
        <w:jc w:val="both"/>
        <w:rPr>
          <w:rFonts w:ascii="Arial" w:hAnsi="Arial" w:cs="Arial"/>
          <w:sz w:val="24"/>
          <w:szCs w:val="24"/>
        </w:rPr>
      </w:pPr>
      <w:r w:rsidRPr="00B52549">
        <w:rPr>
          <w:rFonts w:ascii="Arial" w:hAnsi="Arial" w:cs="Arial"/>
          <w:sz w:val="24"/>
          <w:szCs w:val="24"/>
        </w:rPr>
        <w:t>A prototipagem</w:t>
      </w:r>
      <w:r w:rsidR="00ED3C62" w:rsidRPr="00B52549">
        <w:rPr>
          <w:rFonts w:ascii="Arial" w:hAnsi="Arial" w:cs="Arial"/>
          <w:sz w:val="24"/>
          <w:szCs w:val="24"/>
        </w:rPr>
        <w:t xml:space="preserve"> rápida se refere a confecção e testes de protótipos de baixa fidelidade seguindo um processo de design iterativo, em um </w:t>
      </w:r>
      <w:r w:rsidR="00B841C3" w:rsidRPr="00B52549">
        <w:rPr>
          <w:rFonts w:ascii="Arial" w:hAnsi="Arial" w:cs="Arial"/>
          <w:sz w:val="24"/>
          <w:szCs w:val="24"/>
        </w:rPr>
        <w:t>período</w:t>
      </w:r>
      <w:r w:rsidR="00ED3C62" w:rsidRPr="00B52549">
        <w:rPr>
          <w:rFonts w:ascii="Arial" w:hAnsi="Arial" w:cs="Arial"/>
          <w:sz w:val="24"/>
          <w:szCs w:val="24"/>
        </w:rPr>
        <w:t xml:space="preserve"> de tempo curto. Rosson e Carol (2002) listam algumas das vantagens e desvantagens em se utilizar protótipos de baixa fidelidade :</w:t>
      </w:r>
    </w:p>
    <w:p w:rsidR="00ED3C62" w:rsidRPr="00196C35" w:rsidRDefault="00ED3C62" w:rsidP="00B52549">
      <w:pPr>
        <w:pStyle w:val="ListParagraph"/>
        <w:numPr>
          <w:ilvl w:val="0"/>
          <w:numId w:val="2"/>
        </w:numPr>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São mais rápidos de serem criados e iterados;</w:t>
      </w:r>
    </w:p>
    <w:p w:rsidR="00ED3C62" w:rsidRPr="00196C35" w:rsidRDefault="00ED3C62" w:rsidP="00B52549">
      <w:pPr>
        <w:pStyle w:val="ListParagraph"/>
        <w:numPr>
          <w:ilvl w:val="0"/>
          <w:numId w:val="2"/>
        </w:numPr>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Apresentam menor custo no planejamento de recursos;</w:t>
      </w:r>
    </w:p>
    <w:p w:rsidR="00ED3C62" w:rsidRPr="00196C35" w:rsidRDefault="00ED3C62" w:rsidP="00B52549">
      <w:pPr>
        <w:pStyle w:val="ListParagraph"/>
        <w:numPr>
          <w:ilvl w:val="0"/>
          <w:numId w:val="2"/>
        </w:numPr>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Requerem menor investimento e minimizam a resistência a mudanças por parte da equipe de desenvolvimento;</w:t>
      </w:r>
    </w:p>
    <w:p w:rsidR="00ED3C62" w:rsidRPr="00196C35" w:rsidRDefault="00ED3C62" w:rsidP="00B52549">
      <w:pPr>
        <w:pStyle w:val="ListParagraph"/>
        <w:numPr>
          <w:ilvl w:val="0"/>
          <w:numId w:val="2"/>
        </w:numPr>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Demandam poucas habilidades especiais e aumentam a participação da equipe;</w:t>
      </w:r>
    </w:p>
    <w:p w:rsidR="00ED3C62" w:rsidRPr="00196C35" w:rsidRDefault="00ED3C62" w:rsidP="00B52549">
      <w:pPr>
        <w:pStyle w:val="ListParagraph"/>
        <w:numPr>
          <w:ilvl w:val="0"/>
          <w:numId w:val="2"/>
        </w:numPr>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Possuem formato flexível e podem ser adaptados a cada situação;</w:t>
      </w:r>
    </w:p>
    <w:p w:rsidR="00ED3C62" w:rsidRPr="00196C35" w:rsidRDefault="00ED3C62" w:rsidP="00B52549">
      <w:pPr>
        <w:pStyle w:val="ListParagraph"/>
        <w:numPr>
          <w:ilvl w:val="0"/>
          <w:numId w:val="2"/>
        </w:numPr>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Podem ser construídos em qualquer ponto do processo.</w:t>
      </w:r>
    </w:p>
    <w:p w:rsidR="00ED3C62" w:rsidRPr="00196C35" w:rsidRDefault="00ED3C62" w:rsidP="00196C35">
      <w:pPr>
        <w:ind w:firstLine="567"/>
        <w:jc w:val="both"/>
        <w:rPr>
          <w:rFonts w:ascii="Arial" w:eastAsia="Times New Roman" w:hAnsi="Arial" w:cs="Arial"/>
          <w:sz w:val="24"/>
          <w:szCs w:val="24"/>
          <w:lang w:eastAsia="pt-BR"/>
        </w:rPr>
      </w:pPr>
    </w:p>
    <w:p w:rsidR="00ED3C62" w:rsidRPr="00196C35" w:rsidRDefault="00ED3C62" w:rsidP="00196C35">
      <w:pPr>
        <w:ind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Algumas desvantagens:</w:t>
      </w:r>
    </w:p>
    <w:p w:rsidR="00ED3C62" w:rsidRPr="00196C35" w:rsidRDefault="00ED3C62" w:rsidP="00B52549">
      <w:pPr>
        <w:pStyle w:val="ListParagraph"/>
        <w:numPr>
          <w:ilvl w:val="0"/>
          <w:numId w:val="3"/>
        </w:numPr>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 xml:space="preserve">Não conseguem cobrir testes de </w:t>
      </w:r>
      <w:r w:rsidR="00C9533F" w:rsidRPr="00196C35">
        <w:rPr>
          <w:rFonts w:ascii="Arial" w:eastAsia="Times New Roman" w:hAnsi="Arial" w:cs="Arial"/>
          <w:sz w:val="24"/>
          <w:szCs w:val="24"/>
          <w:lang w:eastAsia="pt-BR"/>
        </w:rPr>
        <w:t>desempenho</w:t>
      </w:r>
      <w:r w:rsidRPr="00196C35">
        <w:rPr>
          <w:rFonts w:ascii="Arial" w:eastAsia="Times New Roman" w:hAnsi="Arial" w:cs="Arial"/>
          <w:sz w:val="24"/>
          <w:szCs w:val="24"/>
          <w:lang w:eastAsia="pt-BR"/>
        </w:rPr>
        <w:t>;</w:t>
      </w:r>
    </w:p>
    <w:p w:rsidR="00ED3C62" w:rsidRPr="00196C35" w:rsidRDefault="00ED3C62" w:rsidP="00B52549">
      <w:pPr>
        <w:pStyle w:val="ListParagraph"/>
        <w:numPr>
          <w:ilvl w:val="0"/>
          <w:numId w:val="3"/>
        </w:numPr>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Não avaliam detalhes estéticos;</w:t>
      </w:r>
    </w:p>
    <w:p w:rsidR="00675A25" w:rsidRPr="00196C35" w:rsidRDefault="00ED3C62" w:rsidP="00B52549">
      <w:pPr>
        <w:pStyle w:val="ListParagraph"/>
        <w:numPr>
          <w:ilvl w:val="0"/>
          <w:numId w:val="3"/>
        </w:numPr>
        <w:spacing w:line="360" w:lineRule="auto"/>
        <w:ind w:left="0" w:firstLine="567"/>
        <w:jc w:val="both"/>
        <w:rPr>
          <w:rFonts w:ascii="Arial" w:hAnsi="Arial" w:cs="Arial"/>
          <w:sz w:val="24"/>
          <w:szCs w:val="24"/>
        </w:rPr>
      </w:pPr>
      <w:r w:rsidRPr="00196C35">
        <w:rPr>
          <w:rFonts w:ascii="Arial" w:eastAsia="Times New Roman" w:hAnsi="Arial" w:cs="Arial"/>
          <w:sz w:val="24"/>
          <w:szCs w:val="24"/>
          <w:lang w:eastAsia="pt-BR"/>
        </w:rPr>
        <w:t xml:space="preserve">Não apresentam boa </w:t>
      </w:r>
      <w:r w:rsidR="00C9533F" w:rsidRPr="00196C35">
        <w:rPr>
          <w:rFonts w:ascii="Arial" w:eastAsia="Times New Roman" w:hAnsi="Arial" w:cs="Arial"/>
          <w:sz w:val="24"/>
          <w:szCs w:val="24"/>
          <w:lang w:eastAsia="pt-BR"/>
        </w:rPr>
        <w:t>estabilidade</w:t>
      </w:r>
      <w:r w:rsidRPr="00196C35">
        <w:rPr>
          <w:rFonts w:ascii="Arial" w:eastAsia="Times New Roman" w:hAnsi="Arial" w:cs="Arial"/>
          <w:sz w:val="24"/>
          <w:szCs w:val="24"/>
          <w:lang w:eastAsia="pt-BR"/>
        </w:rPr>
        <w:t xml:space="preserve"> para problemas mais complexos.</w:t>
      </w:r>
    </w:p>
    <w:p w:rsidR="00675A25" w:rsidRPr="00196C35" w:rsidRDefault="00675A25" w:rsidP="00196C35">
      <w:pPr>
        <w:pStyle w:val="ListParagraph"/>
        <w:ind w:left="0" w:firstLine="567"/>
        <w:jc w:val="both"/>
        <w:rPr>
          <w:rFonts w:ascii="Arial" w:eastAsia="Times New Roman" w:hAnsi="Arial" w:cs="Arial"/>
          <w:sz w:val="24"/>
          <w:szCs w:val="24"/>
          <w:lang w:eastAsia="pt-BR"/>
        </w:rPr>
      </w:pPr>
    </w:p>
    <w:p w:rsidR="00303BA9" w:rsidRPr="00196C35" w:rsidRDefault="00303BA9" w:rsidP="00196C35">
      <w:pPr>
        <w:pStyle w:val="ListParagraph"/>
        <w:ind w:left="0" w:firstLine="567"/>
        <w:jc w:val="both"/>
        <w:rPr>
          <w:rFonts w:ascii="Arial" w:eastAsia="Times New Roman" w:hAnsi="Arial" w:cs="Arial"/>
          <w:sz w:val="24"/>
          <w:szCs w:val="24"/>
          <w:lang w:eastAsia="pt-BR"/>
        </w:rPr>
      </w:pPr>
    </w:p>
    <w:p w:rsidR="00675A25" w:rsidRPr="00196C35" w:rsidRDefault="00675A25" w:rsidP="00B52549">
      <w:pPr>
        <w:pStyle w:val="ListParagraph"/>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t>Escolhido o grau de fidelidade adequado para avaliar os protótipos em cada etapa do projeto, faz-se necessário planejar e adaptar a melhor forma de um estudo de usabilidade com protótipos.</w:t>
      </w:r>
    </w:p>
    <w:p w:rsidR="00675A25" w:rsidRPr="00196C35" w:rsidRDefault="00675A25" w:rsidP="00B52549">
      <w:pPr>
        <w:pStyle w:val="ListParagraph"/>
        <w:spacing w:line="360" w:lineRule="auto"/>
        <w:ind w:left="0" w:firstLine="567"/>
        <w:jc w:val="both"/>
        <w:rPr>
          <w:rFonts w:ascii="Arial" w:eastAsia="Times New Roman" w:hAnsi="Arial" w:cs="Arial"/>
          <w:sz w:val="24"/>
          <w:szCs w:val="24"/>
          <w:lang w:eastAsia="pt-BR"/>
        </w:rPr>
      </w:pPr>
      <w:r w:rsidRPr="00196C35">
        <w:rPr>
          <w:rFonts w:ascii="Arial" w:eastAsia="Times New Roman" w:hAnsi="Arial" w:cs="Arial"/>
          <w:sz w:val="24"/>
          <w:szCs w:val="24"/>
          <w:lang w:eastAsia="pt-BR"/>
        </w:rPr>
        <w:lastRenderedPageBreak/>
        <w:t>Protótipos de maior fidelidade revelam mais problemas, além de fornecer um feedback mais completo a respeito de deficiências na usabilidade do design original, mas por outro lado possui um custo elevado, devido por exemplo a utilização de recursos mais caros e também de implementação ser efetuado por um pessoal mais qualificado. Portanto faz-se necessário uma analise entre o tipo de informação a ser coletada e os recursos investidos para se obter aquela informação, para a partir de então efetuar a escolha e</w:t>
      </w:r>
      <w:r w:rsidR="00580238" w:rsidRPr="00196C35">
        <w:rPr>
          <w:rFonts w:ascii="Arial" w:eastAsia="Times New Roman" w:hAnsi="Arial" w:cs="Arial"/>
          <w:sz w:val="24"/>
          <w:szCs w:val="24"/>
          <w:lang w:eastAsia="pt-BR"/>
        </w:rPr>
        <w:t>ntre um modelo de protótipo</w:t>
      </w:r>
      <w:r w:rsidRPr="00196C35">
        <w:rPr>
          <w:rFonts w:ascii="Arial" w:eastAsia="Times New Roman" w:hAnsi="Arial" w:cs="Arial"/>
          <w:sz w:val="24"/>
          <w:szCs w:val="24"/>
          <w:lang w:eastAsia="pt-BR"/>
        </w:rPr>
        <w:t xml:space="preserve"> mais ou menos fiel.</w:t>
      </w:r>
    </w:p>
    <w:p w:rsidR="00675A25" w:rsidRPr="00714A21" w:rsidRDefault="00675A25" w:rsidP="00675A25">
      <w:pPr>
        <w:pStyle w:val="ListParagraph"/>
        <w:rPr>
          <w:rFonts w:ascii="Times New Roman" w:eastAsia="Times New Roman" w:hAnsi="Times New Roman" w:cs="Times New Roman"/>
          <w:sz w:val="24"/>
          <w:szCs w:val="24"/>
          <w:lang w:eastAsia="pt-BR"/>
        </w:rPr>
      </w:pPr>
    </w:p>
    <w:p w:rsidR="00D75923" w:rsidRPr="000E68AD" w:rsidRDefault="00D75923" w:rsidP="00A86F1B">
      <w:pPr>
        <w:pStyle w:val="Heading2"/>
        <w:numPr>
          <w:ilvl w:val="1"/>
          <w:numId w:val="19"/>
        </w:numPr>
      </w:pPr>
      <w:bookmarkStart w:id="50" w:name="_Toc202577611"/>
      <w:r w:rsidRPr="000E68AD">
        <w:t>Especificação</w:t>
      </w:r>
      <w:bookmarkEnd w:id="50"/>
    </w:p>
    <w:p w:rsidR="00D75923" w:rsidRPr="00714A21" w:rsidRDefault="00D75923" w:rsidP="00675A25">
      <w:pPr>
        <w:pStyle w:val="ListParagraph"/>
        <w:rPr>
          <w:rFonts w:ascii="Times New Roman" w:eastAsia="Times New Roman" w:hAnsi="Times New Roman" w:cs="Times New Roman"/>
          <w:sz w:val="24"/>
          <w:szCs w:val="24"/>
          <w:lang w:eastAsia="pt-BR"/>
        </w:rPr>
      </w:pPr>
    </w:p>
    <w:p w:rsidR="00675A25" w:rsidRPr="00B52549" w:rsidRDefault="00675A25" w:rsidP="00B52549">
      <w:pPr>
        <w:pStyle w:val="ListParagraph"/>
        <w:spacing w:line="360" w:lineRule="auto"/>
        <w:ind w:left="0" w:firstLine="567"/>
        <w:jc w:val="both"/>
        <w:rPr>
          <w:rFonts w:ascii="Arial" w:eastAsia="Times New Roman" w:hAnsi="Arial" w:cs="Arial"/>
          <w:sz w:val="24"/>
          <w:szCs w:val="24"/>
          <w:lang w:eastAsia="pt-BR"/>
        </w:rPr>
      </w:pPr>
      <w:r w:rsidRPr="00B52549">
        <w:rPr>
          <w:rFonts w:ascii="Arial" w:eastAsia="Times New Roman" w:hAnsi="Arial" w:cs="Arial"/>
          <w:sz w:val="24"/>
          <w:szCs w:val="24"/>
          <w:lang w:eastAsia="pt-BR"/>
        </w:rPr>
        <w:t>Ha</w:t>
      </w:r>
      <w:r w:rsidR="004F3331" w:rsidRPr="00B52549">
        <w:rPr>
          <w:rFonts w:ascii="Arial" w:eastAsia="Times New Roman" w:hAnsi="Arial" w:cs="Arial"/>
          <w:sz w:val="24"/>
          <w:szCs w:val="24"/>
          <w:lang w:eastAsia="pt-BR"/>
        </w:rPr>
        <w:t>ll (2001) Sugere que uma estraté</w:t>
      </w:r>
      <w:r w:rsidRPr="00B52549">
        <w:rPr>
          <w:rFonts w:ascii="Arial" w:eastAsia="Times New Roman" w:hAnsi="Arial" w:cs="Arial"/>
          <w:sz w:val="24"/>
          <w:szCs w:val="24"/>
          <w:lang w:eastAsia="pt-BR"/>
        </w:rPr>
        <w:t>gia de design aprop</w:t>
      </w:r>
      <w:r w:rsidR="004F3331" w:rsidRPr="00B52549">
        <w:rPr>
          <w:rFonts w:ascii="Arial" w:eastAsia="Times New Roman" w:hAnsi="Arial" w:cs="Arial"/>
          <w:sz w:val="24"/>
          <w:szCs w:val="24"/>
          <w:lang w:eastAsia="pt-BR"/>
        </w:rPr>
        <w:t>riada baseada em testes com usuá</w:t>
      </w:r>
      <w:r w:rsidRPr="00B52549">
        <w:rPr>
          <w:rFonts w:ascii="Arial" w:eastAsia="Times New Roman" w:hAnsi="Arial" w:cs="Arial"/>
          <w:sz w:val="24"/>
          <w:szCs w:val="24"/>
          <w:lang w:eastAsia="pt-BR"/>
        </w:rPr>
        <w:t>rios, seria:</w:t>
      </w:r>
    </w:p>
    <w:p w:rsidR="00675A25" w:rsidRPr="00714A21" w:rsidRDefault="00675A25" w:rsidP="00B52549">
      <w:pPr>
        <w:pStyle w:val="ListParagraph"/>
        <w:ind w:firstLine="567"/>
        <w:rPr>
          <w:rFonts w:ascii="Times New Roman" w:eastAsia="Times New Roman" w:hAnsi="Times New Roman" w:cs="Times New Roman"/>
          <w:sz w:val="24"/>
          <w:szCs w:val="24"/>
          <w:lang w:eastAsia="pt-BR"/>
        </w:rPr>
      </w:pPr>
    </w:p>
    <w:p w:rsidR="00675A25" w:rsidRPr="00B52549" w:rsidRDefault="004F3331" w:rsidP="00B52549">
      <w:pPr>
        <w:pStyle w:val="ListParagraph"/>
        <w:numPr>
          <w:ilvl w:val="0"/>
          <w:numId w:val="4"/>
        </w:numPr>
        <w:spacing w:line="360" w:lineRule="auto"/>
        <w:ind w:left="0" w:firstLine="567"/>
        <w:rPr>
          <w:rFonts w:ascii="Arial" w:eastAsia="Times New Roman" w:hAnsi="Arial" w:cs="Arial"/>
          <w:sz w:val="24"/>
          <w:szCs w:val="24"/>
          <w:lang w:eastAsia="pt-BR"/>
        </w:rPr>
      </w:pPr>
      <w:r w:rsidRPr="00B52549">
        <w:rPr>
          <w:rFonts w:ascii="Arial" w:eastAsia="Times New Roman" w:hAnsi="Arial" w:cs="Arial"/>
          <w:sz w:val="24"/>
          <w:szCs w:val="24"/>
          <w:lang w:eastAsia="pt-BR"/>
        </w:rPr>
        <w:t>Selecionar o mais baixo ní</w:t>
      </w:r>
      <w:r w:rsidR="00675A25" w:rsidRPr="00B52549">
        <w:rPr>
          <w:rFonts w:ascii="Arial" w:eastAsia="Times New Roman" w:hAnsi="Arial" w:cs="Arial"/>
          <w:sz w:val="24"/>
          <w:szCs w:val="24"/>
          <w:lang w:eastAsia="pt-BR"/>
        </w:rPr>
        <w:t>vel de fide</w:t>
      </w:r>
      <w:r w:rsidRPr="00B52549">
        <w:rPr>
          <w:rFonts w:ascii="Arial" w:eastAsia="Times New Roman" w:hAnsi="Arial" w:cs="Arial"/>
          <w:sz w:val="24"/>
          <w:szCs w:val="24"/>
          <w:lang w:eastAsia="pt-BR"/>
        </w:rPr>
        <w:t>lidade, convenientemente apropri</w:t>
      </w:r>
      <w:r w:rsidR="00675A25" w:rsidRPr="00B52549">
        <w:rPr>
          <w:rFonts w:ascii="Arial" w:eastAsia="Times New Roman" w:hAnsi="Arial" w:cs="Arial"/>
          <w:sz w:val="24"/>
          <w:szCs w:val="24"/>
          <w:lang w:eastAsia="pt-BR"/>
        </w:rPr>
        <w:t>ado ao produto que está sendo projetado;</w:t>
      </w:r>
    </w:p>
    <w:p w:rsidR="00675A25" w:rsidRPr="00B52549" w:rsidRDefault="00675A25" w:rsidP="00B52549">
      <w:pPr>
        <w:pStyle w:val="ListParagraph"/>
        <w:numPr>
          <w:ilvl w:val="0"/>
          <w:numId w:val="4"/>
        </w:numPr>
        <w:spacing w:line="360" w:lineRule="auto"/>
        <w:ind w:left="0" w:firstLine="567"/>
        <w:rPr>
          <w:rFonts w:ascii="Arial" w:eastAsia="Times New Roman" w:hAnsi="Arial" w:cs="Arial"/>
          <w:sz w:val="24"/>
          <w:szCs w:val="24"/>
          <w:lang w:eastAsia="pt-BR"/>
        </w:rPr>
      </w:pPr>
      <w:r w:rsidRPr="00B52549">
        <w:rPr>
          <w:rFonts w:ascii="Arial" w:eastAsia="Times New Roman" w:hAnsi="Arial" w:cs="Arial"/>
          <w:sz w:val="24"/>
          <w:szCs w:val="24"/>
          <w:lang w:eastAsia="pt-BR"/>
        </w:rPr>
        <w:t>Selecionar uma pequen</w:t>
      </w:r>
      <w:r w:rsidR="004F3331" w:rsidRPr="00B52549">
        <w:rPr>
          <w:rFonts w:ascii="Arial" w:eastAsia="Times New Roman" w:hAnsi="Arial" w:cs="Arial"/>
          <w:sz w:val="24"/>
          <w:szCs w:val="24"/>
          <w:lang w:eastAsia="pt-BR"/>
        </w:rPr>
        <w:t>a amostra representativa de usuá</w:t>
      </w:r>
      <w:r w:rsidRPr="00B52549">
        <w:rPr>
          <w:rFonts w:ascii="Arial" w:eastAsia="Times New Roman" w:hAnsi="Arial" w:cs="Arial"/>
          <w:sz w:val="24"/>
          <w:szCs w:val="24"/>
          <w:lang w:eastAsia="pt-BR"/>
        </w:rPr>
        <w:t>rios-alvo;</w:t>
      </w:r>
    </w:p>
    <w:p w:rsidR="00675A25" w:rsidRPr="00B52549" w:rsidRDefault="00675A25" w:rsidP="00B52549">
      <w:pPr>
        <w:pStyle w:val="ListParagraph"/>
        <w:numPr>
          <w:ilvl w:val="0"/>
          <w:numId w:val="4"/>
        </w:numPr>
        <w:spacing w:line="360" w:lineRule="auto"/>
        <w:ind w:left="0" w:firstLine="567"/>
        <w:rPr>
          <w:rFonts w:ascii="Arial" w:eastAsia="Times New Roman" w:hAnsi="Arial" w:cs="Arial"/>
          <w:sz w:val="24"/>
          <w:szCs w:val="24"/>
          <w:lang w:eastAsia="pt-BR"/>
        </w:rPr>
      </w:pPr>
      <w:r w:rsidRPr="00B52549">
        <w:rPr>
          <w:rFonts w:ascii="Arial" w:eastAsia="Times New Roman" w:hAnsi="Arial" w:cs="Arial"/>
          <w:sz w:val="24"/>
          <w:szCs w:val="24"/>
          <w:lang w:eastAsia="pt-BR"/>
        </w:rPr>
        <w:t>Selecionar tarefas relevantes para serem executadas;</w:t>
      </w:r>
    </w:p>
    <w:p w:rsidR="00675A25" w:rsidRPr="00B52549" w:rsidRDefault="00675A25" w:rsidP="00B52549">
      <w:pPr>
        <w:pStyle w:val="ListParagraph"/>
        <w:numPr>
          <w:ilvl w:val="0"/>
          <w:numId w:val="4"/>
        </w:numPr>
        <w:spacing w:line="360" w:lineRule="auto"/>
        <w:ind w:left="0" w:firstLine="567"/>
        <w:rPr>
          <w:rFonts w:ascii="Arial" w:eastAsia="Times New Roman" w:hAnsi="Arial" w:cs="Arial"/>
          <w:sz w:val="24"/>
          <w:szCs w:val="24"/>
          <w:lang w:eastAsia="pt-BR"/>
        </w:rPr>
      </w:pPr>
      <w:r w:rsidRPr="00B52549">
        <w:rPr>
          <w:rFonts w:ascii="Arial" w:eastAsia="Times New Roman" w:hAnsi="Arial" w:cs="Arial"/>
          <w:sz w:val="24"/>
          <w:szCs w:val="24"/>
          <w:lang w:eastAsia="pt-BR"/>
        </w:rPr>
        <w:t>Selecionar critérios apropriados de usabilidade para medição;</w:t>
      </w:r>
    </w:p>
    <w:p w:rsidR="00675A25" w:rsidRPr="00B52549" w:rsidRDefault="00675A25" w:rsidP="00B52549">
      <w:pPr>
        <w:pStyle w:val="ListParagraph"/>
        <w:numPr>
          <w:ilvl w:val="0"/>
          <w:numId w:val="4"/>
        </w:numPr>
        <w:spacing w:line="360" w:lineRule="auto"/>
        <w:ind w:left="0" w:firstLine="567"/>
        <w:rPr>
          <w:rFonts w:ascii="Arial" w:eastAsia="Times New Roman" w:hAnsi="Arial" w:cs="Arial"/>
          <w:sz w:val="24"/>
          <w:szCs w:val="24"/>
          <w:lang w:eastAsia="pt-BR"/>
        </w:rPr>
      </w:pPr>
      <w:r w:rsidRPr="00B52549">
        <w:rPr>
          <w:rFonts w:ascii="Arial" w:eastAsia="Times New Roman" w:hAnsi="Arial" w:cs="Arial"/>
          <w:sz w:val="24"/>
          <w:szCs w:val="24"/>
          <w:lang w:eastAsia="pt-BR"/>
        </w:rPr>
        <w:t xml:space="preserve">Executar testes em sessões com usuários de maneira científica: controlar a </w:t>
      </w:r>
      <w:r w:rsidR="004F3331" w:rsidRPr="00B52549">
        <w:rPr>
          <w:rFonts w:ascii="Arial" w:eastAsia="Times New Roman" w:hAnsi="Arial" w:cs="Arial"/>
          <w:sz w:val="24"/>
          <w:szCs w:val="24"/>
          <w:lang w:eastAsia="pt-BR"/>
        </w:rPr>
        <w:t>tendência</w:t>
      </w:r>
      <w:r w:rsidRPr="00B52549">
        <w:rPr>
          <w:rFonts w:ascii="Arial" w:eastAsia="Times New Roman" w:hAnsi="Arial" w:cs="Arial"/>
          <w:sz w:val="24"/>
          <w:szCs w:val="24"/>
          <w:lang w:eastAsia="pt-BR"/>
        </w:rPr>
        <w:t xml:space="preserve"> dos </w:t>
      </w:r>
      <w:r w:rsidR="004F3331" w:rsidRPr="00B52549">
        <w:rPr>
          <w:rFonts w:ascii="Arial" w:eastAsia="Times New Roman" w:hAnsi="Arial" w:cs="Arial"/>
          <w:sz w:val="24"/>
          <w:szCs w:val="24"/>
          <w:lang w:eastAsia="pt-BR"/>
        </w:rPr>
        <w:t>usuários</w:t>
      </w:r>
      <w:r w:rsidRPr="00B52549">
        <w:rPr>
          <w:rFonts w:ascii="Arial" w:eastAsia="Times New Roman" w:hAnsi="Arial" w:cs="Arial"/>
          <w:sz w:val="24"/>
          <w:szCs w:val="24"/>
          <w:lang w:eastAsia="pt-BR"/>
        </w:rPr>
        <w:t xml:space="preserve"> a dar respostas que ele considera que agradariam os avaliadores, enfatizar que o produto e não o </w:t>
      </w:r>
      <w:r w:rsidR="004F3331" w:rsidRPr="00B52549">
        <w:rPr>
          <w:rFonts w:ascii="Arial" w:eastAsia="Times New Roman" w:hAnsi="Arial" w:cs="Arial"/>
          <w:sz w:val="24"/>
          <w:szCs w:val="24"/>
          <w:lang w:eastAsia="pt-BR"/>
        </w:rPr>
        <w:t>usuário</w:t>
      </w:r>
      <w:r w:rsidRPr="00B52549">
        <w:rPr>
          <w:rFonts w:ascii="Arial" w:eastAsia="Times New Roman" w:hAnsi="Arial" w:cs="Arial"/>
          <w:sz w:val="24"/>
          <w:szCs w:val="24"/>
          <w:lang w:eastAsia="pt-BR"/>
        </w:rPr>
        <w:t xml:space="preserve"> esta sendo testado.</w:t>
      </w:r>
    </w:p>
    <w:p w:rsidR="00675A25" w:rsidRPr="00B52549" w:rsidRDefault="00675A25" w:rsidP="00B52549">
      <w:pPr>
        <w:pStyle w:val="ListParagraph"/>
        <w:numPr>
          <w:ilvl w:val="0"/>
          <w:numId w:val="4"/>
        </w:numPr>
        <w:spacing w:line="360" w:lineRule="auto"/>
        <w:ind w:left="0" w:firstLine="567"/>
        <w:rPr>
          <w:rFonts w:ascii="Arial" w:eastAsia="Times New Roman" w:hAnsi="Arial" w:cs="Arial"/>
          <w:sz w:val="24"/>
          <w:szCs w:val="24"/>
          <w:lang w:eastAsia="pt-BR"/>
        </w:rPr>
      </w:pPr>
      <w:r w:rsidRPr="00B52549">
        <w:rPr>
          <w:rFonts w:ascii="Arial" w:eastAsia="Times New Roman" w:hAnsi="Arial" w:cs="Arial"/>
          <w:sz w:val="24"/>
          <w:szCs w:val="24"/>
          <w:lang w:eastAsia="pt-BR"/>
        </w:rPr>
        <w:t>Re-projetar o protótipo, baseando-se nos problemas encontrados.</w:t>
      </w:r>
    </w:p>
    <w:p w:rsidR="00F151B9" w:rsidRPr="00B52549" w:rsidRDefault="00675A25" w:rsidP="00B52549">
      <w:pPr>
        <w:pStyle w:val="ListParagraph"/>
        <w:numPr>
          <w:ilvl w:val="0"/>
          <w:numId w:val="4"/>
        </w:numPr>
        <w:spacing w:line="360" w:lineRule="auto"/>
        <w:ind w:left="0" w:firstLine="567"/>
        <w:rPr>
          <w:rFonts w:ascii="Arial" w:hAnsi="Arial" w:cs="Arial"/>
          <w:sz w:val="24"/>
          <w:szCs w:val="24"/>
        </w:rPr>
      </w:pPr>
      <w:r w:rsidRPr="00B52549">
        <w:rPr>
          <w:rFonts w:ascii="Arial" w:eastAsia="Times New Roman" w:hAnsi="Arial" w:cs="Arial"/>
          <w:sz w:val="24"/>
          <w:szCs w:val="24"/>
          <w:lang w:eastAsia="pt-BR"/>
        </w:rPr>
        <w:t>Repetir o processo caso seja necessário.</w:t>
      </w:r>
    </w:p>
    <w:p w:rsidR="00B830BE" w:rsidRPr="00F151B9" w:rsidRDefault="00714A21" w:rsidP="00B52549">
      <w:pPr>
        <w:pStyle w:val="ListParagraph"/>
        <w:numPr>
          <w:ilvl w:val="0"/>
          <w:numId w:val="4"/>
        </w:numPr>
        <w:spacing w:line="360" w:lineRule="auto"/>
        <w:ind w:left="0" w:firstLine="567"/>
        <w:rPr>
          <w:rFonts w:ascii="Times New Roman" w:hAnsi="Times New Roman" w:cs="Times New Roman"/>
          <w:sz w:val="24"/>
          <w:szCs w:val="24"/>
        </w:rPr>
      </w:pPr>
      <w:r w:rsidRPr="00B52549">
        <w:rPr>
          <w:rFonts w:ascii="Arial" w:hAnsi="Arial" w:cs="Arial"/>
          <w:sz w:val="24"/>
          <w:szCs w:val="24"/>
        </w:rPr>
        <w:t>Protótipos</w:t>
      </w:r>
      <w:r w:rsidR="00B7519D" w:rsidRPr="00B52549">
        <w:rPr>
          <w:rFonts w:ascii="Arial" w:hAnsi="Arial" w:cs="Arial"/>
          <w:sz w:val="24"/>
          <w:szCs w:val="24"/>
        </w:rPr>
        <w:t xml:space="preserve"> Interativos Baseados em tela.</w:t>
      </w:r>
    </w:p>
    <w:p w:rsidR="00B830BE" w:rsidRDefault="00B830BE" w:rsidP="00D75923">
      <w:pPr>
        <w:pStyle w:val="ListParagraph"/>
        <w:ind w:left="1440"/>
        <w:rPr>
          <w:rFonts w:ascii="Times New Roman" w:eastAsia="Times New Roman" w:hAnsi="Times New Roman" w:cs="Times New Roman"/>
          <w:sz w:val="24"/>
          <w:szCs w:val="24"/>
          <w:lang w:eastAsia="pt-BR"/>
        </w:rPr>
      </w:pPr>
    </w:p>
    <w:p w:rsidR="00411A9D" w:rsidRPr="00B52549" w:rsidRDefault="00B830BE" w:rsidP="00B52549">
      <w:pPr>
        <w:autoSpaceDE w:val="0"/>
        <w:autoSpaceDN w:val="0"/>
        <w:adjustRightInd w:val="0"/>
        <w:spacing w:after="0" w:line="360" w:lineRule="auto"/>
        <w:ind w:firstLine="567"/>
        <w:rPr>
          <w:rFonts w:ascii="Arial" w:hAnsi="Arial" w:cs="Arial"/>
          <w:sz w:val="24"/>
          <w:szCs w:val="24"/>
        </w:rPr>
      </w:pPr>
      <w:r w:rsidRPr="00B52549">
        <w:rPr>
          <w:rFonts w:ascii="Arial" w:hAnsi="Arial" w:cs="Arial"/>
          <w:sz w:val="24"/>
          <w:szCs w:val="24"/>
        </w:rPr>
        <w:t>No caso específico de interfaces para ambientes educacionais, propõe-se o seguinte</w:t>
      </w:r>
      <w:r w:rsidR="00411A9D" w:rsidRPr="00B52549">
        <w:rPr>
          <w:rFonts w:ascii="Arial" w:hAnsi="Arial" w:cs="Arial"/>
          <w:sz w:val="24"/>
          <w:szCs w:val="24"/>
        </w:rPr>
        <w:t xml:space="preserve"> </w:t>
      </w:r>
      <w:r w:rsidRPr="00B52549">
        <w:rPr>
          <w:rFonts w:ascii="Arial" w:hAnsi="Arial" w:cs="Arial"/>
          <w:sz w:val="24"/>
          <w:szCs w:val="24"/>
        </w:rPr>
        <w:t>contexto</w:t>
      </w:r>
      <w:r w:rsidR="00411A9D" w:rsidRPr="00B52549">
        <w:rPr>
          <w:rFonts w:ascii="Arial" w:hAnsi="Arial" w:cs="Arial"/>
          <w:sz w:val="24"/>
          <w:szCs w:val="24"/>
        </w:rPr>
        <w:t>:</w:t>
      </w:r>
    </w:p>
    <w:p w:rsidR="00B830BE" w:rsidRPr="00B52549" w:rsidRDefault="00B830BE" w:rsidP="00B52549">
      <w:pPr>
        <w:pStyle w:val="ListParagraph"/>
        <w:numPr>
          <w:ilvl w:val="0"/>
          <w:numId w:val="17"/>
        </w:numPr>
        <w:autoSpaceDE w:val="0"/>
        <w:autoSpaceDN w:val="0"/>
        <w:adjustRightInd w:val="0"/>
        <w:spacing w:after="0" w:line="360" w:lineRule="auto"/>
        <w:ind w:left="0" w:firstLine="567"/>
        <w:rPr>
          <w:rFonts w:ascii="Arial" w:hAnsi="Arial" w:cs="Arial"/>
          <w:sz w:val="24"/>
          <w:szCs w:val="24"/>
        </w:rPr>
      </w:pPr>
      <w:r w:rsidRPr="00B52549">
        <w:rPr>
          <w:rFonts w:ascii="Arial" w:hAnsi="Arial" w:cs="Arial"/>
          <w:sz w:val="24"/>
          <w:szCs w:val="24"/>
        </w:rPr>
        <w:t>Usuários: alunos, professores e público em geral (inclui os pais);</w:t>
      </w:r>
    </w:p>
    <w:p w:rsidR="00B830BE" w:rsidRPr="00B52549" w:rsidRDefault="00B830BE" w:rsidP="00B52549">
      <w:pPr>
        <w:pStyle w:val="ListParagraph"/>
        <w:numPr>
          <w:ilvl w:val="0"/>
          <w:numId w:val="17"/>
        </w:numPr>
        <w:autoSpaceDE w:val="0"/>
        <w:autoSpaceDN w:val="0"/>
        <w:adjustRightInd w:val="0"/>
        <w:spacing w:after="0" w:line="360" w:lineRule="auto"/>
        <w:ind w:left="0" w:firstLine="567"/>
        <w:rPr>
          <w:rFonts w:ascii="Arial" w:hAnsi="Arial" w:cs="Arial"/>
          <w:sz w:val="24"/>
          <w:szCs w:val="24"/>
        </w:rPr>
      </w:pPr>
      <w:r w:rsidRPr="00B52549">
        <w:rPr>
          <w:rFonts w:ascii="Arial" w:hAnsi="Arial" w:cs="Arial"/>
          <w:sz w:val="24"/>
          <w:szCs w:val="24"/>
        </w:rPr>
        <w:t>Programas e conteúdo: musical, infantil, documentário, noticiário, educativo, esportes,</w:t>
      </w:r>
      <w:r w:rsidR="00411A9D" w:rsidRPr="00B52549">
        <w:rPr>
          <w:rFonts w:ascii="Arial" w:hAnsi="Arial" w:cs="Arial"/>
          <w:sz w:val="24"/>
          <w:szCs w:val="24"/>
        </w:rPr>
        <w:t xml:space="preserve"> </w:t>
      </w:r>
      <w:r w:rsidRPr="00B52549">
        <w:rPr>
          <w:rFonts w:ascii="Arial" w:hAnsi="Arial" w:cs="Arial"/>
          <w:sz w:val="24"/>
          <w:szCs w:val="24"/>
        </w:rPr>
        <w:t>telenovela, outros;</w:t>
      </w:r>
    </w:p>
    <w:p w:rsidR="00B830BE" w:rsidRPr="00B52549" w:rsidRDefault="00B830BE" w:rsidP="00B52549">
      <w:pPr>
        <w:pStyle w:val="ListParagraph"/>
        <w:numPr>
          <w:ilvl w:val="0"/>
          <w:numId w:val="17"/>
        </w:numPr>
        <w:autoSpaceDE w:val="0"/>
        <w:autoSpaceDN w:val="0"/>
        <w:adjustRightInd w:val="0"/>
        <w:spacing w:after="0" w:line="360" w:lineRule="auto"/>
        <w:ind w:left="0" w:firstLine="567"/>
        <w:rPr>
          <w:rFonts w:ascii="Arial" w:hAnsi="Arial" w:cs="Arial"/>
          <w:sz w:val="24"/>
          <w:szCs w:val="24"/>
        </w:rPr>
      </w:pPr>
      <w:r w:rsidRPr="00B52549">
        <w:rPr>
          <w:rFonts w:ascii="Arial" w:hAnsi="Arial" w:cs="Arial"/>
          <w:sz w:val="24"/>
          <w:szCs w:val="24"/>
        </w:rPr>
        <w:lastRenderedPageBreak/>
        <w:t>Tarefa: aprendizado, obtenção de informações adicionais, entretenimento, testes, análise</w:t>
      </w:r>
      <w:r w:rsidR="00411A9D" w:rsidRPr="00B52549">
        <w:rPr>
          <w:rFonts w:ascii="Arial" w:hAnsi="Arial" w:cs="Arial"/>
          <w:sz w:val="24"/>
          <w:szCs w:val="24"/>
        </w:rPr>
        <w:t xml:space="preserve"> </w:t>
      </w:r>
      <w:r w:rsidRPr="00B52549">
        <w:rPr>
          <w:rFonts w:ascii="Arial" w:hAnsi="Arial" w:cs="Arial"/>
          <w:sz w:val="24"/>
          <w:szCs w:val="24"/>
        </w:rPr>
        <w:t>de filmes, desenhos, realização de tarefas a partir de conteúdo assistido, etc.;</w:t>
      </w:r>
    </w:p>
    <w:p w:rsidR="00B830BE" w:rsidRPr="00B52549" w:rsidRDefault="00B830BE" w:rsidP="00B52549">
      <w:pPr>
        <w:pStyle w:val="ListParagraph"/>
        <w:numPr>
          <w:ilvl w:val="0"/>
          <w:numId w:val="17"/>
        </w:numPr>
        <w:spacing w:line="360" w:lineRule="auto"/>
        <w:ind w:left="0" w:firstLine="567"/>
        <w:rPr>
          <w:rFonts w:ascii="Arial" w:hAnsi="Arial" w:cs="Arial"/>
          <w:sz w:val="24"/>
          <w:szCs w:val="24"/>
        </w:rPr>
      </w:pPr>
      <w:r w:rsidRPr="00B52549">
        <w:rPr>
          <w:rFonts w:ascii="Arial" w:hAnsi="Arial" w:cs="Arial"/>
          <w:sz w:val="24"/>
          <w:szCs w:val="24"/>
        </w:rPr>
        <w:t>Ambiente: laboratório de testes e/ou observação em ambiente caseiro;</w:t>
      </w:r>
    </w:p>
    <w:p w:rsidR="000E68AD" w:rsidRPr="00411A9D" w:rsidRDefault="000E68AD" w:rsidP="000E68AD">
      <w:pPr>
        <w:pStyle w:val="ListParagraph"/>
        <w:rPr>
          <w:rFonts w:ascii="TimesNewRoman" w:hAnsi="TimesNewRoman" w:cs="TimesNewRoman"/>
          <w:sz w:val="24"/>
          <w:szCs w:val="24"/>
        </w:rPr>
      </w:pPr>
    </w:p>
    <w:p w:rsidR="00C10790" w:rsidRPr="00A86F1B" w:rsidRDefault="00133C63" w:rsidP="00A86F1B">
      <w:pPr>
        <w:pStyle w:val="Heading2"/>
        <w:numPr>
          <w:ilvl w:val="1"/>
          <w:numId w:val="19"/>
        </w:numPr>
      </w:pPr>
      <w:bookmarkStart w:id="51" w:name="_Toc202577612"/>
      <w:r w:rsidRPr="00A86F1B">
        <w:t>Construção dos modelos</w:t>
      </w:r>
      <w:bookmarkEnd w:id="51"/>
    </w:p>
    <w:p w:rsidR="00C10790" w:rsidRPr="00F16EBB" w:rsidRDefault="00F16EBB" w:rsidP="00F16EBB">
      <w:pPr>
        <w:pStyle w:val="ListParagraph"/>
        <w:spacing w:line="360" w:lineRule="auto"/>
        <w:ind w:left="0" w:firstLine="567"/>
        <w:jc w:val="both"/>
        <w:rPr>
          <w:rFonts w:ascii="Arial" w:eastAsia="Times New Roman" w:hAnsi="Arial" w:cs="Arial"/>
          <w:sz w:val="24"/>
          <w:szCs w:val="24"/>
          <w:lang w:eastAsia="pt-BR"/>
        </w:rPr>
      </w:pPr>
      <w:r w:rsidRPr="00F16EBB">
        <w:rPr>
          <w:rFonts w:ascii="Arial" w:eastAsia="Times New Roman" w:hAnsi="Arial" w:cs="Arial"/>
          <w:sz w:val="24"/>
          <w:szCs w:val="24"/>
          <w:lang w:eastAsia="pt-BR"/>
        </w:rPr>
        <w:t>Para a Construção dos dois Modelos de Protóti</w:t>
      </w:r>
      <w:r>
        <w:rPr>
          <w:rFonts w:ascii="Arial" w:eastAsia="Times New Roman" w:hAnsi="Arial" w:cs="Arial"/>
          <w:sz w:val="24"/>
          <w:szCs w:val="24"/>
          <w:lang w:eastAsia="pt-BR"/>
        </w:rPr>
        <w:t>pos desenvolvidos foram abordada</w:t>
      </w:r>
      <w:r w:rsidRPr="00F16EBB">
        <w:rPr>
          <w:rFonts w:ascii="Arial" w:eastAsia="Times New Roman" w:hAnsi="Arial" w:cs="Arial"/>
          <w:sz w:val="24"/>
          <w:szCs w:val="24"/>
          <w:lang w:eastAsia="pt-BR"/>
        </w:rPr>
        <w:t>s as seguintes características e especificações.</w:t>
      </w:r>
    </w:p>
    <w:p w:rsidR="00F16EBB" w:rsidRPr="00F16EBB" w:rsidRDefault="00C10790" w:rsidP="00F16EBB">
      <w:pPr>
        <w:pStyle w:val="ListParagraph"/>
        <w:numPr>
          <w:ilvl w:val="0"/>
          <w:numId w:val="28"/>
        </w:numPr>
        <w:autoSpaceDE w:val="0"/>
        <w:autoSpaceDN w:val="0"/>
        <w:adjustRightInd w:val="0"/>
        <w:spacing w:after="0" w:line="360" w:lineRule="auto"/>
        <w:ind w:left="0" w:firstLine="567"/>
        <w:jc w:val="both"/>
        <w:rPr>
          <w:rFonts w:ascii="Arial" w:hAnsi="Arial" w:cs="Arial"/>
          <w:sz w:val="24"/>
          <w:szCs w:val="24"/>
        </w:rPr>
      </w:pPr>
      <w:r w:rsidRPr="00F16EBB">
        <w:rPr>
          <w:rFonts w:ascii="Arial" w:hAnsi="Arial" w:cs="Arial"/>
          <w:sz w:val="24"/>
          <w:szCs w:val="24"/>
        </w:rPr>
        <w:t>Definição do Escopo do projeto:</w:t>
      </w:r>
    </w:p>
    <w:p w:rsidR="00C10790" w:rsidRDefault="00F16EBB" w:rsidP="004C0758">
      <w:pPr>
        <w:pStyle w:val="ListParagraph"/>
        <w:numPr>
          <w:ilvl w:val="1"/>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Objetivo:</w:t>
      </w:r>
    </w:p>
    <w:p w:rsidR="00F16EBB" w:rsidRDefault="00F16EBB"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Desenvolver um </w:t>
      </w:r>
      <w:r w:rsidR="00462D83">
        <w:rPr>
          <w:rFonts w:ascii="Arial" w:hAnsi="Arial" w:cs="Arial"/>
          <w:sz w:val="24"/>
          <w:szCs w:val="24"/>
        </w:rPr>
        <w:t xml:space="preserve">protótipo de uma </w:t>
      </w:r>
      <w:r>
        <w:rPr>
          <w:rFonts w:ascii="Arial" w:hAnsi="Arial" w:cs="Arial"/>
          <w:sz w:val="24"/>
          <w:szCs w:val="24"/>
        </w:rPr>
        <w:t xml:space="preserve">aplicação T-Learning interativa </w:t>
      </w:r>
      <w:r w:rsidR="00462D83">
        <w:rPr>
          <w:rFonts w:ascii="Arial" w:hAnsi="Arial" w:cs="Arial"/>
          <w:sz w:val="24"/>
          <w:szCs w:val="24"/>
        </w:rPr>
        <w:t>na qual o usuário poderá acessar informações extras a respeito do conteúdo do programa exibido e também poderá testar seus conhecimentos com perguntas e respostas.</w:t>
      </w:r>
    </w:p>
    <w:p w:rsidR="00462D83" w:rsidRPr="00F16EBB" w:rsidRDefault="00462D83"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Desenvolver um protótipo de um sistema de gestão de aprendizado a ser utilizados por professores e alunos de instituições de ensino para o acompanhamento de atividades dos alunos pelo professor.</w:t>
      </w:r>
    </w:p>
    <w:p w:rsidR="00C10790" w:rsidRDefault="00C10790" w:rsidP="004C0758">
      <w:pPr>
        <w:pStyle w:val="ListParagraph"/>
        <w:numPr>
          <w:ilvl w:val="1"/>
          <w:numId w:val="28"/>
        </w:numPr>
        <w:autoSpaceDE w:val="0"/>
        <w:autoSpaceDN w:val="0"/>
        <w:adjustRightInd w:val="0"/>
        <w:spacing w:after="0" w:line="360" w:lineRule="auto"/>
        <w:jc w:val="both"/>
        <w:rPr>
          <w:rFonts w:ascii="Arial" w:hAnsi="Arial" w:cs="Arial"/>
          <w:sz w:val="24"/>
          <w:szCs w:val="24"/>
        </w:rPr>
      </w:pPr>
      <w:r w:rsidRPr="00F16EBB">
        <w:rPr>
          <w:rFonts w:ascii="Arial" w:hAnsi="Arial" w:cs="Arial"/>
          <w:sz w:val="24"/>
          <w:szCs w:val="24"/>
        </w:rPr>
        <w:t>Gêneros de programação;</w:t>
      </w:r>
    </w:p>
    <w:p w:rsidR="00462D83" w:rsidRDefault="00462D83"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O primeiro protótipo está pode está relacionado a qualquer tipo de programa de TV, mas pelo contexto estar ligado a educação o Gênero de Programação associado a programas educativos ou documentários.  </w:t>
      </w:r>
    </w:p>
    <w:p w:rsidR="00462D83" w:rsidRPr="00F16EBB" w:rsidRDefault="00462D83"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O segundo não está ligado a nenhum programa, pois se trata de um sistema autônomo e independente.</w:t>
      </w:r>
    </w:p>
    <w:p w:rsidR="00C10790" w:rsidRDefault="00C10790" w:rsidP="004C0758">
      <w:pPr>
        <w:pStyle w:val="ListParagraph"/>
        <w:numPr>
          <w:ilvl w:val="1"/>
          <w:numId w:val="28"/>
        </w:numPr>
        <w:autoSpaceDE w:val="0"/>
        <w:autoSpaceDN w:val="0"/>
        <w:adjustRightInd w:val="0"/>
        <w:spacing w:after="0" w:line="360" w:lineRule="auto"/>
        <w:jc w:val="both"/>
        <w:rPr>
          <w:rFonts w:ascii="Arial" w:hAnsi="Arial" w:cs="Arial"/>
          <w:sz w:val="24"/>
          <w:szCs w:val="24"/>
        </w:rPr>
      </w:pPr>
      <w:r w:rsidRPr="00F16EBB">
        <w:rPr>
          <w:rFonts w:ascii="Arial" w:hAnsi="Arial" w:cs="Arial"/>
          <w:sz w:val="24"/>
          <w:szCs w:val="24"/>
        </w:rPr>
        <w:t>Público;</w:t>
      </w:r>
    </w:p>
    <w:p w:rsidR="00462D83" w:rsidRDefault="00462D83"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sidRPr="00462D83">
        <w:rPr>
          <w:rFonts w:ascii="Arial" w:hAnsi="Arial" w:cs="Arial"/>
          <w:sz w:val="24"/>
          <w:szCs w:val="24"/>
        </w:rPr>
        <w:t xml:space="preserve">O primeiro protótipo o publico </w:t>
      </w:r>
      <w:r>
        <w:rPr>
          <w:rFonts w:ascii="Arial" w:hAnsi="Arial" w:cs="Arial"/>
          <w:sz w:val="24"/>
          <w:szCs w:val="24"/>
        </w:rPr>
        <w:tab/>
      </w:r>
      <w:r w:rsidR="003F0F13">
        <w:rPr>
          <w:rFonts w:ascii="Arial" w:hAnsi="Arial" w:cs="Arial"/>
          <w:sz w:val="24"/>
          <w:szCs w:val="24"/>
        </w:rPr>
        <w:t>a utilizar o sistema será todo e qualquer usuário que possua uma Tv Digital Interativa na sua residência.</w:t>
      </w:r>
      <w:r>
        <w:rPr>
          <w:rFonts w:ascii="Arial" w:hAnsi="Arial" w:cs="Arial"/>
          <w:sz w:val="24"/>
          <w:szCs w:val="24"/>
        </w:rPr>
        <w:tab/>
      </w:r>
    </w:p>
    <w:p w:rsidR="003F0F13" w:rsidRPr="00462D83" w:rsidRDefault="003F0F13"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O segundo protótipo possui um intuído de controle de instituições de ensino, possui outras características e o </w:t>
      </w:r>
      <w:r>
        <w:rPr>
          <w:rFonts w:ascii="Arial" w:hAnsi="Arial" w:cs="Arial"/>
          <w:sz w:val="24"/>
          <w:szCs w:val="24"/>
        </w:rPr>
        <w:lastRenderedPageBreak/>
        <w:t xml:space="preserve">publico usuário se restringe a professores e alunos de Instituições que se utilizam desse tipo de sistema. </w:t>
      </w:r>
    </w:p>
    <w:p w:rsidR="00C10790" w:rsidRDefault="00C10790" w:rsidP="004C0758">
      <w:pPr>
        <w:pStyle w:val="ListParagraph"/>
        <w:numPr>
          <w:ilvl w:val="1"/>
          <w:numId w:val="28"/>
        </w:numPr>
        <w:autoSpaceDE w:val="0"/>
        <w:autoSpaceDN w:val="0"/>
        <w:adjustRightInd w:val="0"/>
        <w:spacing w:after="0" w:line="360" w:lineRule="auto"/>
        <w:jc w:val="both"/>
        <w:rPr>
          <w:rFonts w:ascii="Arial" w:hAnsi="Arial" w:cs="Arial"/>
          <w:sz w:val="24"/>
          <w:szCs w:val="24"/>
        </w:rPr>
      </w:pPr>
      <w:r w:rsidRPr="00462D83">
        <w:rPr>
          <w:rFonts w:ascii="Arial" w:hAnsi="Arial" w:cs="Arial"/>
          <w:sz w:val="24"/>
          <w:szCs w:val="24"/>
        </w:rPr>
        <w:t>Serviços;</w:t>
      </w:r>
    </w:p>
    <w:p w:rsidR="003F0F13" w:rsidRDefault="003F0F13"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O primeiro protótipo oferece serviços de acesso a informações extras a respeito do conteúdo exibido, como também informações históricas </w:t>
      </w:r>
      <w:r w:rsidR="009E63FF">
        <w:rPr>
          <w:rFonts w:ascii="Arial" w:hAnsi="Arial" w:cs="Arial"/>
          <w:sz w:val="24"/>
          <w:szCs w:val="24"/>
        </w:rPr>
        <w:t xml:space="preserve">e </w:t>
      </w:r>
      <w:r>
        <w:rPr>
          <w:rFonts w:ascii="Arial" w:hAnsi="Arial" w:cs="Arial"/>
          <w:sz w:val="24"/>
          <w:szCs w:val="24"/>
        </w:rPr>
        <w:t>testes de conhecimento.</w:t>
      </w:r>
    </w:p>
    <w:p w:rsidR="003F0F13" w:rsidRPr="00F16EBB" w:rsidRDefault="003F0F13"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O segundo oferece ao professor a oportunidade de acompanhar seus alunos de mais perto, disponibilizar matérias </w:t>
      </w:r>
      <w:r w:rsidR="009E63FF">
        <w:rPr>
          <w:rFonts w:ascii="Arial" w:hAnsi="Arial" w:cs="Arial"/>
          <w:sz w:val="24"/>
          <w:szCs w:val="24"/>
        </w:rPr>
        <w:t>complementares de</w:t>
      </w:r>
      <w:r>
        <w:rPr>
          <w:rFonts w:ascii="Arial" w:hAnsi="Arial" w:cs="Arial"/>
          <w:sz w:val="24"/>
          <w:szCs w:val="24"/>
        </w:rPr>
        <w:t xml:space="preserve"> conteúdos mostrados em sala de aula e por parte dos alunos, </w:t>
      </w:r>
      <w:r w:rsidR="009E63FF">
        <w:rPr>
          <w:rFonts w:ascii="Arial" w:hAnsi="Arial" w:cs="Arial"/>
          <w:sz w:val="24"/>
          <w:szCs w:val="24"/>
        </w:rPr>
        <w:t>obterem</w:t>
      </w:r>
      <w:r>
        <w:rPr>
          <w:rFonts w:ascii="Arial" w:hAnsi="Arial" w:cs="Arial"/>
          <w:sz w:val="24"/>
          <w:szCs w:val="24"/>
        </w:rPr>
        <w:t xml:space="preserve"> mais informações sobre as matérias, se organizar melhor, meios de tirar duvidas, discutir assuntos com outros alunos ou até mesmo com o professor.</w:t>
      </w:r>
    </w:p>
    <w:p w:rsidR="00C10790" w:rsidRPr="00F16EBB" w:rsidRDefault="00C10790" w:rsidP="00F16EBB">
      <w:pPr>
        <w:autoSpaceDE w:val="0"/>
        <w:autoSpaceDN w:val="0"/>
        <w:adjustRightInd w:val="0"/>
        <w:spacing w:after="0" w:line="360" w:lineRule="auto"/>
        <w:ind w:firstLine="567"/>
        <w:jc w:val="both"/>
        <w:rPr>
          <w:rFonts w:ascii="Arial" w:hAnsi="Arial" w:cs="Arial"/>
          <w:sz w:val="24"/>
          <w:szCs w:val="24"/>
        </w:rPr>
      </w:pPr>
    </w:p>
    <w:p w:rsidR="00C10790" w:rsidRPr="009E63FF" w:rsidRDefault="00C10790" w:rsidP="009E63FF">
      <w:pPr>
        <w:pStyle w:val="ListParagraph"/>
        <w:numPr>
          <w:ilvl w:val="0"/>
          <w:numId w:val="28"/>
        </w:numPr>
        <w:autoSpaceDE w:val="0"/>
        <w:autoSpaceDN w:val="0"/>
        <w:adjustRightInd w:val="0"/>
        <w:spacing w:after="0" w:line="360" w:lineRule="auto"/>
        <w:ind w:left="0" w:firstLine="567"/>
        <w:jc w:val="both"/>
        <w:rPr>
          <w:rFonts w:ascii="Arial" w:hAnsi="Arial" w:cs="Arial"/>
          <w:sz w:val="24"/>
          <w:szCs w:val="24"/>
        </w:rPr>
      </w:pPr>
      <w:r w:rsidRPr="009E63FF">
        <w:rPr>
          <w:rFonts w:ascii="Arial" w:hAnsi="Arial" w:cs="Arial"/>
          <w:sz w:val="24"/>
          <w:szCs w:val="24"/>
        </w:rPr>
        <w:t>Definição dos Serviços</w:t>
      </w:r>
      <w:r w:rsidR="009E63FF">
        <w:rPr>
          <w:rFonts w:ascii="Arial" w:hAnsi="Arial" w:cs="Arial"/>
          <w:sz w:val="24"/>
          <w:szCs w:val="24"/>
        </w:rPr>
        <w:t xml:space="preserve"> e Mapeamento de Informação</w:t>
      </w:r>
      <w:r w:rsidRPr="009E63FF">
        <w:rPr>
          <w:rFonts w:ascii="Arial" w:hAnsi="Arial" w:cs="Arial"/>
          <w:sz w:val="24"/>
          <w:szCs w:val="24"/>
        </w:rPr>
        <w:t>:</w:t>
      </w:r>
    </w:p>
    <w:p w:rsidR="004C0758" w:rsidRDefault="004C0758" w:rsidP="004C0758">
      <w:pPr>
        <w:pStyle w:val="ListParagraph"/>
        <w:numPr>
          <w:ilvl w:val="1"/>
          <w:numId w:val="28"/>
        </w:numPr>
        <w:autoSpaceDE w:val="0"/>
        <w:autoSpaceDN w:val="0"/>
        <w:adjustRightInd w:val="0"/>
        <w:spacing w:after="0" w:line="360" w:lineRule="auto"/>
        <w:jc w:val="both"/>
        <w:rPr>
          <w:rFonts w:ascii="Arial" w:hAnsi="Arial" w:cs="Arial"/>
          <w:sz w:val="24"/>
          <w:szCs w:val="24"/>
        </w:rPr>
      </w:pPr>
      <w:r w:rsidRPr="004C0758">
        <w:rPr>
          <w:rFonts w:ascii="Arial" w:hAnsi="Arial" w:cs="Arial"/>
          <w:sz w:val="24"/>
          <w:szCs w:val="24"/>
        </w:rPr>
        <w:t xml:space="preserve">Vídeo e </w:t>
      </w:r>
      <w:r w:rsidR="00C10790" w:rsidRPr="004C0758">
        <w:rPr>
          <w:rFonts w:ascii="Arial" w:hAnsi="Arial" w:cs="Arial"/>
          <w:sz w:val="24"/>
          <w:szCs w:val="24"/>
        </w:rPr>
        <w:t xml:space="preserve">áudio, </w:t>
      </w:r>
    </w:p>
    <w:p w:rsidR="004C0758" w:rsidRDefault="004C0758"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O primeiro protótipo é uma aplicação secundaria a um programa televisivo principal que são apresentados simultaneamente aos usuários. O vídeo e o áudio do programa principal continuam sendo exibidos independentemente de que parte das funções do protótipo o usuário esteja navegando, a única coisa que poderá mudar é o tamanho da imagem se o usuário assim desejar.</w:t>
      </w:r>
    </w:p>
    <w:p w:rsidR="004C0758" w:rsidRPr="004C0758" w:rsidRDefault="004C0758"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Na segunda aplicação professores podem disponibilizar vídeos para que seus alunos acessem assistindo, fazendo o download, ou até mesmo deixando comentários de vídeos relacionados a assuntos vistos em sala de aula.</w:t>
      </w:r>
    </w:p>
    <w:p w:rsidR="004C0758" w:rsidRDefault="004C0758" w:rsidP="004C0758">
      <w:pPr>
        <w:pStyle w:val="ListParagraph"/>
        <w:numPr>
          <w:ilvl w:val="1"/>
          <w:numId w:val="28"/>
        </w:numPr>
        <w:autoSpaceDE w:val="0"/>
        <w:autoSpaceDN w:val="0"/>
        <w:adjustRightInd w:val="0"/>
        <w:spacing w:after="0" w:line="360" w:lineRule="auto"/>
        <w:jc w:val="both"/>
        <w:rPr>
          <w:rFonts w:ascii="Arial" w:hAnsi="Arial" w:cs="Arial"/>
          <w:sz w:val="24"/>
          <w:szCs w:val="24"/>
        </w:rPr>
      </w:pPr>
      <w:r w:rsidRPr="004C0758">
        <w:rPr>
          <w:rFonts w:ascii="Arial" w:hAnsi="Arial" w:cs="Arial"/>
          <w:sz w:val="24"/>
          <w:szCs w:val="24"/>
        </w:rPr>
        <w:t>Dados</w:t>
      </w:r>
    </w:p>
    <w:p w:rsidR="004C0758" w:rsidRDefault="004C0758"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O primeiro protótipo o oferece dados na forma textual, por imagens e também vídeos.</w:t>
      </w:r>
    </w:p>
    <w:p w:rsidR="004C0758" w:rsidRPr="004C0758" w:rsidRDefault="004C0758" w:rsidP="004C0758">
      <w:pPr>
        <w:pStyle w:val="ListParagraph"/>
        <w:numPr>
          <w:ilvl w:val="2"/>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No segundo protótipo o objetivo é dispor aos usuários não somente dados em áudio e vídeo, como também diferentes tipos de arquivos textuais ou visuais, como </w:t>
      </w:r>
      <w:r w:rsidR="00123618">
        <w:rPr>
          <w:rFonts w:ascii="Arial" w:hAnsi="Arial" w:cs="Arial"/>
          <w:sz w:val="24"/>
          <w:szCs w:val="24"/>
        </w:rPr>
        <w:t>por exemplo,</w:t>
      </w:r>
      <w:r>
        <w:rPr>
          <w:rFonts w:ascii="Arial" w:hAnsi="Arial" w:cs="Arial"/>
          <w:sz w:val="24"/>
          <w:szCs w:val="24"/>
        </w:rPr>
        <w:t xml:space="preserve"> Documentos do Word.</w:t>
      </w:r>
      <w:r w:rsidR="00BA13BA">
        <w:rPr>
          <w:rFonts w:ascii="Arial" w:hAnsi="Arial" w:cs="Arial"/>
          <w:sz w:val="24"/>
          <w:szCs w:val="24"/>
        </w:rPr>
        <w:t xml:space="preserve"> Di</w:t>
      </w:r>
      <w:r w:rsidR="00123618">
        <w:rPr>
          <w:rFonts w:ascii="Arial" w:hAnsi="Arial" w:cs="Arial"/>
          <w:sz w:val="24"/>
          <w:szCs w:val="24"/>
        </w:rPr>
        <w:t>ferentemente do</w:t>
      </w:r>
      <w:r w:rsidR="00BA13BA">
        <w:rPr>
          <w:rFonts w:ascii="Arial" w:hAnsi="Arial" w:cs="Arial"/>
          <w:sz w:val="24"/>
          <w:szCs w:val="24"/>
        </w:rPr>
        <w:t xml:space="preserve"> primeiro protótipo </w:t>
      </w:r>
      <w:r w:rsidR="00BA13BA">
        <w:rPr>
          <w:rFonts w:ascii="Arial" w:hAnsi="Arial" w:cs="Arial"/>
          <w:sz w:val="24"/>
          <w:szCs w:val="24"/>
        </w:rPr>
        <w:lastRenderedPageBreak/>
        <w:t>qualquer usuário não somente recebe dados, mas também os envia se utilizar o PC através da internet se utilizar a Tv através do canal de retorno.</w:t>
      </w:r>
    </w:p>
    <w:p w:rsidR="00C10790" w:rsidRPr="004C0758" w:rsidRDefault="004C0758" w:rsidP="004C0758">
      <w:pPr>
        <w:pStyle w:val="ListParagraph"/>
        <w:numPr>
          <w:ilvl w:val="1"/>
          <w:numId w:val="2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T</w:t>
      </w:r>
      <w:r w:rsidR="00C10790" w:rsidRPr="004C0758">
        <w:rPr>
          <w:rFonts w:ascii="Arial" w:hAnsi="Arial" w:cs="Arial"/>
          <w:sz w:val="24"/>
          <w:szCs w:val="24"/>
        </w:rPr>
        <w:t>exto;</w:t>
      </w:r>
    </w:p>
    <w:p w:rsidR="00C10790" w:rsidRPr="00B11DF9" w:rsidRDefault="00B11DF9" w:rsidP="00B11DF9">
      <w:pPr>
        <w:pStyle w:val="ListParagraph"/>
        <w:numPr>
          <w:ilvl w:val="2"/>
          <w:numId w:val="28"/>
        </w:numPr>
        <w:autoSpaceDE w:val="0"/>
        <w:autoSpaceDN w:val="0"/>
        <w:adjustRightInd w:val="0"/>
        <w:spacing w:after="0" w:line="360" w:lineRule="auto"/>
        <w:jc w:val="both"/>
        <w:rPr>
          <w:rFonts w:ascii="TimesNewRoman" w:hAnsi="TimesNewRoman" w:cs="TimesNewRoman"/>
          <w:sz w:val="24"/>
          <w:szCs w:val="24"/>
        </w:rPr>
      </w:pPr>
      <w:r w:rsidRPr="00B11DF9">
        <w:rPr>
          <w:rFonts w:ascii="Arial" w:hAnsi="Arial" w:cs="Arial"/>
          <w:sz w:val="24"/>
          <w:szCs w:val="24"/>
        </w:rPr>
        <w:t>O primeiro protótipo apresenta informações</w:t>
      </w:r>
      <w:r>
        <w:rPr>
          <w:rFonts w:ascii="Arial" w:hAnsi="Arial" w:cs="Arial"/>
          <w:sz w:val="24"/>
          <w:szCs w:val="24"/>
        </w:rPr>
        <w:t xml:space="preserve"> extras</w:t>
      </w:r>
      <w:r w:rsidRPr="00B11DF9">
        <w:rPr>
          <w:rFonts w:ascii="Arial" w:hAnsi="Arial" w:cs="Arial"/>
          <w:sz w:val="24"/>
          <w:szCs w:val="24"/>
        </w:rPr>
        <w:t xml:space="preserve"> ao usuário</w:t>
      </w:r>
      <w:r>
        <w:rPr>
          <w:rFonts w:ascii="Arial" w:hAnsi="Arial" w:cs="Arial"/>
          <w:sz w:val="24"/>
          <w:szCs w:val="24"/>
        </w:rPr>
        <w:t xml:space="preserve"> através de texto puro na tela.</w:t>
      </w:r>
    </w:p>
    <w:p w:rsidR="00B11DF9" w:rsidRDefault="00B11DF9" w:rsidP="00B11DF9">
      <w:pPr>
        <w:pStyle w:val="ListParagraph"/>
        <w:numPr>
          <w:ilvl w:val="2"/>
          <w:numId w:val="28"/>
        </w:numPr>
        <w:autoSpaceDE w:val="0"/>
        <w:autoSpaceDN w:val="0"/>
        <w:adjustRightInd w:val="0"/>
        <w:spacing w:after="0" w:line="360" w:lineRule="auto"/>
        <w:jc w:val="both"/>
        <w:rPr>
          <w:rFonts w:ascii="TimesNewRoman" w:hAnsi="TimesNewRoman" w:cs="TimesNewRoman"/>
          <w:sz w:val="24"/>
          <w:szCs w:val="24"/>
        </w:rPr>
      </w:pPr>
      <w:r>
        <w:rPr>
          <w:rFonts w:ascii="Arial" w:hAnsi="Arial" w:cs="Arial"/>
          <w:sz w:val="24"/>
          <w:szCs w:val="24"/>
        </w:rPr>
        <w:t>O segundo além de apresentar texto puro na tela, disponibiliza para downloads arquivos textuais para que o usuário possa acessar o seu conteúdo, dependendo da finalidade apenas ler ou também responder como será visto na seção 4.2.2..</w:t>
      </w:r>
    </w:p>
    <w:p w:rsidR="00F81B9E" w:rsidRDefault="00F81B9E" w:rsidP="00C10790">
      <w:pPr>
        <w:pStyle w:val="ListParagraph"/>
        <w:ind w:left="1440"/>
        <w:rPr>
          <w:rFonts w:ascii="Times New Roman" w:eastAsia="Times New Roman" w:hAnsi="Times New Roman" w:cs="Times New Roman"/>
          <w:sz w:val="24"/>
          <w:szCs w:val="24"/>
          <w:lang w:eastAsia="pt-BR"/>
        </w:rPr>
      </w:pPr>
    </w:p>
    <w:p w:rsidR="00F81B9E" w:rsidRDefault="00F81B9E" w:rsidP="00C10790">
      <w:pPr>
        <w:pStyle w:val="ListParagraph"/>
        <w:ind w:left="1440"/>
        <w:rPr>
          <w:rFonts w:ascii="Times New Roman" w:eastAsia="Times New Roman" w:hAnsi="Times New Roman" w:cs="Times New Roman"/>
          <w:sz w:val="24"/>
          <w:szCs w:val="24"/>
          <w:lang w:eastAsia="pt-BR"/>
        </w:rPr>
      </w:pPr>
    </w:p>
    <w:p w:rsidR="000E68AD" w:rsidRDefault="000E68AD" w:rsidP="007671B8">
      <w:pPr>
        <w:pStyle w:val="Heading3"/>
        <w:numPr>
          <w:ilvl w:val="2"/>
          <w:numId w:val="19"/>
        </w:numPr>
      </w:pPr>
      <w:bookmarkStart w:id="52" w:name="_Toc202577613"/>
      <w:r w:rsidRPr="00A86F1B">
        <w:t>Protótipo de um Programa de Tv</w:t>
      </w:r>
      <w:r w:rsidR="00FD2CD0">
        <w:t xml:space="preserve"> Educacional</w:t>
      </w:r>
      <w:r w:rsidRPr="00A86F1B">
        <w:t xml:space="preserve"> Interativo</w:t>
      </w:r>
      <w:bookmarkEnd w:id="52"/>
    </w:p>
    <w:p w:rsidR="00B018D5" w:rsidRDefault="00B018D5" w:rsidP="00B018D5">
      <w:pPr>
        <w:pStyle w:val="ListParagraph"/>
        <w:spacing w:line="360" w:lineRule="auto"/>
        <w:ind w:left="0" w:firstLine="567"/>
        <w:jc w:val="both"/>
        <w:rPr>
          <w:rFonts w:ascii="Arial" w:eastAsia="Times New Roman" w:hAnsi="Arial" w:cs="Arial"/>
          <w:sz w:val="24"/>
          <w:szCs w:val="24"/>
          <w:lang w:eastAsia="pt-BR"/>
        </w:rPr>
      </w:pPr>
      <w:r w:rsidRPr="00B018D5">
        <w:rPr>
          <w:rFonts w:ascii="Arial" w:eastAsia="Times New Roman" w:hAnsi="Arial" w:cs="Arial"/>
          <w:sz w:val="24"/>
          <w:szCs w:val="24"/>
          <w:lang w:eastAsia="pt-BR"/>
        </w:rPr>
        <w:t>O protótipo desenvolvido ilustra um programa de Tv sendo transmitido normalmente e durante a transmissão surge a informação que o programa possui Interatividade e se o usuário gostaria de acessá-la com apenas um clique. Se assim o quiser o usuário libera as funções</w:t>
      </w:r>
      <w:r>
        <w:rPr>
          <w:rFonts w:ascii="Arial" w:eastAsia="Times New Roman" w:hAnsi="Arial" w:cs="Arial"/>
          <w:sz w:val="24"/>
          <w:szCs w:val="24"/>
          <w:lang w:eastAsia="pt-BR"/>
        </w:rPr>
        <w:t xml:space="preserve"> pré-estabelecidas no protótipo</w:t>
      </w:r>
      <w:r w:rsidRPr="00B018D5">
        <w:rPr>
          <w:rFonts w:ascii="Arial" w:eastAsia="Times New Roman" w:hAnsi="Arial" w:cs="Arial"/>
          <w:sz w:val="24"/>
          <w:szCs w:val="24"/>
          <w:lang w:eastAsia="pt-BR"/>
        </w:rPr>
        <w:t xml:space="preserve">. No protótipo foram apresentadas 3 diferentes modos de interação através de quiz, saiba mais e linha do tempo. </w:t>
      </w:r>
      <w:r>
        <w:rPr>
          <w:rFonts w:ascii="Arial" w:eastAsia="Times New Roman" w:hAnsi="Arial" w:cs="Arial"/>
          <w:sz w:val="24"/>
          <w:szCs w:val="24"/>
          <w:lang w:eastAsia="pt-BR"/>
        </w:rPr>
        <w:t>Após o usuário apertar o botão de interatividade um menu é ativado e ele poderá escolher dentre as 3 diferentes opções apresentadas. Todas as 3 opções tem a funcionalidade de redimensionar ou não a tela, decorrente da preferência do usuário, se ele prefere acessar o conteúdo interativo por cima da imagem do programa que está sendo exibido e claro se isso for utilizado menus transparentes são utilizados para não sobreporem por completo a programação principal, e se o usuário preferir um redimensionamento da imagem, ocorre uma separação em partes da tela do conteúdo que está sendo transmitido com o que o usuário está interagindo. No protótipo apresentado temos a transmissão de um documentário sobre o Egito, quando no decorrer do programa a opção de interatividade é apresentada ao usuário com 3 opções:</w:t>
      </w:r>
    </w:p>
    <w:p w:rsidR="00B018D5" w:rsidRDefault="00B018D5" w:rsidP="00B018D5">
      <w:pPr>
        <w:pStyle w:val="ListParagraph"/>
        <w:numPr>
          <w:ilvl w:val="0"/>
          <w:numId w:val="26"/>
        </w:numPr>
        <w:spacing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Perguntas e respostas sobre o Egito</w:t>
      </w:r>
    </w:p>
    <w:p w:rsidR="00B018D5" w:rsidRDefault="00B018D5" w:rsidP="00B018D5">
      <w:pPr>
        <w:pStyle w:val="ListParagraph"/>
        <w:numPr>
          <w:ilvl w:val="0"/>
          <w:numId w:val="26"/>
        </w:numPr>
        <w:spacing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Informações em Texto a mais sobre o Egito</w:t>
      </w:r>
    </w:p>
    <w:p w:rsidR="00B018D5" w:rsidRDefault="00B018D5" w:rsidP="00B018D5">
      <w:pPr>
        <w:pStyle w:val="ListParagraph"/>
        <w:numPr>
          <w:ilvl w:val="0"/>
          <w:numId w:val="26"/>
        </w:numPr>
        <w:spacing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Uma linha do Tempo da Historia do Egito</w:t>
      </w:r>
    </w:p>
    <w:p w:rsidR="00B018D5" w:rsidRPr="00B018D5" w:rsidRDefault="00C639DF" w:rsidP="00B018D5">
      <w:pPr>
        <w:spacing w:line="360" w:lineRule="auto"/>
        <w:ind w:firstLine="567"/>
        <w:jc w:val="both"/>
        <w:rPr>
          <w:rFonts w:ascii="Arial" w:eastAsia="Times New Roman" w:hAnsi="Arial" w:cs="Arial"/>
          <w:sz w:val="24"/>
          <w:szCs w:val="24"/>
          <w:lang w:eastAsia="pt-BR"/>
        </w:rPr>
      </w:pPr>
      <w:r>
        <w:rPr>
          <w:rFonts w:ascii="Arial" w:eastAsia="Times New Roman" w:hAnsi="Arial" w:cs="Arial"/>
          <w:sz w:val="24"/>
          <w:szCs w:val="24"/>
          <w:lang w:eastAsia="pt-BR"/>
        </w:rPr>
        <w:lastRenderedPageBreak/>
        <w:t>Na [Figura 14]</w:t>
      </w:r>
      <w:r w:rsidR="00B018D5">
        <w:rPr>
          <w:rFonts w:ascii="Arial" w:eastAsia="Times New Roman" w:hAnsi="Arial" w:cs="Arial"/>
          <w:sz w:val="24"/>
          <w:szCs w:val="24"/>
          <w:lang w:eastAsia="pt-BR"/>
        </w:rPr>
        <w:t xml:space="preserve"> temos um diagrama que representa a idéia do protótipo:</w:t>
      </w:r>
    </w:p>
    <w:p w:rsidR="00F81B9E" w:rsidRDefault="00F81B9E" w:rsidP="00C10790">
      <w:pPr>
        <w:pStyle w:val="ListParagraph"/>
        <w:ind w:left="1440"/>
        <w:rPr>
          <w:rFonts w:ascii="Times New Roman" w:eastAsia="Times New Roman" w:hAnsi="Times New Roman" w:cs="Times New Roman"/>
          <w:sz w:val="24"/>
          <w:szCs w:val="24"/>
          <w:lang w:eastAsia="pt-BR"/>
        </w:rPr>
      </w:pPr>
    </w:p>
    <w:p w:rsidR="00FD2CD0" w:rsidRDefault="00F81B9E" w:rsidP="00FD2CD0">
      <w:pPr>
        <w:pStyle w:val="ListParagraph"/>
        <w:keepNext/>
        <w:ind w:left="567"/>
      </w:pPr>
      <w:r w:rsidRPr="00F81B9E">
        <w:rPr>
          <w:rFonts w:ascii="Times New Roman" w:eastAsia="Times New Roman" w:hAnsi="Times New Roman" w:cs="Times New Roman"/>
          <w:noProof/>
          <w:sz w:val="24"/>
          <w:szCs w:val="24"/>
          <w:lang w:eastAsia="pt-BR"/>
        </w:rPr>
        <w:drawing>
          <wp:inline distT="0" distB="0" distL="0" distR="0">
            <wp:extent cx="4381500" cy="6134100"/>
            <wp:effectExtent l="19050" t="0" r="0" b="0"/>
            <wp:docPr id="2"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36" cy="8786874"/>
                      <a:chOff x="357166" y="214282"/>
                      <a:chExt cx="6858036" cy="8786874"/>
                    </a:xfrm>
                  </a:grpSpPr>
                  <a:sp>
                    <a:nvSpPr>
                      <a:cNvPr id="34" name="Retângulo de cantos arredondados 33"/>
                      <a:cNvSpPr/>
                    </a:nvSpPr>
                    <a:spPr>
                      <a:xfrm>
                        <a:off x="5500678" y="1285852"/>
                        <a:ext cx="857256" cy="428628"/>
                      </a:xfrm>
                      <a:prstGeom prst="roundRect">
                        <a:avLst/>
                      </a:prstGeom>
                    </a:spPr>
                    <a:txSp>
                      <a:txBody>
                        <a:bodyPr rtlCol="0" anchor="ctr"/>
                        <a:lstStyle>
                          <a:defPPr>
                            <a:defRPr lang="pt-B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pt-BR"/>
                        </a:p>
                      </a:txBody>
                      <a:useSpRect/>
                    </a:txSp>
                    <a:style>
                      <a:lnRef idx="2">
                        <a:schemeClr val="accent6"/>
                      </a:lnRef>
                      <a:fillRef idx="1">
                        <a:schemeClr val="lt1"/>
                      </a:fillRef>
                      <a:effectRef idx="0">
                        <a:schemeClr val="accent6"/>
                      </a:effectRef>
                      <a:fontRef idx="minor">
                        <a:schemeClr val="dk1"/>
                      </a:fontRef>
                    </a:style>
                  </a:sp>
                  <a:sp>
                    <a:nvSpPr>
                      <a:cNvPr id="33" name="Retângulo de cantos arredondados 32"/>
                      <a:cNvSpPr/>
                    </a:nvSpPr>
                    <a:spPr>
                      <a:xfrm>
                        <a:off x="3357562" y="285720"/>
                        <a:ext cx="1428760" cy="714380"/>
                      </a:xfrm>
                      <a:prstGeom prst="roundRect">
                        <a:avLst/>
                      </a:prstGeom>
                    </a:spPr>
                    <a:txSp>
                      <a:txBody>
                        <a:bodyPr rtlCol="0" anchor="ctr"/>
                        <a:lstStyle>
                          <a:defPPr>
                            <a:defRPr lang="pt-B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pt-BR"/>
                        </a:p>
                      </a:txBody>
                      <a:useSpRect/>
                    </a:txSp>
                    <a:style>
                      <a:lnRef idx="2">
                        <a:schemeClr val="accent6"/>
                      </a:lnRef>
                      <a:fillRef idx="1">
                        <a:schemeClr val="lt1"/>
                      </a:fillRef>
                      <a:effectRef idx="0">
                        <a:schemeClr val="accent6"/>
                      </a:effectRef>
                      <a:fontRef idx="minor">
                        <a:schemeClr val="dk1"/>
                      </a:fontRef>
                    </a:style>
                  </a:sp>
                  <a:sp>
                    <a:nvSpPr>
                      <a:cNvPr id="31" name="Retângulo de cantos arredondados 30"/>
                      <a:cNvSpPr/>
                    </a:nvSpPr>
                    <a:spPr>
                      <a:xfrm>
                        <a:off x="928670" y="1785918"/>
                        <a:ext cx="1000132" cy="571504"/>
                      </a:xfrm>
                      <a:prstGeom prst="roundRect">
                        <a:avLst/>
                      </a:prstGeom>
                    </a:spPr>
                    <a:txSp>
                      <a:txBody>
                        <a:bodyPr rtlCol="0" anchor="ctr"/>
                        <a:lstStyle>
                          <a:defPPr>
                            <a:defRPr lang="pt-B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pt-BR"/>
                        </a:p>
                      </a:txBody>
                      <a:useSpRect/>
                    </a:txSp>
                    <a:style>
                      <a:lnRef idx="2">
                        <a:schemeClr val="accent6"/>
                      </a:lnRef>
                      <a:fillRef idx="1">
                        <a:schemeClr val="lt1"/>
                      </a:fillRef>
                      <a:effectRef idx="0">
                        <a:schemeClr val="accent6"/>
                      </a:effectRef>
                      <a:fontRef idx="minor">
                        <a:schemeClr val="dk1"/>
                      </a:fontRef>
                    </a:style>
                  </a:sp>
                  <a:sp>
                    <a:nvSpPr>
                      <a:cNvPr id="22" name="Retângulo de cantos arredondados 21"/>
                      <a:cNvSpPr/>
                    </a:nvSpPr>
                    <a:spPr>
                      <a:xfrm>
                        <a:off x="357166" y="3286116"/>
                        <a:ext cx="5214974" cy="5715040"/>
                      </a:xfrm>
                      <a:prstGeom prst="roundRect">
                        <a:avLst>
                          <a:gd name="adj" fmla="val 6631"/>
                        </a:avLst>
                      </a:prstGeom>
                    </a:spPr>
                    <a:txSp>
                      <a:txBody>
                        <a:bodyPr rtlCol="0" anchor="ctr"/>
                        <a:lstStyle>
                          <a:defPPr>
                            <a:defRPr lang="pt-B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pt-BR" dirty="0"/>
                        </a:p>
                      </a:txBody>
                      <a:useSpRect/>
                    </a:txSp>
                    <a:style>
                      <a:lnRef idx="2">
                        <a:schemeClr val="accent6"/>
                      </a:lnRef>
                      <a:fillRef idx="1">
                        <a:schemeClr val="lt1"/>
                      </a:fillRef>
                      <a:effectRef idx="0">
                        <a:schemeClr val="accent6"/>
                      </a:effectRef>
                      <a:fontRef idx="minor">
                        <a:schemeClr val="dk1"/>
                      </a:fontRef>
                    </a:style>
                  </a:sp>
                  <a:pic>
                    <a:nvPicPr>
                      <a:cNvPr id="1026" name="Picture 2"/>
                      <a:cNvPicPr>
                        <a:picLocks noChangeAspect="1" noChangeArrowheads="1"/>
                      </a:cNvPicPr>
                    </a:nvPicPr>
                    <a:blipFill>
                      <a:blip r:embed="rId32"/>
                      <a:srcRect/>
                      <a:stretch>
                        <a:fillRect/>
                      </a:stretch>
                    </a:blipFill>
                    <a:spPr bwMode="auto">
                      <a:xfrm>
                        <a:off x="4857760" y="2000233"/>
                        <a:ext cx="1857600" cy="1526377"/>
                      </a:xfrm>
                      <a:prstGeom prst="rect">
                        <a:avLst/>
                      </a:prstGeom>
                      <a:noFill/>
                      <a:ln w="9525">
                        <a:noFill/>
                        <a:miter lim="800000"/>
                        <a:headEnd/>
                        <a:tailEnd/>
                      </a:ln>
                      <a:effectLst/>
                    </a:spPr>
                  </a:pic>
                  <a:pic>
                    <a:nvPicPr>
                      <a:cNvPr id="1027" name="Picture 3"/>
                      <a:cNvPicPr>
                        <a:picLocks noChangeAspect="1" noChangeArrowheads="1"/>
                      </a:cNvPicPr>
                    </a:nvPicPr>
                    <a:blipFill>
                      <a:blip r:embed="rId33" cstate="print"/>
                      <a:srcRect/>
                      <a:stretch>
                        <a:fillRect/>
                      </a:stretch>
                    </a:blipFill>
                    <a:spPr bwMode="auto">
                      <a:xfrm>
                        <a:off x="2571532" y="3786182"/>
                        <a:ext cx="1857600" cy="1471631"/>
                      </a:xfrm>
                      <a:prstGeom prst="rect">
                        <a:avLst/>
                      </a:prstGeom>
                      <a:noFill/>
                      <a:ln w="9525">
                        <a:noFill/>
                        <a:miter lim="800000"/>
                        <a:headEnd/>
                        <a:tailEnd/>
                      </a:ln>
                      <a:effectLst/>
                    </a:spPr>
                  </a:pic>
                  <a:pic>
                    <a:nvPicPr>
                      <a:cNvPr id="1028" name="Picture 4"/>
                      <a:cNvPicPr>
                        <a:picLocks noChangeAspect="1" noChangeArrowheads="1"/>
                      </a:cNvPicPr>
                    </a:nvPicPr>
                    <a:blipFill>
                      <a:blip r:embed="rId34"/>
                      <a:srcRect/>
                      <a:stretch>
                        <a:fillRect/>
                      </a:stretch>
                    </a:blipFill>
                    <a:spPr bwMode="auto">
                      <a:xfrm>
                        <a:off x="500042" y="5429256"/>
                        <a:ext cx="1857600" cy="1602695"/>
                      </a:xfrm>
                      <a:prstGeom prst="rect">
                        <a:avLst/>
                      </a:prstGeom>
                      <a:noFill/>
                      <a:ln w="9525">
                        <a:noFill/>
                        <a:miter lim="800000"/>
                        <a:headEnd/>
                        <a:tailEnd/>
                      </a:ln>
                      <a:effectLst/>
                    </a:spPr>
                  </a:pic>
                  <a:pic>
                    <a:nvPicPr>
                      <a:cNvPr id="1029" name="Picture 5"/>
                      <a:cNvPicPr>
                        <a:picLocks noChangeAspect="1" noChangeArrowheads="1"/>
                      </a:cNvPicPr>
                    </a:nvPicPr>
                    <a:blipFill>
                      <a:blip r:embed="rId35"/>
                      <a:srcRect/>
                      <a:stretch>
                        <a:fillRect/>
                      </a:stretch>
                    </a:blipFill>
                    <a:spPr bwMode="auto">
                      <a:xfrm>
                        <a:off x="428604" y="214282"/>
                        <a:ext cx="1857389" cy="1528476"/>
                      </a:xfrm>
                      <a:prstGeom prst="rect">
                        <a:avLst/>
                      </a:prstGeom>
                      <a:noFill/>
                      <a:ln w="9525">
                        <a:noFill/>
                        <a:miter lim="800000"/>
                        <a:headEnd/>
                        <a:tailEnd/>
                      </a:ln>
                      <a:effectLst/>
                    </a:spPr>
                  </a:pic>
                  <a:pic>
                    <a:nvPicPr>
                      <a:cNvPr id="1030" name="Picture 6"/>
                      <a:cNvPicPr>
                        <a:picLocks noChangeAspect="1" noChangeArrowheads="1"/>
                      </a:cNvPicPr>
                    </a:nvPicPr>
                    <a:blipFill>
                      <a:blip r:embed="rId36"/>
                      <a:srcRect/>
                      <a:stretch>
                        <a:fillRect/>
                      </a:stretch>
                    </a:blipFill>
                    <a:spPr bwMode="auto">
                      <a:xfrm>
                        <a:off x="2643182" y="1142977"/>
                        <a:ext cx="1857600" cy="1486081"/>
                      </a:xfrm>
                      <a:prstGeom prst="rect">
                        <a:avLst/>
                      </a:prstGeom>
                      <a:noFill/>
                      <a:ln w="9525">
                        <a:noFill/>
                        <a:miter lim="800000"/>
                        <a:headEnd/>
                        <a:tailEnd/>
                      </a:ln>
                      <a:effectLst/>
                    </a:spPr>
                  </a:pic>
                  <a:pic>
                    <a:nvPicPr>
                      <a:cNvPr id="1031" name="Picture 7"/>
                      <a:cNvPicPr>
                        <a:picLocks noChangeAspect="1" noChangeArrowheads="1"/>
                      </a:cNvPicPr>
                    </a:nvPicPr>
                    <a:blipFill>
                      <a:blip r:embed="rId37"/>
                      <a:srcRect/>
                      <a:stretch>
                        <a:fillRect/>
                      </a:stretch>
                    </a:blipFill>
                    <a:spPr bwMode="auto">
                      <a:xfrm>
                        <a:off x="2571744" y="5429256"/>
                        <a:ext cx="1874644" cy="1643074"/>
                      </a:xfrm>
                      <a:prstGeom prst="rect">
                        <a:avLst/>
                      </a:prstGeom>
                      <a:noFill/>
                      <a:ln w="9525">
                        <a:noFill/>
                        <a:miter lim="800000"/>
                        <a:headEnd/>
                        <a:tailEnd/>
                      </a:ln>
                      <a:effectLst/>
                    </a:spPr>
                  </a:pic>
                  <a:pic>
                    <a:nvPicPr>
                      <a:cNvPr id="1032" name="Picture 8"/>
                      <a:cNvPicPr>
                        <a:picLocks noChangeAspect="1" noChangeArrowheads="1"/>
                      </a:cNvPicPr>
                    </a:nvPicPr>
                    <a:blipFill>
                      <a:blip r:embed="rId38" cstate="print"/>
                      <a:srcRect/>
                      <a:stretch>
                        <a:fillRect/>
                      </a:stretch>
                    </a:blipFill>
                    <a:spPr bwMode="auto">
                      <a:xfrm>
                        <a:off x="2571744" y="7256842"/>
                        <a:ext cx="1995655" cy="1530000"/>
                      </a:xfrm>
                      <a:prstGeom prst="rect">
                        <a:avLst/>
                      </a:prstGeom>
                      <a:noFill/>
                      <a:ln w="9525">
                        <a:noFill/>
                        <a:miter lim="800000"/>
                        <a:headEnd/>
                        <a:tailEnd/>
                      </a:ln>
                      <a:effectLst/>
                    </a:spPr>
                  </a:pic>
                  <a:pic>
                    <a:nvPicPr>
                      <a:cNvPr id="1033" name="Picture 9"/>
                      <a:cNvPicPr>
                        <a:picLocks noChangeAspect="1" noChangeArrowheads="1"/>
                      </a:cNvPicPr>
                    </a:nvPicPr>
                    <a:blipFill>
                      <a:blip r:embed="rId39"/>
                      <a:srcRect/>
                      <a:stretch>
                        <a:fillRect/>
                      </a:stretch>
                    </a:blipFill>
                    <a:spPr bwMode="auto">
                      <a:xfrm>
                        <a:off x="500042" y="7286644"/>
                        <a:ext cx="1968086" cy="1530000"/>
                      </a:xfrm>
                      <a:prstGeom prst="rect">
                        <a:avLst/>
                      </a:prstGeom>
                      <a:noFill/>
                      <a:ln w="9525">
                        <a:noFill/>
                        <a:miter lim="800000"/>
                        <a:headEnd/>
                        <a:tailEnd/>
                      </a:ln>
                      <a:effectLst/>
                    </a:spPr>
                  </a:pic>
                  <a:pic>
                    <a:nvPicPr>
                      <a:cNvPr id="1034" name="Picture 10"/>
                      <a:cNvPicPr>
                        <a:picLocks noChangeAspect="1" noChangeArrowheads="1"/>
                      </a:cNvPicPr>
                    </a:nvPicPr>
                    <a:blipFill>
                      <a:blip r:embed="rId40" cstate="print"/>
                      <a:srcRect/>
                      <a:stretch>
                        <a:fillRect/>
                      </a:stretch>
                    </a:blipFill>
                    <a:spPr bwMode="auto">
                      <a:xfrm>
                        <a:off x="500041" y="3786182"/>
                        <a:ext cx="1857389" cy="1448006"/>
                      </a:xfrm>
                      <a:prstGeom prst="rect">
                        <a:avLst/>
                      </a:prstGeom>
                      <a:noFill/>
                      <a:ln w="9525">
                        <a:noFill/>
                        <a:miter lim="800000"/>
                        <a:headEnd/>
                        <a:tailEnd/>
                      </a:ln>
                      <a:effectLst/>
                    </a:spPr>
                  </a:pic>
                  <a:sp>
                    <a:nvSpPr>
                      <a:cNvPr id="16" name="Seta em curva para baixo 15"/>
                      <a:cNvSpPr/>
                    </a:nvSpPr>
                    <a:spPr>
                      <a:xfrm rot="1538622">
                        <a:off x="2500306" y="571472"/>
                        <a:ext cx="928694" cy="285752"/>
                      </a:xfrm>
                      <a:prstGeom prst="curvedDownArrow">
                        <a:avLst/>
                      </a:prstGeom>
                    </a:spPr>
                    <a:txSp>
                      <a:txBody>
                        <a:bodyPr rtlCol="0" anchor="ctr"/>
                        <a:lstStyle>
                          <a:defPPr>
                            <a:defRPr lang="pt-B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BR">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Seta em curva para baixo 16"/>
                      <a:cNvSpPr/>
                    </a:nvSpPr>
                    <a:spPr>
                      <a:xfrm rot="1538622">
                        <a:off x="4659542" y="1329860"/>
                        <a:ext cx="928694" cy="285752"/>
                      </a:xfrm>
                      <a:prstGeom prst="curvedDownArrow">
                        <a:avLst/>
                      </a:prstGeom>
                    </a:spPr>
                    <a:txSp>
                      <a:txBody>
                        <a:bodyPr rtlCol="0" anchor="ctr"/>
                        <a:lstStyle>
                          <a:defPPr>
                            <a:defRPr lang="pt-B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BR">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Seta em curva para baixo 17"/>
                      <a:cNvSpPr/>
                    </a:nvSpPr>
                    <a:spPr>
                      <a:xfrm rot="6627283">
                        <a:off x="5454593" y="3944124"/>
                        <a:ext cx="928694" cy="285752"/>
                      </a:xfrm>
                      <a:prstGeom prst="curvedDownArrow">
                        <a:avLst/>
                      </a:prstGeom>
                    </a:spPr>
                    <a:txSp>
                      <a:txBody>
                        <a:bodyPr rtlCol="0" anchor="ctr"/>
                        <a:lstStyle>
                          <a:defPPr>
                            <a:defRPr lang="pt-B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BR">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CaixaDeTexto 22"/>
                      <a:cNvSpPr txBox="1"/>
                    </a:nvSpPr>
                    <a:spPr>
                      <a:xfrm>
                        <a:off x="785794" y="3357554"/>
                        <a:ext cx="1428760" cy="369332"/>
                      </a:xfrm>
                      <a:prstGeom prst="rect">
                        <a:avLst/>
                      </a:prstGeom>
                      <a:noFill/>
                    </a:spPr>
                    <a:txSp>
                      <a:txBody>
                        <a:bodyPr wrap="square" rtlCol="0">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BR" dirty="0" smtClean="0"/>
                            <a:t>Tela Cheia</a:t>
                          </a:r>
                          <a:endParaRPr lang="pt-BR" dirty="0"/>
                        </a:p>
                      </a:txBody>
                      <a:useSpRect/>
                    </a:txSp>
                  </a:sp>
                  <a:sp>
                    <a:nvSpPr>
                      <a:cNvPr id="24" name="CaixaDeTexto 23"/>
                      <a:cNvSpPr txBox="1"/>
                    </a:nvSpPr>
                    <a:spPr>
                      <a:xfrm>
                        <a:off x="2428868" y="3357554"/>
                        <a:ext cx="2428892" cy="369332"/>
                      </a:xfrm>
                      <a:prstGeom prst="rect">
                        <a:avLst/>
                      </a:prstGeom>
                      <a:noFill/>
                    </a:spPr>
                    <a:txSp>
                      <a:txBody>
                        <a:bodyPr wrap="square" rtlCol="0">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BR" dirty="0" smtClean="0"/>
                            <a:t>Tela Redimensionada</a:t>
                          </a:r>
                          <a:endParaRPr lang="pt-BR" dirty="0"/>
                        </a:p>
                      </a:txBody>
                      <a:useSpRect/>
                    </a:txSp>
                  </a:sp>
                  <a:sp>
                    <a:nvSpPr>
                      <a:cNvPr id="25" name="CaixaDeTexto 24"/>
                      <a:cNvSpPr txBox="1"/>
                    </a:nvSpPr>
                    <a:spPr>
                      <a:xfrm>
                        <a:off x="4572008" y="4286248"/>
                        <a:ext cx="928694" cy="369332"/>
                      </a:xfrm>
                      <a:prstGeom prst="rect">
                        <a:avLst/>
                      </a:prstGeom>
                      <a:noFill/>
                    </a:spPr>
                    <a:txSp>
                      <a:txBody>
                        <a:bodyPr wrap="square" rtlCol="0">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BR" dirty="0" err="1" smtClean="0"/>
                            <a:t>Quiz</a:t>
                          </a:r>
                          <a:endParaRPr lang="pt-BR" dirty="0"/>
                        </a:p>
                      </a:txBody>
                      <a:useSpRect/>
                    </a:txSp>
                  </a:sp>
                  <a:sp>
                    <a:nvSpPr>
                      <a:cNvPr id="26" name="CaixaDeTexto 25"/>
                      <a:cNvSpPr txBox="1"/>
                    </a:nvSpPr>
                    <a:spPr>
                      <a:xfrm>
                        <a:off x="4500570" y="5854495"/>
                        <a:ext cx="928694" cy="646331"/>
                      </a:xfrm>
                      <a:prstGeom prst="rect">
                        <a:avLst/>
                      </a:prstGeom>
                      <a:noFill/>
                    </a:spPr>
                    <a:txSp>
                      <a:txBody>
                        <a:bodyPr wrap="square" rtlCol="0">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dirty="0" smtClean="0"/>
                            <a:t>Saiba Mais</a:t>
                          </a:r>
                          <a:endParaRPr lang="pt-BR" dirty="0"/>
                        </a:p>
                      </a:txBody>
                      <a:useSpRect/>
                    </a:txSp>
                  </a:sp>
                  <a:sp>
                    <a:nvSpPr>
                      <a:cNvPr id="27" name="CaixaDeTexto 26"/>
                      <a:cNvSpPr txBox="1"/>
                    </a:nvSpPr>
                    <a:spPr>
                      <a:xfrm>
                        <a:off x="4357694" y="7577760"/>
                        <a:ext cx="1285884" cy="923330"/>
                      </a:xfrm>
                      <a:prstGeom prst="rect">
                        <a:avLst/>
                      </a:prstGeom>
                      <a:noFill/>
                    </a:spPr>
                    <a:txSp>
                      <a:txBody>
                        <a:bodyPr wrap="square" rtlCol="0">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dirty="0" smtClean="0"/>
                            <a:t>Linha </a:t>
                          </a:r>
                        </a:p>
                        <a:p>
                          <a:pPr algn="ctr"/>
                          <a:r>
                            <a:rPr lang="pt-BR" dirty="0" smtClean="0"/>
                            <a:t>do </a:t>
                          </a:r>
                        </a:p>
                        <a:p>
                          <a:pPr algn="ctr"/>
                          <a:r>
                            <a:rPr lang="pt-BR" dirty="0" smtClean="0"/>
                            <a:t>Tempo</a:t>
                          </a:r>
                          <a:endParaRPr lang="pt-BR" dirty="0"/>
                        </a:p>
                      </a:txBody>
                      <a:useSpRect/>
                    </a:txSp>
                  </a:sp>
                  <a:sp>
                    <a:nvSpPr>
                      <a:cNvPr id="28" name="CaixaDeTexto 27"/>
                      <a:cNvSpPr txBox="1"/>
                    </a:nvSpPr>
                    <a:spPr>
                      <a:xfrm>
                        <a:off x="714356" y="1714480"/>
                        <a:ext cx="1500198" cy="646331"/>
                      </a:xfrm>
                      <a:prstGeom prst="rect">
                        <a:avLst/>
                      </a:prstGeom>
                      <a:noFill/>
                    </a:spPr>
                    <a:txSp>
                      <a:txBody>
                        <a:bodyPr wrap="square" rtlCol="0">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dirty="0" smtClean="0"/>
                            <a:t>Programa</a:t>
                          </a:r>
                        </a:p>
                        <a:p>
                          <a:pPr algn="ctr"/>
                          <a:r>
                            <a:rPr lang="pt-BR" dirty="0" smtClean="0"/>
                            <a:t>Normal</a:t>
                          </a:r>
                          <a:endParaRPr lang="pt-BR" dirty="0"/>
                        </a:p>
                      </a:txBody>
                      <a:useSpRect/>
                    </a:txSp>
                  </a:sp>
                  <a:sp>
                    <a:nvSpPr>
                      <a:cNvPr id="29" name="CaixaDeTexto 28"/>
                      <a:cNvSpPr txBox="1"/>
                    </a:nvSpPr>
                    <a:spPr>
                      <a:xfrm>
                        <a:off x="3357562" y="357158"/>
                        <a:ext cx="1928826" cy="646331"/>
                      </a:xfrm>
                      <a:prstGeom prst="rect">
                        <a:avLst/>
                      </a:prstGeom>
                      <a:noFill/>
                    </a:spPr>
                    <a:txSp>
                      <a:txBody>
                        <a:bodyPr wrap="square" rtlCol="0">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BR" dirty="0" smtClean="0"/>
                            <a:t>Botão de Interatividade</a:t>
                          </a:r>
                          <a:endParaRPr lang="pt-BR" dirty="0"/>
                        </a:p>
                      </a:txBody>
                      <a:useSpRect/>
                    </a:txSp>
                  </a:sp>
                  <a:sp>
                    <a:nvSpPr>
                      <a:cNvPr id="30" name="Retângulo 29"/>
                      <a:cNvSpPr/>
                    </a:nvSpPr>
                    <a:spPr>
                      <a:xfrm>
                        <a:off x="5500702" y="1285852"/>
                        <a:ext cx="1714500" cy="369332"/>
                      </a:xfrm>
                      <a:prstGeom prst="rect">
                        <a:avLst/>
                      </a:prstGeom>
                    </a:spPr>
                    <a:txSp>
                      <a:txBody>
                        <a:bodyPr>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r>
                            <a:rPr lang="pt-BR" dirty="0" smtClean="0">
                              <a:solidFill>
                                <a:prstClr val="black"/>
                              </a:solidFill>
                            </a:rPr>
                            <a:t>Menu</a:t>
                          </a:r>
                          <a:endParaRPr lang="pt-BR" dirty="0">
                            <a:solidFill>
                              <a:prstClr val="black"/>
                            </a:solidFill>
                          </a:endParaRPr>
                        </a:p>
                      </a:txBody>
                      <a:useSpRect/>
                    </a:txSp>
                  </a:sp>
                </lc:lockedCanvas>
              </a:graphicData>
            </a:graphic>
          </wp:inline>
        </w:drawing>
      </w:r>
    </w:p>
    <w:p w:rsidR="00C10790" w:rsidRDefault="00FD2CD0" w:rsidP="00F273A3">
      <w:pPr>
        <w:pStyle w:val="Caption"/>
        <w:rPr>
          <w:rFonts w:ascii="Times New Roman" w:eastAsia="Times New Roman" w:hAnsi="Times New Roman" w:cs="Times New Roman"/>
          <w:sz w:val="24"/>
          <w:szCs w:val="24"/>
          <w:lang w:eastAsia="pt-BR"/>
        </w:rPr>
      </w:pPr>
      <w:bookmarkStart w:id="53" w:name="_Toc202577792"/>
      <w:r>
        <w:t xml:space="preserve">Figura </w:t>
      </w:r>
      <w:fldSimple w:instr=" SEQ Figura \* ARABIC ">
        <w:r w:rsidR="004A05CC">
          <w:rPr>
            <w:noProof/>
          </w:rPr>
          <w:t>14</w:t>
        </w:r>
      </w:fldSimple>
      <w:r>
        <w:t xml:space="preserve"> </w:t>
      </w:r>
      <w:r w:rsidR="00BD5257">
        <w:t xml:space="preserve">- </w:t>
      </w:r>
      <w:r>
        <w:t>Visão Geral: Protótipo de um Programa de Tv Educacional Interativo</w:t>
      </w:r>
      <w:bookmarkEnd w:id="53"/>
    </w:p>
    <w:p w:rsidR="00C10790" w:rsidRDefault="00C10790" w:rsidP="00FB408F">
      <w:pPr>
        <w:pStyle w:val="ListParagraph"/>
        <w:ind w:left="0" w:firstLine="567"/>
        <w:rPr>
          <w:rFonts w:ascii="Times New Roman" w:eastAsia="Times New Roman" w:hAnsi="Times New Roman" w:cs="Times New Roman"/>
          <w:sz w:val="24"/>
          <w:szCs w:val="24"/>
          <w:lang w:eastAsia="pt-BR"/>
        </w:rPr>
      </w:pPr>
    </w:p>
    <w:p w:rsidR="00F81B9E" w:rsidRPr="00FB408F" w:rsidRDefault="00B018D5" w:rsidP="00FB408F">
      <w:pPr>
        <w:pStyle w:val="ListParagraph"/>
        <w:spacing w:line="360" w:lineRule="auto"/>
        <w:ind w:left="0" w:firstLine="567"/>
        <w:jc w:val="both"/>
        <w:rPr>
          <w:rFonts w:ascii="Arial" w:eastAsia="Times New Roman" w:hAnsi="Arial" w:cs="Arial"/>
          <w:sz w:val="24"/>
          <w:szCs w:val="24"/>
          <w:lang w:eastAsia="pt-BR"/>
        </w:rPr>
      </w:pPr>
      <w:r w:rsidRPr="00FB408F">
        <w:rPr>
          <w:rFonts w:ascii="Arial" w:eastAsia="Times New Roman" w:hAnsi="Arial" w:cs="Arial"/>
          <w:sz w:val="24"/>
          <w:szCs w:val="24"/>
          <w:lang w:eastAsia="pt-BR"/>
        </w:rPr>
        <w:t xml:space="preserve">O programa está sendo exibido normalmente [Figura 15], no caso um documentário sobre o Egito, quando surge a opção de interatividade [Figura 16], na qual informa a usuário a existência de um </w:t>
      </w:r>
      <w:r w:rsidR="00FB408F" w:rsidRPr="00FB408F">
        <w:rPr>
          <w:rFonts w:ascii="Arial" w:eastAsia="Times New Roman" w:hAnsi="Arial" w:cs="Arial"/>
          <w:sz w:val="24"/>
          <w:szCs w:val="24"/>
          <w:lang w:eastAsia="pt-BR"/>
        </w:rPr>
        <w:t>cont</w:t>
      </w:r>
      <w:r w:rsidR="00FB408F">
        <w:rPr>
          <w:rFonts w:ascii="Arial" w:eastAsia="Times New Roman" w:hAnsi="Arial" w:cs="Arial"/>
          <w:sz w:val="24"/>
          <w:szCs w:val="24"/>
          <w:lang w:eastAsia="pt-BR"/>
        </w:rPr>
        <w:t>e</w:t>
      </w:r>
      <w:r w:rsidR="00FB408F" w:rsidRPr="00FB408F">
        <w:rPr>
          <w:rFonts w:ascii="Arial" w:eastAsia="Times New Roman" w:hAnsi="Arial" w:cs="Arial"/>
          <w:sz w:val="24"/>
          <w:szCs w:val="24"/>
          <w:lang w:eastAsia="pt-BR"/>
        </w:rPr>
        <w:t>údo</w:t>
      </w:r>
      <w:r w:rsidRPr="00FB408F">
        <w:rPr>
          <w:rFonts w:ascii="Arial" w:eastAsia="Times New Roman" w:hAnsi="Arial" w:cs="Arial"/>
          <w:sz w:val="24"/>
          <w:szCs w:val="24"/>
          <w:lang w:eastAsia="pt-BR"/>
        </w:rPr>
        <w:t xml:space="preserve"> interativo e que o mesmo para acessá-lo basta apertar o botão verde do controle remoto.</w:t>
      </w:r>
    </w:p>
    <w:p w:rsidR="00BD5257" w:rsidRDefault="00F81B9E" w:rsidP="00BD5257">
      <w:pPr>
        <w:pStyle w:val="ListParagraph"/>
        <w:keepNext/>
        <w:ind w:left="0" w:right="-711"/>
      </w:pPr>
      <w:r>
        <w:rPr>
          <w:rFonts w:ascii="Times New Roman" w:eastAsia="Times New Roman" w:hAnsi="Times New Roman" w:cs="Times New Roman"/>
          <w:noProof/>
          <w:sz w:val="24"/>
          <w:szCs w:val="24"/>
          <w:lang w:eastAsia="pt-BR"/>
        </w:rPr>
        <w:lastRenderedPageBreak/>
        <w:drawing>
          <wp:inline distT="0" distB="0" distL="0" distR="0">
            <wp:extent cx="2771775" cy="1847850"/>
            <wp:effectExtent l="19050" t="0" r="9525" b="0"/>
            <wp:docPr id="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2771775" cy="1847850"/>
                    </a:xfrm>
                    <a:prstGeom prst="rect">
                      <a:avLst/>
                    </a:prstGeom>
                    <a:noFill/>
                    <a:ln w="9525">
                      <a:noFill/>
                      <a:miter lim="800000"/>
                      <a:headEnd/>
                      <a:tailEnd/>
                    </a:ln>
                  </pic:spPr>
                </pic:pic>
              </a:graphicData>
            </a:graphic>
          </wp:inline>
        </w:drawing>
      </w:r>
      <w:r w:rsidR="00BD5257">
        <w:rPr>
          <w:rFonts w:ascii="Times New Roman" w:eastAsia="Times New Roman" w:hAnsi="Times New Roman" w:cs="Times New Roman"/>
          <w:noProof/>
          <w:sz w:val="24"/>
          <w:szCs w:val="24"/>
          <w:lang w:eastAsia="pt-BR"/>
        </w:rPr>
        <w:drawing>
          <wp:inline distT="0" distB="0" distL="0" distR="0">
            <wp:extent cx="2662273" cy="1847850"/>
            <wp:effectExtent l="19050" t="0" r="4727" b="0"/>
            <wp:docPr id="5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2662273" cy="1847850"/>
                    </a:xfrm>
                    <a:prstGeom prst="rect">
                      <a:avLst/>
                    </a:prstGeom>
                    <a:noFill/>
                    <a:ln w="9525">
                      <a:noFill/>
                      <a:miter lim="800000"/>
                      <a:headEnd/>
                      <a:tailEnd/>
                    </a:ln>
                  </pic:spPr>
                </pic:pic>
              </a:graphicData>
            </a:graphic>
          </wp:inline>
        </w:drawing>
      </w:r>
    </w:p>
    <w:p w:rsidR="0097103E" w:rsidRDefault="0097103E" w:rsidP="00F273A3">
      <w:pPr>
        <w:pStyle w:val="Caption"/>
        <w:sectPr w:rsidR="0097103E" w:rsidSect="0053391C">
          <w:footerReference w:type="default" r:id="rId43"/>
          <w:pgSz w:w="11906" w:h="16838"/>
          <w:pgMar w:top="1417" w:right="1701" w:bottom="1417" w:left="1418" w:header="708" w:footer="708" w:gutter="0"/>
          <w:cols w:space="708"/>
          <w:docGrid w:linePitch="360"/>
        </w:sectPr>
      </w:pPr>
    </w:p>
    <w:p w:rsidR="0097103E" w:rsidRDefault="00BD5257" w:rsidP="00F273A3">
      <w:pPr>
        <w:pStyle w:val="Caption"/>
      </w:pPr>
      <w:bookmarkStart w:id="54" w:name="_Toc202577793"/>
      <w:r>
        <w:lastRenderedPageBreak/>
        <w:t xml:space="preserve">Figura </w:t>
      </w:r>
      <w:fldSimple w:instr=" SEQ Figura \* ARABIC ">
        <w:r w:rsidR="004A05CC">
          <w:rPr>
            <w:noProof/>
          </w:rPr>
          <w:t>15</w:t>
        </w:r>
      </w:fldSimple>
      <w:r>
        <w:t xml:space="preserve"> - Botão de Interatividade</w:t>
      </w:r>
      <w:bookmarkEnd w:id="54"/>
      <w:r>
        <w:t xml:space="preserve">                                                </w:t>
      </w:r>
    </w:p>
    <w:p w:rsidR="00BD5257" w:rsidRDefault="00BD5257" w:rsidP="00F273A3">
      <w:pPr>
        <w:pStyle w:val="Caption"/>
      </w:pPr>
      <w:bookmarkStart w:id="55" w:name="_Toc202577794"/>
      <w:r>
        <w:lastRenderedPageBreak/>
        <w:t xml:space="preserve">Figura </w:t>
      </w:r>
      <w:fldSimple w:instr=" SEQ Figura \* ARABIC ">
        <w:r w:rsidR="004A05CC">
          <w:rPr>
            <w:noProof/>
          </w:rPr>
          <w:t>16</w:t>
        </w:r>
      </w:fldSimple>
      <w:r>
        <w:t xml:space="preserve"> - Programa de Tv Normal</w:t>
      </w:r>
      <w:bookmarkEnd w:id="55"/>
    </w:p>
    <w:p w:rsidR="0097103E" w:rsidRDefault="0097103E" w:rsidP="00FB408F">
      <w:pPr>
        <w:pStyle w:val="ListParagraph"/>
        <w:spacing w:line="360" w:lineRule="auto"/>
        <w:ind w:left="0" w:firstLine="567"/>
        <w:jc w:val="both"/>
        <w:rPr>
          <w:rFonts w:ascii="Arial" w:eastAsia="Times New Roman" w:hAnsi="Arial" w:cs="Arial"/>
          <w:sz w:val="24"/>
          <w:szCs w:val="24"/>
          <w:lang w:eastAsia="pt-BR"/>
        </w:rPr>
        <w:sectPr w:rsidR="0097103E" w:rsidSect="0097103E">
          <w:type w:val="continuous"/>
          <w:pgSz w:w="11906" w:h="16838"/>
          <w:pgMar w:top="1417" w:right="1701" w:bottom="1417" w:left="1418" w:header="708" w:footer="708" w:gutter="0"/>
          <w:cols w:num="2" w:space="708"/>
          <w:docGrid w:linePitch="360"/>
        </w:sectPr>
      </w:pPr>
    </w:p>
    <w:p w:rsidR="00F81B9E" w:rsidRPr="00FB408F" w:rsidRDefault="00963C0D" w:rsidP="00FB408F">
      <w:pPr>
        <w:pStyle w:val="ListParagraph"/>
        <w:spacing w:line="360" w:lineRule="auto"/>
        <w:ind w:left="0" w:firstLine="567"/>
        <w:jc w:val="both"/>
        <w:rPr>
          <w:rFonts w:ascii="Arial" w:eastAsia="Times New Roman" w:hAnsi="Arial" w:cs="Arial"/>
          <w:sz w:val="24"/>
          <w:szCs w:val="24"/>
          <w:lang w:eastAsia="pt-BR"/>
        </w:rPr>
      </w:pPr>
      <w:r w:rsidRPr="00FB408F">
        <w:rPr>
          <w:rFonts w:ascii="Arial" w:eastAsia="Times New Roman" w:hAnsi="Arial" w:cs="Arial"/>
          <w:sz w:val="24"/>
          <w:szCs w:val="24"/>
          <w:lang w:eastAsia="pt-BR"/>
        </w:rPr>
        <w:lastRenderedPageBreak/>
        <w:t xml:space="preserve">           </w:t>
      </w:r>
      <w:r w:rsidR="00B018D5" w:rsidRPr="00FB408F">
        <w:rPr>
          <w:rFonts w:ascii="Arial" w:eastAsia="Times New Roman" w:hAnsi="Arial" w:cs="Arial"/>
          <w:sz w:val="24"/>
          <w:szCs w:val="24"/>
          <w:lang w:eastAsia="pt-BR"/>
        </w:rPr>
        <w:t xml:space="preserve">Após o Botão verde ser apertado surge um pequeno menu [Figura 17] ilustrando 3 opções </w:t>
      </w:r>
      <w:r w:rsidR="00FB408F" w:rsidRPr="00FB408F">
        <w:rPr>
          <w:rFonts w:ascii="Arial" w:eastAsia="Times New Roman" w:hAnsi="Arial" w:cs="Arial"/>
          <w:sz w:val="24"/>
          <w:szCs w:val="24"/>
          <w:lang w:eastAsia="pt-BR"/>
        </w:rPr>
        <w:t xml:space="preserve"> que o usuário poderá visualizar interativamente.</w:t>
      </w:r>
    </w:p>
    <w:p w:rsidR="00F81B9E" w:rsidRDefault="00F81B9E" w:rsidP="00B830BE">
      <w:pPr>
        <w:pStyle w:val="ListParagraph"/>
        <w:ind w:left="1440"/>
        <w:rPr>
          <w:rFonts w:ascii="Times New Roman" w:eastAsia="Times New Roman" w:hAnsi="Times New Roman" w:cs="Times New Roman"/>
          <w:sz w:val="24"/>
          <w:szCs w:val="24"/>
          <w:lang w:eastAsia="pt-BR"/>
        </w:rPr>
      </w:pPr>
    </w:p>
    <w:p w:rsidR="006D6107" w:rsidRDefault="007A601A" w:rsidP="006D6107">
      <w:pPr>
        <w:pStyle w:val="ListParagraph"/>
        <w:keepNext/>
        <w:ind w:left="1440"/>
      </w:pPr>
      <w:r>
        <w:rPr>
          <w:rFonts w:ascii="Times New Roman" w:eastAsia="Times New Roman" w:hAnsi="Times New Roman" w:cs="Times New Roman"/>
          <w:noProof/>
          <w:sz w:val="24"/>
          <w:szCs w:val="24"/>
          <w:lang w:eastAsia="pt-BR"/>
        </w:rPr>
        <w:drawing>
          <wp:inline distT="0" distB="0" distL="0" distR="0">
            <wp:extent cx="2695575" cy="2104119"/>
            <wp:effectExtent l="19050" t="0" r="9525" b="0"/>
            <wp:docPr id="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2695575" cy="2104119"/>
                    </a:xfrm>
                    <a:prstGeom prst="rect">
                      <a:avLst/>
                    </a:prstGeom>
                    <a:noFill/>
                    <a:ln w="9525">
                      <a:noFill/>
                      <a:miter lim="800000"/>
                      <a:headEnd/>
                      <a:tailEnd/>
                    </a:ln>
                  </pic:spPr>
                </pic:pic>
              </a:graphicData>
            </a:graphic>
          </wp:inline>
        </w:drawing>
      </w:r>
    </w:p>
    <w:p w:rsidR="00F81B9E" w:rsidRDefault="006D6107" w:rsidP="00F273A3">
      <w:pPr>
        <w:pStyle w:val="Caption"/>
        <w:rPr>
          <w:rFonts w:ascii="Times New Roman" w:eastAsia="Times New Roman" w:hAnsi="Times New Roman" w:cs="Times New Roman"/>
          <w:sz w:val="24"/>
          <w:szCs w:val="24"/>
          <w:lang w:eastAsia="pt-BR"/>
        </w:rPr>
      </w:pPr>
      <w:bookmarkStart w:id="56" w:name="_Toc202577795"/>
      <w:r>
        <w:t xml:space="preserve">Figura </w:t>
      </w:r>
      <w:fldSimple w:instr=" SEQ Figura \* ARABIC ">
        <w:r w:rsidR="004A05CC">
          <w:rPr>
            <w:noProof/>
          </w:rPr>
          <w:t>17</w:t>
        </w:r>
      </w:fldSimple>
      <w:r>
        <w:t xml:space="preserve"> - Menu Interativo</w:t>
      </w:r>
      <w:bookmarkEnd w:id="56"/>
    </w:p>
    <w:p w:rsidR="00FB408F" w:rsidRDefault="00FB408F" w:rsidP="00B830BE">
      <w:pPr>
        <w:pStyle w:val="ListParagraph"/>
        <w:ind w:left="1440"/>
        <w:rPr>
          <w:rFonts w:ascii="Times New Roman" w:eastAsia="Times New Roman" w:hAnsi="Times New Roman" w:cs="Times New Roman"/>
          <w:sz w:val="24"/>
          <w:szCs w:val="24"/>
          <w:lang w:eastAsia="pt-BR"/>
        </w:rPr>
      </w:pPr>
    </w:p>
    <w:p w:rsidR="00FB408F" w:rsidRPr="00FB408F" w:rsidRDefault="00FB408F" w:rsidP="00FB408F">
      <w:pPr>
        <w:pStyle w:val="ListParagraph"/>
        <w:spacing w:line="360" w:lineRule="auto"/>
        <w:ind w:left="0" w:firstLine="567"/>
        <w:jc w:val="both"/>
        <w:rPr>
          <w:rFonts w:ascii="Arial" w:eastAsia="Times New Roman" w:hAnsi="Arial" w:cs="Arial"/>
          <w:sz w:val="24"/>
          <w:szCs w:val="24"/>
          <w:lang w:eastAsia="pt-BR"/>
        </w:rPr>
      </w:pPr>
      <w:r w:rsidRPr="00FB408F">
        <w:rPr>
          <w:rFonts w:ascii="Arial" w:eastAsia="Times New Roman" w:hAnsi="Arial" w:cs="Arial"/>
          <w:sz w:val="24"/>
          <w:szCs w:val="24"/>
          <w:lang w:eastAsia="pt-BR"/>
        </w:rPr>
        <w:t xml:space="preserve">Se a opção </w:t>
      </w:r>
      <w:r>
        <w:rPr>
          <w:rFonts w:ascii="Arial" w:eastAsia="Times New Roman" w:hAnsi="Arial" w:cs="Arial"/>
          <w:sz w:val="24"/>
          <w:szCs w:val="24"/>
          <w:lang w:eastAsia="pt-BR"/>
        </w:rPr>
        <w:t>“Quiz”</w:t>
      </w:r>
      <w:r w:rsidRPr="00FB408F">
        <w:rPr>
          <w:rFonts w:ascii="Arial" w:eastAsia="Times New Roman" w:hAnsi="Arial" w:cs="Arial"/>
          <w:sz w:val="24"/>
          <w:szCs w:val="24"/>
          <w:lang w:eastAsia="pt-BR"/>
        </w:rPr>
        <w:t xml:space="preserve"> for escolhida será apresentado um con</w:t>
      </w:r>
      <w:r>
        <w:rPr>
          <w:rFonts w:ascii="Arial" w:eastAsia="Times New Roman" w:hAnsi="Arial" w:cs="Arial"/>
          <w:sz w:val="24"/>
          <w:szCs w:val="24"/>
          <w:lang w:eastAsia="pt-BR"/>
        </w:rPr>
        <w:t>j</w:t>
      </w:r>
      <w:r w:rsidRPr="00FB408F">
        <w:rPr>
          <w:rFonts w:ascii="Arial" w:eastAsia="Times New Roman" w:hAnsi="Arial" w:cs="Arial"/>
          <w:sz w:val="24"/>
          <w:szCs w:val="24"/>
          <w:lang w:eastAsia="pt-BR"/>
        </w:rPr>
        <w:t>unto de perguntas e posteriormente das respostas, a respeito do programa principal apresenta</w:t>
      </w:r>
      <w:r>
        <w:rPr>
          <w:rFonts w:ascii="Arial" w:eastAsia="Times New Roman" w:hAnsi="Arial" w:cs="Arial"/>
          <w:sz w:val="24"/>
          <w:szCs w:val="24"/>
          <w:lang w:eastAsia="pt-BR"/>
        </w:rPr>
        <w:t>d</w:t>
      </w:r>
      <w:r w:rsidR="005172A5">
        <w:rPr>
          <w:rFonts w:ascii="Arial" w:eastAsia="Times New Roman" w:hAnsi="Arial" w:cs="Arial"/>
          <w:sz w:val="24"/>
          <w:szCs w:val="24"/>
          <w:lang w:eastAsia="pt-BR"/>
        </w:rPr>
        <w:t>o no cas</w:t>
      </w:r>
      <w:r w:rsidRPr="00FB408F">
        <w:rPr>
          <w:rFonts w:ascii="Arial" w:eastAsia="Times New Roman" w:hAnsi="Arial" w:cs="Arial"/>
          <w:sz w:val="24"/>
          <w:szCs w:val="24"/>
          <w:lang w:eastAsia="pt-BR"/>
        </w:rPr>
        <w:t>o especifico do protótipo perguntas e respostas sobre o Egito, a disposição das perguntas, poderá ser efetuada de duas formas decorrente da preferência do usuário:</w:t>
      </w:r>
    </w:p>
    <w:p w:rsidR="00FB408F" w:rsidRPr="00FB408F" w:rsidRDefault="00FB408F" w:rsidP="00FB408F">
      <w:pPr>
        <w:pStyle w:val="ListParagraph"/>
        <w:numPr>
          <w:ilvl w:val="0"/>
          <w:numId w:val="27"/>
        </w:numPr>
        <w:spacing w:line="360" w:lineRule="auto"/>
        <w:ind w:left="0" w:firstLine="567"/>
        <w:rPr>
          <w:rFonts w:ascii="Arial" w:eastAsia="Times New Roman" w:hAnsi="Arial" w:cs="Arial"/>
          <w:sz w:val="24"/>
          <w:szCs w:val="24"/>
          <w:lang w:eastAsia="pt-BR"/>
        </w:rPr>
      </w:pPr>
      <w:r w:rsidRPr="00FB408F">
        <w:rPr>
          <w:rFonts w:ascii="Arial" w:eastAsia="Times New Roman" w:hAnsi="Arial" w:cs="Arial"/>
          <w:sz w:val="24"/>
          <w:szCs w:val="24"/>
          <w:lang w:eastAsia="pt-BR"/>
        </w:rPr>
        <w:t>Sobre a imagem principal do conteúdo apresentado, nesse primeiro caso ocorre a utilização de menus transparente e o tamanho da imagem do programa principal permanece inalterado. [Figura 18]</w:t>
      </w:r>
    </w:p>
    <w:p w:rsidR="00FB408F" w:rsidRPr="00FB408F" w:rsidRDefault="00FB408F" w:rsidP="00FB408F">
      <w:pPr>
        <w:pStyle w:val="ListParagraph"/>
        <w:numPr>
          <w:ilvl w:val="0"/>
          <w:numId w:val="27"/>
        </w:numPr>
        <w:spacing w:line="360" w:lineRule="auto"/>
        <w:ind w:left="0" w:firstLine="567"/>
        <w:rPr>
          <w:rFonts w:ascii="Arial" w:eastAsia="Times New Roman" w:hAnsi="Arial" w:cs="Arial"/>
          <w:sz w:val="24"/>
          <w:szCs w:val="24"/>
          <w:lang w:eastAsia="pt-BR"/>
        </w:rPr>
      </w:pPr>
      <w:r w:rsidRPr="00FB408F">
        <w:rPr>
          <w:rFonts w:ascii="Arial" w:eastAsia="Times New Roman" w:hAnsi="Arial" w:cs="Arial"/>
          <w:sz w:val="24"/>
          <w:szCs w:val="24"/>
          <w:lang w:eastAsia="pt-BR"/>
        </w:rPr>
        <w:t>Na parte inferior da tela, ocorrendo o redimensionamento da imagem do programa principal. [Figura 19]</w:t>
      </w:r>
    </w:p>
    <w:p w:rsidR="00FB408F" w:rsidRDefault="00FB408F" w:rsidP="00FB408F">
      <w:pPr>
        <w:pStyle w:val="ListParagraph"/>
        <w:ind w:left="2197"/>
        <w:rPr>
          <w:rFonts w:ascii="Times New Roman" w:eastAsia="Times New Roman" w:hAnsi="Times New Roman" w:cs="Times New Roman"/>
          <w:sz w:val="24"/>
          <w:szCs w:val="24"/>
          <w:lang w:eastAsia="pt-BR"/>
        </w:rPr>
      </w:pPr>
    </w:p>
    <w:p w:rsidR="007A601A" w:rsidRPr="006D6107" w:rsidRDefault="006D6107" w:rsidP="006D6107">
      <w:pPr>
        <w:pStyle w:val="ListParagraph"/>
        <w:spacing w:line="360" w:lineRule="auto"/>
        <w:ind w:left="0" w:firstLine="567"/>
        <w:jc w:val="both"/>
        <w:rPr>
          <w:rFonts w:ascii="Arial" w:eastAsia="Times New Roman" w:hAnsi="Arial" w:cs="Arial"/>
          <w:sz w:val="24"/>
          <w:szCs w:val="24"/>
          <w:lang w:eastAsia="pt-BR"/>
        </w:rPr>
      </w:pPr>
      <w:r w:rsidRPr="006D6107">
        <w:rPr>
          <w:rFonts w:ascii="Arial" w:eastAsia="Times New Roman" w:hAnsi="Arial" w:cs="Arial"/>
          <w:sz w:val="24"/>
          <w:szCs w:val="24"/>
          <w:lang w:eastAsia="pt-BR"/>
        </w:rPr>
        <w:lastRenderedPageBreak/>
        <w:t>As perguntas do protótipo possuam cada uma três possíveis alternativas</w:t>
      </w:r>
      <w:r>
        <w:rPr>
          <w:rFonts w:ascii="Arial" w:eastAsia="Times New Roman" w:hAnsi="Arial" w:cs="Arial"/>
          <w:sz w:val="24"/>
          <w:szCs w:val="24"/>
          <w:lang w:eastAsia="pt-BR"/>
        </w:rPr>
        <w:t>,</w:t>
      </w:r>
      <w:r w:rsidRPr="006D6107">
        <w:rPr>
          <w:rFonts w:ascii="Arial" w:eastAsia="Times New Roman" w:hAnsi="Arial" w:cs="Arial"/>
          <w:sz w:val="24"/>
          <w:szCs w:val="24"/>
          <w:lang w:eastAsia="pt-BR"/>
        </w:rPr>
        <w:t xml:space="preserve"> cada uma com uma respectiva cor, que decorrente da resposta do usuário seria marcada como a alternativa escolhida. Para escolher a alternativa o usuário apertaria a cor no botão do controle remoto correspondente a alternativa escolhida. Após feito a escolha o usuário poderia seguir para a próxima pergunta. No fim do questionário seria retornado ao usuário o numero de questões que ele acertou e as questões que ele errou seriam marcadas com a alternativa correta para que o mesmo pudesse saber o que </w:t>
      </w:r>
      <w:r w:rsidR="001511F0">
        <w:rPr>
          <w:rFonts w:ascii="Arial" w:eastAsia="Times New Roman" w:hAnsi="Arial" w:cs="Arial"/>
          <w:sz w:val="24"/>
          <w:szCs w:val="24"/>
          <w:lang w:eastAsia="pt-BR"/>
        </w:rPr>
        <w:t>não respondeu corretamente</w:t>
      </w:r>
      <w:r w:rsidRPr="006D6107">
        <w:rPr>
          <w:rFonts w:ascii="Arial" w:eastAsia="Times New Roman" w:hAnsi="Arial" w:cs="Arial"/>
          <w:sz w:val="24"/>
          <w:szCs w:val="24"/>
          <w:lang w:eastAsia="pt-BR"/>
        </w:rPr>
        <w:t>.</w:t>
      </w:r>
    </w:p>
    <w:p w:rsidR="006D6107" w:rsidRDefault="00F81B9E" w:rsidP="006D6107">
      <w:pPr>
        <w:pStyle w:val="ListParagraph"/>
        <w:keepNext/>
        <w:ind w:left="0"/>
      </w:pPr>
      <w:r>
        <w:rPr>
          <w:rFonts w:ascii="Times New Roman" w:eastAsia="Times New Roman" w:hAnsi="Times New Roman" w:cs="Times New Roman"/>
          <w:noProof/>
          <w:sz w:val="24"/>
          <w:szCs w:val="24"/>
          <w:lang w:eastAsia="pt-BR"/>
        </w:rPr>
        <w:drawing>
          <wp:inline distT="0" distB="0" distL="0" distR="0">
            <wp:extent cx="2586694" cy="1962150"/>
            <wp:effectExtent l="19050" t="0" r="4106" b="0"/>
            <wp:docPr id="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a:stretch>
                      <a:fillRect/>
                    </a:stretch>
                  </pic:blipFill>
                  <pic:spPr bwMode="auto">
                    <a:xfrm>
                      <a:off x="0" y="0"/>
                      <a:ext cx="2590800" cy="1965265"/>
                    </a:xfrm>
                    <a:prstGeom prst="rect">
                      <a:avLst/>
                    </a:prstGeom>
                    <a:noFill/>
                    <a:ln w="9525">
                      <a:noFill/>
                      <a:miter lim="800000"/>
                      <a:headEnd/>
                      <a:tailEnd/>
                    </a:ln>
                  </pic:spPr>
                </pic:pic>
              </a:graphicData>
            </a:graphic>
          </wp:inline>
        </w:drawing>
      </w:r>
      <w:r w:rsidR="006D6107">
        <w:rPr>
          <w:noProof/>
          <w:lang w:eastAsia="pt-BR"/>
        </w:rPr>
        <w:drawing>
          <wp:inline distT="0" distB="0" distL="0" distR="0">
            <wp:extent cx="2674616" cy="1933575"/>
            <wp:effectExtent l="19050" t="0" r="0" b="0"/>
            <wp:docPr id="2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2676773" cy="1935135"/>
                    </a:xfrm>
                    <a:prstGeom prst="rect">
                      <a:avLst/>
                    </a:prstGeom>
                    <a:noFill/>
                    <a:ln w="9525">
                      <a:noFill/>
                      <a:miter lim="800000"/>
                      <a:headEnd/>
                      <a:tailEnd/>
                    </a:ln>
                  </pic:spPr>
                </pic:pic>
              </a:graphicData>
            </a:graphic>
          </wp:inline>
        </w:drawing>
      </w:r>
    </w:p>
    <w:p w:rsidR="0097103E" w:rsidRDefault="0097103E" w:rsidP="00F273A3">
      <w:pPr>
        <w:pStyle w:val="Caption"/>
        <w:sectPr w:rsidR="0097103E" w:rsidSect="0097103E">
          <w:type w:val="continuous"/>
          <w:pgSz w:w="11906" w:h="16838"/>
          <w:pgMar w:top="1417" w:right="1701" w:bottom="1417" w:left="1418" w:header="708" w:footer="708" w:gutter="0"/>
          <w:cols w:space="708"/>
          <w:docGrid w:linePitch="360"/>
        </w:sectPr>
      </w:pPr>
    </w:p>
    <w:p w:rsidR="0097103E" w:rsidRDefault="006D6107" w:rsidP="00F273A3">
      <w:pPr>
        <w:pStyle w:val="Caption"/>
      </w:pPr>
      <w:bookmarkStart w:id="57" w:name="_Toc202577796"/>
      <w:r>
        <w:lastRenderedPageBreak/>
        <w:t xml:space="preserve">Figura </w:t>
      </w:r>
      <w:fldSimple w:instr=" SEQ Figura \* ARABIC ">
        <w:r w:rsidR="004A05CC">
          <w:rPr>
            <w:noProof/>
          </w:rPr>
          <w:t>18</w:t>
        </w:r>
      </w:fldSimple>
      <w:r w:rsidRPr="00AF29DE">
        <w:t xml:space="preserve">  - Função “Quiz” Tela Cheia</w:t>
      </w:r>
      <w:bookmarkEnd w:id="57"/>
      <w:r>
        <w:t xml:space="preserve">                                    </w:t>
      </w:r>
    </w:p>
    <w:p w:rsidR="006D6107" w:rsidRDefault="006D6107" w:rsidP="00F273A3">
      <w:pPr>
        <w:pStyle w:val="Caption"/>
      </w:pPr>
      <w:r>
        <w:lastRenderedPageBreak/>
        <w:t xml:space="preserve">  </w:t>
      </w:r>
      <w:bookmarkStart w:id="58" w:name="_Toc202577797"/>
      <w:r>
        <w:t xml:space="preserve">Figura </w:t>
      </w:r>
      <w:fldSimple w:instr=" SEQ Figura \* ARABIC ">
        <w:r w:rsidR="004A05CC">
          <w:rPr>
            <w:noProof/>
          </w:rPr>
          <w:t>19</w:t>
        </w:r>
      </w:fldSimple>
      <w:r>
        <w:t xml:space="preserve">  - Função “Quiz” Tela Redimensionada</w:t>
      </w:r>
      <w:bookmarkEnd w:id="58"/>
      <w:r>
        <w:t xml:space="preserve"> </w:t>
      </w:r>
    </w:p>
    <w:p w:rsidR="0097103E" w:rsidRDefault="0097103E" w:rsidP="00963C0D">
      <w:pPr>
        <w:pStyle w:val="ListParagraph"/>
        <w:ind w:left="0"/>
        <w:rPr>
          <w:rFonts w:ascii="Times New Roman" w:eastAsia="Times New Roman" w:hAnsi="Times New Roman" w:cs="Times New Roman"/>
          <w:sz w:val="24"/>
          <w:szCs w:val="24"/>
          <w:lang w:eastAsia="pt-BR"/>
        </w:rPr>
        <w:sectPr w:rsidR="0097103E" w:rsidSect="0097103E">
          <w:type w:val="continuous"/>
          <w:pgSz w:w="11906" w:h="16838"/>
          <w:pgMar w:top="1417" w:right="1701" w:bottom="1417" w:left="1418" w:header="708" w:footer="708" w:gutter="0"/>
          <w:cols w:num="2" w:space="708"/>
          <w:docGrid w:linePitch="360"/>
        </w:sectPr>
      </w:pPr>
    </w:p>
    <w:p w:rsidR="00F81B9E" w:rsidRDefault="00963C0D" w:rsidP="00963C0D">
      <w:pPr>
        <w:pStyle w:val="ListParagraph"/>
        <w:ind w:left="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 xml:space="preserve">       </w:t>
      </w:r>
    </w:p>
    <w:p w:rsidR="008A0873" w:rsidRDefault="001511F0" w:rsidP="001511F0">
      <w:pPr>
        <w:pStyle w:val="ListParagraph"/>
        <w:spacing w:line="360" w:lineRule="auto"/>
        <w:ind w:left="0" w:firstLine="567"/>
        <w:jc w:val="both"/>
        <w:rPr>
          <w:rFonts w:ascii="Arial" w:eastAsia="Times New Roman" w:hAnsi="Arial" w:cs="Arial"/>
          <w:sz w:val="24"/>
          <w:szCs w:val="24"/>
          <w:lang w:eastAsia="pt-BR"/>
        </w:rPr>
      </w:pPr>
      <w:r w:rsidRPr="001511F0">
        <w:rPr>
          <w:rFonts w:ascii="Arial" w:eastAsia="Times New Roman" w:hAnsi="Arial" w:cs="Arial"/>
          <w:sz w:val="24"/>
          <w:szCs w:val="24"/>
          <w:lang w:eastAsia="pt-BR"/>
        </w:rPr>
        <w:t>Na opção “Saiba Mais” informações textuais a respeito do que está sendo apresentado na TV com o intuito de complementar o que foi exibido, para que usuários interessados em adquirir mais conhecimento possam acessar e obter mais informações a respeito de uma reportagem, matéria ou documentário, no caso especifico do protótipo são apresentadas informações adicionais a respeito do Egito</w:t>
      </w:r>
      <w:r>
        <w:rPr>
          <w:rFonts w:ascii="Arial" w:eastAsia="Times New Roman" w:hAnsi="Arial" w:cs="Arial"/>
          <w:sz w:val="24"/>
          <w:szCs w:val="24"/>
          <w:lang w:eastAsia="pt-BR"/>
        </w:rPr>
        <w:t xml:space="preserve"> [Figuras 20,21]</w:t>
      </w:r>
      <w:r w:rsidRPr="001511F0">
        <w:rPr>
          <w:rFonts w:ascii="Arial" w:eastAsia="Times New Roman" w:hAnsi="Arial" w:cs="Arial"/>
          <w:sz w:val="24"/>
          <w:szCs w:val="24"/>
          <w:lang w:eastAsia="pt-BR"/>
        </w:rPr>
        <w:t>.</w:t>
      </w:r>
      <w:r w:rsidR="00563B52">
        <w:rPr>
          <w:rFonts w:ascii="Arial" w:eastAsia="Times New Roman" w:hAnsi="Arial" w:cs="Arial"/>
          <w:sz w:val="24"/>
          <w:szCs w:val="24"/>
          <w:lang w:eastAsia="pt-BR"/>
        </w:rPr>
        <w:t xml:space="preserve"> </w:t>
      </w:r>
      <w:r w:rsidR="00AD394D">
        <w:rPr>
          <w:rFonts w:ascii="Arial" w:eastAsia="Times New Roman" w:hAnsi="Arial" w:cs="Arial"/>
          <w:sz w:val="24"/>
          <w:szCs w:val="24"/>
          <w:lang w:eastAsia="pt-BR"/>
        </w:rPr>
        <w:t xml:space="preserve">Para navegar através do texto o </w:t>
      </w:r>
      <w:r w:rsidR="00563B52">
        <w:rPr>
          <w:rFonts w:ascii="Arial" w:eastAsia="Times New Roman" w:hAnsi="Arial" w:cs="Arial"/>
          <w:sz w:val="24"/>
          <w:szCs w:val="24"/>
          <w:lang w:eastAsia="pt-BR"/>
        </w:rPr>
        <w:t>usuário</w:t>
      </w:r>
      <w:r w:rsidR="00AD394D">
        <w:rPr>
          <w:rFonts w:ascii="Arial" w:eastAsia="Times New Roman" w:hAnsi="Arial" w:cs="Arial"/>
          <w:sz w:val="24"/>
          <w:szCs w:val="24"/>
          <w:lang w:eastAsia="pt-BR"/>
        </w:rPr>
        <w:t xml:space="preserve"> pode fazê-lo através das setas para cima e para baixo do controle remoto</w:t>
      </w:r>
      <w:r w:rsidR="00563B52">
        <w:rPr>
          <w:rFonts w:ascii="Arial" w:eastAsia="Times New Roman" w:hAnsi="Arial" w:cs="Arial"/>
          <w:sz w:val="24"/>
          <w:szCs w:val="24"/>
          <w:lang w:eastAsia="pt-BR"/>
        </w:rPr>
        <w:t xml:space="preserve"> e para voltar o menu principal apenas apertando o botão vermelho.</w:t>
      </w:r>
    </w:p>
    <w:p w:rsidR="00563B52" w:rsidRPr="001511F0" w:rsidRDefault="00563B52" w:rsidP="001511F0">
      <w:pPr>
        <w:pStyle w:val="ListParagraph"/>
        <w:spacing w:line="360" w:lineRule="auto"/>
        <w:ind w:left="0" w:firstLine="567"/>
        <w:jc w:val="both"/>
        <w:rPr>
          <w:rFonts w:ascii="Arial" w:eastAsia="Times New Roman" w:hAnsi="Arial" w:cs="Arial"/>
          <w:sz w:val="24"/>
          <w:szCs w:val="24"/>
          <w:lang w:eastAsia="pt-BR"/>
        </w:rPr>
      </w:pPr>
    </w:p>
    <w:p w:rsidR="008A0873" w:rsidRPr="00963C0D" w:rsidRDefault="008A0873" w:rsidP="00963C0D">
      <w:pPr>
        <w:pStyle w:val="ListParagraph"/>
        <w:ind w:left="0"/>
        <w:rPr>
          <w:rFonts w:ascii="Times New Roman" w:eastAsia="Times New Roman" w:hAnsi="Times New Roman" w:cs="Times New Roman"/>
          <w:sz w:val="24"/>
          <w:szCs w:val="24"/>
          <w:lang w:eastAsia="pt-BR"/>
        </w:rPr>
      </w:pPr>
    </w:p>
    <w:p w:rsidR="001511F0" w:rsidRDefault="00F81B9E" w:rsidP="001511F0">
      <w:pPr>
        <w:pStyle w:val="ListParagraph"/>
        <w:keepNext/>
        <w:ind w:left="0"/>
      </w:pPr>
      <w:r>
        <w:rPr>
          <w:rFonts w:ascii="Times New Roman" w:eastAsia="Times New Roman" w:hAnsi="Times New Roman" w:cs="Times New Roman"/>
          <w:noProof/>
          <w:sz w:val="24"/>
          <w:szCs w:val="24"/>
          <w:lang w:eastAsia="pt-BR"/>
        </w:rPr>
        <w:lastRenderedPageBreak/>
        <w:drawing>
          <wp:inline distT="0" distB="0" distL="0" distR="0">
            <wp:extent cx="2550418" cy="1847850"/>
            <wp:effectExtent l="19050" t="0" r="2282" b="0"/>
            <wp:docPr id="2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a:stretch>
                      <a:fillRect/>
                    </a:stretch>
                  </pic:blipFill>
                  <pic:spPr bwMode="auto">
                    <a:xfrm>
                      <a:off x="0" y="0"/>
                      <a:ext cx="2552429" cy="1849307"/>
                    </a:xfrm>
                    <a:prstGeom prst="rect">
                      <a:avLst/>
                    </a:prstGeom>
                    <a:noFill/>
                    <a:ln w="9525">
                      <a:noFill/>
                      <a:miter lim="800000"/>
                      <a:headEnd/>
                      <a:tailEnd/>
                    </a:ln>
                  </pic:spPr>
                </pic:pic>
              </a:graphicData>
            </a:graphic>
          </wp:inline>
        </w:drawing>
      </w:r>
      <w:r w:rsidR="0097103E">
        <w:t xml:space="preserve">       </w:t>
      </w:r>
      <w:r w:rsidR="0097103E">
        <w:rPr>
          <w:noProof/>
          <w:lang w:eastAsia="pt-BR"/>
        </w:rPr>
        <w:drawing>
          <wp:inline distT="0" distB="0" distL="0" distR="0">
            <wp:extent cx="2488172" cy="1743075"/>
            <wp:effectExtent l="19050" t="0" r="7378" b="0"/>
            <wp:docPr id="1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srcRect/>
                    <a:stretch>
                      <a:fillRect/>
                    </a:stretch>
                  </pic:blipFill>
                  <pic:spPr bwMode="auto">
                    <a:xfrm>
                      <a:off x="0" y="0"/>
                      <a:ext cx="2488172" cy="1743075"/>
                    </a:xfrm>
                    <a:prstGeom prst="rect">
                      <a:avLst/>
                    </a:prstGeom>
                    <a:noFill/>
                    <a:ln w="9525">
                      <a:noFill/>
                      <a:miter lim="800000"/>
                      <a:headEnd/>
                      <a:tailEnd/>
                    </a:ln>
                  </pic:spPr>
                </pic:pic>
              </a:graphicData>
            </a:graphic>
          </wp:inline>
        </w:drawing>
      </w:r>
    </w:p>
    <w:p w:rsidR="0097103E" w:rsidRDefault="0097103E" w:rsidP="00F273A3">
      <w:pPr>
        <w:pStyle w:val="Caption"/>
        <w:sectPr w:rsidR="0097103E" w:rsidSect="0097103E">
          <w:type w:val="continuous"/>
          <w:pgSz w:w="11906" w:h="16838"/>
          <w:pgMar w:top="1417" w:right="1701" w:bottom="1417" w:left="1418" w:header="708" w:footer="708" w:gutter="0"/>
          <w:cols w:space="708"/>
          <w:docGrid w:linePitch="360"/>
        </w:sectPr>
      </w:pPr>
    </w:p>
    <w:p w:rsidR="001511F0" w:rsidRDefault="001511F0" w:rsidP="00F273A3">
      <w:pPr>
        <w:pStyle w:val="Caption"/>
      </w:pPr>
      <w:bookmarkStart w:id="59" w:name="_Toc202577798"/>
      <w:r>
        <w:lastRenderedPageBreak/>
        <w:t xml:space="preserve">Figura </w:t>
      </w:r>
      <w:fldSimple w:instr=" SEQ Figura \* ARABIC ">
        <w:r w:rsidR="004A05CC">
          <w:rPr>
            <w:noProof/>
          </w:rPr>
          <w:t>20</w:t>
        </w:r>
      </w:fldSimple>
      <w:r>
        <w:t xml:space="preserve"> - </w:t>
      </w:r>
      <w:r w:rsidRPr="00E25BBB">
        <w:t xml:space="preserve">Função </w:t>
      </w:r>
      <w:r>
        <w:t>"Saiba Mais</w:t>
      </w:r>
      <w:r w:rsidRPr="00E25BBB">
        <w:t>” Tela Cheia</w:t>
      </w:r>
      <w:bookmarkEnd w:id="59"/>
      <w:r w:rsidR="008A0873">
        <w:rPr>
          <w:rFonts w:ascii="Times New Roman" w:eastAsia="Times New Roman" w:hAnsi="Times New Roman" w:cs="Times New Roman"/>
          <w:sz w:val="24"/>
          <w:szCs w:val="24"/>
          <w:lang w:eastAsia="pt-BR"/>
        </w:rPr>
        <w:t xml:space="preserve">    </w:t>
      </w:r>
    </w:p>
    <w:p w:rsidR="00F81B9E" w:rsidRPr="008A0873" w:rsidRDefault="001511F0" w:rsidP="00F273A3">
      <w:pPr>
        <w:pStyle w:val="Caption"/>
        <w:rPr>
          <w:rFonts w:ascii="Times New Roman" w:eastAsia="Times New Roman" w:hAnsi="Times New Roman" w:cs="Times New Roman"/>
          <w:sz w:val="24"/>
          <w:szCs w:val="24"/>
          <w:lang w:eastAsia="pt-BR"/>
        </w:rPr>
      </w:pPr>
      <w:bookmarkStart w:id="60" w:name="_Toc202577799"/>
      <w:r>
        <w:lastRenderedPageBreak/>
        <w:t xml:space="preserve">Figura </w:t>
      </w:r>
      <w:fldSimple w:instr=" SEQ Figura \* ARABIC ">
        <w:r w:rsidR="004A05CC">
          <w:rPr>
            <w:noProof/>
          </w:rPr>
          <w:t>21</w:t>
        </w:r>
      </w:fldSimple>
      <w:r>
        <w:t>- Função “Saiba Mais</w:t>
      </w:r>
      <w:r w:rsidRPr="00861814">
        <w:t xml:space="preserve">” Tela </w:t>
      </w:r>
      <w:r w:rsidR="00C92919">
        <w:t>Redimensionada</w:t>
      </w:r>
      <w:bookmarkEnd w:id="60"/>
    </w:p>
    <w:p w:rsidR="0097103E" w:rsidRDefault="0097103E" w:rsidP="00B830BE">
      <w:pPr>
        <w:pStyle w:val="ListParagraph"/>
        <w:ind w:left="1440"/>
        <w:rPr>
          <w:rFonts w:ascii="Times New Roman" w:eastAsia="Times New Roman" w:hAnsi="Times New Roman" w:cs="Times New Roman"/>
          <w:sz w:val="24"/>
          <w:szCs w:val="24"/>
          <w:lang w:eastAsia="pt-BR"/>
        </w:rPr>
        <w:sectPr w:rsidR="0097103E" w:rsidSect="0097103E">
          <w:type w:val="continuous"/>
          <w:pgSz w:w="11906" w:h="16838"/>
          <w:pgMar w:top="1417" w:right="1701" w:bottom="1417" w:left="1418" w:header="708" w:footer="708" w:gutter="0"/>
          <w:cols w:num="2" w:space="708"/>
          <w:docGrid w:linePitch="360"/>
        </w:sectPr>
      </w:pPr>
    </w:p>
    <w:p w:rsidR="00F81B9E" w:rsidRDefault="00F81B9E" w:rsidP="00B830BE">
      <w:pPr>
        <w:pStyle w:val="ListParagraph"/>
        <w:ind w:left="1440"/>
        <w:rPr>
          <w:rFonts w:ascii="Times New Roman" w:eastAsia="Times New Roman" w:hAnsi="Times New Roman" w:cs="Times New Roman"/>
          <w:sz w:val="24"/>
          <w:szCs w:val="24"/>
          <w:lang w:eastAsia="pt-BR"/>
        </w:rPr>
      </w:pPr>
    </w:p>
    <w:p w:rsidR="00547072" w:rsidRPr="006A7170" w:rsidRDefault="00547072" w:rsidP="006A7170">
      <w:pPr>
        <w:pStyle w:val="ListParagraph"/>
        <w:spacing w:line="360" w:lineRule="auto"/>
        <w:ind w:left="0" w:firstLine="567"/>
        <w:jc w:val="both"/>
        <w:rPr>
          <w:rFonts w:ascii="Arial" w:eastAsia="Times New Roman" w:hAnsi="Arial" w:cs="Arial"/>
          <w:sz w:val="24"/>
          <w:szCs w:val="24"/>
          <w:lang w:eastAsia="pt-BR"/>
        </w:rPr>
      </w:pPr>
      <w:r w:rsidRPr="006A7170">
        <w:rPr>
          <w:rFonts w:ascii="Arial" w:eastAsia="Times New Roman" w:hAnsi="Arial" w:cs="Arial"/>
          <w:sz w:val="24"/>
          <w:szCs w:val="24"/>
          <w:lang w:eastAsia="pt-BR"/>
        </w:rPr>
        <w:t>Na opção “Linha do Tempo” o usuário poderá acessar fatos históricos cronologicamente dispostos a respeito do tema apresentado no programa principal exibido</w:t>
      </w:r>
      <w:r w:rsidR="006A7170" w:rsidRPr="006A7170">
        <w:rPr>
          <w:rFonts w:ascii="Arial" w:eastAsia="Times New Roman" w:hAnsi="Arial" w:cs="Arial"/>
          <w:sz w:val="24"/>
          <w:szCs w:val="24"/>
          <w:lang w:eastAsia="pt-BR"/>
        </w:rPr>
        <w:t>, no caso do Protótipo temos fatos a respeito da historia do êxito. Da mesma forma que no saiba mais o usuário poderá navegar utilizando as setas do controle e poderá sair apertando o botão vermelho.</w:t>
      </w:r>
      <w:r w:rsidRPr="006A7170">
        <w:rPr>
          <w:rFonts w:ascii="Arial" w:eastAsia="Times New Roman" w:hAnsi="Arial" w:cs="Arial"/>
          <w:sz w:val="24"/>
          <w:szCs w:val="24"/>
          <w:lang w:eastAsia="pt-BR"/>
        </w:rPr>
        <w:t xml:space="preserve"> </w:t>
      </w:r>
    </w:p>
    <w:p w:rsidR="008A0873" w:rsidRDefault="008A0873" w:rsidP="00B830BE">
      <w:pPr>
        <w:pStyle w:val="ListParagraph"/>
        <w:ind w:left="1440"/>
        <w:rPr>
          <w:rFonts w:ascii="Times New Roman" w:eastAsia="Times New Roman" w:hAnsi="Times New Roman" w:cs="Times New Roman"/>
          <w:sz w:val="24"/>
          <w:szCs w:val="24"/>
          <w:lang w:eastAsia="pt-BR"/>
        </w:rPr>
      </w:pPr>
    </w:p>
    <w:p w:rsidR="006A7170" w:rsidRDefault="00F81B9E" w:rsidP="006A7170">
      <w:pPr>
        <w:pStyle w:val="ListParagraph"/>
        <w:keepNext/>
        <w:ind w:left="0"/>
      </w:pPr>
      <w:r>
        <w:rPr>
          <w:rFonts w:ascii="Times New Roman" w:eastAsia="Times New Roman" w:hAnsi="Times New Roman" w:cs="Times New Roman"/>
          <w:noProof/>
          <w:sz w:val="24"/>
          <w:szCs w:val="24"/>
          <w:lang w:eastAsia="pt-BR"/>
        </w:rPr>
        <w:drawing>
          <wp:inline distT="0" distB="0" distL="0" distR="0">
            <wp:extent cx="2455863" cy="1733550"/>
            <wp:effectExtent l="19050" t="0" r="1587" b="0"/>
            <wp:docPr id="2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2457764" cy="1734892"/>
                    </a:xfrm>
                    <a:prstGeom prst="rect">
                      <a:avLst/>
                    </a:prstGeom>
                    <a:noFill/>
                    <a:ln w="9525">
                      <a:noFill/>
                      <a:miter lim="800000"/>
                      <a:headEnd/>
                      <a:tailEnd/>
                    </a:ln>
                  </pic:spPr>
                </pic:pic>
              </a:graphicData>
            </a:graphic>
          </wp:inline>
        </w:drawing>
      </w:r>
      <w:r w:rsidR="006A7170">
        <w:t xml:space="preserve">      </w:t>
      </w:r>
      <w:r w:rsidR="006A7170">
        <w:rPr>
          <w:noProof/>
          <w:lang w:eastAsia="pt-BR"/>
        </w:rPr>
        <w:drawing>
          <wp:inline distT="0" distB="0" distL="0" distR="0">
            <wp:extent cx="2398136" cy="2162175"/>
            <wp:effectExtent l="19050" t="0" r="2164" b="0"/>
            <wp:docPr id="1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a:stretch>
                      <a:fillRect/>
                    </a:stretch>
                  </pic:blipFill>
                  <pic:spPr bwMode="auto">
                    <a:xfrm>
                      <a:off x="0" y="0"/>
                      <a:ext cx="2398749" cy="2162728"/>
                    </a:xfrm>
                    <a:prstGeom prst="rect">
                      <a:avLst/>
                    </a:prstGeom>
                    <a:noFill/>
                    <a:ln w="9525">
                      <a:noFill/>
                      <a:miter lim="800000"/>
                      <a:headEnd/>
                      <a:tailEnd/>
                    </a:ln>
                  </pic:spPr>
                </pic:pic>
              </a:graphicData>
            </a:graphic>
          </wp:inline>
        </w:drawing>
      </w:r>
    </w:p>
    <w:p w:rsidR="006A7170" w:rsidRDefault="006A7170" w:rsidP="00F273A3">
      <w:pPr>
        <w:pStyle w:val="Caption"/>
        <w:sectPr w:rsidR="006A7170" w:rsidSect="0097103E">
          <w:type w:val="continuous"/>
          <w:pgSz w:w="11906" w:h="16838"/>
          <w:pgMar w:top="1417" w:right="1701" w:bottom="1417" w:left="1418" w:header="708" w:footer="708" w:gutter="0"/>
          <w:cols w:space="708"/>
          <w:docGrid w:linePitch="360"/>
        </w:sectPr>
      </w:pPr>
    </w:p>
    <w:p w:rsidR="006A7170" w:rsidRDefault="006A7170" w:rsidP="00F273A3">
      <w:pPr>
        <w:pStyle w:val="Caption"/>
      </w:pPr>
      <w:bookmarkStart w:id="61" w:name="_Toc202577800"/>
      <w:r>
        <w:lastRenderedPageBreak/>
        <w:t xml:space="preserve">Figura </w:t>
      </w:r>
      <w:fldSimple w:instr=" SEQ Figura \* ARABIC ">
        <w:r w:rsidR="004A05CC">
          <w:rPr>
            <w:noProof/>
          </w:rPr>
          <w:t>22</w:t>
        </w:r>
      </w:fldSimple>
      <w:r>
        <w:t xml:space="preserve"> - Função "Linha do Tempo" Tela Cheia</w:t>
      </w:r>
      <w:bookmarkEnd w:id="61"/>
      <w:r w:rsidR="0049726E">
        <w:rPr>
          <w:rFonts w:ascii="Times New Roman" w:eastAsia="Times New Roman" w:hAnsi="Times New Roman" w:cs="Times New Roman"/>
          <w:sz w:val="24"/>
          <w:szCs w:val="24"/>
          <w:lang w:eastAsia="pt-BR"/>
        </w:rPr>
        <w:t xml:space="preserve">        </w:t>
      </w:r>
    </w:p>
    <w:p w:rsidR="00F81B9E" w:rsidRPr="0049726E" w:rsidRDefault="006A7170" w:rsidP="00F273A3">
      <w:pPr>
        <w:pStyle w:val="Caption"/>
        <w:rPr>
          <w:rFonts w:ascii="Times New Roman" w:eastAsia="Times New Roman" w:hAnsi="Times New Roman" w:cs="Times New Roman"/>
          <w:sz w:val="24"/>
          <w:szCs w:val="24"/>
          <w:lang w:eastAsia="pt-BR"/>
        </w:rPr>
      </w:pPr>
      <w:bookmarkStart w:id="62" w:name="_Toc202577801"/>
      <w:r>
        <w:lastRenderedPageBreak/>
        <w:t xml:space="preserve">Figura </w:t>
      </w:r>
      <w:fldSimple w:instr=" SEQ Figura \* ARABIC ">
        <w:r w:rsidR="004A05CC">
          <w:rPr>
            <w:noProof/>
          </w:rPr>
          <w:t>23</w:t>
        </w:r>
      </w:fldSimple>
      <w:r w:rsidRPr="00B446CC">
        <w:t xml:space="preserve"> - Fu</w:t>
      </w:r>
      <w:r>
        <w:t>nção "Linha do Tempo" Tela Redimensionada</w:t>
      </w:r>
      <w:bookmarkEnd w:id="62"/>
    </w:p>
    <w:p w:rsidR="006A7170" w:rsidRDefault="006A7170" w:rsidP="00B830BE">
      <w:pPr>
        <w:pStyle w:val="ListParagraph"/>
        <w:ind w:left="1440"/>
        <w:rPr>
          <w:rFonts w:ascii="Times New Roman" w:eastAsia="Times New Roman" w:hAnsi="Times New Roman" w:cs="Times New Roman"/>
          <w:sz w:val="24"/>
          <w:szCs w:val="24"/>
          <w:lang w:eastAsia="pt-BR"/>
        </w:rPr>
        <w:sectPr w:rsidR="006A7170" w:rsidSect="006A7170">
          <w:type w:val="continuous"/>
          <w:pgSz w:w="11906" w:h="16838"/>
          <w:pgMar w:top="1417" w:right="1701" w:bottom="1417" w:left="1418" w:header="708" w:footer="708" w:gutter="0"/>
          <w:cols w:num="2" w:space="708"/>
          <w:docGrid w:linePitch="360"/>
        </w:sectPr>
      </w:pPr>
    </w:p>
    <w:p w:rsidR="00F81B9E" w:rsidRDefault="00F81B9E" w:rsidP="00B830BE">
      <w:pPr>
        <w:pStyle w:val="ListParagraph"/>
        <w:ind w:left="1440"/>
        <w:rPr>
          <w:rFonts w:ascii="Times New Roman" w:eastAsia="Times New Roman" w:hAnsi="Times New Roman" w:cs="Times New Roman"/>
          <w:sz w:val="24"/>
          <w:szCs w:val="24"/>
          <w:lang w:eastAsia="pt-BR"/>
        </w:rPr>
      </w:pPr>
    </w:p>
    <w:p w:rsidR="00F81B9E" w:rsidRDefault="00F81B9E" w:rsidP="00B830BE">
      <w:pPr>
        <w:pStyle w:val="ListParagraph"/>
        <w:ind w:left="1440"/>
        <w:rPr>
          <w:rFonts w:ascii="Times New Roman" w:eastAsia="Times New Roman" w:hAnsi="Times New Roman" w:cs="Times New Roman"/>
          <w:sz w:val="24"/>
          <w:szCs w:val="24"/>
          <w:lang w:eastAsia="pt-BR"/>
        </w:rPr>
      </w:pPr>
    </w:p>
    <w:p w:rsidR="009460A5" w:rsidRPr="00714A21" w:rsidRDefault="009460A5" w:rsidP="00D75923">
      <w:pPr>
        <w:pStyle w:val="ListParagraph"/>
        <w:ind w:left="1440"/>
        <w:rPr>
          <w:rFonts w:ascii="Times New Roman" w:eastAsia="Times New Roman" w:hAnsi="Times New Roman" w:cs="Times New Roman"/>
          <w:sz w:val="24"/>
          <w:szCs w:val="24"/>
          <w:lang w:eastAsia="pt-BR"/>
        </w:rPr>
      </w:pPr>
    </w:p>
    <w:p w:rsidR="009460A5" w:rsidRPr="00714A21" w:rsidRDefault="009460A5" w:rsidP="00D75923">
      <w:pPr>
        <w:pStyle w:val="ListParagraph"/>
        <w:ind w:left="1440"/>
        <w:rPr>
          <w:rFonts w:ascii="Times New Roman" w:eastAsia="Times New Roman" w:hAnsi="Times New Roman" w:cs="Times New Roman"/>
          <w:sz w:val="24"/>
          <w:szCs w:val="24"/>
          <w:lang w:eastAsia="pt-BR"/>
        </w:rPr>
      </w:pPr>
    </w:p>
    <w:p w:rsidR="009460A5" w:rsidRPr="00A86F1B" w:rsidRDefault="000E68AD" w:rsidP="007671B8">
      <w:pPr>
        <w:pStyle w:val="Heading3"/>
        <w:numPr>
          <w:ilvl w:val="2"/>
          <w:numId w:val="19"/>
        </w:numPr>
      </w:pPr>
      <w:bookmarkStart w:id="63" w:name="_Toc202577614"/>
      <w:r w:rsidRPr="00A86F1B">
        <w:t>Protótipo de um Programa de Gestão de Aprendizado</w:t>
      </w:r>
      <w:bookmarkEnd w:id="63"/>
    </w:p>
    <w:p w:rsidR="000E68AD" w:rsidRDefault="002670F1" w:rsidP="002670F1">
      <w:pPr>
        <w:pStyle w:val="ListParagraph"/>
        <w:spacing w:line="360" w:lineRule="auto"/>
        <w:ind w:left="0" w:firstLine="567"/>
        <w:jc w:val="both"/>
        <w:rPr>
          <w:rFonts w:ascii="Arial" w:eastAsia="Times New Roman" w:hAnsi="Arial" w:cs="Arial"/>
          <w:sz w:val="24"/>
          <w:szCs w:val="24"/>
          <w:lang w:eastAsia="pt-BR"/>
        </w:rPr>
      </w:pPr>
      <w:r w:rsidRPr="002670F1">
        <w:rPr>
          <w:rFonts w:ascii="Arial" w:eastAsia="Times New Roman" w:hAnsi="Arial" w:cs="Arial"/>
          <w:sz w:val="24"/>
          <w:szCs w:val="24"/>
          <w:lang w:eastAsia="pt-BR"/>
        </w:rPr>
        <w:t xml:space="preserve">Sistemas de Gestão de Aprendizado atuais propõem canais para mediar a interação e colaboração entre tutores e aprendizes por meio de estilos de interação baseados em troca de artefatos (envio, visualização e entrega de </w:t>
      </w:r>
      <w:r w:rsidRPr="002670F1">
        <w:rPr>
          <w:rFonts w:ascii="Arial" w:eastAsia="Times New Roman" w:hAnsi="Arial" w:cs="Arial"/>
          <w:sz w:val="24"/>
          <w:szCs w:val="24"/>
          <w:lang w:eastAsia="pt-BR"/>
        </w:rPr>
        <w:lastRenderedPageBreak/>
        <w:t>matéria nas mais variadas mídias) e mensagens instantâneas ou assíncronas (fóruns, chats, e-mail). Foi baseado na idéia principal bem como nas funcionalidades essenciais dos si</w:t>
      </w:r>
      <w:r>
        <w:rPr>
          <w:rFonts w:ascii="Arial" w:eastAsia="Times New Roman" w:hAnsi="Arial" w:cs="Arial"/>
          <w:sz w:val="24"/>
          <w:szCs w:val="24"/>
          <w:lang w:eastAsia="pt-BR"/>
        </w:rPr>
        <w:t>s</w:t>
      </w:r>
      <w:r w:rsidRPr="002670F1">
        <w:rPr>
          <w:rFonts w:ascii="Arial" w:eastAsia="Times New Roman" w:hAnsi="Arial" w:cs="Arial"/>
          <w:sz w:val="24"/>
          <w:szCs w:val="24"/>
          <w:lang w:eastAsia="pt-BR"/>
        </w:rPr>
        <w:t>temas LMS mais comuns que foi desenvolvido um pequeno protótipo em Flash,</w:t>
      </w:r>
      <w:r>
        <w:rPr>
          <w:rFonts w:ascii="Arial" w:eastAsia="Times New Roman" w:hAnsi="Arial" w:cs="Arial"/>
          <w:sz w:val="24"/>
          <w:szCs w:val="24"/>
          <w:lang w:eastAsia="pt-BR"/>
        </w:rPr>
        <w:t xml:space="preserve"> denominado “Cin_Control”,</w:t>
      </w:r>
      <w:r w:rsidRPr="002670F1">
        <w:rPr>
          <w:rFonts w:ascii="Arial" w:eastAsia="Times New Roman" w:hAnsi="Arial" w:cs="Arial"/>
          <w:sz w:val="24"/>
          <w:szCs w:val="24"/>
          <w:lang w:eastAsia="pt-BR"/>
        </w:rPr>
        <w:t xml:space="preserve"> baseado em transição de telas “wireframes”</w:t>
      </w:r>
      <w:r>
        <w:rPr>
          <w:rFonts w:ascii="Arial" w:eastAsia="Times New Roman" w:hAnsi="Arial" w:cs="Arial"/>
          <w:sz w:val="24"/>
          <w:szCs w:val="24"/>
          <w:lang w:eastAsia="pt-BR"/>
        </w:rPr>
        <w:t xml:space="preserve"> contemplando algumas das características básicas desses sistemas. </w:t>
      </w:r>
    </w:p>
    <w:p w:rsidR="00344813" w:rsidRPr="00344813" w:rsidRDefault="00344813" w:rsidP="00344813">
      <w:pPr>
        <w:pStyle w:val="ListParagraph"/>
        <w:spacing w:line="360" w:lineRule="auto"/>
        <w:ind w:left="0" w:firstLine="567"/>
        <w:rPr>
          <w:rFonts w:ascii="Arial" w:hAnsi="Arial" w:cs="Arial"/>
          <w:sz w:val="24"/>
          <w:szCs w:val="24"/>
        </w:rPr>
      </w:pPr>
      <w:r w:rsidRPr="00344813">
        <w:rPr>
          <w:rFonts w:ascii="Arial" w:hAnsi="Arial" w:cs="Arial"/>
          <w:sz w:val="24"/>
          <w:szCs w:val="24"/>
        </w:rPr>
        <w:t>Na [Figura 24] uma visão geral das funcionalidades da idéia do protótipo é apresentada:</w:t>
      </w:r>
    </w:p>
    <w:p w:rsidR="000E68AD" w:rsidRPr="007671B8" w:rsidRDefault="000E68AD" w:rsidP="007671B8">
      <w:pPr>
        <w:pStyle w:val="Heading4"/>
        <w:numPr>
          <w:ilvl w:val="3"/>
          <w:numId w:val="19"/>
        </w:numPr>
        <w:rPr>
          <w:i w:val="0"/>
          <w:color w:val="auto"/>
        </w:rPr>
      </w:pPr>
      <w:r w:rsidRPr="007671B8">
        <w:rPr>
          <w:i w:val="0"/>
          <w:color w:val="auto"/>
        </w:rPr>
        <w:t>Visão Geral</w:t>
      </w:r>
      <w:r w:rsidR="007671B8" w:rsidRPr="007671B8">
        <w:rPr>
          <w:i w:val="0"/>
          <w:color w:val="auto"/>
        </w:rPr>
        <w:tab/>
      </w:r>
    </w:p>
    <w:p w:rsidR="00F66021" w:rsidRDefault="00823FD1" w:rsidP="00F66021">
      <w:pPr>
        <w:pStyle w:val="ListParagraph"/>
        <w:keepNext/>
        <w:ind w:left="0"/>
      </w:pPr>
      <w:r w:rsidRPr="00823FD1">
        <w:rPr>
          <w:rFonts w:ascii="Times New Roman" w:hAnsi="Times New Roman" w:cs="Times New Roman"/>
          <w:noProof/>
          <w:sz w:val="24"/>
          <w:szCs w:val="24"/>
          <w:lang w:eastAsia="pt-BR"/>
        </w:rPr>
        <w:drawing>
          <wp:inline distT="0" distB="0" distL="0" distR="0">
            <wp:extent cx="3840430" cy="5783283"/>
            <wp:effectExtent l="19050" t="0" r="0" b="0"/>
            <wp:docPr id="23"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24" cy="8715436"/>
                      <a:chOff x="-24" y="142844"/>
                      <a:chExt cx="6858024" cy="8715436"/>
                    </a:xfrm>
                  </a:grpSpPr>
                  <a:pic>
                    <a:nvPicPr>
                      <a:cNvPr id="1026" name="Picture 2"/>
                      <a:cNvPicPr>
                        <a:picLocks noChangeAspect="1" noChangeArrowheads="1"/>
                      </a:cNvPicPr>
                    </a:nvPicPr>
                    <a:blipFill>
                      <a:blip r:embed="rId49" cstate="print"/>
                      <a:srcRect/>
                      <a:stretch>
                        <a:fillRect/>
                      </a:stretch>
                    </a:blipFill>
                    <a:spPr bwMode="auto">
                      <a:xfrm>
                        <a:off x="2000240" y="3571868"/>
                        <a:ext cx="1357322" cy="1017993"/>
                      </a:xfrm>
                      <a:prstGeom prst="rect">
                        <a:avLst/>
                      </a:prstGeom>
                      <a:noFill/>
                      <a:ln w="9525">
                        <a:noFill/>
                        <a:miter lim="800000"/>
                        <a:headEnd/>
                        <a:tailEnd/>
                      </a:ln>
                      <a:effectLst/>
                    </a:spPr>
                  </a:pic>
                  <a:pic>
                    <a:nvPicPr>
                      <a:cNvPr id="1027" name="Picture 3"/>
                      <a:cNvPicPr>
                        <a:picLocks noChangeAspect="1" noChangeArrowheads="1"/>
                      </a:cNvPicPr>
                    </a:nvPicPr>
                    <a:blipFill>
                      <a:blip r:embed="rId50" cstate="print"/>
                      <a:srcRect/>
                      <a:stretch>
                        <a:fillRect/>
                      </a:stretch>
                    </a:blipFill>
                    <a:spPr bwMode="auto">
                      <a:xfrm>
                        <a:off x="3714752" y="5265698"/>
                        <a:ext cx="1643074" cy="949376"/>
                      </a:xfrm>
                      <a:prstGeom prst="rect">
                        <a:avLst/>
                      </a:prstGeom>
                      <a:noFill/>
                      <a:ln w="9525">
                        <a:noFill/>
                        <a:miter lim="800000"/>
                        <a:headEnd/>
                        <a:tailEnd/>
                      </a:ln>
                      <a:effectLst/>
                    </a:spPr>
                  </a:pic>
                  <a:pic>
                    <a:nvPicPr>
                      <a:cNvPr id="1028" name="Picture 4"/>
                      <a:cNvPicPr>
                        <a:picLocks noChangeAspect="1" noChangeArrowheads="1"/>
                      </a:cNvPicPr>
                    </a:nvPicPr>
                    <a:blipFill>
                      <a:blip r:embed="rId51" cstate="print"/>
                      <a:srcRect/>
                      <a:stretch>
                        <a:fillRect/>
                      </a:stretch>
                    </a:blipFill>
                    <a:spPr bwMode="auto">
                      <a:xfrm>
                        <a:off x="2786058" y="2428860"/>
                        <a:ext cx="785818" cy="785818"/>
                      </a:xfrm>
                      <a:prstGeom prst="rect">
                        <a:avLst/>
                      </a:prstGeom>
                      <a:noFill/>
                      <a:ln w="9525">
                        <a:noFill/>
                        <a:miter lim="800000"/>
                        <a:headEnd/>
                        <a:tailEnd/>
                      </a:ln>
                      <a:effectLst/>
                    </a:spPr>
                  </a:pic>
                  <a:pic>
                    <a:nvPicPr>
                      <a:cNvPr id="1029" name="Picture 5"/>
                      <a:cNvPicPr>
                        <a:picLocks noChangeAspect="1" noChangeArrowheads="1"/>
                      </a:cNvPicPr>
                    </a:nvPicPr>
                    <a:blipFill>
                      <a:blip r:embed="rId52" cstate="print"/>
                      <a:srcRect/>
                      <a:stretch>
                        <a:fillRect/>
                      </a:stretch>
                    </a:blipFill>
                    <a:spPr bwMode="auto">
                      <a:xfrm>
                        <a:off x="2928934" y="6500826"/>
                        <a:ext cx="1260780" cy="1071570"/>
                      </a:xfrm>
                      <a:prstGeom prst="rect">
                        <a:avLst/>
                      </a:prstGeom>
                      <a:noFill/>
                      <a:ln w="9525">
                        <a:noFill/>
                        <a:miter lim="800000"/>
                        <a:headEnd/>
                        <a:tailEnd/>
                      </a:ln>
                      <a:effectLst/>
                    </a:spPr>
                  </a:pic>
                  <a:pic>
                    <a:nvPicPr>
                      <a:cNvPr id="1030" name="Picture 6"/>
                      <a:cNvPicPr>
                        <a:picLocks noChangeAspect="1" noChangeArrowheads="1"/>
                      </a:cNvPicPr>
                    </a:nvPicPr>
                    <a:blipFill>
                      <a:blip r:embed="rId53"/>
                      <a:srcRect/>
                      <a:stretch>
                        <a:fillRect/>
                      </a:stretch>
                    </a:blipFill>
                    <a:spPr bwMode="auto">
                      <a:xfrm>
                        <a:off x="2643182" y="5000628"/>
                        <a:ext cx="970116" cy="1214446"/>
                      </a:xfrm>
                      <a:prstGeom prst="rect">
                        <a:avLst/>
                      </a:prstGeom>
                      <a:noFill/>
                      <a:ln w="9525">
                        <a:noFill/>
                        <a:miter lim="800000"/>
                        <a:headEnd/>
                        <a:tailEnd/>
                      </a:ln>
                      <a:effectLst/>
                    </a:spPr>
                  </a:pic>
                  <a:pic>
                    <a:nvPicPr>
                      <a:cNvPr id="1031" name="Picture 7"/>
                      <a:cNvPicPr>
                        <a:picLocks noChangeAspect="1" noChangeArrowheads="1"/>
                      </a:cNvPicPr>
                    </a:nvPicPr>
                    <a:blipFill>
                      <a:blip r:embed="rId54" cstate="print"/>
                      <a:srcRect/>
                      <a:stretch>
                        <a:fillRect/>
                      </a:stretch>
                    </a:blipFill>
                    <a:spPr bwMode="auto">
                      <a:xfrm>
                        <a:off x="4122954" y="142844"/>
                        <a:ext cx="949120" cy="1214446"/>
                      </a:xfrm>
                      <a:prstGeom prst="rect">
                        <a:avLst/>
                      </a:prstGeom>
                      <a:noFill/>
                      <a:ln w="9525">
                        <a:noFill/>
                        <a:miter lim="800000"/>
                        <a:headEnd/>
                        <a:tailEnd/>
                      </a:ln>
                      <a:effectLst/>
                    </a:spPr>
                  </a:pic>
                  <a:pic>
                    <a:nvPicPr>
                      <a:cNvPr id="1032" name="Picture 8"/>
                      <a:cNvPicPr>
                        <a:picLocks noChangeAspect="1" noChangeArrowheads="1"/>
                      </a:cNvPicPr>
                    </a:nvPicPr>
                    <a:blipFill>
                      <a:blip r:embed="rId55" cstate="print"/>
                      <a:srcRect/>
                      <a:stretch>
                        <a:fillRect/>
                      </a:stretch>
                    </a:blipFill>
                    <a:spPr bwMode="auto">
                      <a:xfrm>
                        <a:off x="3696115" y="7858148"/>
                        <a:ext cx="1090207" cy="1000132"/>
                      </a:xfrm>
                      <a:prstGeom prst="rect">
                        <a:avLst/>
                      </a:prstGeom>
                      <a:noFill/>
                      <a:ln w="9525">
                        <a:noFill/>
                        <a:miter lim="800000"/>
                        <a:headEnd/>
                        <a:tailEnd/>
                      </a:ln>
                      <a:effectLst/>
                    </a:spPr>
                  </a:pic>
                  <a:pic>
                    <a:nvPicPr>
                      <a:cNvPr id="1033" name="Picture 9"/>
                      <a:cNvPicPr>
                        <a:picLocks noChangeAspect="1" noChangeArrowheads="1"/>
                      </a:cNvPicPr>
                    </a:nvPicPr>
                    <a:blipFill>
                      <a:blip r:embed="rId56"/>
                      <a:srcRect/>
                      <a:stretch>
                        <a:fillRect/>
                      </a:stretch>
                    </a:blipFill>
                    <a:spPr bwMode="auto">
                      <a:xfrm>
                        <a:off x="-24" y="3644987"/>
                        <a:ext cx="1714512" cy="1427079"/>
                      </a:xfrm>
                      <a:prstGeom prst="rect">
                        <a:avLst/>
                      </a:prstGeom>
                      <a:noFill/>
                      <a:ln w="9525">
                        <a:noFill/>
                        <a:miter lim="800000"/>
                        <a:headEnd/>
                        <a:tailEnd/>
                      </a:ln>
                      <a:effectLst/>
                    </a:spPr>
                  </a:pic>
                  <a:pic>
                    <a:nvPicPr>
                      <a:cNvPr id="1036" name="Picture 12"/>
                      <a:cNvPicPr>
                        <a:picLocks noChangeAspect="1" noChangeArrowheads="1"/>
                      </a:cNvPicPr>
                    </a:nvPicPr>
                    <a:blipFill>
                      <a:blip r:embed="rId57"/>
                      <a:srcRect/>
                      <a:stretch>
                        <a:fillRect/>
                      </a:stretch>
                    </a:blipFill>
                    <a:spPr bwMode="auto">
                      <a:xfrm>
                        <a:off x="2979771" y="1357290"/>
                        <a:ext cx="1592237" cy="928694"/>
                      </a:xfrm>
                      <a:prstGeom prst="rect">
                        <a:avLst/>
                      </a:prstGeom>
                      <a:noFill/>
                      <a:ln w="9525">
                        <a:noFill/>
                        <a:miter lim="800000"/>
                        <a:headEnd/>
                        <a:tailEnd/>
                      </a:ln>
                      <a:effectLst/>
                    </a:spPr>
                  </a:pic>
                  <a:sp>
                    <a:nvSpPr>
                      <a:cNvPr id="16" name="Retângulo 15"/>
                      <a:cNvSpPr/>
                    </a:nvSpPr>
                    <a:spPr>
                      <a:xfrm>
                        <a:off x="5004631" y="500034"/>
                        <a:ext cx="1281889" cy="523220"/>
                      </a:xfrm>
                      <a:prstGeom prst="rect">
                        <a:avLst/>
                      </a:prstGeom>
                      <a:noFill/>
                    </a:spPr>
                    <a:txSp>
                      <a: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sz="2800" b="1" cap="none" spc="0"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Correio</a:t>
                          </a:r>
                          <a:endParaRPr lang="pt-BR" sz="28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a:txBody>
                      <a:useSpRect/>
                    </a:txSp>
                  </a:sp>
                  <a:sp>
                    <a:nvSpPr>
                      <a:cNvPr id="17" name="Retângulo 16"/>
                      <a:cNvSpPr/>
                    </a:nvSpPr>
                    <a:spPr>
                      <a:xfrm>
                        <a:off x="4429132" y="1500166"/>
                        <a:ext cx="1150123" cy="523220"/>
                      </a:xfrm>
                      <a:prstGeom prst="rect">
                        <a:avLst/>
                      </a:prstGeom>
                      <a:noFill/>
                    </a:spPr>
                    <a:txSp>
                      <a: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sz="2800" b="1"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Fórum</a:t>
                          </a:r>
                          <a:endParaRPr lang="pt-BR" sz="28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a:txBody>
                      <a:useSpRect/>
                    </a:txSp>
                  </a:sp>
                  <a:sp>
                    <a:nvSpPr>
                      <a:cNvPr id="18" name="Retângulo 17"/>
                      <a:cNvSpPr/>
                    </a:nvSpPr>
                    <a:spPr>
                      <a:xfrm>
                        <a:off x="3714752" y="2548582"/>
                        <a:ext cx="867418" cy="523220"/>
                      </a:xfrm>
                      <a:prstGeom prst="rect">
                        <a:avLst/>
                      </a:prstGeom>
                      <a:noFill/>
                    </a:spPr>
                    <a:txSp>
                      <a: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sz="2800" b="1" cap="none" spc="0"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Chat</a:t>
                          </a:r>
                          <a:endParaRPr lang="pt-BR" sz="28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a:txBody>
                      <a:useSpRect/>
                    </a:txSp>
                  </a:sp>
                  <a:sp>
                    <a:nvSpPr>
                      <a:cNvPr id="19" name="Retângulo 18"/>
                      <a:cNvSpPr/>
                    </a:nvSpPr>
                    <a:spPr>
                      <a:xfrm>
                        <a:off x="3420868" y="3857620"/>
                        <a:ext cx="1794082" cy="523220"/>
                      </a:xfrm>
                      <a:prstGeom prst="rect">
                        <a:avLst/>
                      </a:prstGeom>
                      <a:noFill/>
                    </a:spPr>
                    <a:txSp>
                      <a: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sz="2800" b="1" cap="none" spc="0"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Calendário</a:t>
                          </a:r>
                          <a:endParaRPr lang="pt-BR" sz="28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a:txBody>
                      <a:useSpRect/>
                    </a:txSp>
                  </a:sp>
                  <a:sp>
                    <a:nvSpPr>
                      <a:cNvPr id="20" name="Retângulo 19"/>
                      <a:cNvSpPr/>
                    </a:nvSpPr>
                    <a:spPr>
                      <a:xfrm>
                        <a:off x="3551364" y="5286380"/>
                        <a:ext cx="2878032" cy="523220"/>
                      </a:xfrm>
                      <a:prstGeom prst="rect">
                        <a:avLst/>
                      </a:prstGeom>
                      <a:noFill/>
                    </a:spPr>
                    <a:txSp>
                      <a: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sz="2800" b="1"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Material de Apoio</a:t>
                          </a:r>
                          <a:endParaRPr lang="pt-BR" sz="28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a:txBody>
                      <a:useSpRect/>
                    </a:txSp>
                  </a:sp>
                  <a:sp>
                    <a:nvSpPr>
                      <a:cNvPr id="21" name="Retângulo 20"/>
                      <a:cNvSpPr/>
                    </a:nvSpPr>
                    <a:spPr>
                      <a:xfrm>
                        <a:off x="4071942" y="6834862"/>
                        <a:ext cx="1714512" cy="523220"/>
                      </a:xfrm>
                      <a:prstGeom prst="rect">
                        <a:avLst/>
                      </a:prstGeom>
                      <a:noFill/>
                    </a:spPr>
                    <a:txSp>
                      <a:txBody>
                        <a:bodyPr wrap="squar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sz="2800" b="1"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Acessos</a:t>
                          </a:r>
                          <a:endParaRPr lang="pt-BR" sz="28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a:txBody>
                      <a:useSpRect/>
                    </a:txSp>
                  </a:sp>
                  <a:sp>
                    <a:nvSpPr>
                      <a:cNvPr id="22" name="Retângulo 21"/>
                      <a:cNvSpPr/>
                    </a:nvSpPr>
                    <a:spPr>
                      <a:xfrm>
                        <a:off x="4786322" y="8072462"/>
                        <a:ext cx="2071678" cy="523220"/>
                      </a:xfrm>
                      <a:prstGeom prst="rect">
                        <a:avLst/>
                      </a:prstGeom>
                      <a:noFill/>
                    </a:spPr>
                    <a:txSp>
                      <a:txBody>
                        <a:bodyPr wrap="squar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BR" sz="2800" b="1"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Atividades</a:t>
                          </a:r>
                          <a:endParaRPr lang="pt-BR" sz="28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a:txBody>
                      <a:useSpRect/>
                    </a:txSp>
                  </a:sp>
                  <a:cxnSp>
                    <a:nvCxnSpPr>
                      <a:cNvPr id="26" name="Conector de seta reta 25"/>
                      <a:cNvCxnSpPr/>
                    </a:nvCxnSpPr>
                    <a:spPr>
                      <a:xfrm>
                        <a:off x="1500174" y="4214810"/>
                        <a:ext cx="357190" cy="1681"/>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0" name="Conector de seta reta 29"/>
                      <a:cNvCxnSpPr>
                        <a:stCxn id="1033" idx="0"/>
                      </a:cNvCxnSpPr>
                    </a:nvCxnSpPr>
                    <a:spPr>
                      <a:xfrm rot="5400000" flipH="1" flipV="1">
                        <a:off x="1320739" y="2393982"/>
                        <a:ext cx="787499" cy="1714512"/>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1" name="Conector de seta reta 30"/>
                      <a:cNvCxnSpPr>
                        <a:stCxn id="1033" idx="0"/>
                      </a:cNvCxnSpPr>
                    </a:nvCxnSpPr>
                    <a:spPr>
                      <a:xfrm rot="5400000" flipH="1" flipV="1">
                        <a:off x="1034987" y="1822476"/>
                        <a:ext cx="1644757" cy="2000266"/>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4" name="Conector de seta reta 33"/>
                      <a:cNvCxnSpPr>
                        <a:stCxn id="1033" idx="0"/>
                      </a:cNvCxnSpPr>
                    </a:nvCxnSpPr>
                    <a:spPr>
                      <a:xfrm rot="5400000" flipH="1" flipV="1">
                        <a:off x="749237" y="893782"/>
                        <a:ext cx="2859201" cy="264321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44" name="Conector de seta reta 43"/>
                      <a:cNvCxnSpPr>
                        <a:stCxn id="1033" idx="2"/>
                      </a:cNvCxnSpPr>
                    </a:nvCxnSpPr>
                    <a:spPr>
                      <a:xfrm rot="16200000" flipH="1">
                        <a:off x="1393017" y="4536281"/>
                        <a:ext cx="500066" cy="1571636"/>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47" name="Conector de seta reta 46"/>
                      <a:cNvCxnSpPr>
                        <a:stCxn id="1033" idx="2"/>
                      </a:cNvCxnSpPr>
                    </a:nvCxnSpPr>
                    <a:spPr>
                      <a:xfrm rot="16200000" flipH="1">
                        <a:off x="1000108" y="4929190"/>
                        <a:ext cx="1571636" cy="18573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50" name="Conector de seta reta 49"/>
                      <a:cNvCxnSpPr>
                        <a:stCxn id="1033" idx="2"/>
                      </a:cNvCxnSpPr>
                    </a:nvCxnSpPr>
                    <a:spPr>
                      <a:xfrm rot="16200000" flipH="1">
                        <a:off x="428604" y="5500694"/>
                        <a:ext cx="3214710" cy="2357454"/>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DD1804" w:rsidRDefault="00F66021" w:rsidP="00F273A3">
      <w:pPr>
        <w:pStyle w:val="Caption"/>
        <w:rPr>
          <w:rFonts w:ascii="Times New Roman" w:hAnsi="Times New Roman" w:cs="Times New Roman"/>
          <w:sz w:val="24"/>
          <w:szCs w:val="24"/>
        </w:rPr>
      </w:pPr>
      <w:bookmarkStart w:id="64" w:name="_Toc202577802"/>
      <w:r>
        <w:t xml:space="preserve">Figura </w:t>
      </w:r>
      <w:fldSimple w:instr=" SEQ Figura \* ARABIC ">
        <w:r w:rsidR="004A05CC">
          <w:rPr>
            <w:noProof/>
          </w:rPr>
          <w:t>24</w:t>
        </w:r>
      </w:fldSimple>
      <w:r>
        <w:t xml:space="preserve"> - Visão Geral: Protótipo de um Programa de Gestão de Aprendizado</w:t>
      </w:r>
      <w:bookmarkEnd w:id="64"/>
    </w:p>
    <w:p w:rsidR="000E68AD" w:rsidRDefault="000E68AD" w:rsidP="00823FD1">
      <w:pPr>
        <w:pStyle w:val="ListParagraph"/>
        <w:ind w:left="0"/>
        <w:rPr>
          <w:rFonts w:ascii="Times New Roman" w:hAnsi="Times New Roman" w:cs="Times New Roman"/>
          <w:sz w:val="24"/>
          <w:szCs w:val="24"/>
        </w:rPr>
      </w:pPr>
    </w:p>
    <w:p w:rsidR="00823FD1" w:rsidRDefault="000E68AD" w:rsidP="007671B8">
      <w:pPr>
        <w:pStyle w:val="Heading4"/>
        <w:numPr>
          <w:ilvl w:val="3"/>
          <w:numId w:val="19"/>
        </w:numPr>
        <w:rPr>
          <w:i w:val="0"/>
          <w:color w:val="auto"/>
        </w:rPr>
      </w:pPr>
      <w:r w:rsidRPr="007671B8">
        <w:rPr>
          <w:i w:val="0"/>
          <w:color w:val="auto"/>
        </w:rPr>
        <w:lastRenderedPageBreak/>
        <w:t>Página Inicial</w:t>
      </w:r>
    </w:p>
    <w:p w:rsidR="00915B53" w:rsidRPr="0078039E" w:rsidRDefault="00915B53" w:rsidP="0078039E">
      <w:pPr>
        <w:pStyle w:val="ListParagraph"/>
        <w:spacing w:line="360" w:lineRule="auto"/>
        <w:ind w:left="0" w:firstLine="567"/>
        <w:rPr>
          <w:rFonts w:ascii="Arial" w:hAnsi="Arial" w:cs="Arial"/>
          <w:sz w:val="24"/>
          <w:szCs w:val="24"/>
        </w:rPr>
      </w:pPr>
      <w:r w:rsidRPr="0078039E">
        <w:rPr>
          <w:rFonts w:ascii="Arial" w:hAnsi="Arial" w:cs="Arial"/>
          <w:sz w:val="24"/>
          <w:szCs w:val="24"/>
        </w:rPr>
        <w:t xml:space="preserve">A página Inicial onde através do login e senha o </w:t>
      </w:r>
      <w:r w:rsidR="0078039E" w:rsidRPr="0078039E">
        <w:rPr>
          <w:rFonts w:ascii="Arial" w:hAnsi="Arial" w:cs="Arial"/>
          <w:sz w:val="24"/>
          <w:szCs w:val="24"/>
        </w:rPr>
        <w:t>usuário</w:t>
      </w:r>
      <w:r w:rsidRPr="0078039E">
        <w:rPr>
          <w:rFonts w:ascii="Arial" w:hAnsi="Arial" w:cs="Arial"/>
          <w:sz w:val="24"/>
          <w:szCs w:val="24"/>
        </w:rPr>
        <w:t xml:space="preserve"> poderá acessar o </w:t>
      </w:r>
      <w:r w:rsidR="0078039E" w:rsidRPr="0078039E">
        <w:rPr>
          <w:rFonts w:ascii="Arial" w:hAnsi="Arial" w:cs="Arial"/>
          <w:sz w:val="24"/>
          <w:szCs w:val="24"/>
        </w:rPr>
        <w:t>sistema,tanto professores quanto alunos.</w:t>
      </w:r>
    </w:p>
    <w:p w:rsidR="0078039E" w:rsidRDefault="00823FD1" w:rsidP="0078039E">
      <w:pPr>
        <w:pStyle w:val="ListParagraph"/>
        <w:keepNext/>
        <w:ind w:left="0"/>
      </w:pPr>
      <w:r>
        <w:rPr>
          <w:rFonts w:ascii="Times New Roman" w:hAnsi="Times New Roman" w:cs="Times New Roman"/>
          <w:noProof/>
          <w:sz w:val="24"/>
          <w:szCs w:val="24"/>
          <w:lang w:eastAsia="pt-BR"/>
        </w:rPr>
        <w:drawing>
          <wp:inline distT="0" distB="0" distL="0" distR="0">
            <wp:extent cx="3604635" cy="2476467"/>
            <wp:effectExtent l="19050" t="0" r="0" b="0"/>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tretch>
                      <a:fillRect/>
                    </a:stretch>
                  </pic:blipFill>
                  <pic:spPr bwMode="auto">
                    <a:xfrm>
                      <a:off x="0" y="0"/>
                      <a:ext cx="3604635" cy="2476467"/>
                    </a:xfrm>
                    <a:prstGeom prst="rect">
                      <a:avLst/>
                    </a:prstGeom>
                    <a:noFill/>
                    <a:ln w="9525">
                      <a:noFill/>
                      <a:miter lim="800000"/>
                      <a:headEnd/>
                      <a:tailEnd/>
                    </a:ln>
                  </pic:spPr>
                </pic:pic>
              </a:graphicData>
            </a:graphic>
          </wp:inline>
        </w:drawing>
      </w:r>
    </w:p>
    <w:p w:rsidR="0094786D" w:rsidRDefault="0078039E" w:rsidP="00F273A3">
      <w:pPr>
        <w:pStyle w:val="Caption"/>
      </w:pPr>
      <w:bookmarkStart w:id="65" w:name="_Toc202577803"/>
      <w:r>
        <w:t xml:space="preserve">Figura </w:t>
      </w:r>
      <w:fldSimple w:instr=" SEQ Figura \* ARABIC ">
        <w:r w:rsidR="004A05CC">
          <w:rPr>
            <w:noProof/>
          </w:rPr>
          <w:t>25</w:t>
        </w:r>
      </w:fldSimple>
      <w:r>
        <w:t xml:space="preserve"> -  CIn_Control "Tela Inicial"</w:t>
      </w:r>
      <w:bookmarkEnd w:id="65"/>
    </w:p>
    <w:p w:rsidR="00DB02E2" w:rsidRDefault="00DB02E2" w:rsidP="00823FD1">
      <w:pPr>
        <w:pStyle w:val="ListParagraph"/>
        <w:ind w:left="0"/>
        <w:rPr>
          <w:rFonts w:ascii="Times New Roman" w:hAnsi="Times New Roman" w:cs="Times New Roman"/>
          <w:sz w:val="24"/>
          <w:szCs w:val="24"/>
        </w:rPr>
      </w:pPr>
    </w:p>
    <w:p w:rsidR="00DB02E2" w:rsidRDefault="00DB02E2" w:rsidP="007671B8">
      <w:pPr>
        <w:pStyle w:val="Heading4"/>
        <w:numPr>
          <w:ilvl w:val="3"/>
          <w:numId w:val="19"/>
        </w:numPr>
        <w:rPr>
          <w:i w:val="0"/>
          <w:color w:val="auto"/>
        </w:rPr>
      </w:pPr>
      <w:r w:rsidRPr="007671B8">
        <w:rPr>
          <w:i w:val="0"/>
          <w:color w:val="auto"/>
        </w:rPr>
        <w:t>Perfil</w:t>
      </w:r>
    </w:p>
    <w:p w:rsidR="0078039E" w:rsidRPr="00D2184D" w:rsidRDefault="0078039E" w:rsidP="00D2184D">
      <w:pPr>
        <w:pStyle w:val="ListParagraph"/>
        <w:spacing w:line="360" w:lineRule="auto"/>
        <w:ind w:left="0" w:firstLine="567"/>
        <w:jc w:val="both"/>
        <w:rPr>
          <w:rFonts w:ascii="Arial" w:eastAsia="Times New Roman" w:hAnsi="Arial" w:cs="Arial"/>
          <w:sz w:val="24"/>
          <w:szCs w:val="24"/>
          <w:lang w:eastAsia="pt-BR"/>
        </w:rPr>
      </w:pPr>
      <w:r w:rsidRPr="00D2184D">
        <w:rPr>
          <w:rFonts w:ascii="Arial" w:eastAsia="Times New Roman" w:hAnsi="Arial" w:cs="Arial"/>
          <w:sz w:val="24"/>
          <w:szCs w:val="24"/>
          <w:lang w:eastAsia="pt-BR"/>
        </w:rPr>
        <w:t>Na Área perfil será disposto ao usuário campos para que o mesmo preencha com suas informações, como foto, informações pessoais, nome, instituição de ensino, período, curso, turma, bem como um campo para o mesmo colocar áreas de atuação e interesse. Terá ainda a sua disposição a relação de amigos associados ao seu perfil bem como uma parte dedicada a leitura de recados escritos por outros usuários para o mesmo.</w:t>
      </w:r>
    </w:p>
    <w:p w:rsidR="0078039E" w:rsidRDefault="00DB02E2" w:rsidP="0078039E">
      <w:pPr>
        <w:pStyle w:val="Heading2"/>
        <w:keepNext/>
        <w:ind w:left="142"/>
      </w:pPr>
      <w:r>
        <w:rPr>
          <w:noProof/>
        </w:rPr>
        <w:drawing>
          <wp:inline distT="0" distB="0" distL="0" distR="0">
            <wp:extent cx="3686175" cy="2528742"/>
            <wp:effectExtent l="19050" t="0" r="9525" b="0"/>
            <wp:docPr id="1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a:stretch>
                      <a:fillRect/>
                    </a:stretch>
                  </pic:blipFill>
                  <pic:spPr bwMode="auto">
                    <a:xfrm>
                      <a:off x="0" y="0"/>
                      <a:ext cx="3686175" cy="2528742"/>
                    </a:xfrm>
                    <a:prstGeom prst="rect">
                      <a:avLst/>
                    </a:prstGeom>
                    <a:noFill/>
                    <a:ln w="9525">
                      <a:noFill/>
                      <a:miter lim="800000"/>
                      <a:headEnd/>
                      <a:tailEnd/>
                    </a:ln>
                  </pic:spPr>
                </pic:pic>
              </a:graphicData>
            </a:graphic>
          </wp:inline>
        </w:drawing>
      </w:r>
    </w:p>
    <w:p w:rsidR="0094786D" w:rsidRDefault="0078039E" w:rsidP="00F273A3">
      <w:pPr>
        <w:pStyle w:val="Caption"/>
      </w:pPr>
      <w:bookmarkStart w:id="66" w:name="_Toc202577804"/>
      <w:r>
        <w:t xml:space="preserve">Figura </w:t>
      </w:r>
      <w:fldSimple w:instr=" SEQ Figura \* ARABIC ">
        <w:r w:rsidR="004A05CC">
          <w:rPr>
            <w:noProof/>
          </w:rPr>
          <w:t>26</w:t>
        </w:r>
      </w:fldSimple>
      <w:r w:rsidRPr="00736D72">
        <w:t xml:space="preserve"> -  CIn_Control "Tela </w:t>
      </w:r>
      <w:r>
        <w:t>Perfil</w:t>
      </w:r>
      <w:r w:rsidRPr="00736D72">
        <w:t>"</w:t>
      </w:r>
      <w:bookmarkEnd w:id="66"/>
    </w:p>
    <w:p w:rsidR="00823FD1" w:rsidRDefault="00823FD1" w:rsidP="00823FD1">
      <w:pPr>
        <w:pStyle w:val="ListParagraph"/>
        <w:ind w:left="0"/>
        <w:rPr>
          <w:rFonts w:ascii="Times New Roman" w:hAnsi="Times New Roman" w:cs="Times New Roman"/>
          <w:sz w:val="24"/>
          <w:szCs w:val="24"/>
        </w:rPr>
      </w:pPr>
    </w:p>
    <w:p w:rsidR="003D4A52" w:rsidRDefault="003D4A52" w:rsidP="007671B8">
      <w:pPr>
        <w:pStyle w:val="Heading4"/>
        <w:numPr>
          <w:ilvl w:val="3"/>
          <w:numId w:val="19"/>
        </w:numPr>
        <w:rPr>
          <w:i w:val="0"/>
          <w:color w:val="auto"/>
        </w:rPr>
      </w:pPr>
      <w:r w:rsidRPr="007671B8">
        <w:rPr>
          <w:i w:val="0"/>
          <w:color w:val="auto"/>
        </w:rPr>
        <w:t>Correio</w:t>
      </w:r>
    </w:p>
    <w:p w:rsidR="00D2184D" w:rsidRPr="00191C43" w:rsidRDefault="00D2184D" w:rsidP="00191C43">
      <w:pPr>
        <w:pStyle w:val="ListParagraph"/>
        <w:spacing w:line="360" w:lineRule="auto"/>
        <w:ind w:left="0" w:firstLine="567"/>
        <w:jc w:val="both"/>
        <w:rPr>
          <w:rFonts w:ascii="Arial" w:eastAsia="Times New Roman" w:hAnsi="Arial" w:cs="Arial"/>
          <w:sz w:val="24"/>
          <w:szCs w:val="24"/>
          <w:lang w:eastAsia="pt-BR"/>
        </w:rPr>
      </w:pPr>
      <w:r w:rsidRPr="00191C43">
        <w:rPr>
          <w:rFonts w:ascii="Arial" w:eastAsia="Times New Roman" w:hAnsi="Arial" w:cs="Arial"/>
          <w:sz w:val="24"/>
          <w:szCs w:val="24"/>
          <w:lang w:eastAsia="pt-BR"/>
        </w:rPr>
        <w:t>Na parte Correio será disposto as mens</w:t>
      </w:r>
      <w:r w:rsidR="00191C43" w:rsidRPr="00191C43">
        <w:rPr>
          <w:rFonts w:ascii="Arial" w:eastAsia="Times New Roman" w:hAnsi="Arial" w:cs="Arial"/>
          <w:sz w:val="24"/>
          <w:szCs w:val="24"/>
          <w:lang w:eastAsia="pt-BR"/>
        </w:rPr>
        <w:t>a</w:t>
      </w:r>
      <w:r w:rsidRPr="00191C43">
        <w:rPr>
          <w:rFonts w:ascii="Arial" w:eastAsia="Times New Roman" w:hAnsi="Arial" w:cs="Arial"/>
          <w:sz w:val="24"/>
          <w:szCs w:val="24"/>
          <w:lang w:eastAsia="pt-BR"/>
        </w:rPr>
        <w:t>gens recebidas com ou sem anexo, de outros usuários</w:t>
      </w:r>
      <w:r w:rsidR="00191C43" w:rsidRPr="00191C43">
        <w:rPr>
          <w:rFonts w:ascii="Arial" w:eastAsia="Times New Roman" w:hAnsi="Arial" w:cs="Arial"/>
          <w:sz w:val="24"/>
          <w:szCs w:val="24"/>
          <w:lang w:eastAsia="pt-BR"/>
        </w:rPr>
        <w:t>. Com opções de um email normal, como escrever, encaminhar e responder mensagens para outros usuários. Anexar arquivos e encaminhá-los.</w:t>
      </w:r>
    </w:p>
    <w:p w:rsidR="00F273A3" w:rsidRDefault="003D4A52" w:rsidP="00F273A3">
      <w:pPr>
        <w:pStyle w:val="Heading2"/>
        <w:keepNext/>
      </w:pPr>
      <w:r>
        <w:rPr>
          <w:noProof/>
        </w:rPr>
        <w:drawing>
          <wp:inline distT="0" distB="0" distL="0" distR="0">
            <wp:extent cx="3733800" cy="2548669"/>
            <wp:effectExtent l="1905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3733800" cy="2548669"/>
                    </a:xfrm>
                    <a:prstGeom prst="rect">
                      <a:avLst/>
                    </a:prstGeom>
                    <a:noFill/>
                    <a:ln w="9525">
                      <a:noFill/>
                      <a:miter lim="800000"/>
                      <a:headEnd/>
                      <a:tailEnd/>
                    </a:ln>
                  </pic:spPr>
                </pic:pic>
              </a:graphicData>
            </a:graphic>
          </wp:inline>
        </w:drawing>
      </w:r>
    </w:p>
    <w:p w:rsidR="0094786D" w:rsidRDefault="00F273A3" w:rsidP="00F273A3">
      <w:pPr>
        <w:pStyle w:val="Caption"/>
      </w:pPr>
      <w:bookmarkStart w:id="67" w:name="_Toc202577805"/>
      <w:r>
        <w:t xml:space="preserve">Figura </w:t>
      </w:r>
      <w:fldSimple w:instr=" SEQ Figura \* ARABIC ">
        <w:r w:rsidR="004A05CC">
          <w:rPr>
            <w:noProof/>
          </w:rPr>
          <w:t>27</w:t>
        </w:r>
      </w:fldSimple>
      <w:r>
        <w:t xml:space="preserve">- </w:t>
      </w:r>
      <w:r w:rsidRPr="00AC7134">
        <w:t>Cin_Control “ Tela Correio"</w:t>
      </w:r>
      <w:bookmarkEnd w:id="67"/>
    </w:p>
    <w:p w:rsidR="000E68AD" w:rsidRDefault="000E68AD" w:rsidP="007671B8">
      <w:pPr>
        <w:pStyle w:val="Heading4"/>
        <w:numPr>
          <w:ilvl w:val="3"/>
          <w:numId w:val="19"/>
        </w:numPr>
        <w:rPr>
          <w:i w:val="0"/>
          <w:color w:val="auto"/>
        </w:rPr>
      </w:pPr>
      <w:r w:rsidRPr="007671B8">
        <w:rPr>
          <w:i w:val="0"/>
          <w:color w:val="auto"/>
        </w:rPr>
        <w:t>Fórum</w:t>
      </w:r>
    </w:p>
    <w:p w:rsidR="00E93FAA" w:rsidRPr="00E93FAA" w:rsidRDefault="00E93FAA" w:rsidP="00E93FAA"/>
    <w:p w:rsidR="00191C43" w:rsidRPr="00E93FAA" w:rsidRDefault="00191C43" w:rsidP="00E93FAA">
      <w:pPr>
        <w:pStyle w:val="ListParagraph"/>
        <w:spacing w:line="360" w:lineRule="auto"/>
        <w:ind w:left="0" w:firstLine="567"/>
        <w:jc w:val="both"/>
        <w:rPr>
          <w:rFonts w:ascii="Arial" w:eastAsia="Times New Roman" w:hAnsi="Arial" w:cs="Arial"/>
          <w:sz w:val="24"/>
          <w:szCs w:val="24"/>
          <w:lang w:eastAsia="pt-BR"/>
        </w:rPr>
      </w:pPr>
      <w:r w:rsidRPr="00E93FAA">
        <w:rPr>
          <w:rFonts w:ascii="Arial" w:eastAsia="Times New Roman" w:hAnsi="Arial" w:cs="Arial"/>
          <w:sz w:val="24"/>
          <w:szCs w:val="24"/>
          <w:lang w:eastAsia="pt-BR"/>
        </w:rPr>
        <w:t>O fórum é outra característica da maioria dos sistemas de gestão de aprendizagens, onde o usuário pode ler opiniões de outros usuários a respeito de determinado tópico em discussão. Além de ler as opiniões dos outros usuários, ele pode escrever sua opinião e também criar um tópico novo para futuras discussões, esclarecimento ou dúvida para que outros usuários possam ajudá-lo.</w:t>
      </w:r>
      <w:r w:rsidR="00E93FAA" w:rsidRPr="00E93FAA">
        <w:rPr>
          <w:rFonts w:ascii="Arial" w:eastAsia="Times New Roman" w:hAnsi="Arial" w:cs="Arial"/>
          <w:sz w:val="24"/>
          <w:szCs w:val="24"/>
          <w:lang w:eastAsia="pt-BR"/>
        </w:rPr>
        <w:t xml:space="preserve"> È apresentado ao usuário o nome do tópico, associado ao numero de postagens que o mesmo recebeu bem como a</w:t>
      </w:r>
      <w:r w:rsidR="00E93FAA">
        <w:rPr>
          <w:rFonts w:ascii="Arial" w:eastAsia="Times New Roman" w:hAnsi="Arial" w:cs="Arial"/>
          <w:sz w:val="24"/>
          <w:szCs w:val="24"/>
          <w:lang w:eastAsia="pt-BR"/>
        </w:rPr>
        <w:t xml:space="preserve"> data da</w:t>
      </w:r>
      <w:r w:rsidR="00E93FAA" w:rsidRPr="00E93FAA">
        <w:rPr>
          <w:rFonts w:ascii="Arial" w:eastAsia="Times New Roman" w:hAnsi="Arial" w:cs="Arial"/>
          <w:sz w:val="24"/>
          <w:szCs w:val="24"/>
          <w:lang w:eastAsia="pt-BR"/>
        </w:rPr>
        <w:t xml:space="preserve"> ultima postagem, com o intuído de orientar o usuário</w:t>
      </w:r>
      <w:r w:rsidR="00E93FAA">
        <w:rPr>
          <w:rFonts w:ascii="Arial" w:eastAsia="Times New Roman" w:hAnsi="Arial" w:cs="Arial"/>
          <w:sz w:val="24"/>
          <w:szCs w:val="24"/>
          <w:lang w:eastAsia="pt-BR"/>
        </w:rPr>
        <w:t xml:space="preserve"> a “idade” do tópico se o mesmo foi respondido recentemente ou não.</w:t>
      </w:r>
    </w:p>
    <w:p w:rsidR="00823FD1" w:rsidRPr="00E93FAA" w:rsidRDefault="00823FD1" w:rsidP="00E93FAA">
      <w:pPr>
        <w:pStyle w:val="ListParagraph"/>
        <w:spacing w:line="360" w:lineRule="auto"/>
        <w:ind w:left="0" w:firstLine="567"/>
        <w:jc w:val="both"/>
        <w:rPr>
          <w:rFonts w:ascii="Arial" w:eastAsia="Times New Roman" w:hAnsi="Arial" w:cs="Arial"/>
          <w:sz w:val="24"/>
          <w:szCs w:val="24"/>
          <w:lang w:eastAsia="pt-BR"/>
        </w:rPr>
      </w:pPr>
    </w:p>
    <w:p w:rsidR="00F273A3" w:rsidRDefault="00823FD1" w:rsidP="00F273A3">
      <w:pPr>
        <w:pStyle w:val="ListParagraph"/>
        <w:keepNext/>
        <w:ind w:left="0"/>
      </w:pPr>
      <w:r>
        <w:rPr>
          <w:rFonts w:ascii="Times New Roman" w:hAnsi="Times New Roman" w:cs="Times New Roman"/>
          <w:noProof/>
          <w:sz w:val="24"/>
          <w:szCs w:val="24"/>
          <w:lang w:eastAsia="pt-BR"/>
        </w:rPr>
        <w:lastRenderedPageBreak/>
        <w:drawing>
          <wp:inline distT="0" distB="0" distL="0" distR="0">
            <wp:extent cx="3581400" cy="2450754"/>
            <wp:effectExtent l="19050" t="0" r="0" b="0"/>
            <wp:docPr id="2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srcRect/>
                    <a:stretch>
                      <a:fillRect/>
                    </a:stretch>
                  </pic:blipFill>
                  <pic:spPr bwMode="auto">
                    <a:xfrm>
                      <a:off x="0" y="0"/>
                      <a:ext cx="3586864" cy="2454493"/>
                    </a:xfrm>
                    <a:prstGeom prst="rect">
                      <a:avLst/>
                    </a:prstGeom>
                    <a:noFill/>
                    <a:ln w="9525">
                      <a:noFill/>
                      <a:miter lim="800000"/>
                      <a:headEnd/>
                      <a:tailEnd/>
                    </a:ln>
                  </pic:spPr>
                </pic:pic>
              </a:graphicData>
            </a:graphic>
          </wp:inline>
        </w:drawing>
      </w:r>
    </w:p>
    <w:p w:rsidR="0094786D" w:rsidRDefault="00F273A3" w:rsidP="00F273A3">
      <w:pPr>
        <w:pStyle w:val="Caption"/>
      </w:pPr>
      <w:bookmarkStart w:id="68" w:name="_Toc202577806"/>
      <w:r>
        <w:t xml:space="preserve">Figura </w:t>
      </w:r>
      <w:fldSimple w:instr=" SEQ Figura \* ARABIC ">
        <w:r w:rsidR="004A05CC">
          <w:rPr>
            <w:noProof/>
          </w:rPr>
          <w:t>28</w:t>
        </w:r>
      </w:fldSimple>
      <w:r>
        <w:t xml:space="preserve"> </w:t>
      </w:r>
      <w:r w:rsidRPr="00CF7520">
        <w:t>– Cin_Control “ Tela Fórum"</w:t>
      </w:r>
      <w:bookmarkEnd w:id="68"/>
    </w:p>
    <w:p w:rsidR="00823FD1" w:rsidRDefault="00823FD1" w:rsidP="00823FD1">
      <w:pPr>
        <w:pStyle w:val="ListParagraph"/>
        <w:ind w:left="0"/>
        <w:rPr>
          <w:rFonts w:ascii="Times New Roman" w:hAnsi="Times New Roman" w:cs="Times New Roman"/>
          <w:sz w:val="24"/>
          <w:szCs w:val="24"/>
        </w:rPr>
      </w:pPr>
    </w:p>
    <w:p w:rsidR="000E68AD" w:rsidRDefault="000E68AD" w:rsidP="007671B8">
      <w:pPr>
        <w:pStyle w:val="Heading4"/>
        <w:numPr>
          <w:ilvl w:val="3"/>
          <w:numId w:val="19"/>
        </w:numPr>
        <w:rPr>
          <w:i w:val="0"/>
          <w:color w:val="auto"/>
        </w:rPr>
      </w:pPr>
      <w:r w:rsidRPr="007671B8">
        <w:rPr>
          <w:i w:val="0"/>
          <w:color w:val="auto"/>
        </w:rPr>
        <w:t>Chat</w:t>
      </w:r>
    </w:p>
    <w:p w:rsidR="00967F16" w:rsidRDefault="00967F16" w:rsidP="00967F16"/>
    <w:p w:rsidR="00967F16" w:rsidRPr="00A20A29" w:rsidRDefault="00967F16" w:rsidP="00A20A29">
      <w:pPr>
        <w:pStyle w:val="ListParagraph"/>
        <w:spacing w:line="360" w:lineRule="auto"/>
        <w:ind w:left="0" w:firstLine="567"/>
        <w:jc w:val="both"/>
        <w:rPr>
          <w:rFonts w:ascii="Arial" w:eastAsia="Times New Roman" w:hAnsi="Arial" w:cs="Arial"/>
          <w:sz w:val="24"/>
          <w:szCs w:val="24"/>
          <w:lang w:eastAsia="pt-BR"/>
        </w:rPr>
      </w:pPr>
      <w:r w:rsidRPr="00A20A29">
        <w:rPr>
          <w:rFonts w:ascii="Arial" w:eastAsia="Times New Roman" w:hAnsi="Arial" w:cs="Arial"/>
          <w:sz w:val="24"/>
          <w:szCs w:val="24"/>
          <w:lang w:eastAsia="pt-BR"/>
        </w:rPr>
        <w:t>Diferentemente do fórum “</w:t>
      </w:r>
      <w:r w:rsidR="00A20A29">
        <w:rPr>
          <w:rFonts w:ascii="Arial" w:eastAsia="Times New Roman" w:hAnsi="Arial" w:cs="Arial"/>
          <w:sz w:val="24"/>
          <w:szCs w:val="24"/>
          <w:lang w:eastAsia="pt-BR"/>
        </w:rPr>
        <w:t xml:space="preserve">meio </w:t>
      </w:r>
      <w:r w:rsidRPr="00A20A29">
        <w:rPr>
          <w:rFonts w:ascii="Arial" w:eastAsia="Times New Roman" w:hAnsi="Arial" w:cs="Arial"/>
          <w:sz w:val="24"/>
          <w:szCs w:val="24"/>
          <w:lang w:eastAsia="pt-BR"/>
        </w:rPr>
        <w:t>assíncrono</w:t>
      </w:r>
      <w:r w:rsidR="00A20A29">
        <w:rPr>
          <w:rFonts w:ascii="Arial" w:eastAsia="Times New Roman" w:hAnsi="Arial" w:cs="Arial"/>
          <w:sz w:val="24"/>
          <w:szCs w:val="24"/>
          <w:lang w:eastAsia="pt-BR"/>
        </w:rPr>
        <w:t xml:space="preserve"> de comunicação</w:t>
      </w:r>
      <w:r w:rsidRPr="00A20A29">
        <w:rPr>
          <w:rFonts w:ascii="Arial" w:eastAsia="Times New Roman" w:hAnsi="Arial" w:cs="Arial"/>
          <w:sz w:val="24"/>
          <w:szCs w:val="24"/>
          <w:lang w:eastAsia="pt-BR"/>
        </w:rPr>
        <w:t>”, o chat é um meio de interação síncrono, ou seja no mesmo momento em que um usuário se comunica com outro, o outro recebe no mesmo instante e pode responder a primeira interação. No área chat o usuário</w:t>
      </w:r>
      <w:r w:rsidR="00A20A29">
        <w:rPr>
          <w:rFonts w:ascii="Arial" w:eastAsia="Times New Roman" w:hAnsi="Arial" w:cs="Arial"/>
          <w:sz w:val="24"/>
          <w:szCs w:val="24"/>
          <w:lang w:eastAsia="pt-BR"/>
        </w:rPr>
        <w:t xml:space="preserve"> interage</w:t>
      </w:r>
      <w:r w:rsidRPr="00A20A29">
        <w:rPr>
          <w:rFonts w:ascii="Arial" w:eastAsia="Times New Roman" w:hAnsi="Arial" w:cs="Arial"/>
          <w:sz w:val="24"/>
          <w:szCs w:val="24"/>
          <w:lang w:eastAsia="pt-BR"/>
        </w:rPr>
        <w:t xml:space="preserve"> com outros usuários simultaneamente através de pequenas mensagens e </w:t>
      </w:r>
      <w:r w:rsidR="00A20A29">
        <w:rPr>
          <w:rFonts w:ascii="Arial" w:eastAsia="Times New Roman" w:hAnsi="Arial" w:cs="Arial"/>
          <w:sz w:val="24"/>
          <w:szCs w:val="24"/>
          <w:lang w:eastAsia="pt-BR"/>
        </w:rPr>
        <w:t>ob</w:t>
      </w:r>
      <w:r w:rsidR="00A20A29" w:rsidRPr="00A20A29">
        <w:rPr>
          <w:rFonts w:ascii="Arial" w:eastAsia="Times New Roman" w:hAnsi="Arial" w:cs="Arial"/>
          <w:sz w:val="24"/>
          <w:szCs w:val="24"/>
          <w:lang w:eastAsia="pt-BR"/>
        </w:rPr>
        <w:t>tém</w:t>
      </w:r>
      <w:r w:rsidRPr="00A20A29">
        <w:rPr>
          <w:rFonts w:ascii="Arial" w:eastAsia="Times New Roman" w:hAnsi="Arial" w:cs="Arial"/>
          <w:sz w:val="24"/>
          <w:szCs w:val="24"/>
          <w:lang w:eastAsia="pt-BR"/>
        </w:rPr>
        <w:t xml:space="preserve"> respostas instantaneamente. Pode ser usados como meio de reunir varias pessoas em um determinado tempo e sala para que se possa ter discussões e tomadas de decisões.</w:t>
      </w:r>
    </w:p>
    <w:p w:rsidR="00F273A3" w:rsidRDefault="00823FD1" w:rsidP="00F273A3">
      <w:pPr>
        <w:pStyle w:val="ListParagraph"/>
        <w:keepNext/>
        <w:ind w:left="0"/>
      </w:pPr>
      <w:r>
        <w:rPr>
          <w:rFonts w:ascii="Times New Roman" w:hAnsi="Times New Roman" w:cs="Times New Roman"/>
          <w:noProof/>
          <w:sz w:val="24"/>
          <w:szCs w:val="24"/>
          <w:lang w:eastAsia="pt-BR"/>
        </w:rPr>
        <w:drawing>
          <wp:inline distT="0" distB="0" distL="0" distR="0">
            <wp:extent cx="3581400" cy="2456865"/>
            <wp:effectExtent l="19050" t="0" r="0" b="0"/>
            <wp:docPr id="2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a:stretch>
                      <a:fillRect/>
                    </a:stretch>
                  </pic:blipFill>
                  <pic:spPr bwMode="auto">
                    <a:xfrm>
                      <a:off x="0" y="0"/>
                      <a:ext cx="3581400" cy="2456865"/>
                    </a:xfrm>
                    <a:prstGeom prst="rect">
                      <a:avLst/>
                    </a:prstGeom>
                    <a:noFill/>
                    <a:ln w="9525">
                      <a:noFill/>
                      <a:miter lim="800000"/>
                      <a:headEnd/>
                      <a:tailEnd/>
                    </a:ln>
                  </pic:spPr>
                </pic:pic>
              </a:graphicData>
            </a:graphic>
          </wp:inline>
        </w:drawing>
      </w:r>
    </w:p>
    <w:p w:rsidR="0094786D" w:rsidRDefault="00F273A3" w:rsidP="00F273A3">
      <w:pPr>
        <w:pStyle w:val="Caption"/>
      </w:pPr>
      <w:bookmarkStart w:id="69" w:name="_Toc202577807"/>
      <w:r>
        <w:t xml:space="preserve">Figura </w:t>
      </w:r>
      <w:fldSimple w:instr=" SEQ Figura \* ARABIC ">
        <w:r w:rsidR="004A05CC">
          <w:rPr>
            <w:noProof/>
          </w:rPr>
          <w:t>29</w:t>
        </w:r>
      </w:fldSimple>
      <w:r>
        <w:t xml:space="preserve"> </w:t>
      </w:r>
      <w:r w:rsidRPr="004931B3">
        <w:t>- Cin_Control “ Tela Chat"</w:t>
      </w:r>
      <w:bookmarkEnd w:id="69"/>
    </w:p>
    <w:p w:rsidR="000E68AD" w:rsidRDefault="000E68AD" w:rsidP="00823FD1">
      <w:pPr>
        <w:pStyle w:val="ListParagraph"/>
        <w:ind w:left="0"/>
        <w:rPr>
          <w:rFonts w:ascii="Times New Roman" w:hAnsi="Times New Roman" w:cs="Times New Roman"/>
          <w:sz w:val="24"/>
          <w:szCs w:val="24"/>
        </w:rPr>
      </w:pPr>
    </w:p>
    <w:p w:rsidR="000E68AD" w:rsidRDefault="000E68AD" w:rsidP="007671B8">
      <w:pPr>
        <w:pStyle w:val="Heading4"/>
        <w:numPr>
          <w:ilvl w:val="3"/>
          <w:numId w:val="19"/>
        </w:numPr>
        <w:rPr>
          <w:i w:val="0"/>
          <w:color w:val="auto"/>
        </w:rPr>
      </w:pPr>
      <w:r w:rsidRPr="007671B8">
        <w:rPr>
          <w:i w:val="0"/>
          <w:color w:val="auto"/>
        </w:rPr>
        <w:lastRenderedPageBreak/>
        <w:t>Calendário</w:t>
      </w:r>
    </w:p>
    <w:p w:rsidR="00FF6904" w:rsidRPr="00FF6904" w:rsidRDefault="00FF6904" w:rsidP="00FF6904"/>
    <w:p w:rsidR="00A20A29" w:rsidRPr="00A20A29" w:rsidRDefault="00A20A29" w:rsidP="00452E5A">
      <w:pPr>
        <w:spacing w:line="360" w:lineRule="auto"/>
        <w:ind w:firstLine="567"/>
      </w:pPr>
      <w:r w:rsidRPr="00BB21FD">
        <w:rPr>
          <w:rFonts w:ascii="Arial" w:eastAsia="Times New Roman" w:hAnsi="Arial" w:cs="Arial"/>
          <w:sz w:val="24"/>
          <w:szCs w:val="24"/>
          <w:lang w:eastAsia="pt-BR"/>
        </w:rPr>
        <w:t>Na área destinada ao calendário o usuário poderá agendar suas atividades durante o mês, ou durante um dia, adicionando atividades, anotações, compromissos</w:t>
      </w:r>
      <w:r>
        <w:t>.</w:t>
      </w:r>
    </w:p>
    <w:p w:rsidR="00F273A3" w:rsidRDefault="00823FD1" w:rsidP="00F273A3">
      <w:pPr>
        <w:pStyle w:val="ListParagraph"/>
        <w:keepNext/>
        <w:ind w:left="0"/>
      </w:pPr>
      <w:r>
        <w:rPr>
          <w:rFonts w:ascii="Times New Roman" w:hAnsi="Times New Roman" w:cs="Times New Roman"/>
          <w:noProof/>
          <w:sz w:val="24"/>
          <w:szCs w:val="24"/>
          <w:lang w:eastAsia="pt-BR"/>
        </w:rPr>
        <w:drawing>
          <wp:inline distT="0" distB="0" distL="0" distR="0">
            <wp:extent cx="3581400" cy="2475200"/>
            <wp:effectExtent l="19050" t="0" r="0" b="0"/>
            <wp:docPr id="3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3584901" cy="2477620"/>
                    </a:xfrm>
                    <a:prstGeom prst="rect">
                      <a:avLst/>
                    </a:prstGeom>
                    <a:noFill/>
                    <a:ln w="9525">
                      <a:noFill/>
                      <a:miter lim="800000"/>
                      <a:headEnd/>
                      <a:tailEnd/>
                    </a:ln>
                  </pic:spPr>
                </pic:pic>
              </a:graphicData>
            </a:graphic>
          </wp:inline>
        </w:drawing>
      </w:r>
    </w:p>
    <w:p w:rsidR="0094786D" w:rsidRDefault="00F273A3" w:rsidP="00F273A3">
      <w:pPr>
        <w:pStyle w:val="Caption"/>
      </w:pPr>
      <w:bookmarkStart w:id="70" w:name="_Toc202577808"/>
      <w:r>
        <w:t xml:space="preserve">Figura </w:t>
      </w:r>
      <w:fldSimple w:instr=" SEQ Figura \* ARABIC ">
        <w:r w:rsidR="004A05CC">
          <w:rPr>
            <w:noProof/>
          </w:rPr>
          <w:t>30</w:t>
        </w:r>
      </w:fldSimple>
      <w:r w:rsidRPr="004A162B">
        <w:t>-  Cin_Control “Tela Calendário Mensal"</w:t>
      </w:r>
      <w:bookmarkEnd w:id="70"/>
    </w:p>
    <w:p w:rsidR="000E68AD" w:rsidRPr="00BB21FD" w:rsidRDefault="00A20A29" w:rsidP="00BB21FD">
      <w:pPr>
        <w:pStyle w:val="ListParagraph"/>
        <w:spacing w:line="360" w:lineRule="auto"/>
        <w:ind w:left="0" w:firstLine="567"/>
        <w:jc w:val="both"/>
        <w:rPr>
          <w:rFonts w:ascii="Arial" w:hAnsi="Arial" w:cs="Arial"/>
          <w:sz w:val="24"/>
          <w:szCs w:val="24"/>
        </w:rPr>
      </w:pPr>
      <w:r w:rsidRPr="00BB21FD">
        <w:rPr>
          <w:rFonts w:ascii="Arial" w:hAnsi="Arial" w:cs="Arial"/>
          <w:sz w:val="24"/>
          <w:szCs w:val="24"/>
        </w:rPr>
        <w:t>O calendário pode ser disposto mensalmente bem como mais detalhadamente mostrando as atividades de um determinado dia desde as 8 da manha as 10 da noite.</w:t>
      </w:r>
    </w:p>
    <w:p w:rsidR="00823FD1" w:rsidRDefault="00823FD1" w:rsidP="00823FD1">
      <w:pPr>
        <w:pStyle w:val="ListParagraph"/>
        <w:ind w:left="0"/>
        <w:rPr>
          <w:rFonts w:ascii="Times New Roman" w:hAnsi="Times New Roman" w:cs="Times New Roman"/>
          <w:sz w:val="24"/>
          <w:szCs w:val="24"/>
        </w:rPr>
      </w:pPr>
    </w:p>
    <w:p w:rsidR="001D48CA" w:rsidRDefault="00823FD1" w:rsidP="001D48CA">
      <w:pPr>
        <w:pStyle w:val="ListParagraph"/>
        <w:keepNext/>
        <w:ind w:left="0"/>
      </w:pPr>
      <w:r>
        <w:rPr>
          <w:rFonts w:ascii="Times New Roman" w:hAnsi="Times New Roman" w:cs="Times New Roman"/>
          <w:noProof/>
          <w:sz w:val="24"/>
          <w:szCs w:val="24"/>
          <w:lang w:eastAsia="pt-BR"/>
        </w:rPr>
        <w:drawing>
          <wp:inline distT="0" distB="0" distL="0" distR="0">
            <wp:extent cx="3533775" cy="2406103"/>
            <wp:effectExtent l="19050" t="0" r="9525" b="0"/>
            <wp:docPr id="3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srcRect/>
                    <a:stretch>
                      <a:fillRect/>
                    </a:stretch>
                  </pic:blipFill>
                  <pic:spPr bwMode="auto">
                    <a:xfrm>
                      <a:off x="0" y="0"/>
                      <a:ext cx="3533775" cy="2406103"/>
                    </a:xfrm>
                    <a:prstGeom prst="rect">
                      <a:avLst/>
                    </a:prstGeom>
                    <a:noFill/>
                    <a:ln w="9525">
                      <a:noFill/>
                      <a:miter lim="800000"/>
                      <a:headEnd/>
                      <a:tailEnd/>
                    </a:ln>
                  </pic:spPr>
                </pic:pic>
              </a:graphicData>
            </a:graphic>
          </wp:inline>
        </w:drawing>
      </w:r>
    </w:p>
    <w:p w:rsidR="0094786D" w:rsidRDefault="001D48CA" w:rsidP="001D48CA">
      <w:pPr>
        <w:pStyle w:val="Caption"/>
      </w:pPr>
      <w:bookmarkStart w:id="71" w:name="_Toc202577809"/>
      <w:r>
        <w:t xml:space="preserve">Figura </w:t>
      </w:r>
      <w:fldSimple w:instr=" SEQ Figura \* ARABIC ">
        <w:r w:rsidR="004A05CC">
          <w:rPr>
            <w:noProof/>
          </w:rPr>
          <w:t>31</w:t>
        </w:r>
      </w:fldSimple>
      <w:r w:rsidRPr="00932A8D">
        <w:t>-</w:t>
      </w:r>
      <w:r>
        <w:t xml:space="preserve"> </w:t>
      </w:r>
      <w:r w:rsidRPr="00932A8D">
        <w:t>Cin_Control “Tela Calendário do Dia"</w:t>
      </w:r>
      <w:bookmarkEnd w:id="71"/>
    </w:p>
    <w:p w:rsidR="000E68AD" w:rsidRDefault="000E68AD" w:rsidP="00823FD1">
      <w:pPr>
        <w:pStyle w:val="ListParagraph"/>
        <w:ind w:left="0"/>
        <w:rPr>
          <w:rFonts w:ascii="Times New Roman" w:hAnsi="Times New Roman" w:cs="Times New Roman"/>
          <w:sz w:val="24"/>
          <w:szCs w:val="24"/>
        </w:rPr>
      </w:pPr>
    </w:p>
    <w:p w:rsidR="00823FD1" w:rsidRDefault="00823FD1" w:rsidP="00823FD1">
      <w:pPr>
        <w:pStyle w:val="ListParagraph"/>
        <w:ind w:left="0"/>
        <w:rPr>
          <w:rFonts w:ascii="Times New Roman" w:hAnsi="Times New Roman" w:cs="Times New Roman"/>
          <w:sz w:val="24"/>
          <w:szCs w:val="24"/>
        </w:rPr>
      </w:pPr>
    </w:p>
    <w:p w:rsidR="000E68AD" w:rsidRDefault="000E68AD" w:rsidP="007671B8">
      <w:pPr>
        <w:pStyle w:val="Heading4"/>
        <w:numPr>
          <w:ilvl w:val="3"/>
          <w:numId w:val="19"/>
        </w:numPr>
        <w:rPr>
          <w:i w:val="0"/>
          <w:color w:val="auto"/>
        </w:rPr>
      </w:pPr>
      <w:r w:rsidRPr="007671B8">
        <w:rPr>
          <w:i w:val="0"/>
          <w:color w:val="auto"/>
        </w:rPr>
        <w:lastRenderedPageBreak/>
        <w:t>Material de Apoio</w:t>
      </w:r>
    </w:p>
    <w:p w:rsidR="00FF6904" w:rsidRPr="00FF6904" w:rsidRDefault="00FF6904" w:rsidP="00FF6904">
      <w:pPr>
        <w:pStyle w:val="ListParagraph"/>
        <w:spacing w:line="360" w:lineRule="auto"/>
        <w:ind w:left="0" w:firstLine="567"/>
        <w:jc w:val="both"/>
        <w:rPr>
          <w:rFonts w:ascii="Arial" w:hAnsi="Arial" w:cs="Arial"/>
          <w:sz w:val="24"/>
          <w:szCs w:val="24"/>
        </w:rPr>
      </w:pPr>
      <w:r w:rsidRPr="00FF6904">
        <w:rPr>
          <w:rFonts w:ascii="Arial" w:hAnsi="Arial" w:cs="Arial"/>
          <w:sz w:val="24"/>
          <w:szCs w:val="24"/>
        </w:rPr>
        <w:t>Na área destinada a material de apoio, professores pode dispôs materiais extras para que seus alunos acessem esses matérias visualizando-os ou efeituando o download de artefatos para um maior aprofundamento em um determinado assunto visto em sala de aula por ex</w:t>
      </w:r>
      <w:r w:rsidR="004C0758">
        <w:rPr>
          <w:rFonts w:ascii="Arial" w:hAnsi="Arial" w:cs="Arial"/>
          <w:sz w:val="24"/>
          <w:szCs w:val="24"/>
        </w:rPr>
        <w:t>e</w:t>
      </w:r>
      <w:r w:rsidRPr="00FF6904">
        <w:rPr>
          <w:rFonts w:ascii="Arial" w:hAnsi="Arial" w:cs="Arial"/>
          <w:sz w:val="24"/>
          <w:szCs w:val="24"/>
        </w:rPr>
        <w:t>mplo. Duas formas de disposição desse material pode ser feita através de arquivos normais textuais ou através de vídeos.</w:t>
      </w:r>
    </w:p>
    <w:p w:rsidR="001D48CA" w:rsidRDefault="00A1223E" w:rsidP="001D48CA">
      <w:pPr>
        <w:pStyle w:val="ListParagraph"/>
        <w:keepNext/>
        <w:ind w:left="0"/>
      </w:pPr>
      <w:r>
        <w:rPr>
          <w:rFonts w:ascii="Times New Roman" w:hAnsi="Times New Roman" w:cs="Times New Roman"/>
          <w:noProof/>
          <w:sz w:val="24"/>
          <w:szCs w:val="24"/>
          <w:lang w:eastAsia="pt-BR"/>
        </w:rPr>
        <w:drawing>
          <wp:inline distT="0" distB="0" distL="0" distR="0">
            <wp:extent cx="3533775" cy="2400073"/>
            <wp:effectExtent l="19050" t="0" r="9525" b="0"/>
            <wp:docPr id="3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srcRect/>
                    <a:stretch>
                      <a:fillRect/>
                    </a:stretch>
                  </pic:blipFill>
                  <pic:spPr bwMode="auto">
                    <a:xfrm>
                      <a:off x="0" y="0"/>
                      <a:ext cx="3533775" cy="2400073"/>
                    </a:xfrm>
                    <a:prstGeom prst="rect">
                      <a:avLst/>
                    </a:prstGeom>
                    <a:noFill/>
                    <a:ln w="9525">
                      <a:noFill/>
                      <a:miter lim="800000"/>
                      <a:headEnd/>
                      <a:tailEnd/>
                    </a:ln>
                  </pic:spPr>
                </pic:pic>
              </a:graphicData>
            </a:graphic>
          </wp:inline>
        </w:drawing>
      </w:r>
    </w:p>
    <w:p w:rsidR="0094786D" w:rsidRDefault="001D48CA" w:rsidP="001D48CA">
      <w:pPr>
        <w:pStyle w:val="Caption"/>
      </w:pPr>
      <w:bookmarkStart w:id="72" w:name="_Toc202577810"/>
      <w:r>
        <w:t xml:space="preserve">Figura </w:t>
      </w:r>
      <w:fldSimple w:instr=" SEQ Figura \* ARABIC ">
        <w:r w:rsidR="004A05CC">
          <w:rPr>
            <w:noProof/>
          </w:rPr>
          <w:t>32</w:t>
        </w:r>
      </w:fldSimple>
      <w:r>
        <w:t xml:space="preserve"> </w:t>
      </w:r>
      <w:r w:rsidRPr="00282C02">
        <w:t>- Cin_Control “Tela Material de Apoio"</w:t>
      </w:r>
      <w:bookmarkEnd w:id="72"/>
    </w:p>
    <w:p w:rsidR="00A1223E" w:rsidRPr="00FF6904" w:rsidRDefault="00FF6904" w:rsidP="00FF6904">
      <w:pPr>
        <w:pStyle w:val="ListParagraph"/>
        <w:spacing w:line="360" w:lineRule="auto"/>
        <w:ind w:left="0" w:firstLine="567"/>
        <w:jc w:val="both"/>
        <w:rPr>
          <w:rFonts w:ascii="Arial" w:hAnsi="Arial" w:cs="Arial"/>
          <w:sz w:val="24"/>
          <w:szCs w:val="24"/>
        </w:rPr>
      </w:pPr>
      <w:r w:rsidRPr="00FF6904">
        <w:rPr>
          <w:rFonts w:ascii="Arial" w:hAnsi="Arial" w:cs="Arial"/>
          <w:sz w:val="24"/>
          <w:szCs w:val="24"/>
        </w:rPr>
        <w:t>Na parte destinada aos materiais textuais podemos ter arquivos das mais variadas extensões dependendo do tipo de material disposto pelo professor como: Apresentações do PowerPoint, Imagens, e arquivos de texto no formato .txt, .doc ou .pdf.</w:t>
      </w:r>
    </w:p>
    <w:p w:rsidR="001D48CA" w:rsidRDefault="00A1223E" w:rsidP="001D48CA">
      <w:pPr>
        <w:pStyle w:val="ListParagraph"/>
        <w:keepNext/>
        <w:ind w:left="0"/>
      </w:pPr>
      <w:r>
        <w:rPr>
          <w:rFonts w:ascii="Times New Roman" w:hAnsi="Times New Roman" w:cs="Times New Roman"/>
          <w:noProof/>
          <w:sz w:val="24"/>
          <w:szCs w:val="24"/>
          <w:lang w:eastAsia="pt-BR"/>
        </w:rPr>
        <w:drawing>
          <wp:inline distT="0" distB="0" distL="0" distR="0">
            <wp:extent cx="3553230" cy="2419350"/>
            <wp:effectExtent l="19050" t="0" r="9120" b="0"/>
            <wp:docPr id="3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a:stretch>
                      <a:fillRect/>
                    </a:stretch>
                  </pic:blipFill>
                  <pic:spPr bwMode="auto">
                    <a:xfrm>
                      <a:off x="0" y="0"/>
                      <a:ext cx="3553230" cy="2419350"/>
                    </a:xfrm>
                    <a:prstGeom prst="rect">
                      <a:avLst/>
                    </a:prstGeom>
                    <a:noFill/>
                    <a:ln w="9525">
                      <a:noFill/>
                      <a:miter lim="800000"/>
                      <a:headEnd/>
                      <a:tailEnd/>
                    </a:ln>
                  </pic:spPr>
                </pic:pic>
              </a:graphicData>
            </a:graphic>
          </wp:inline>
        </w:drawing>
      </w:r>
    </w:p>
    <w:p w:rsidR="0094786D" w:rsidRDefault="001D48CA" w:rsidP="001D48CA">
      <w:pPr>
        <w:pStyle w:val="Caption"/>
      </w:pPr>
      <w:bookmarkStart w:id="73" w:name="_Toc202577811"/>
      <w:r>
        <w:t xml:space="preserve">Figura </w:t>
      </w:r>
      <w:fldSimple w:instr=" SEQ Figura \* ARABIC ">
        <w:r w:rsidR="004A05CC">
          <w:rPr>
            <w:noProof/>
          </w:rPr>
          <w:t>33</w:t>
        </w:r>
      </w:fldSimple>
      <w:r>
        <w:t xml:space="preserve"> </w:t>
      </w:r>
      <w:r w:rsidRPr="0045494B">
        <w:t>- Cin_Control “Tela Material de Apoio (Texto)"</w:t>
      </w:r>
      <w:bookmarkEnd w:id="73"/>
    </w:p>
    <w:p w:rsidR="00A1223E" w:rsidRPr="00FF6904" w:rsidRDefault="00FF6904" w:rsidP="00FF6904">
      <w:pPr>
        <w:pStyle w:val="ListParagraph"/>
        <w:spacing w:line="360" w:lineRule="auto"/>
        <w:ind w:left="0" w:firstLine="567"/>
        <w:jc w:val="both"/>
        <w:rPr>
          <w:rFonts w:ascii="Arial" w:hAnsi="Arial" w:cs="Arial"/>
          <w:sz w:val="24"/>
          <w:szCs w:val="24"/>
        </w:rPr>
      </w:pPr>
      <w:r w:rsidRPr="00FF6904">
        <w:rPr>
          <w:rFonts w:ascii="Arial" w:hAnsi="Arial" w:cs="Arial"/>
          <w:sz w:val="24"/>
          <w:szCs w:val="24"/>
        </w:rPr>
        <w:lastRenderedPageBreak/>
        <w:t>Na área destinada a vídeos o professor poderá dispôs vídeos extras destinados a ilustrar determinado conhecimento visto em sala de aula, fazendo assim desta forma um complemento, bem como outra forma de demonstrar o conteúdo dado. Os usuários podem  navegar  pelos vídeos, efetuar comentários, procurar por vídeos específicos e o principal executá-los [Figura 35], opção de fazer o download do vídeo também é apresentada.</w:t>
      </w:r>
    </w:p>
    <w:p w:rsidR="001D48CA" w:rsidRDefault="00A1223E" w:rsidP="001D48CA">
      <w:pPr>
        <w:pStyle w:val="ListParagraph"/>
        <w:keepNext/>
        <w:ind w:left="0"/>
      </w:pPr>
      <w:r>
        <w:rPr>
          <w:rFonts w:ascii="Times New Roman" w:hAnsi="Times New Roman" w:cs="Times New Roman"/>
          <w:noProof/>
          <w:sz w:val="24"/>
          <w:szCs w:val="24"/>
          <w:lang w:eastAsia="pt-BR"/>
        </w:rPr>
        <w:drawing>
          <wp:inline distT="0" distB="0" distL="0" distR="0">
            <wp:extent cx="3533775" cy="2418164"/>
            <wp:effectExtent l="19050" t="0" r="0" b="0"/>
            <wp:docPr id="3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srcRect/>
                    <a:stretch>
                      <a:fillRect/>
                    </a:stretch>
                  </pic:blipFill>
                  <pic:spPr bwMode="auto">
                    <a:xfrm>
                      <a:off x="0" y="0"/>
                      <a:ext cx="3536564" cy="2420073"/>
                    </a:xfrm>
                    <a:prstGeom prst="rect">
                      <a:avLst/>
                    </a:prstGeom>
                    <a:noFill/>
                    <a:ln w="9525">
                      <a:noFill/>
                      <a:miter lim="800000"/>
                      <a:headEnd/>
                      <a:tailEnd/>
                    </a:ln>
                  </pic:spPr>
                </pic:pic>
              </a:graphicData>
            </a:graphic>
          </wp:inline>
        </w:drawing>
      </w:r>
    </w:p>
    <w:p w:rsidR="0094786D" w:rsidRDefault="001D48CA" w:rsidP="001D48CA">
      <w:pPr>
        <w:pStyle w:val="Caption"/>
      </w:pPr>
      <w:bookmarkStart w:id="74" w:name="_Toc202577812"/>
      <w:r>
        <w:t xml:space="preserve">Figura </w:t>
      </w:r>
      <w:fldSimple w:instr=" SEQ Figura \* ARABIC ">
        <w:r w:rsidR="004A05CC">
          <w:rPr>
            <w:noProof/>
          </w:rPr>
          <w:t>34</w:t>
        </w:r>
      </w:fldSimple>
      <w:r>
        <w:t xml:space="preserve"> </w:t>
      </w:r>
      <w:r w:rsidRPr="00D26A10">
        <w:t>-  Cin_Control  “Tela Material de Apoio (Vídeo 1)"</w:t>
      </w:r>
      <w:bookmarkEnd w:id="74"/>
    </w:p>
    <w:p w:rsidR="00823FD1" w:rsidRDefault="00823FD1" w:rsidP="00823FD1">
      <w:pPr>
        <w:pStyle w:val="ListParagraph"/>
        <w:ind w:left="0"/>
        <w:rPr>
          <w:rFonts w:ascii="Times New Roman" w:hAnsi="Times New Roman" w:cs="Times New Roman"/>
          <w:sz w:val="24"/>
          <w:szCs w:val="24"/>
        </w:rPr>
      </w:pPr>
    </w:p>
    <w:p w:rsidR="001D48CA" w:rsidRDefault="00A1223E" w:rsidP="001D48CA">
      <w:pPr>
        <w:pStyle w:val="ListParagraph"/>
        <w:keepNext/>
        <w:ind w:left="0"/>
      </w:pPr>
      <w:r>
        <w:rPr>
          <w:rFonts w:ascii="Times New Roman" w:hAnsi="Times New Roman" w:cs="Times New Roman"/>
          <w:noProof/>
          <w:sz w:val="24"/>
          <w:szCs w:val="24"/>
          <w:lang w:eastAsia="pt-BR"/>
        </w:rPr>
        <w:drawing>
          <wp:inline distT="0" distB="0" distL="0" distR="0">
            <wp:extent cx="3533775" cy="2424194"/>
            <wp:effectExtent l="19050" t="0" r="9525" b="0"/>
            <wp:docPr id="3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srcRect/>
                    <a:stretch>
                      <a:fillRect/>
                    </a:stretch>
                  </pic:blipFill>
                  <pic:spPr bwMode="auto">
                    <a:xfrm>
                      <a:off x="0" y="0"/>
                      <a:ext cx="3533775" cy="2424194"/>
                    </a:xfrm>
                    <a:prstGeom prst="rect">
                      <a:avLst/>
                    </a:prstGeom>
                    <a:noFill/>
                    <a:ln w="9525">
                      <a:noFill/>
                      <a:miter lim="800000"/>
                      <a:headEnd/>
                      <a:tailEnd/>
                    </a:ln>
                  </pic:spPr>
                </pic:pic>
              </a:graphicData>
            </a:graphic>
          </wp:inline>
        </w:drawing>
      </w:r>
    </w:p>
    <w:p w:rsidR="0094786D" w:rsidRDefault="001D48CA" w:rsidP="001D48CA">
      <w:pPr>
        <w:pStyle w:val="Caption"/>
      </w:pPr>
      <w:bookmarkStart w:id="75" w:name="_Toc202577813"/>
      <w:r>
        <w:t xml:space="preserve">Figura </w:t>
      </w:r>
      <w:fldSimple w:instr=" SEQ Figura \* ARABIC ">
        <w:r w:rsidR="004A05CC">
          <w:rPr>
            <w:noProof/>
          </w:rPr>
          <w:t>35</w:t>
        </w:r>
      </w:fldSimple>
      <w:r>
        <w:t xml:space="preserve"> </w:t>
      </w:r>
      <w:r w:rsidRPr="002372CD">
        <w:t>- Cin_Control  “Tela Material de Apoio (Vídeo 2)"</w:t>
      </w:r>
      <w:bookmarkEnd w:id="75"/>
    </w:p>
    <w:p w:rsidR="00123618" w:rsidRDefault="00123618" w:rsidP="00123618"/>
    <w:p w:rsidR="00123618" w:rsidRDefault="00123618" w:rsidP="00123618"/>
    <w:p w:rsidR="00123618" w:rsidRDefault="00123618" w:rsidP="00123618"/>
    <w:p w:rsidR="00123618" w:rsidRPr="00123618" w:rsidRDefault="00123618" w:rsidP="00123618"/>
    <w:p w:rsidR="000E68AD" w:rsidRDefault="009E63FF" w:rsidP="009E63FF">
      <w:pPr>
        <w:pStyle w:val="Heading4"/>
        <w:numPr>
          <w:ilvl w:val="3"/>
          <w:numId w:val="19"/>
        </w:numPr>
        <w:rPr>
          <w:i w:val="0"/>
          <w:color w:val="auto"/>
        </w:rPr>
      </w:pPr>
      <w:r w:rsidRPr="009E63FF">
        <w:rPr>
          <w:i w:val="0"/>
          <w:color w:val="auto"/>
        </w:rPr>
        <w:lastRenderedPageBreak/>
        <w:t>Acessos</w:t>
      </w:r>
    </w:p>
    <w:p w:rsidR="00123618" w:rsidRPr="00123618" w:rsidRDefault="00123618" w:rsidP="00123618"/>
    <w:p w:rsidR="00123618" w:rsidRPr="00123618" w:rsidRDefault="00123618" w:rsidP="00123618">
      <w:pPr>
        <w:pStyle w:val="ListParagraph"/>
        <w:spacing w:line="360" w:lineRule="auto"/>
        <w:ind w:left="0" w:firstLine="567"/>
        <w:jc w:val="both"/>
        <w:rPr>
          <w:rFonts w:ascii="Arial" w:hAnsi="Arial" w:cs="Arial"/>
          <w:sz w:val="24"/>
          <w:szCs w:val="24"/>
        </w:rPr>
      </w:pPr>
      <w:r w:rsidRPr="00123618">
        <w:rPr>
          <w:rFonts w:ascii="Arial" w:hAnsi="Arial" w:cs="Arial"/>
          <w:sz w:val="24"/>
          <w:szCs w:val="24"/>
        </w:rPr>
        <w:t xml:space="preserve">Aqui os professores podem fazer o acompanhamento dos seus alunos bem como os alunos podem verificar como vai seu andamento. São registrados aqui toda e qualquer atividade efetuada pelos usuários no sistema, como também o numero de acessos ao sistema, quantidade de horas utilizando o sistema, atividades “exercícios” feitos e atividades a serem feitas por cada um dos alunos </w:t>
      </w:r>
    </w:p>
    <w:p w:rsidR="009E63FF" w:rsidRDefault="009E63FF" w:rsidP="009E63FF"/>
    <w:p w:rsidR="009E63FF" w:rsidRDefault="009E63FF" w:rsidP="009E63FF">
      <w:pPr>
        <w:keepNext/>
      </w:pPr>
      <w:r>
        <w:rPr>
          <w:noProof/>
          <w:lang w:eastAsia="pt-BR"/>
        </w:rPr>
        <w:drawing>
          <wp:inline distT="0" distB="0" distL="0" distR="0">
            <wp:extent cx="3680656" cy="2505693"/>
            <wp:effectExtent l="19050" t="0" r="0" b="0"/>
            <wp:docPr id="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3680401" cy="2505519"/>
                    </a:xfrm>
                    <a:prstGeom prst="rect">
                      <a:avLst/>
                    </a:prstGeom>
                    <a:noFill/>
                    <a:ln w="9525">
                      <a:noFill/>
                      <a:miter lim="800000"/>
                      <a:headEnd/>
                      <a:tailEnd/>
                    </a:ln>
                  </pic:spPr>
                </pic:pic>
              </a:graphicData>
            </a:graphic>
          </wp:inline>
        </w:drawing>
      </w:r>
    </w:p>
    <w:p w:rsidR="009E63FF" w:rsidRPr="009E63FF" w:rsidRDefault="009E63FF" w:rsidP="009E63FF">
      <w:pPr>
        <w:pStyle w:val="Caption"/>
      </w:pPr>
      <w:bookmarkStart w:id="76" w:name="_Toc202577814"/>
      <w:r>
        <w:t xml:space="preserve">Figura </w:t>
      </w:r>
      <w:fldSimple w:instr=" SEQ Figura \* ARABIC ">
        <w:r w:rsidR="004A05CC">
          <w:rPr>
            <w:noProof/>
          </w:rPr>
          <w:t>36</w:t>
        </w:r>
      </w:fldSimple>
      <w:r>
        <w:t xml:space="preserve"> - Cin_Control "Tela Acessos"</w:t>
      </w:r>
      <w:bookmarkEnd w:id="76"/>
    </w:p>
    <w:p w:rsidR="000E68AD" w:rsidRPr="007671B8" w:rsidRDefault="000E68AD" w:rsidP="007671B8">
      <w:pPr>
        <w:pStyle w:val="Heading4"/>
        <w:numPr>
          <w:ilvl w:val="3"/>
          <w:numId w:val="19"/>
        </w:numPr>
        <w:rPr>
          <w:i w:val="0"/>
          <w:color w:val="auto"/>
        </w:rPr>
      </w:pPr>
      <w:r w:rsidRPr="007671B8">
        <w:rPr>
          <w:i w:val="0"/>
          <w:color w:val="auto"/>
        </w:rPr>
        <w:t>Atividades</w:t>
      </w:r>
    </w:p>
    <w:p w:rsidR="00A1223E" w:rsidRPr="00CD13D6" w:rsidRDefault="00CD13D6" w:rsidP="00CD13D6">
      <w:pPr>
        <w:pStyle w:val="ListParagraph"/>
        <w:spacing w:line="360" w:lineRule="auto"/>
        <w:ind w:left="0" w:firstLine="567"/>
        <w:jc w:val="both"/>
        <w:rPr>
          <w:rFonts w:ascii="Arial" w:hAnsi="Arial" w:cs="Arial"/>
          <w:sz w:val="24"/>
          <w:szCs w:val="24"/>
        </w:rPr>
      </w:pPr>
      <w:r>
        <w:rPr>
          <w:rFonts w:ascii="Arial" w:hAnsi="Arial" w:cs="Arial"/>
          <w:sz w:val="24"/>
          <w:szCs w:val="24"/>
        </w:rPr>
        <w:t xml:space="preserve">Muito parecido com </w:t>
      </w:r>
      <w:r w:rsidRPr="00CD13D6">
        <w:rPr>
          <w:rFonts w:ascii="Arial" w:hAnsi="Arial" w:cs="Arial"/>
          <w:sz w:val="24"/>
          <w:szCs w:val="24"/>
        </w:rPr>
        <w:t>o que ocorre na parte de material de apoio, na parte destinada a Atividades professores podem dispor atividades, exercícios, projetos para que seus alunos façam o download respondam as atividades e reenviem as soluções p</w:t>
      </w:r>
      <w:r>
        <w:rPr>
          <w:rFonts w:ascii="Arial" w:hAnsi="Arial" w:cs="Arial"/>
          <w:sz w:val="24"/>
          <w:szCs w:val="24"/>
        </w:rPr>
        <w:t xml:space="preserve">ara o professor. </w:t>
      </w:r>
    </w:p>
    <w:p w:rsidR="001D48CA" w:rsidRDefault="00A1223E" w:rsidP="001D48CA">
      <w:pPr>
        <w:pStyle w:val="ListParagraph"/>
        <w:keepNext/>
        <w:ind w:left="0"/>
      </w:pPr>
      <w:r>
        <w:rPr>
          <w:rFonts w:ascii="Times New Roman" w:hAnsi="Times New Roman" w:cs="Times New Roman"/>
          <w:noProof/>
          <w:sz w:val="24"/>
          <w:szCs w:val="24"/>
          <w:lang w:eastAsia="pt-BR"/>
        </w:rPr>
        <w:drawing>
          <wp:inline distT="0" distB="0" distL="0" distR="0">
            <wp:extent cx="3121930" cy="2125683"/>
            <wp:effectExtent l="19050" t="0" r="2270" b="0"/>
            <wp:docPr id="4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srcRect/>
                    <a:stretch>
                      <a:fillRect/>
                    </a:stretch>
                  </pic:blipFill>
                  <pic:spPr bwMode="auto">
                    <a:xfrm>
                      <a:off x="0" y="0"/>
                      <a:ext cx="3121712" cy="2125534"/>
                    </a:xfrm>
                    <a:prstGeom prst="rect">
                      <a:avLst/>
                    </a:prstGeom>
                    <a:noFill/>
                    <a:ln w="9525">
                      <a:noFill/>
                      <a:miter lim="800000"/>
                      <a:headEnd/>
                      <a:tailEnd/>
                    </a:ln>
                  </pic:spPr>
                </pic:pic>
              </a:graphicData>
            </a:graphic>
          </wp:inline>
        </w:drawing>
      </w:r>
    </w:p>
    <w:p w:rsidR="0094786D" w:rsidRDefault="001D48CA" w:rsidP="001D48CA">
      <w:pPr>
        <w:pStyle w:val="Caption"/>
      </w:pPr>
      <w:bookmarkStart w:id="77" w:name="_Toc202577815"/>
      <w:r>
        <w:t xml:space="preserve">Figura </w:t>
      </w:r>
      <w:fldSimple w:instr=" SEQ Figura \* ARABIC ">
        <w:r w:rsidR="004A05CC">
          <w:rPr>
            <w:noProof/>
          </w:rPr>
          <w:t>37</w:t>
        </w:r>
      </w:fldSimple>
      <w:r>
        <w:t xml:space="preserve"> - </w:t>
      </w:r>
      <w:r w:rsidRPr="000231B6">
        <w:t xml:space="preserve"> Cin_Control  “Tela </w:t>
      </w:r>
      <w:r>
        <w:t>Atividades</w:t>
      </w:r>
      <w:r w:rsidRPr="000231B6">
        <w:t>"</w:t>
      </w:r>
      <w:bookmarkEnd w:id="77"/>
    </w:p>
    <w:p w:rsidR="000E68AD" w:rsidRDefault="000E68AD" w:rsidP="00823FD1">
      <w:pPr>
        <w:pStyle w:val="ListParagraph"/>
        <w:ind w:left="0"/>
        <w:rPr>
          <w:rFonts w:ascii="Times New Roman" w:hAnsi="Times New Roman" w:cs="Times New Roman"/>
          <w:sz w:val="24"/>
          <w:szCs w:val="24"/>
        </w:rPr>
      </w:pPr>
    </w:p>
    <w:p w:rsidR="00EF406C" w:rsidRPr="00276FB6" w:rsidRDefault="008656F0" w:rsidP="00823FD1">
      <w:pPr>
        <w:pStyle w:val="Heading1"/>
        <w:numPr>
          <w:ilvl w:val="0"/>
          <w:numId w:val="4"/>
        </w:numPr>
        <w:ind w:left="0" w:firstLine="0"/>
      </w:pPr>
      <w:bookmarkStart w:id="78" w:name="_Toc202577615"/>
      <w:r>
        <w:t>Conclusões</w:t>
      </w:r>
      <w:bookmarkEnd w:id="78"/>
    </w:p>
    <w:p w:rsidR="0096280D" w:rsidRDefault="001313E1" w:rsidP="00276FB6">
      <w:pPr>
        <w:pStyle w:val="ListParagraph"/>
        <w:spacing w:line="360" w:lineRule="auto"/>
        <w:ind w:left="0" w:right="-569" w:firstLine="567"/>
        <w:jc w:val="both"/>
        <w:rPr>
          <w:rFonts w:ascii="Arial" w:hAnsi="Arial" w:cs="Arial"/>
          <w:sz w:val="24"/>
          <w:szCs w:val="24"/>
        </w:rPr>
      </w:pPr>
      <w:r w:rsidRPr="001313E1">
        <w:rPr>
          <w:rFonts w:ascii="Arial" w:hAnsi="Arial" w:cs="Arial"/>
          <w:sz w:val="24"/>
          <w:szCs w:val="24"/>
        </w:rPr>
        <w:t xml:space="preserve"> Foi visto que existem poucas pesquisas que fornecem números sobre o interesse de usuários de TVDI em receber programação educativa ou treinamento em casa pela televisão. Mas</w:t>
      </w:r>
      <w:r w:rsidR="00EF406C">
        <w:rPr>
          <w:rFonts w:ascii="Arial" w:hAnsi="Arial" w:cs="Arial"/>
          <w:sz w:val="24"/>
          <w:szCs w:val="24"/>
        </w:rPr>
        <w:t>,</w:t>
      </w:r>
      <w:r w:rsidRPr="001313E1">
        <w:rPr>
          <w:rFonts w:ascii="Arial" w:hAnsi="Arial" w:cs="Arial"/>
          <w:sz w:val="24"/>
          <w:szCs w:val="24"/>
        </w:rPr>
        <w:t xml:space="preserve"> </w:t>
      </w:r>
      <w:r w:rsidR="00EF406C" w:rsidRPr="001313E1">
        <w:rPr>
          <w:rFonts w:ascii="Arial" w:hAnsi="Arial" w:cs="Arial"/>
          <w:sz w:val="24"/>
          <w:szCs w:val="24"/>
        </w:rPr>
        <w:t>aplicações vêm</w:t>
      </w:r>
      <w:r w:rsidRPr="001313E1">
        <w:rPr>
          <w:rFonts w:ascii="Arial" w:hAnsi="Arial" w:cs="Arial"/>
          <w:sz w:val="24"/>
          <w:szCs w:val="24"/>
        </w:rPr>
        <w:t xml:space="preserve"> sendo desenvolvidas em todo o mundo, principalmente na Europa, com esse intuito de despertar o interesse das pessoas de tornar um meio de comunicação tão importante que é a Televisão em um forte aliado para a população possa ter acesso não só a Entretenimento  como também a conteúdos Educativos, ou aos dois simultaneamente.</w:t>
      </w:r>
      <w:r>
        <w:rPr>
          <w:rFonts w:ascii="Arial" w:hAnsi="Arial" w:cs="Arial"/>
          <w:sz w:val="24"/>
          <w:szCs w:val="24"/>
        </w:rPr>
        <w:t xml:space="preserve"> Várias aplicações que são bastante utilizadas em todo mundo foram brevemente analisadas, utilizadas por diferent</w:t>
      </w:r>
      <w:r w:rsidR="00EF406C">
        <w:rPr>
          <w:rFonts w:ascii="Arial" w:hAnsi="Arial" w:cs="Arial"/>
          <w:sz w:val="24"/>
          <w:szCs w:val="24"/>
        </w:rPr>
        <w:t>e</w:t>
      </w:r>
      <w:r>
        <w:rPr>
          <w:rFonts w:ascii="Arial" w:hAnsi="Arial" w:cs="Arial"/>
          <w:sz w:val="24"/>
          <w:szCs w:val="24"/>
        </w:rPr>
        <w:t xml:space="preserve">s nichos da população, despertando idéias e também alertando para a realidade da Televisão no Brasil, que conta com uma população de 180 milhões </w:t>
      </w:r>
      <w:r w:rsidR="00EF406C">
        <w:rPr>
          <w:rFonts w:ascii="Arial" w:hAnsi="Arial" w:cs="Arial"/>
          <w:sz w:val="24"/>
          <w:szCs w:val="24"/>
        </w:rPr>
        <w:t>e desses 97% possui acesso a TV, mas</w:t>
      </w:r>
      <w:r w:rsidR="0096280D">
        <w:rPr>
          <w:rFonts w:ascii="Arial" w:hAnsi="Arial" w:cs="Arial"/>
          <w:sz w:val="24"/>
          <w:szCs w:val="24"/>
        </w:rPr>
        <w:t xml:space="preserve"> a realidade da Tv Digital Interativa é privilégio apenas de uma pequena parcela da população.</w:t>
      </w:r>
    </w:p>
    <w:p w:rsidR="008656F0" w:rsidRDefault="0096280D" w:rsidP="00276FB6">
      <w:pPr>
        <w:pStyle w:val="ListParagraph"/>
        <w:spacing w:line="360" w:lineRule="auto"/>
        <w:ind w:left="0" w:right="-569" w:firstLine="567"/>
        <w:jc w:val="both"/>
        <w:rPr>
          <w:rFonts w:ascii="Arial" w:hAnsi="Arial" w:cs="Arial"/>
          <w:sz w:val="24"/>
          <w:szCs w:val="24"/>
        </w:rPr>
      </w:pPr>
      <w:r>
        <w:rPr>
          <w:rFonts w:ascii="Arial" w:hAnsi="Arial" w:cs="Arial"/>
          <w:sz w:val="24"/>
          <w:szCs w:val="24"/>
        </w:rPr>
        <w:t>No Brasil é muito incipiente a utilização de conteúdo interativo, e este atrelado a</w:t>
      </w:r>
      <w:r w:rsidR="00276FB6">
        <w:rPr>
          <w:rFonts w:ascii="Arial" w:hAnsi="Arial" w:cs="Arial"/>
          <w:sz w:val="24"/>
          <w:szCs w:val="24"/>
        </w:rPr>
        <w:t xml:space="preserve"> educação</w:t>
      </w:r>
      <w:r>
        <w:rPr>
          <w:rFonts w:ascii="Arial" w:hAnsi="Arial" w:cs="Arial"/>
          <w:sz w:val="24"/>
          <w:szCs w:val="24"/>
        </w:rPr>
        <w:t xml:space="preserve">, sem contar a </w:t>
      </w:r>
      <w:r w:rsidR="00EE61BA">
        <w:rPr>
          <w:rFonts w:ascii="Arial" w:hAnsi="Arial" w:cs="Arial"/>
          <w:sz w:val="24"/>
          <w:szCs w:val="24"/>
        </w:rPr>
        <w:t>pequena parcela da população que possui ao conteúdo televisivo digital. Agora com a implantação da Tv Digital no Brasil, novas oportunidades surgirão e com isso faz-se necessário nos espelharmos no que tem feito para não cometermos os mesmos erros que foram efetuados nos outros países, adaptar outras a nossa realidade e quem sabe inovar e gerar novos conceitos na área. Esse foi o intuito do trabalho analisar soluções T-learnig existentes e aplicadas com sucesso nas diferentes redes de Televisão dos mais diferentes países, para servir de base no que poderá ser feito com a Tv digital for realidade no Brasil.</w:t>
      </w:r>
    </w:p>
    <w:p w:rsidR="00EE61BA" w:rsidRDefault="00EE61BA" w:rsidP="00276FB6">
      <w:pPr>
        <w:pStyle w:val="ListParagraph"/>
        <w:spacing w:line="360" w:lineRule="auto"/>
        <w:ind w:left="0" w:right="-569" w:firstLine="567"/>
        <w:jc w:val="both"/>
        <w:rPr>
          <w:rFonts w:ascii="Arial" w:hAnsi="Arial" w:cs="Arial"/>
          <w:sz w:val="24"/>
          <w:szCs w:val="24"/>
        </w:rPr>
      </w:pPr>
      <w:r>
        <w:rPr>
          <w:rFonts w:ascii="Arial" w:hAnsi="Arial" w:cs="Arial"/>
          <w:sz w:val="24"/>
          <w:szCs w:val="24"/>
        </w:rPr>
        <w:t>Atrelado a este fato foi feito um breve estudo sobre Sistemas de Gestão de aprendizado utilizado por diferentes redes de ensino no país com o intuito de ser uma ferramenta a mais de utilização, expansão de conhecimento, comunicação, interação e avaliação, dos professores para com os alunos e vice-versa.</w:t>
      </w:r>
    </w:p>
    <w:p w:rsidR="00276FB6" w:rsidRDefault="00276FB6" w:rsidP="00276FB6">
      <w:pPr>
        <w:pStyle w:val="ListParagraph"/>
        <w:spacing w:line="360" w:lineRule="auto"/>
        <w:ind w:left="0" w:right="-569" w:firstLine="567"/>
        <w:jc w:val="both"/>
        <w:rPr>
          <w:rFonts w:ascii="Arial" w:hAnsi="Arial" w:cs="Arial"/>
          <w:sz w:val="24"/>
          <w:szCs w:val="24"/>
        </w:rPr>
      </w:pPr>
    </w:p>
    <w:p w:rsidR="00276FB6" w:rsidRDefault="00276FB6" w:rsidP="00276FB6">
      <w:pPr>
        <w:pStyle w:val="ListParagraph"/>
        <w:spacing w:line="360" w:lineRule="auto"/>
        <w:ind w:left="0" w:right="-569" w:firstLine="567"/>
        <w:jc w:val="both"/>
        <w:rPr>
          <w:rFonts w:ascii="Arial" w:hAnsi="Arial" w:cs="Arial"/>
          <w:sz w:val="24"/>
          <w:szCs w:val="24"/>
        </w:rPr>
      </w:pPr>
    </w:p>
    <w:p w:rsidR="00276FB6" w:rsidRDefault="00276FB6" w:rsidP="00276FB6">
      <w:pPr>
        <w:pStyle w:val="ListParagraph"/>
        <w:spacing w:line="360" w:lineRule="auto"/>
        <w:ind w:left="0" w:right="-569" w:firstLine="567"/>
        <w:jc w:val="both"/>
        <w:rPr>
          <w:rFonts w:ascii="Arial" w:hAnsi="Arial" w:cs="Arial"/>
          <w:sz w:val="24"/>
          <w:szCs w:val="24"/>
        </w:rPr>
      </w:pPr>
    </w:p>
    <w:p w:rsidR="00276FB6" w:rsidRDefault="00276FB6" w:rsidP="00276FB6">
      <w:pPr>
        <w:pStyle w:val="ListParagraph"/>
        <w:spacing w:line="360" w:lineRule="auto"/>
        <w:ind w:left="0" w:right="-569" w:firstLine="567"/>
        <w:jc w:val="both"/>
        <w:rPr>
          <w:rFonts w:ascii="Arial" w:hAnsi="Arial" w:cs="Arial"/>
          <w:sz w:val="24"/>
          <w:szCs w:val="24"/>
        </w:rPr>
      </w:pPr>
    </w:p>
    <w:p w:rsidR="00276FB6" w:rsidRDefault="00276FB6" w:rsidP="00276FB6">
      <w:pPr>
        <w:pStyle w:val="ListParagraph"/>
        <w:spacing w:line="360" w:lineRule="auto"/>
        <w:ind w:left="0" w:right="-569" w:firstLine="567"/>
        <w:jc w:val="both"/>
        <w:rPr>
          <w:rFonts w:ascii="Arial" w:hAnsi="Arial" w:cs="Arial"/>
          <w:sz w:val="24"/>
          <w:szCs w:val="24"/>
        </w:rPr>
      </w:pPr>
    </w:p>
    <w:p w:rsidR="00EE61BA" w:rsidRPr="001313E1" w:rsidRDefault="00EE61BA" w:rsidP="00276FB6">
      <w:pPr>
        <w:pStyle w:val="ListParagraph"/>
        <w:spacing w:line="360" w:lineRule="auto"/>
        <w:ind w:left="0" w:right="-569" w:firstLine="567"/>
        <w:jc w:val="both"/>
        <w:rPr>
          <w:rFonts w:ascii="Arial" w:hAnsi="Arial" w:cs="Arial"/>
          <w:sz w:val="24"/>
          <w:szCs w:val="24"/>
        </w:rPr>
      </w:pPr>
      <w:r>
        <w:rPr>
          <w:rFonts w:ascii="Arial" w:hAnsi="Arial" w:cs="Arial"/>
          <w:sz w:val="24"/>
          <w:szCs w:val="24"/>
        </w:rPr>
        <w:lastRenderedPageBreak/>
        <w:t>Após fazer uma analise desses dois conceitos apresentados e algumas considerações a respeito de Usabilidade e Conceitos de Prototipagem, foi proposto dois modelos de Protótipos para ilustrar e colocar em pratica tudo com foi visto com a analise inicial. Infelizmente por questões de tempo não foi possível fazer a analise dos protótipos com os possíveis futuros usuários de forma a atestar conceito e por ventura apontar erros e equívocos, bem como possíveis me</w:t>
      </w:r>
      <w:r w:rsidR="00276FB6">
        <w:rPr>
          <w:rFonts w:ascii="Arial" w:hAnsi="Arial" w:cs="Arial"/>
          <w:sz w:val="24"/>
          <w:szCs w:val="24"/>
        </w:rPr>
        <w:t>lhorias que por ventura seriam analisadas e fariam parte de um refinamento no protótipo, quem sabe essa não seja a tarefa em um trabalho futuro.</w:t>
      </w:r>
    </w:p>
    <w:p w:rsidR="001313E1" w:rsidRDefault="001313E1" w:rsidP="00823FD1">
      <w:pPr>
        <w:pStyle w:val="ListParagraph"/>
        <w:ind w:left="0"/>
        <w:rPr>
          <w:rFonts w:ascii="Times New Roman" w:hAnsi="Times New Roman" w:cs="Times New Roman"/>
          <w:sz w:val="24"/>
          <w:szCs w:val="24"/>
        </w:rPr>
      </w:pPr>
    </w:p>
    <w:p w:rsidR="008656F0" w:rsidRDefault="008656F0" w:rsidP="00823FD1">
      <w:pPr>
        <w:pStyle w:val="ListParagraph"/>
        <w:ind w:left="0"/>
        <w:rPr>
          <w:rFonts w:ascii="Times New Roman" w:hAnsi="Times New Roman" w:cs="Times New Roman"/>
          <w:sz w:val="24"/>
          <w:szCs w:val="24"/>
        </w:rPr>
      </w:pPr>
    </w:p>
    <w:p w:rsidR="008656F0" w:rsidRDefault="008656F0" w:rsidP="00823FD1">
      <w:pPr>
        <w:pStyle w:val="ListParagraph"/>
        <w:ind w:left="0"/>
        <w:rPr>
          <w:rFonts w:ascii="Times New Roman" w:hAnsi="Times New Roman" w:cs="Times New Roman"/>
          <w:sz w:val="24"/>
          <w:szCs w:val="24"/>
        </w:rPr>
      </w:pPr>
    </w:p>
    <w:p w:rsidR="008656F0" w:rsidRDefault="008656F0"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FF6904" w:rsidRDefault="00FF6904"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9F4A0E" w:rsidRDefault="009F4A0E" w:rsidP="00823FD1">
      <w:pPr>
        <w:pStyle w:val="ListParagraph"/>
        <w:ind w:left="0"/>
        <w:rPr>
          <w:rFonts w:ascii="Times New Roman" w:hAnsi="Times New Roman" w:cs="Times New Roman"/>
          <w:sz w:val="24"/>
          <w:szCs w:val="24"/>
        </w:rPr>
      </w:pPr>
    </w:p>
    <w:p w:rsidR="009F4A0E" w:rsidRDefault="009F4A0E" w:rsidP="00823FD1">
      <w:pPr>
        <w:pStyle w:val="ListParagraph"/>
        <w:ind w:left="0"/>
        <w:rPr>
          <w:rFonts w:ascii="Times New Roman" w:hAnsi="Times New Roman" w:cs="Times New Roman"/>
          <w:sz w:val="24"/>
          <w:szCs w:val="24"/>
        </w:rPr>
      </w:pPr>
    </w:p>
    <w:p w:rsidR="009F4A0E" w:rsidRDefault="009F4A0E" w:rsidP="00823FD1">
      <w:pPr>
        <w:pStyle w:val="ListParagraph"/>
        <w:ind w:left="0"/>
        <w:rPr>
          <w:rFonts w:ascii="Times New Roman" w:hAnsi="Times New Roman" w:cs="Times New Roman"/>
          <w:sz w:val="24"/>
          <w:szCs w:val="24"/>
        </w:rPr>
      </w:pPr>
    </w:p>
    <w:p w:rsidR="009F4A0E" w:rsidRDefault="009F4A0E" w:rsidP="00823FD1">
      <w:pPr>
        <w:pStyle w:val="ListParagraph"/>
        <w:ind w:left="0"/>
        <w:rPr>
          <w:rFonts w:ascii="Times New Roman" w:hAnsi="Times New Roman" w:cs="Times New Roman"/>
          <w:sz w:val="24"/>
          <w:szCs w:val="24"/>
        </w:rPr>
      </w:pPr>
    </w:p>
    <w:p w:rsidR="000E68AD" w:rsidRDefault="000E68AD" w:rsidP="00823FD1">
      <w:pPr>
        <w:pStyle w:val="ListParagraph"/>
        <w:ind w:left="0"/>
        <w:rPr>
          <w:rFonts w:ascii="Times New Roman" w:hAnsi="Times New Roman" w:cs="Times New Roman"/>
          <w:sz w:val="24"/>
          <w:szCs w:val="24"/>
        </w:rPr>
      </w:pPr>
    </w:p>
    <w:p w:rsidR="00DD1804" w:rsidRDefault="00DD1804" w:rsidP="0096280D">
      <w:pPr>
        <w:pStyle w:val="Heading1"/>
        <w:numPr>
          <w:ilvl w:val="0"/>
          <w:numId w:val="4"/>
        </w:numPr>
        <w:ind w:left="0" w:firstLine="0"/>
      </w:pPr>
      <w:bookmarkStart w:id="79" w:name="_Toc202577616"/>
      <w:r w:rsidRPr="00CD6410">
        <w:lastRenderedPageBreak/>
        <w:t>Referencia</w:t>
      </w:r>
      <w:r w:rsidR="00363562">
        <w:t>s</w:t>
      </w:r>
      <w:bookmarkEnd w:id="79"/>
    </w:p>
    <w:p w:rsidR="00C15C06" w:rsidRPr="00CD6410" w:rsidRDefault="00C15C06" w:rsidP="00C15C06">
      <w:pPr>
        <w:pStyle w:val="Heading1"/>
        <w:jc w:val="both"/>
      </w:pPr>
    </w:p>
    <w:p w:rsidR="00C15C06" w:rsidRPr="00C15C06" w:rsidRDefault="00C15C06" w:rsidP="00C15C06">
      <w:pPr>
        <w:autoSpaceDE w:val="0"/>
        <w:autoSpaceDN w:val="0"/>
        <w:adjustRightInd w:val="0"/>
        <w:spacing w:after="0" w:line="360" w:lineRule="auto"/>
        <w:jc w:val="both"/>
        <w:rPr>
          <w:rFonts w:ascii="Arial" w:hAnsi="Arial" w:cs="Arial"/>
          <w:bCs/>
          <w:sz w:val="24"/>
          <w:szCs w:val="24"/>
        </w:rPr>
      </w:pPr>
      <w:r w:rsidRPr="00C15C06">
        <w:rPr>
          <w:rFonts w:ascii="Arial" w:hAnsi="Arial" w:cs="Arial"/>
          <w:bCs/>
          <w:sz w:val="24"/>
          <w:szCs w:val="24"/>
        </w:rPr>
        <w:t>ANDREATA, Jomar Alberto.( 2006). Dissetação de Mestrado. InteraTV: Um Portal para Aplicações Colaborativasem TV Digital Interativa Utilizando a Plataforma MHP</w:t>
      </w:r>
    </w:p>
    <w:p w:rsidR="00C15C06" w:rsidRPr="00C15C06" w:rsidRDefault="00C15C06" w:rsidP="00C15C06">
      <w:pPr>
        <w:autoSpaceDE w:val="0"/>
        <w:autoSpaceDN w:val="0"/>
        <w:adjustRightInd w:val="0"/>
        <w:spacing w:after="0" w:line="360" w:lineRule="auto"/>
        <w:jc w:val="both"/>
        <w:rPr>
          <w:rFonts w:ascii="Arial" w:hAnsi="Arial" w:cs="Arial"/>
          <w:bCs/>
          <w:sz w:val="24"/>
          <w:szCs w:val="24"/>
        </w:rPr>
      </w:pPr>
    </w:p>
    <w:p w:rsidR="00C15C06" w:rsidRPr="004A05CC" w:rsidRDefault="00C15C06" w:rsidP="00C15C06">
      <w:pPr>
        <w:autoSpaceDE w:val="0"/>
        <w:autoSpaceDN w:val="0"/>
        <w:adjustRightInd w:val="0"/>
        <w:spacing w:after="0" w:line="360" w:lineRule="auto"/>
        <w:jc w:val="both"/>
        <w:rPr>
          <w:rFonts w:ascii="Arial" w:hAnsi="Arial" w:cs="Arial"/>
          <w:bCs/>
          <w:sz w:val="24"/>
          <w:szCs w:val="24"/>
          <w:lang w:val="en-US"/>
        </w:rPr>
      </w:pPr>
      <w:r w:rsidRPr="00C15C06">
        <w:rPr>
          <w:rFonts w:ascii="Arial" w:hAnsi="Arial" w:cs="Arial"/>
          <w:sz w:val="24"/>
          <w:szCs w:val="24"/>
        </w:rPr>
        <w:t xml:space="preserve">AZEVEDO, Filipe Levi Barros de. (2005).Trabalho de Graduação. </w:t>
      </w:r>
      <w:hyperlink r:id="rId71" w:tgtFrame="_blank" w:history="1">
        <w:r w:rsidRPr="00C15C06">
          <w:rPr>
            <w:rStyle w:val="Hyperlink"/>
            <w:rFonts w:ascii="Arial" w:hAnsi="Arial" w:cs="Arial"/>
            <w:color w:val="auto"/>
            <w:sz w:val="24"/>
            <w:szCs w:val="24"/>
            <w:u w:val="none"/>
          </w:rPr>
          <w:t>Prototipação rápida no ciclo de design iterativo de aplicações multimídia para formação de professores</w:t>
        </w:r>
      </w:hyperlink>
      <w:r w:rsidRPr="00C15C06">
        <w:rPr>
          <w:rFonts w:ascii="Arial" w:hAnsi="Arial" w:cs="Arial"/>
          <w:sz w:val="24"/>
          <w:szCs w:val="24"/>
        </w:rPr>
        <w:t xml:space="preserve">. </w:t>
      </w:r>
      <w:r w:rsidRPr="004A05CC">
        <w:rPr>
          <w:rFonts w:ascii="Arial" w:hAnsi="Arial" w:cs="Arial"/>
          <w:sz w:val="24"/>
          <w:szCs w:val="24"/>
          <w:lang w:val="en-US"/>
        </w:rPr>
        <w:t>Centro de Informática da UFPE.</w:t>
      </w:r>
    </w:p>
    <w:p w:rsidR="00C15C06" w:rsidRPr="00C15C06" w:rsidRDefault="00C15C06" w:rsidP="00C15C06">
      <w:pPr>
        <w:autoSpaceDE w:val="0"/>
        <w:autoSpaceDN w:val="0"/>
        <w:adjustRightInd w:val="0"/>
        <w:spacing w:after="0" w:line="360" w:lineRule="auto"/>
        <w:jc w:val="both"/>
        <w:rPr>
          <w:rFonts w:ascii="Arial" w:hAnsi="Arial" w:cs="Arial"/>
          <w:sz w:val="24"/>
          <w:szCs w:val="24"/>
          <w:lang w:val="en-US"/>
        </w:rPr>
      </w:pPr>
      <w:r w:rsidRPr="00C15C06">
        <w:rPr>
          <w:rFonts w:ascii="Arial" w:hAnsi="Arial" w:cs="Arial"/>
          <w:sz w:val="24"/>
          <w:szCs w:val="24"/>
          <w:lang w:val="en-US"/>
        </w:rPr>
        <w:t>BATES, Peter J. (2003). A study into TV-based interactive learning to the home. pjb Associates, UK. This study has been conducted with funding from the European Community under the IST Programme (1998-2002).</w:t>
      </w:r>
    </w:p>
    <w:p w:rsidR="00C15C06" w:rsidRPr="00C15C06" w:rsidRDefault="00C15C06" w:rsidP="00C15C06">
      <w:pPr>
        <w:autoSpaceDE w:val="0"/>
        <w:autoSpaceDN w:val="0"/>
        <w:adjustRightInd w:val="0"/>
        <w:spacing w:after="0" w:line="360" w:lineRule="auto"/>
        <w:jc w:val="both"/>
        <w:rPr>
          <w:rFonts w:ascii="Arial" w:hAnsi="Arial" w:cs="Arial"/>
          <w:sz w:val="24"/>
          <w:szCs w:val="24"/>
          <w:lang w:val="en-US"/>
        </w:rPr>
      </w:pPr>
    </w:p>
    <w:p w:rsidR="00C15C06" w:rsidRPr="00C15C06" w:rsidRDefault="00C15C06" w:rsidP="00C15C06">
      <w:pPr>
        <w:autoSpaceDE w:val="0"/>
        <w:autoSpaceDN w:val="0"/>
        <w:adjustRightInd w:val="0"/>
        <w:spacing w:after="0" w:line="360" w:lineRule="auto"/>
        <w:jc w:val="both"/>
        <w:rPr>
          <w:rFonts w:ascii="Arial" w:hAnsi="Arial" w:cs="Arial"/>
          <w:bCs/>
          <w:sz w:val="24"/>
          <w:szCs w:val="24"/>
        </w:rPr>
      </w:pPr>
      <w:r w:rsidRPr="00C15C06">
        <w:rPr>
          <w:rFonts w:ascii="Arial" w:hAnsi="Arial" w:cs="Arial"/>
          <w:bCs/>
          <w:sz w:val="24"/>
          <w:szCs w:val="24"/>
        </w:rPr>
        <w:t>BERTOTI, Giuliano Araujo;ALMEIDA, Felipe Afonso de;BACCAN, David D’Andréa. Educação à Distância Mediada pela Televisão Interativa: Panorama Atual e Perspectivas para o Brasil.</w:t>
      </w:r>
    </w:p>
    <w:p w:rsidR="00C15C06" w:rsidRPr="00C15C06" w:rsidRDefault="00C15C06" w:rsidP="00C15C06">
      <w:pPr>
        <w:autoSpaceDE w:val="0"/>
        <w:autoSpaceDN w:val="0"/>
        <w:adjustRightInd w:val="0"/>
        <w:spacing w:after="0" w:line="360" w:lineRule="auto"/>
        <w:jc w:val="both"/>
        <w:rPr>
          <w:rFonts w:ascii="Arial" w:hAnsi="Arial" w:cs="Arial"/>
          <w:bCs/>
          <w:sz w:val="24"/>
          <w:szCs w:val="24"/>
        </w:rPr>
      </w:pPr>
    </w:p>
    <w:p w:rsidR="00C15C06" w:rsidRPr="00C15C06" w:rsidRDefault="00C15C06" w:rsidP="00C15C06">
      <w:pPr>
        <w:spacing w:line="360" w:lineRule="auto"/>
        <w:jc w:val="both"/>
        <w:rPr>
          <w:rFonts w:ascii="Arial" w:eastAsia="Times New Roman" w:hAnsi="Arial" w:cs="Arial"/>
          <w:color w:val="000000"/>
          <w:sz w:val="24"/>
          <w:szCs w:val="24"/>
          <w:lang w:val="en-US" w:eastAsia="pt-BR"/>
        </w:rPr>
      </w:pPr>
      <w:r w:rsidRPr="00C15C06">
        <w:rPr>
          <w:rFonts w:ascii="Arial" w:hAnsi="Arial" w:cs="Arial"/>
          <w:sz w:val="24"/>
          <w:szCs w:val="24"/>
        </w:rPr>
        <w:t>DÁMASIO, Manuel e QUICO, Célia.(2003).</w:t>
      </w:r>
      <w:r w:rsidRPr="00C15C06">
        <w:rPr>
          <w:rFonts w:ascii="Arial" w:eastAsia="Times New Roman" w:hAnsi="Arial" w:cs="Arial"/>
          <w:color w:val="000000"/>
          <w:sz w:val="24"/>
          <w:szCs w:val="24"/>
          <w:lang w:eastAsia="pt-BR"/>
        </w:rPr>
        <w:t xml:space="preserve"> </w:t>
      </w:r>
      <w:r w:rsidRPr="00C15C06">
        <w:rPr>
          <w:rFonts w:ascii="Arial" w:eastAsia="Times New Roman" w:hAnsi="Arial" w:cs="Arial"/>
          <w:color w:val="000000"/>
          <w:sz w:val="24"/>
          <w:szCs w:val="24"/>
          <w:lang w:val="en-US" w:eastAsia="pt-BR"/>
        </w:rPr>
        <w:t>T-Learning and Interactive Television Edutainment: the Portuguese Case Study.</w:t>
      </w:r>
    </w:p>
    <w:p w:rsidR="00C15C06" w:rsidRPr="00C15C06" w:rsidRDefault="00C15C06" w:rsidP="00C15C06">
      <w:pPr>
        <w:autoSpaceDE w:val="0"/>
        <w:autoSpaceDN w:val="0"/>
        <w:adjustRightInd w:val="0"/>
        <w:spacing w:after="0" w:line="360" w:lineRule="auto"/>
        <w:jc w:val="both"/>
        <w:rPr>
          <w:rFonts w:ascii="Arial" w:hAnsi="Arial" w:cs="Arial"/>
          <w:sz w:val="24"/>
          <w:szCs w:val="24"/>
          <w:lang w:val="en-US"/>
        </w:rPr>
      </w:pPr>
      <w:r w:rsidRPr="00C15C06">
        <w:rPr>
          <w:rFonts w:ascii="Arial" w:hAnsi="Arial" w:cs="Arial"/>
          <w:bCs/>
          <w:sz w:val="24"/>
          <w:szCs w:val="24"/>
          <w:lang w:val="en-US"/>
        </w:rPr>
        <w:t xml:space="preserve">ERONEN, Leena. User Centered Research Methods for Interactive Television. </w:t>
      </w:r>
      <w:r w:rsidRPr="00C15C06">
        <w:rPr>
          <w:rFonts w:ascii="Arial" w:hAnsi="Arial" w:cs="Arial"/>
          <w:sz w:val="24"/>
          <w:szCs w:val="24"/>
          <w:lang w:val="en-US"/>
        </w:rPr>
        <w:t>Telecommunications Software and Multimedia Laboratory, Helsinki University of Technology. Finland</w:t>
      </w:r>
    </w:p>
    <w:p w:rsidR="00C15C06" w:rsidRPr="004A05CC" w:rsidRDefault="00C15C06" w:rsidP="00C15C06">
      <w:pPr>
        <w:autoSpaceDE w:val="0"/>
        <w:autoSpaceDN w:val="0"/>
        <w:adjustRightInd w:val="0"/>
        <w:spacing w:after="0" w:line="360" w:lineRule="auto"/>
        <w:jc w:val="both"/>
        <w:rPr>
          <w:rFonts w:ascii="Arial" w:hAnsi="Arial" w:cs="Arial"/>
          <w:sz w:val="24"/>
          <w:szCs w:val="24"/>
          <w:lang w:val="en-US"/>
        </w:rPr>
      </w:pPr>
    </w:p>
    <w:p w:rsidR="00C15C06" w:rsidRPr="00C15C06" w:rsidRDefault="00C15C06" w:rsidP="00C15C06">
      <w:pPr>
        <w:autoSpaceDE w:val="0"/>
        <w:autoSpaceDN w:val="0"/>
        <w:adjustRightInd w:val="0"/>
        <w:spacing w:after="0" w:line="360" w:lineRule="auto"/>
        <w:jc w:val="both"/>
        <w:rPr>
          <w:rFonts w:ascii="Arial" w:hAnsi="Arial" w:cs="Arial"/>
          <w:sz w:val="24"/>
          <w:szCs w:val="24"/>
        </w:rPr>
      </w:pPr>
      <w:r w:rsidRPr="004A05CC">
        <w:rPr>
          <w:rFonts w:ascii="Arial" w:hAnsi="Arial" w:cs="Arial"/>
          <w:sz w:val="24"/>
          <w:szCs w:val="24"/>
          <w:lang w:val="en-US"/>
        </w:rPr>
        <w:t xml:space="preserve">GOMES, Fábio de Jesus Lima; LIMA José Valdeni e NEVADO, Rosane Aragon.(2006). </w:t>
      </w:r>
      <w:r w:rsidRPr="00C15C06">
        <w:rPr>
          <w:rFonts w:ascii="Arial" w:hAnsi="Arial" w:cs="Arial"/>
          <w:sz w:val="24"/>
          <w:szCs w:val="24"/>
        </w:rPr>
        <w:t>O papel comum como interface para TV Digital. Anais estendidos do IHC 2006.</w:t>
      </w:r>
    </w:p>
    <w:p w:rsidR="00C15C06" w:rsidRPr="00C15C06" w:rsidRDefault="00C15C06" w:rsidP="00C15C06">
      <w:pPr>
        <w:autoSpaceDE w:val="0"/>
        <w:autoSpaceDN w:val="0"/>
        <w:adjustRightInd w:val="0"/>
        <w:spacing w:after="0" w:line="360" w:lineRule="auto"/>
        <w:jc w:val="both"/>
        <w:rPr>
          <w:rFonts w:ascii="Arial" w:hAnsi="Arial" w:cs="Arial"/>
          <w:sz w:val="24"/>
          <w:szCs w:val="24"/>
        </w:rPr>
      </w:pPr>
    </w:p>
    <w:p w:rsidR="00C15C06" w:rsidRPr="00C15C06" w:rsidRDefault="00C15C06" w:rsidP="00C15C06">
      <w:pPr>
        <w:spacing w:line="360" w:lineRule="auto"/>
        <w:jc w:val="both"/>
        <w:rPr>
          <w:rFonts w:ascii="Arial" w:hAnsi="Arial" w:cs="Arial"/>
          <w:sz w:val="24"/>
          <w:szCs w:val="24"/>
          <w:lang w:val="en-US"/>
        </w:rPr>
      </w:pPr>
      <w:r w:rsidRPr="00C15C06">
        <w:rPr>
          <w:rFonts w:ascii="Arial" w:hAnsi="Arial" w:cs="Arial"/>
          <w:sz w:val="24"/>
          <w:szCs w:val="24"/>
          <w:lang w:val="en-US"/>
        </w:rPr>
        <w:t>HALL, R. R. (2001). Prototyping for usability of new technology. Int. J. Human Computer Studies 55, 485-501.</w:t>
      </w:r>
    </w:p>
    <w:p w:rsidR="00C15C06" w:rsidRPr="00C15C06" w:rsidRDefault="00C15C06" w:rsidP="00C15C06">
      <w:pPr>
        <w:autoSpaceDE w:val="0"/>
        <w:autoSpaceDN w:val="0"/>
        <w:adjustRightInd w:val="0"/>
        <w:spacing w:after="0" w:line="360" w:lineRule="auto"/>
        <w:jc w:val="both"/>
        <w:rPr>
          <w:rFonts w:ascii="Arial" w:hAnsi="Arial" w:cs="Arial"/>
          <w:bCs/>
          <w:sz w:val="24"/>
          <w:szCs w:val="24"/>
          <w:lang w:val="en-US"/>
        </w:rPr>
      </w:pPr>
      <w:r w:rsidRPr="00C15C06">
        <w:rPr>
          <w:rFonts w:ascii="Arial" w:hAnsi="Arial" w:cs="Arial"/>
          <w:bCs/>
          <w:sz w:val="24"/>
          <w:szCs w:val="24"/>
          <w:lang w:val="en-US"/>
        </w:rPr>
        <w:t xml:space="preserve">JOKIPELTO, </w:t>
      </w:r>
      <w:r w:rsidRPr="00C15C06">
        <w:rPr>
          <w:rFonts w:ascii="Arial" w:hAnsi="Arial" w:cs="Arial"/>
          <w:sz w:val="24"/>
          <w:szCs w:val="24"/>
          <w:lang w:val="en-US"/>
        </w:rPr>
        <w:t>Päivi Aarreniemi.</w:t>
      </w:r>
      <w:r w:rsidRPr="00C15C06">
        <w:rPr>
          <w:rFonts w:ascii="Arial" w:hAnsi="Arial" w:cs="Arial"/>
          <w:bCs/>
          <w:sz w:val="24"/>
          <w:szCs w:val="24"/>
          <w:lang w:val="en-US"/>
        </w:rPr>
        <w:t xml:space="preserve"> T-learning Model for Learning via Digital TV.</w:t>
      </w:r>
    </w:p>
    <w:p w:rsidR="00C15C06" w:rsidRPr="004A05CC" w:rsidRDefault="00C15C06" w:rsidP="00C15C06">
      <w:pPr>
        <w:autoSpaceDE w:val="0"/>
        <w:autoSpaceDN w:val="0"/>
        <w:adjustRightInd w:val="0"/>
        <w:spacing w:after="0" w:line="360" w:lineRule="auto"/>
        <w:jc w:val="both"/>
        <w:rPr>
          <w:rFonts w:ascii="Arial" w:hAnsi="Arial" w:cs="Arial"/>
          <w:bCs/>
          <w:sz w:val="24"/>
          <w:szCs w:val="24"/>
          <w:lang w:val="en-US"/>
        </w:rPr>
      </w:pPr>
    </w:p>
    <w:p w:rsidR="00C15C06" w:rsidRPr="00C15C06" w:rsidRDefault="00C15C06" w:rsidP="00C15C06">
      <w:pPr>
        <w:autoSpaceDE w:val="0"/>
        <w:autoSpaceDN w:val="0"/>
        <w:adjustRightInd w:val="0"/>
        <w:spacing w:after="0" w:line="360" w:lineRule="auto"/>
        <w:jc w:val="both"/>
        <w:rPr>
          <w:rFonts w:ascii="Arial" w:hAnsi="Arial" w:cs="Arial"/>
          <w:sz w:val="24"/>
          <w:szCs w:val="24"/>
          <w:lang w:val="en-US"/>
        </w:rPr>
      </w:pPr>
      <w:r w:rsidRPr="00C15C06">
        <w:rPr>
          <w:rFonts w:ascii="Arial" w:hAnsi="Arial" w:cs="Arial"/>
          <w:bCs/>
          <w:sz w:val="24"/>
          <w:szCs w:val="24"/>
          <w:lang w:val="en-US"/>
        </w:rPr>
        <w:lastRenderedPageBreak/>
        <w:t xml:space="preserve">KUNERT Tibor e BRECHT Rike. User requirements and design guidance for interactive TV news applications. </w:t>
      </w:r>
      <w:r w:rsidRPr="00C15C06">
        <w:rPr>
          <w:rFonts w:ascii="Arial" w:hAnsi="Arial" w:cs="Arial"/>
          <w:sz w:val="24"/>
          <w:szCs w:val="24"/>
          <w:lang w:val="en-US"/>
        </w:rPr>
        <w:t>Institute of Media Technology Technical University of Ilmenau. Germany.</w:t>
      </w:r>
    </w:p>
    <w:p w:rsidR="00C15C06" w:rsidRPr="00C15C06" w:rsidRDefault="00C15C06" w:rsidP="00C15C06">
      <w:pPr>
        <w:autoSpaceDE w:val="0"/>
        <w:autoSpaceDN w:val="0"/>
        <w:adjustRightInd w:val="0"/>
        <w:spacing w:after="0" w:line="360" w:lineRule="auto"/>
        <w:jc w:val="both"/>
        <w:rPr>
          <w:rFonts w:ascii="Arial" w:hAnsi="Arial" w:cs="Arial"/>
          <w:sz w:val="24"/>
          <w:szCs w:val="24"/>
          <w:lang w:val="en-US"/>
        </w:rPr>
      </w:pPr>
    </w:p>
    <w:p w:rsidR="00C15C06" w:rsidRPr="004A05CC" w:rsidRDefault="00C15C06" w:rsidP="00C15C06">
      <w:pPr>
        <w:autoSpaceDE w:val="0"/>
        <w:autoSpaceDN w:val="0"/>
        <w:adjustRightInd w:val="0"/>
        <w:spacing w:after="0" w:line="360" w:lineRule="auto"/>
        <w:jc w:val="both"/>
        <w:rPr>
          <w:rFonts w:ascii="Arial" w:hAnsi="Arial" w:cs="Arial"/>
          <w:bCs/>
          <w:sz w:val="24"/>
          <w:szCs w:val="24"/>
          <w:lang w:val="en-US"/>
        </w:rPr>
      </w:pPr>
      <w:r w:rsidRPr="004A05CC">
        <w:rPr>
          <w:rFonts w:ascii="Arial" w:hAnsi="Arial" w:cs="Arial"/>
          <w:sz w:val="24"/>
          <w:szCs w:val="24"/>
          <w:lang w:val="en-US"/>
        </w:rPr>
        <w:t>MONTEZ,Carlos e BECKER, Valdecir</w:t>
      </w:r>
      <w:r w:rsidRPr="004A05CC">
        <w:rPr>
          <w:rFonts w:ascii="Arial" w:hAnsi="Arial" w:cs="Arial"/>
          <w:bCs/>
          <w:sz w:val="24"/>
          <w:szCs w:val="24"/>
          <w:lang w:val="en-US"/>
        </w:rPr>
        <w:t>.TV Digital Interativa: Conceitos e Tecnologias</w:t>
      </w:r>
    </w:p>
    <w:p w:rsidR="00C15C06" w:rsidRPr="004A05CC" w:rsidRDefault="00C15C06" w:rsidP="00C15C06">
      <w:pPr>
        <w:autoSpaceDE w:val="0"/>
        <w:autoSpaceDN w:val="0"/>
        <w:adjustRightInd w:val="0"/>
        <w:spacing w:after="0" w:line="360" w:lineRule="auto"/>
        <w:jc w:val="both"/>
        <w:rPr>
          <w:rFonts w:ascii="Arial" w:hAnsi="Arial" w:cs="Arial"/>
          <w:bCs/>
          <w:sz w:val="24"/>
          <w:szCs w:val="24"/>
          <w:lang w:val="en-US"/>
        </w:rPr>
      </w:pPr>
    </w:p>
    <w:p w:rsidR="00C15C06" w:rsidRPr="00C15C06" w:rsidRDefault="00C15C06" w:rsidP="00C15C06">
      <w:pPr>
        <w:autoSpaceDE w:val="0"/>
        <w:autoSpaceDN w:val="0"/>
        <w:adjustRightInd w:val="0"/>
        <w:spacing w:after="0" w:line="360" w:lineRule="auto"/>
        <w:jc w:val="both"/>
        <w:rPr>
          <w:rFonts w:ascii="Arial" w:hAnsi="Arial" w:cs="Arial"/>
          <w:sz w:val="24"/>
          <w:szCs w:val="24"/>
        </w:rPr>
      </w:pPr>
      <w:r w:rsidRPr="00C15C06">
        <w:rPr>
          <w:rFonts w:ascii="Arial" w:hAnsi="Arial" w:cs="Arial"/>
          <w:sz w:val="24"/>
          <w:szCs w:val="24"/>
          <w:lang w:val="en-US"/>
        </w:rPr>
        <w:t xml:space="preserve">NIELSEN, Jakob. Ten usability heuristics. In: ______ ; MACK, R. (Eds). Usability inspection methods. New York: John Wiley &amp; Sons, 1994. Disponível: &lt;http://www.useit.com/papers/heuristic/heuristic_list.html&gt;. </w:t>
      </w:r>
      <w:r w:rsidRPr="00C15C06">
        <w:rPr>
          <w:rFonts w:ascii="Arial" w:hAnsi="Arial" w:cs="Arial"/>
          <w:sz w:val="24"/>
          <w:szCs w:val="24"/>
        </w:rPr>
        <w:t>Acesso em: 15 mai.2008.</w:t>
      </w:r>
    </w:p>
    <w:p w:rsidR="00C15C06" w:rsidRPr="00C15C06" w:rsidRDefault="00C15C06" w:rsidP="00C15C06">
      <w:pPr>
        <w:autoSpaceDE w:val="0"/>
        <w:autoSpaceDN w:val="0"/>
        <w:adjustRightInd w:val="0"/>
        <w:spacing w:after="0" w:line="360" w:lineRule="auto"/>
        <w:jc w:val="both"/>
        <w:rPr>
          <w:rFonts w:ascii="Arial" w:hAnsi="Arial" w:cs="Arial"/>
          <w:sz w:val="24"/>
          <w:szCs w:val="24"/>
        </w:rPr>
      </w:pPr>
    </w:p>
    <w:p w:rsidR="00DD1804" w:rsidRPr="00C15C06" w:rsidRDefault="00DD1804" w:rsidP="00C15C06">
      <w:pPr>
        <w:autoSpaceDE w:val="0"/>
        <w:autoSpaceDN w:val="0"/>
        <w:adjustRightInd w:val="0"/>
        <w:spacing w:after="0" w:line="360" w:lineRule="auto"/>
        <w:jc w:val="both"/>
        <w:rPr>
          <w:rFonts w:ascii="Arial" w:hAnsi="Arial" w:cs="Arial"/>
          <w:sz w:val="24"/>
          <w:szCs w:val="24"/>
        </w:rPr>
      </w:pPr>
      <w:r w:rsidRPr="00C15C06">
        <w:rPr>
          <w:rFonts w:ascii="Arial" w:hAnsi="Arial" w:cs="Arial"/>
          <w:sz w:val="24"/>
          <w:szCs w:val="24"/>
        </w:rPr>
        <w:t xml:space="preserve">[PJB2003] - PJB Associates; </w:t>
      </w:r>
      <w:r w:rsidRPr="00C15C06">
        <w:rPr>
          <w:rFonts w:ascii="Arial" w:hAnsi="Arial" w:cs="Arial"/>
          <w:i/>
          <w:iCs/>
          <w:sz w:val="24"/>
          <w:szCs w:val="24"/>
        </w:rPr>
        <w:t>T-Learning Case Studies</w:t>
      </w:r>
      <w:r w:rsidRPr="00C15C06">
        <w:rPr>
          <w:rFonts w:ascii="Arial" w:hAnsi="Arial" w:cs="Arial"/>
          <w:sz w:val="24"/>
          <w:szCs w:val="24"/>
        </w:rPr>
        <w:t>; http://www.pjb.co.uk/tlearning/casestudies.htm; 2003; acesso em Abril de 2008.</w:t>
      </w:r>
    </w:p>
    <w:p w:rsidR="00DD1804" w:rsidRPr="00C15C06" w:rsidRDefault="00DD1804" w:rsidP="00C15C06">
      <w:pPr>
        <w:autoSpaceDE w:val="0"/>
        <w:autoSpaceDN w:val="0"/>
        <w:adjustRightInd w:val="0"/>
        <w:spacing w:after="0" w:line="360" w:lineRule="auto"/>
        <w:jc w:val="both"/>
        <w:rPr>
          <w:rFonts w:ascii="Arial" w:hAnsi="Arial" w:cs="Arial"/>
          <w:sz w:val="24"/>
          <w:szCs w:val="24"/>
        </w:rPr>
      </w:pPr>
    </w:p>
    <w:p w:rsidR="00DD1804" w:rsidRPr="00C15C06" w:rsidRDefault="00DD1804" w:rsidP="00C15C06">
      <w:pPr>
        <w:autoSpaceDE w:val="0"/>
        <w:autoSpaceDN w:val="0"/>
        <w:adjustRightInd w:val="0"/>
        <w:spacing w:after="0" w:line="360" w:lineRule="auto"/>
        <w:jc w:val="both"/>
        <w:rPr>
          <w:rFonts w:ascii="Arial" w:hAnsi="Arial" w:cs="Arial"/>
          <w:sz w:val="24"/>
          <w:szCs w:val="24"/>
        </w:rPr>
      </w:pPr>
      <w:r w:rsidRPr="00C15C06">
        <w:rPr>
          <w:rFonts w:ascii="Arial" w:hAnsi="Arial" w:cs="Arial"/>
          <w:sz w:val="24"/>
          <w:szCs w:val="24"/>
        </w:rPr>
        <w:t xml:space="preserve">[PJBF2003b] – PJB Associates; </w:t>
      </w:r>
      <w:r w:rsidRPr="00C15C06">
        <w:rPr>
          <w:rFonts w:ascii="Arial" w:hAnsi="Arial" w:cs="Arial"/>
          <w:i/>
          <w:iCs/>
          <w:sz w:val="24"/>
          <w:szCs w:val="24"/>
        </w:rPr>
        <w:t>T-Learning Development Final Report</w:t>
      </w:r>
      <w:r w:rsidRPr="00C15C06">
        <w:rPr>
          <w:rFonts w:ascii="Arial" w:hAnsi="Arial" w:cs="Arial"/>
          <w:sz w:val="24"/>
          <w:szCs w:val="24"/>
        </w:rPr>
        <w:t>; http://www.pjb.co.uk/tlearning.htm; 2003; acesso em Abril de 2008.</w:t>
      </w:r>
    </w:p>
    <w:p w:rsidR="004B7E98" w:rsidRPr="004A05CC" w:rsidRDefault="004B7E98" w:rsidP="00C15C06">
      <w:pPr>
        <w:autoSpaceDE w:val="0"/>
        <w:autoSpaceDN w:val="0"/>
        <w:adjustRightInd w:val="0"/>
        <w:spacing w:after="0" w:line="360" w:lineRule="auto"/>
        <w:jc w:val="both"/>
        <w:rPr>
          <w:rFonts w:ascii="Arial" w:hAnsi="Arial" w:cs="Arial"/>
          <w:sz w:val="24"/>
          <w:szCs w:val="24"/>
        </w:rPr>
      </w:pPr>
    </w:p>
    <w:p w:rsidR="00C15C06" w:rsidRPr="00C15C06" w:rsidRDefault="00C15C06" w:rsidP="00C15C06">
      <w:pPr>
        <w:autoSpaceDE w:val="0"/>
        <w:autoSpaceDN w:val="0"/>
        <w:adjustRightInd w:val="0"/>
        <w:spacing w:after="0" w:line="360" w:lineRule="auto"/>
        <w:jc w:val="both"/>
        <w:rPr>
          <w:rFonts w:ascii="Arial" w:hAnsi="Arial" w:cs="Arial"/>
          <w:bCs/>
          <w:sz w:val="24"/>
          <w:szCs w:val="24"/>
        </w:rPr>
      </w:pPr>
      <w:r w:rsidRPr="00C15C06">
        <w:rPr>
          <w:rFonts w:ascii="Arial" w:hAnsi="Arial" w:cs="Arial"/>
          <w:bCs/>
          <w:sz w:val="24"/>
          <w:szCs w:val="24"/>
        </w:rPr>
        <w:t>PUC – Rio. Papper. Certificação Digital. Protótipo de uma interface de Busca.</w:t>
      </w:r>
    </w:p>
    <w:p w:rsidR="00C15C06" w:rsidRPr="00C15C06" w:rsidRDefault="00C15C06" w:rsidP="00C15C06">
      <w:pPr>
        <w:autoSpaceDE w:val="0"/>
        <w:autoSpaceDN w:val="0"/>
        <w:adjustRightInd w:val="0"/>
        <w:spacing w:after="0" w:line="360" w:lineRule="auto"/>
        <w:jc w:val="both"/>
        <w:rPr>
          <w:rFonts w:ascii="Arial" w:hAnsi="Arial" w:cs="Arial"/>
          <w:sz w:val="24"/>
          <w:szCs w:val="24"/>
        </w:rPr>
      </w:pPr>
    </w:p>
    <w:p w:rsidR="00C15C06" w:rsidRDefault="00C15C06" w:rsidP="00C15C06">
      <w:pPr>
        <w:autoSpaceDE w:val="0"/>
        <w:autoSpaceDN w:val="0"/>
        <w:adjustRightInd w:val="0"/>
        <w:spacing w:after="0" w:line="360" w:lineRule="auto"/>
        <w:jc w:val="both"/>
        <w:rPr>
          <w:rFonts w:ascii="Arial" w:hAnsi="Arial" w:cs="Arial"/>
          <w:i/>
          <w:iCs/>
          <w:sz w:val="24"/>
          <w:szCs w:val="24"/>
        </w:rPr>
      </w:pPr>
      <w:r w:rsidRPr="00C15C06">
        <w:rPr>
          <w:rFonts w:ascii="Arial" w:hAnsi="Arial" w:cs="Arial"/>
          <w:sz w:val="24"/>
          <w:szCs w:val="24"/>
        </w:rPr>
        <w:t xml:space="preserve">QUICO, Celia.(2002).Televisão Interactiva: o estado da arte em 2002 e linhas de evolução. Disponível em: </w:t>
      </w:r>
      <w:hyperlink r:id="rId72" w:history="1">
        <w:r w:rsidRPr="00C15C06">
          <w:rPr>
            <w:rStyle w:val="Hyperlink"/>
            <w:rFonts w:ascii="Arial" w:hAnsi="Arial" w:cs="Arial"/>
            <w:sz w:val="24"/>
            <w:szCs w:val="24"/>
          </w:rPr>
          <w:t>HTTP://</w:t>
        </w:r>
        <w:r w:rsidRPr="00C15C06">
          <w:rPr>
            <w:rStyle w:val="Hyperlink"/>
            <w:rFonts w:ascii="Arial" w:hAnsi="Arial" w:cs="Arial"/>
            <w:i/>
            <w:iCs/>
            <w:sz w:val="24"/>
            <w:szCs w:val="24"/>
          </w:rPr>
          <w:t>www.bocc.ubi.pt</w:t>
        </w:r>
      </w:hyperlink>
      <w:r w:rsidRPr="00C15C06">
        <w:rPr>
          <w:rFonts w:ascii="Arial" w:hAnsi="Arial" w:cs="Arial"/>
          <w:i/>
          <w:iCs/>
          <w:sz w:val="24"/>
          <w:szCs w:val="24"/>
        </w:rPr>
        <w:t>. acesso em Abril 2008.</w:t>
      </w:r>
    </w:p>
    <w:p w:rsidR="00C15C06" w:rsidRDefault="00C15C06" w:rsidP="00C15C06">
      <w:pPr>
        <w:autoSpaceDE w:val="0"/>
        <w:autoSpaceDN w:val="0"/>
        <w:adjustRightInd w:val="0"/>
        <w:spacing w:after="0" w:line="360" w:lineRule="auto"/>
        <w:jc w:val="both"/>
        <w:rPr>
          <w:rFonts w:ascii="Arial" w:hAnsi="Arial" w:cs="Arial"/>
          <w:i/>
          <w:iCs/>
          <w:sz w:val="24"/>
          <w:szCs w:val="24"/>
        </w:rPr>
      </w:pPr>
    </w:p>
    <w:p w:rsidR="00C15C06" w:rsidRPr="004A05CC" w:rsidRDefault="00C15C06" w:rsidP="00C15C06">
      <w:pPr>
        <w:autoSpaceDE w:val="0"/>
        <w:autoSpaceDN w:val="0"/>
        <w:adjustRightInd w:val="0"/>
        <w:spacing w:after="0" w:line="360" w:lineRule="auto"/>
        <w:jc w:val="both"/>
        <w:rPr>
          <w:rFonts w:ascii="Arial" w:hAnsi="Arial" w:cs="Arial"/>
          <w:sz w:val="24"/>
          <w:szCs w:val="24"/>
          <w:lang w:val="en-US"/>
        </w:rPr>
      </w:pPr>
      <w:r w:rsidRPr="00C15C06">
        <w:rPr>
          <w:rFonts w:ascii="Arial" w:hAnsi="Arial" w:cs="Arial"/>
          <w:sz w:val="24"/>
          <w:szCs w:val="24"/>
        </w:rPr>
        <w:t xml:space="preserve">QUICO, Celia. Cross-media em emergência em Portugal: o encontro entre a televisão digital interactiva, as comunicações e a Internet. </w:t>
      </w:r>
      <w:r w:rsidRPr="004A05CC">
        <w:rPr>
          <w:rFonts w:ascii="Arial" w:hAnsi="Arial" w:cs="Arial"/>
          <w:sz w:val="24"/>
          <w:szCs w:val="24"/>
          <w:lang w:val="en-US"/>
        </w:rPr>
        <w:t>Lisboa: ITAP, 2003.</w:t>
      </w:r>
    </w:p>
    <w:p w:rsidR="00C15C06" w:rsidRPr="004A05CC" w:rsidRDefault="00C15C06" w:rsidP="00C15C06">
      <w:pPr>
        <w:autoSpaceDE w:val="0"/>
        <w:autoSpaceDN w:val="0"/>
        <w:adjustRightInd w:val="0"/>
        <w:spacing w:after="0" w:line="360" w:lineRule="auto"/>
        <w:jc w:val="both"/>
        <w:rPr>
          <w:rFonts w:ascii="Arial" w:hAnsi="Arial" w:cs="Arial"/>
          <w:sz w:val="24"/>
          <w:szCs w:val="24"/>
          <w:lang w:val="en-US"/>
        </w:rPr>
      </w:pPr>
    </w:p>
    <w:p w:rsidR="00926E87" w:rsidRPr="004A05CC" w:rsidRDefault="00DD1804" w:rsidP="00C15C06">
      <w:pPr>
        <w:spacing w:line="360" w:lineRule="auto"/>
        <w:jc w:val="both"/>
        <w:rPr>
          <w:rFonts w:ascii="Arial" w:hAnsi="Arial" w:cs="Arial"/>
          <w:sz w:val="24"/>
          <w:szCs w:val="24"/>
        </w:rPr>
      </w:pPr>
      <w:r w:rsidRPr="00C15C06">
        <w:rPr>
          <w:rFonts w:ascii="Arial" w:hAnsi="Arial" w:cs="Arial"/>
          <w:sz w:val="24"/>
          <w:szCs w:val="24"/>
          <w:lang w:val="en-US"/>
        </w:rPr>
        <w:t xml:space="preserve">ROSSON, M. B. &amp; CARROLL, J. M. (2002). Usability engineering: scenario based development of human-computer interaction. </w:t>
      </w:r>
      <w:r w:rsidRPr="004A05CC">
        <w:rPr>
          <w:rFonts w:ascii="Arial" w:hAnsi="Arial" w:cs="Arial"/>
          <w:sz w:val="24"/>
          <w:szCs w:val="24"/>
        </w:rPr>
        <w:t>São Francisco: Morgan Kaufmann.</w:t>
      </w:r>
    </w:p>
    <w:p w:rsidR="00C15C06" w:rsidRPr="00C15C06" w:rsidRDefault="00C15C06" w:rsidP="00C15C06">
      <w:pPr>
        <w:autoSpaceDE w:val="0"/>
        <w:autoSpaceDN w:val="0"/>
        <w:adjustRightInd w:val="0"/>
        <w:spacing w:after="0" w:line="360" w:lineRule="auto"/>
        <w:jc w:val="both"/>
        <w:rPr>
          <w:rFonts w:ascii="Arial" w:hAnsi="Arial" w:cs="Arial"/>
          <w:sz w:val="24"/>
          <w:szCs w:val="24"/>
        </w:rPr>
      </w:pPr>
      <w:r w:rsidRPr="00C15C06">
        <w:rPr>
          <w:rFonts w:ascii="Arial" w:hAnsi="Arial" w:cs="Arial"/>
          <w:sz w:val="24"/>
          <w:szCs w:val="24"/>
        </w:rPr>
        <w:t>SANTOS. Andréa Carla F. A Influência da TV sobre a Criança: uma análise dentro do contexto da programação dos canais abertos brasileiros. São Paulo. 2000. Trabalho de Conclusão de Curso. Escola de Comunicações e Artes, Universidade de São Paulo.</w:t>
      </w:r>
    </w:p>
    <w:p w:rsidR="00C15C06" w:rsidRPr="00C15C06" w:rsidRDefault="00C15C06" w:rsidP="00C15C06">
      <w:pPr>
        <w:spacing w:line="360" w:lineRule="auto"/>
        <w:jc w:val="both"/>
        <w:rPr>
          <w:rFonts w:ascii="Arial" w:hAnsi="Arial" w:cs="Arial"/>
          <w:sz w:val="24"/>
          <w:szCs w:val="24"/>
        </w:rPr>
      </w:pPr>
    </w:p>
    <w:p w:rsidR="00926E87" w:rsidRPr="004A05CC" w:rsidRDefault="00D163E6" w:rsidP="00C15C06">
      <w:pPr>
        <w:spacing w:line="360" w:lineRule="auto"/>
        <w:jc w:val="both"/>
        <w:rPr>
          <w:rFonts w:ascii="Arial" w:hAnsi="Arial" w:cs="Arial"/>
          <w:sz w:val="24"/>
          <w:szCs w:val="24"/>
          <w:lang w:val="en-US"/>
        </w:rPr>
      </w:pPr>
      <w:r w:rsidRPr="00C15C06">
        <w:rPr>
          <w:rFonts w:ascii="Arial" w:hAnsi="Arial" w:cs="Arial"/>
          <w:sz w:val="24"/>
          <w:szCs w:val="24"/>
        </w:rPr>
        <w:lastRenderedPageBreak/>
        <w:t>WAISMAN, Thais</w:t>
      </w:r>
      <w:r w:rsidR="006A281A" w:rsidRPr="00C15C06">
        <w:rPr>
          <w:rFonts w:ascii="Arial" w:hAnsi="Arial" w:cs="Arial"/>
          <w:sz w:val="24"/>
          <w:szCs w:val="24"/>
        </w:rPr>
        <w:t>.</w:t>
      </w:r>
      <w:r w:rsidRPr="00C15C06">
        <w:rPr>
          <w:rFonts w:ascii="Arial" w:hAnsi="Arial" w:cs="Arial"/>
          <w:sz w:val="24"/>
          <w:szCs w:val="24"/>
        </w:rPr>
        <w:t xml:space="preserve"> (2006). Usabilidade em serviços educacionais em ambientes de TV digital. </w:t>
      </w:r>
      <w:r w:rsidRPr="004A05CC">
        <w:rPr>
          <w:rFonts w:ascii="Arial" w:hAnsi="Arial" w:cs="Arial"/>
          <w:sz w:val="24"/>
          <w:szCs w:val="24"/>
          <w:lang w:val="en-US"/>
        </w:rPr>
        <w:t>Tese de Doutorado. São Paulo</w:t>
      </w:r>
      <w:r w:rsidR="00926E87" w:rsidRPr="004A05CC">
        <w:rPr>
          <w:rFonts w:ascii="Arial" w:hAnsi="Arial" w:cs="Arial"/>
          <w:sz w:val="24"/>
          <w:szCs w:val="24"/>
          <w:lang w:val="en-US"/>
        </w:rPr>
        <w:t xml:space="preserve"> 2006</w:t>
      </w:r>
      <w:r w:rsidRPr="004A05CC">
        <w:rPr>
          <w:rFonts w:ascii="Arial" w:hAnsi="Arial" w:cs="Arial"/>
          <w:sz w:val="24"/>
          <w:szCs w:val="24"/>
          <w:lang w:val="en-US"/>
        </w:rPr>
        <w:t>.</w:t>
      </w:r>
    </w:p>
    <w:p w:rsidR="00926E87" w:rsidRDefault="00926E87" w:rsidP="00C15C06">
      <w:pPr>
        <w:autoSpaceDE w:val="0"/>
        <w:autoSpaceDN w:val="0"/>
        <w:adjustRightInd w:val="0"/>
        <w:spacing w:after="0" w:line="360" w:lineRule="auto"/>
        <w:jc w:val="both"/>
        <w:rPr>
          <w:rFonts w:ascii="Arial" w:hAnsi="Arial" w:cs="Arial"/>
          <w:sz w:val="24"/>
          <w:szCs w:val="24"/>
        </w:rPr>
      </w:pPr>
      <w:r w:rsidRPr="00C15C06">
        <w:rPr>
          <w:rFonts w:ascii="Arial" w:hAnsi="Arial" w:cs="Arial"/>
          <w:sz w:val="24"/>
          <w:szCs w:val="24"/>
          <w:lang w:val="en-US"/>
        </w:rPr>
        <w:t xml:space="preserve">WAISMAN, Thais. TV School in Brazil: teachers training experience. </w:t>
      </w:r>
      <w:r w:rsidRPr="00C15C06">
        <w:rPr>
          <w:rFonts w:ascii="Arial" w:hAnsi="Arial" w:cs="Arial"/>
          <w:sz w:val="24"/>
          <w:szCs w:val="24"/>
        </w:rPr>
        <w:t>Proceedings OEB, Berlim, Intercontinental, 2003.</w:t>
      </w:r>
    </w:p>
    <w:p w:rsidR="00C15C06" w:rsidRPr="00C15C06" w:rsidRDefault="00C15C06" w:rsidP="00C15C06">
      <w:pPr>
        <w:autoSpaceDE w:val="0"/>
        <w:autoSpaceDN w:val="0"/>
        <w:adjustRightInd w:val="0"/>
        <w:spacing w:after="0" w:line="360" w:lineRule="auto"/>
        <w:jc w:val="both"/>
        <w:rPr>
          <w:rFonts w:ascii="Arial" w:hAnsi="Arial" w:cs="Arial"/>
          <w:sz w:val="24"/>
          <w:szCs w:val="24"/>
        </w:rPr>
      </w:pPr>
    </w:p>
    <w:p w:rsidR="00926E87" w:rsidRPr="00C15C06" w:rsidRDefault="00926E87" w:rsidP="00C15C06">
      <w:pPr>
        <w:autoSpaceDE w:val="0"/>
        <w:autoSpaceDN w:val="0"/>
        <w:adjustRightInd w:val="0"/>
        <w:spacing w:after="0" w:line="360" w:lineRule="auto"/>
        <w:jc w:val="both"/>
        <w:rPr>
          <w:rFonts w:ascii="Arial" w:hAnsi="Arial" w:cs="Arial"/>
          <w:sz w:val="24"/>
          <w:szCs w:val="24"/>
        </w:rPr>
      </w:pPr>
      <w:r w:rsidRPr="00C15C06">
        <w:rPr>
          <w:rFonts w:ascii="Arial" w:hAnsi="Arial" w:cs="Arial"/>
          <w:sz w:val="24"/>
          <w:szCs w:val="24"/>
        </w:rPr>
        <w:t>WAISMAN, Thais. WOHLERS, Marcio. Cadeia produtiva e de valores em TVDIterrestre e estudos complementares.. Relatório Técnico, São Paulo, 2002.</w:t>
      </w:r>
    </w:p>
    <w:p w:rsidR="007B5ED6" w:rsidRPr="004A05CC" w:rsidRDefault="007B5ED6" w:rsidP="007B5ED6">
      <w:pPr>
        <w:pStyle w:val="Heading1"/>
        <w:pageBreakBefore/>
        <w:ind w:left="360"/>
        <w:jc w:val="center"/>
      </w:pPr>
      <w:bookmarkStart w:id="80" w:name="_Toc189031963"/>
      <w:bookmarkStart w:id="81" w:name="_Toc202577617"/>
      <w:r w:rsidRPr="004A05CC">
        <w:lastRenderedPageBreak/>
        <w:t>Assinaturas</w:t>
      </w:r>
      <w:bookmarkEnd w:id="80"/>
      <w:bookmarkEnd w:id="81"/>
    </w:p>
    <w:p w:rsidR="007B5ED6" w:rsidRPr="004A05CC" w:rsidRDefault="007B5ED6" w:rsidP="007B5ED6"/>
    <w:p w:rsidR="007B5ED6" w:rsidRPr="004A05CC" w:rsidRDefault="007B5ED6" w:rsidP="007B5ED6"/>
    <w:p w:rsidR="007B5ED6" w:rsidRPr="004A05CC" w:rsidRDefault="007B5ED6" w:rsidP="007B5ED6"/>
    <w:p w:rsidR="007B5ED6" w:rsidRPr="004A05CC" w:rsidRDefault="007B5ED6" w:rsidP="007B5ED6"/>
    <w:p w:rsidR="007B5ED6" w:rsidRDefault="007B5ED6" w:rsidP="007B5ED6">
      <w:pPr>
        <w:jc w:val="center"/>
      </w:pPr>
      <w:r>
        <w:t xml:space="preserve">Recife,  </w:t>
      </w:r>
      <w:r w:rsidR="003C6261">
        <w:t xml:space="preserve">27 </w:t>
      </w:r>
      <w:r>
        <w:t>de Junho de 2008.</w:t>
      </w:r>
    </w:p>
    <w:p w:rsidR="007B5ED6" w:rsidRDefault="007B5ED6" w:rsidP="007B5ED6">
      <w:pPr>
        <w:jc w:val="center"/>
      </w:pPr>
    </w:p>
    <w:p w:rsidR="007B5ED6" w:rsidRDefault="007B5ED6" w:rsidP="007B5ED6">
      <w:pPr>
        <w:jc w:val="center"/>
      </w:pPr>
    </w:p>
    <w:p w:rsidR="007B5ED6" w:rsidRDefault="007B5ED6" w:rsidP="007B5ED6">
      <w:pPr>
        <w:jc w:val="center"/>
      </w:pPr>
    </w:p>
    <w:p w:rsidR="007B5ED6" w:rsidRDefault="007B5ED6" w:rsidP="007B5ED6">
      <w:pPr>
        <w:jc w:val="center"/>
      </w:pPr>
      <w:r>
        <w:t>____________________________________</w:t>
      </w:r>
    </w:p>
    <w:p w:rsidR="007B5ED6" w:rsidRDefault="007B5ED6" w:rsidP="007B5ED6">
      <w:pPr>
        <w:jc w:val="center"/>
      </w:pPr>
      <w:r>
        <w:t>Alex Sandro Gomes (Orientador)</w:t>
      </w:r>
    </w:p>
    <w:p w:rsidR="007B5ED6" w:rsidRDefault="007B5ED6" w:rsidP="007B5ED6">
      <w:pPr>
        <w:jc w:val="center"/>
      </w:pPr>
    </w:p>
    <w:p w:rsidR="007B5ED6" w:rsidRDefault="007B5ED6" w:rsidP="007B5ED6">
      <w:pPr>
        <w:jc w:val="center"/>
      </w:pPr>
    </w:p>
    <w:p w:rsidR="007B5ED6" w:rsidRDefault="007B5ED6" w:rsidP="007B5ED6">
      <w:pPr>
        <w:jc w:val="center"/>
      </w:pPr>
    </w:p>
    <w:p w:rsidR="007B5ED6" w:rsidRDefault="007B5ED6" w:rsidP="007B5ED6">
      <w:pPr>
        <w:jc w:val="center"/>
      </w:pPr>
    </w:p>
    <w:p w:rsidR="007B5ED6" w:rsidRDefault="007B5ED6" w:rsidP="007B5ED6">
      <w:pPr>
        <w:jc w:val="center"/>
      </w:pPr>
      <w:r>
        <w:t>____________________________________</w:t>
      </w:r>
    </w:p>
    <w:p w:rsidR="007B5ED6" w:rsidRDefault="007B5ED6" w:rsidP="007B5ED6">
      <w:pPr>
        <w:jc w:val="center"/>
      </w:pPr>
      <w:r>
        <w:t>Phillip César Albuquerque Silva</w:t>
      </w:r>
    </w:p>
    <w:p w:rsidR="007B5ED6" w:rsidRDefault="007B5ED6" w:rsidP="007B5ED6"/>
    <w:p w:rsidR="00DD1804" w:rsidRPr="00714A21" w:rsidRDefault="00DD1804" w:rsidP="00D75923">
      <w:pPr>
        <w:pStyle w:val="ListParagraph"/>
        <w:ind w:left="1440"/>
        <w:rPr>
          <w:rFonts w:ascii="Times New Roman" w:hAnsi="Times New Roman" w:cs="Times New Roman"/>
          <w:sz w:val="24"/>
          <w:szCs w:val="24"/>
        </w:rPr>
      </w:pPr>
    </w:p>
    <w:sectPr w:rsidR="00DD1804" w:rsidRPr="00714A21" w:rsidSect="0097103E">
      <w:type w:val="continuous"/>
      <w:pgSz w:w="11906" w:h="16838"/>
      <w:pgMar w:top="1417" w:right="1701" w:bottom="1417"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7505" w:rsidRDefault="00A37505" w:rsidP="004E66B5">
      <w:pPr>
        <w:spacing w:after="0" w:line="240" w:lineRule="auto"/>
      </w:pPr>
      <w:r>
        <w:separator/>
      </w:r>
    </w:p>
  </w:endnote>
  <w:endnote w:type="continuationSeparator" w:id="1">
    <w:p w:rsidR="00A37505" w:rsidRDefault="00A37505" w:rsidP="004E66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Palatino Linotype">
    <w:panose1 w:val="02040502050505030304"/>
    <w:charset w:val="00"/>
    <w:family w:val="roman"/>
    <w:pitch w:val="variable"/>
    <w:sig w:usb0="E0000387" w:usb1="40000013" w:usb2="00000000" w:usb3="00000000" w:csb0="0000019F"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Carleton">
    <w:altName w:val="Courier New"/>
    <w:charset w:val="00"/>
    <w:family w:val="script"/>
    <w:pitch w:val="variable"/>
    <w:sig w:usb0="00000000" w:usb1="00000000" w:usb2="00000000" w:usb3="00000000" w:csb0="00000000"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CMSSBX10">
    <w:altName w:val="Times New Roman"/>
    <w:charset w:val="00"/>
    <w:family w:val="auto"/>
    <w:pitch w:val="default"/>
    <w:sig w:usb0="00000000" w:usb1="00000000" w:usb2="00000000" w:usb3="00000000" w:csb0="00000000" w:csb1="00000000"/>
  </w:font>
  <w:font w:name="CMSS12">
    <w:altName w:val="Times New Roman"/>
    <w:charset w:val="00"/>
    <w:family w:val="auto"/>
    <w:pitch w:val="default"/>
    <w:sig w:usb0="00000000" w:usb1="00000000" w:usb2="00000000" w:usb3="00000000" w:csb0="00000000" w:csb1="00000000"/>
  </w:font>
  <w:font w:name="CMSSQI8">
    <w:altName w:val="Times New Roman"/>
    <w:charset w:val="00"/>
    <w:family w:val="auto"/>
    <w:pitch w:val="default"/>
    <w:sig w:usb0="00000000" w:usb1="00000000" w:usb2="00000000" w:usb3="00000000" w:csb0="00000000" w:csb1="00000000"/>
  </w:font>
  <w:font w:name="CMSSQ8">
    <w:altName w:val="Times New Roman"/>
    <w:charset w:val="00"/>
    <w:family w:val="auto"/>
    <w:pitch w:val="default"/>
    <w:sig w:usb0="00000000" w:usb1="00000000" w:usb2="00000000" w:usb3="00000000" w:csb0="00000000" w:csb1="00000000"/>
  </w:font>
  <w:font w:name="CMR12">
    <w:altName w:val="Times New Roman"/>
    <w:charset w:val="00"/>
    <w:family w:val="auto"/>
    <w:pitch w:val="default"/>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415016"/>
      <w:docPartObj>
        <w:docPartGallery w:val="Page Numbers (Bottom of Page)"/>
        <w:docPartUnique/>
      </w:docPartObj>
    </w:sdtPr>
    <w:sdtContent>
      <w:p w:rsidR="004B7E98" w:rsidRDefault="0024000C">
        <w:pPr>
          <w:pStyle w:val="Footer"/>
          <w:jc w:val="center"/>
        </w:pPr>
        <w:fldSimple w:instr=" PAGE   \* MERGEFORMAT ">
          <w:r w:rsidR="003B27EC">
            <w:rPr>
              <w:noProof/>
            </w:rPr>
            <w:t>1</w:t>
          </w:r>
        </w:fldSimple>
      </w:p>
    </w:sdtContent>
  </w:sdt>
  <w:p w:rsidR="004B7E98" w:rsidRDefault="004B7E9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7505" w:rsidRDefault="00A37505" w:rsidP="004E66B5">
      <w:pPr>
        <w:spacing w:after="0" w:line="240" w:lineRule="auto"/>
      </w:pPr>
      <w:r>
        <w:separator/>
      </w:r>
    </w:p>
  </w:footnote>
  <w:footnote w:type="continuationSeparator" w:id="1">
    <w:p w:rsidR="00A37505" w:rsidRDefault="00A37505" w:rsidP="004E66B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B4A14"/>
    <w:multiLevelType w:val="multilevel"/>
    <w:tmpl w:val="27BCE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B862B6"/>
    <w:multiLevelType w:val="hybridMultilevel"/>
    <w:tmpl w:val="EB4C611C"/>
    <w:lvl w:ilvl="0" w:tplc="0416000F">
      <w:start w:val="1"/>
      <w:numFmt w:val="decimal"/>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
    <w:nsid w:val="0C350E28"/>
    <w:multiLevelType w:val="multilevel"/>
    <w:tmpl w:val="834C7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4F4DC6"/>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E156B59"/>
    <w:multiLevelType w:val="multilevel"/>
    <w:tmpl w:val="EAF08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6B4DE4"/>
    <w:multiLevelType w:val="hybridMultilevel"/>
    <w:tmpl w:val="D8E8BF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C2B427F"/>
    <w:multiLevelType w:val="multilevel"/>
    <w:tmpl w:val="92DEB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3F51BDC"/>
    <w:multiLevelType w:val="hybridMultilevel"/>
    <w:tmpl w:val="1E0863B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2ABD59E3"/>
    <w:multiLevelType w:val="multilevel"/>
    <w:tmpl w:val="54FE0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6F759CE"/>
    <w:multiLevelType w:val="hybridMultilevel"/>
    <w:tmpl w:val="DE4CAAF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391E7D2E"/>
    <w:multiLevelType w:val="multilevel"/>
    <w:tmpl w:val="1CB81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FB94D1F"/>
    <w:multiLevelType w:val="hybridMultilevel"/>
    <w:tmpl w:val="DD34D59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401E7749"/>
    <w:multiLevelType w:val="hybridMultilevel"/>
    <w:tmpl w:val="76C8345A"/>
    <w:lvl w:ilvl="0" w:tplc="0416000F">
      <w:start w:val="1"/>
      <w:numFmt w:val="decimal"/>
      <w:lvlText w:val="%1."/>
      <w:lvlJc w:val="left"/>
      <w:pPr>
        <w:ind w:left="644"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2686107"/>
    <w:multiLevelType w:val="hybridMultilevel"/>
    <w:tmpl w:val="2670DAAE"/>
    <w:lvl w:ilvl="0" w:tplc="04160001">
      <w:start w:val="1"/>
      <w:numFmt w:val="bullet"/>
      <w:lvlText w:val=""/>
      <w:lvlJc w:val="left"/>
      <w:pPr>
        <w:ind w:left="1146" w:hanging="360"/>
      </w:pPr>
      <w:rPr>
        <w:rFonts w:ascii="Symbol" w:hAnsi="Symbol"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abstractNum w:abstractNumId="14">
    <w:nsid w:val="43776312"/>
    <w:multiLevelType w:val="multilevel"/>
    <w:tmpl w:val="EC284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7EF71ED"/>
    <w:multiLevelType w:val="hybridMultilevel"/>
    <w:tmpl w:val="ADECBE90"/>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6">
    <w:nsid w:val="4FD02159"/>
    <w:multiLevelType w:val="multilevel"/>
    <w:tmpl w:val="01AEC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1C66554"/>
    <w:multiLevelType w:val="hybridMultilevel"/>
    <w:tmpl w:val="31002E40"/>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8">
    <w:nsid w:val="540103F2"/>
    <w:multiLevelType w:val="multilevel"/>
    <w:tmpl w:val="F6FA6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834171A"/>
    <w:multiLevelType w:val="hybridMultilevel"/>
    <w:tmpl w:val="D7B84E5C"/>
    <w:lvl w:ilvl="0" w:tplc="04160001">
      <w:start w:val="1"/>
      <w:numFmt w:val="bullet"/>
      <w:lvlText w:val=""/>
      <w:lvlJc w:val="left"/>
      <w:pPr>
        <w:ind w:left="1146" w:hanging="360"/>
      </w:pPr>
      <w:rPr>
        <w:rFonts w:ascii="Symbol" w:hAnsi="Symbol"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abstractNum w:abstractNumId="20">
    <w:nsid w:val="5BA80E3B"/>
    <w:multiLevelType w:val="hybridMultilevel"/>
    <w:tmpl w:val="0E343E2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nsid w:val="613F6E08"/>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635742B4"/>
    <w:multiLevelType w:val="hybridMultilevel"/>
    <w:tmpl w:val="822081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655B2456"/>
    <w:multiLevelType w:val="multilevel"/>
    <w:tmpl w:val="483A4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66162E3"/>
    <w:multiLevelType w:val="multilevel"/>
    <w:tmpl w:val="B3AC4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6B5684D"/>
    <w:multiLevelType w:val="hybridMultilevel"/>
    <w:tmpl w:val="5D54B8DA"/>
    <w:lvl w:ilvl="0" w:tplc="04160001">
      <w:start w:val="1"/>
      <w:numFmt w:val="bullet"/>
      <w:lvlText w:val=""/>
      <w:lvlJc w:val="left"/>
      <w:pPr>
        <w:ind w:left="1146" w:hanging="360"/>
      </w:pPr>
      <w:rPr>
        <w:rFonts w:ascii="Symbol" w:hAnsi="Symbol"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abstractNum w:abstractNumId="26">
    <w:nsid w:val="6B0B5BC5"/>
    <w:multiLevelType w:val="hybridMultilevel"/>
    <w:tmpl w:val="5BE4CAF2"/>
    <w:lvl w:ilvl="0" w:tplc="04160001">
      <w:start w:val="1"/>
      <w:numFmt w:val="bullet"/>
      <w:lvlText w:val=""/>
      <w:lvlJc w:val="left"/>
      <w:pPr>
        <w:ind w:left="1146" w:hanging="360"/>
      </w:pPr>
      <w:rPr>
        <w:rFonts w:ascii="Symbol" w:hAnsi="Symbol"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abstractNum w:abstractNumId="27">
    <w:nsid w:val="76626081"/>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79BC699D"/>
    <w:multiLevelType w:val="hybridMultilevel"/>
    <w:tmpl w:val="E8FA409E"/>
    <w:lvl w:ilvl="0" w:tplc="04160001">
      <w:start w:val="1"/>
      <w:numFmt w:val="bullet"/>
      <w:lvlText w:val=""/>
      <w:lvlJc w:val="left"/>
      <w:pPr>
        <w:ind w:left="2197" w:hanging="360"/>
      </w:pPr>
      <w:rPr>
        <w:rFonts w:ascii="Symbol" w:hAnsi="Symbol" w:hint="default"/>
      </w:rPr>
    </w:lvl>
    <w:lvl w:ilvl="1" w:tplc="04160003" w:tentative="1">
      <w:start w:val="1"/>
      <w:numFmt w:val="bullet"/>
      <w:lvlText w:val="o"/>
      <w:lvlJc w:val="left"/>
      <w:pPr>
        <w:ind w:left="2917" w:hanging="360"/>
      </w:pPr>
      <w:rPr>
        <w:rFonts w:ascii="Courier New" w:hAnsi="Courier New" w:cs="Courier New" w:hint="default"/>
      </w:rPr>
    </w:lvl>
    <w:lvl w:ilvl="2" w:tplc="04160005" w:tentative="1">
      <w:start w:val="1"/>
      <w:numFmt w:val="bullet"/>
      <w:lvlText w:val=""/>
      <w:lvlJc w:val="left"/>
      <w:pPr>
        <w:ind w:left="3637" w:hanging="360"/>
      </w:pPr>
      <w:rPr>
        <w:rFonts w:ascii="Wingdings" w:hAnsi="Wingdings" w:hint="default"/>
      </w:rPr>
    </w:lvl>
    <w:lvl w:ilvl="3" w:tplc="04160001" w:tentative="1">
      <w:start w:val="1"/>
      <w:numFmt w:val="bullet"/>
      <w:lvlText w:val=""/>
      <w:lvlJc w:val="left"/>
      <w:pPr>
        <w:ind w:left="4357" w:hanging="360"/>
      </w:pPr>
      <w:rPr>
        <w:rFonts w:ascii="Symbol" w:hAnsi="Symbol" w:hint="default"/>
      </w:rPr>
    </w:lvl>
    <w:lvl w:ilvl="4" w:tplc="04160003" w:tentative="1">
      <w:start w:val="1"/>
      <w:numFmt w:val="bullet"/>
      <w:lvlText w:val="o"/>
      <w:lvlJc w:val="left"/>
      <w:pPr>
        <w:ind w:left="5077" w:hanging="360"/>
      </w:pPr>
      <w:rPr>
        <w:rFonts w:ascii="Courier New" w:hAnsi="Courier New" w:cs="Courier New" w:hint="default"/>
      </w:rPr>
    </w:lvl>
    <w:lvl w:ilvl="5" w:tplc="04160005" w:tentative="1">
      <w:start w:val="1"/>
      <w:numFmt w:val="bullet"/>
      <w:lvlText w:val=""/>
      <w:lvlJc w:val="left"/>
      <w:pPr>
        <w:ind w:left="5797" w:hanging="360"/>
      </w:pPr>
      <w:rPr>
        <w:rFonts w:ascii="Wingdings" w:hAnsi="Wingdings" w:hint="default"/>
      </w:rPr>
    </w:lvl>
    <w:lvl w:ilvl="6" w:tplc="04160001" w:tentative="1">
      <w:start w:val="1"/>
      <w:numFmt w:val="bullet"/>
      <w:lvlText w:val=""/>
      <w:lvlJc w:val="left"/>
      <w:pPr>
        <w:ind w:left="6517" w:hanging="360"/>
      </w:pPr>
      <w:rPr>
        <w:rFonts w:ascii="Symbol" w:hAnsi="Symbol" w:hint="default"/>
      </w:rPr>
    </w:lvl>
    <w:lvl w:ilvl="7" w:tplc="04160003" w:tentative="1">
      <w:start w:val="1"/>
      <w:numFmt w:val="bullet"/>
      <w:lvlText w:val="o"/>
      <w:lvlJc w:val="left"/>
      <w:pPr>
        <w:ind w:left="7237" w:hanging="360"/>
      </w:pPr>
      <w:rPr>
        <w:rFonts w:ascii="Courier New" w:hAnsi="Courier New" w:cs="Courier New" w:hint="default"/>
      </w:rPr>
    </w:lvl>
    <w:lvl w:ilvl="8" w:tplc="04160005" w:tentative="1">
      <w:start w:val="1"/>
      <w:numFmt w:val="bullet"/>
      <w:lvlText w:val=""/>
      <w:lvlJc w:val="left"/>
      <w:pPr>
        <w:ind w:left="7957" w:hanging="360"/>
      </w:pPr>
      <w:rPr>
        <w:rFonts w:ascii="Wingdings" w:hAnsi="Wingdings" w:hint="default"/>
      </w:rPr>
    </w:lvl>
  </w:abstractNum>
  <w:abstractNum w:abstractNumId="29">
    <w:nsid w:val="7FFD5EC4"/>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5"/>
  </w:num>
  <w:num w:numId="2">
    <w:abstractNumId w:val="11"/>
  </w:num>
  <w:num w:numId="3">
    <w:abstractNumId w:val="22"/>
  </w:num>
  <w:num w:numId="4">
    <w:abstractNumId w:val="1"/>
  </w:num>
  <w:num w:numId="5">
    <w:abstractNumId w:val="16"/>
  </w:num>
  <w:num w:numId="6">
    <w:abstractNumId w:val="24"/>
  </w:num>
  <w:num w:numId="7">
    <w:abstractNumId w:val="4"/>
  </w:num>
  <w:num w:numId="8">
    <w:abstractNumId w:val="8"/>
  </w:num>
  <w:num w:numId="9">
    <w:abstractNumId w:val="6"/>
  </w:num>
  <w:num w:numId="10">
    <w:abstractNumId w:val="14"/>
  </w:num>
  <w:num w:numId="11">
    <w:abstractNumId w:val="2"/>
  </w:num>
  <w:num w:numId="12">
    <w:abstractNumId w:val="18"/>
  </w:num>
  <w:num w:numId="13">
    <w:abstractNumId w:val="23"/>
  </w:num>
  <w:num w:numId="14">
    <w:abstractNumId w:val="0"/>
  </w:num>
  <w:num w:numId="15">
    <w:abstractNumId w:val="10"/>
  </w:num>
  <w:num w:numId="16">
    <w:abstractNumId w:val="12"/>
  </w:num>
  <w:num w:numId="17">
    <w:abstractNumId w:val="9"/>
  </w:num>
  <w:num w:numId="18">
    <w:abstractNumId w:val="3"/>
  </w:num>
  <w:num w:numId="19">
    <w:abstractNumId w:val="21"/>
  </w:num>
  <w:num w:numId="20">
    <w:abstractNumId w:val="29"/>
  </w:num>
  <w:num w:numId="21">
    <w:abstractNumId w:val="27"/>
  </w:num>
  <w:num w:numId="22">
    <w:abstractNumId w:val="19"/>
  </w:num>
  <w:num w:numId="23">
    <w:abstractNumId w:val="13"/>
  </w:num>
  <w:num w:numId="24">
    <w:abstractNumId w:val="25"/>
  </w:num>
  <w:num w:numId="25">
    <w:abstractNumId w:val="26"/>
  </w:num>
  <w:num w:numId="26">
    <w:abstractNumId w:val="15"/>
  </w:num>
  <w:num w:numId="27">
    <w:abstractNumId w:val="28"/>
  </w:num>
  <w:num w:numId="28">
    <w:abstractNumId w:val="20"/>
  </w:num>
  <w:num w:numId="29">
    <w:abstractNumId w:val="17"/>
  </w:num>
  <w:num w:numId="3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0"/>
    <w:footnote w:id="1"/>
  </w:footnotePr>
  <w:endnotePr>
    <w:endnote w:id="0"/>
    <w:endnote w:id="1"/>
  </w:endnotePr>
  <w:compat/>
  <w:rsids>
    <w:rsidRoot w:val="00D07286"/>
    <w:rsid w:val="000204B1"/>
    <w:rsid w:val="000240B3"/>
    <w:rsid w:val="00034DA7"/>
    <w:rsid w:val="000360DB"/>
    <w:rsid w:val="00043CFB"/>
    <w:rsid w:val="00044438"/>
    <w:rsid w:val="0006342C"/>
    <w:rsid w:val="00075734"/>
    <w:rsid w:val="000872A6"/>
    <w:rsid w:val="00092988"/>
    <w:rsid w:val="00094602"/>
    <w:rsid w:val="000B2674"/>
    <w:rsid w:val="000C2137"/>
    <w:rsid w:val="000D3FA6"/>
    <w:rsid w:val="000E68AD"/>
    <w:rsid w:val="00123618"/>
    <w:rsid w:val="001313E1"/>
    <w:rsid w:val="00133C63"/>
    <w:rsid w:val="001511F0"/>
    <w:rsid w:val="00181844"/>
    <w:rsid w:val="00191C43"/>
    <w:rsid w:val="001930EA"/>
    <w:rsid w:val="00196C35"/>
    <w:rsid w:val="001A3236"/>
    <w:rsid w:val="001D4300"/>
    <w:rsid w:val="001D48CA"/>
    <w:rsid w:val="001D77F8"/>
    <w:rsid w:val="00234F18"/>
    <w:rsid w:val="0024000C"/>
    <w:rsid w:val="00257DF5"/>
    <w:rsid w:val="002670F1"/>
    <w:rsid w:val="0026714F"/>
    <w:rsid w:val="00276FB6"/>
    <w:rsid w:val="002965E5"/>
    <w:rsid w:val="002B5D10"/>
    <w:rsid w:val="002E5C0F"/>
    <w:rsid w:val="002F2547"/>
    <w:rsid w:val="002F5439"/>
    <w:rsid w:val="002F6799"/>
    <w:rsid w:val="00300B23"/>
    <w:rsid w:val="00301220"/>
    <w:rsid w:val="00303BA9"/>
    <w:rsid w:val="0033088B"/>
    <w:rsid w:val="00344813"/>
    <w:rsid w:val="00363562"/>
    <w:rsid w:val="00377413"/>
    <w:rsid w:val="003A5F35"/>
    <w:rsid w:val="003B27EC"/>
    <w:rsid w:val="003B75ED"/>
    <w:rsid w:val="003C48DE"/>
    <w:rsid w:val="003C6261"/>
    <w:rsid w:val="003D497D"/>
    <w:rsid w:val="003D4A52"/>
    <w:rsid w:val="003E3960"/>
    <w:rsid w:val="003E4837"/>
    <w:rsid w:val="003F0F13"/>
    <w:rsid w:val="00411A9D"/>
    <w:rsid w:val="004337CF"/>
    <w:rsid w:val="00452E5A"/>
    <w:rsid w:val="00462D83"/>
    <w:rsid w:val="0046597F"/>
    <w:rsid w:val="00465D33"/>
    <w:rsid w:val="00473F1E"/>
    <w:rsid w:val="00480082"/>
    <w:rsid w:val="00481FFC"/>
    <w:rsid w:val="0048398B"/>
    <w:rsid w:val="00493AC1"/>
    <w:rsid w:val="0049726E"/>
    <w:rsid w:val="004A05CC"/>
    <w:rsid w:val="004B7E98"/>
    <w:rsid w:val="004C0758"/>
    <w:rsid w:val="004C38FC"/>
    <w:rsid w:val="004C3E63"/>
    <w:rsid w:val="004D00F0"/>
    <w:rsid w:val="004E66B5"/>
    <w:rsid w:val="004F3331"/>
    <w:rsid w:val="004F45A1"/>
    <w:rsid w:val="00512561"/>
    <w:rsid w:val="005172A5"/>
    <w:rsid w:val="0053391C"/>
    <w:rsid w:val="00547072"/>
    <w:rsid w:val="00563B52"/>
    <w:rsid w:val="00580238"/>
    <w:rsid w:val="005C1B03"/>
    <w:rsid w:val="005C6A66"/>
    <w:rsid w:val="005D7CF8"/>
    <w:rsid w:val="005E77A8"/>
    <w:rsid w:val="005F22EE"/>
    <w:rsid w:val="006011C2"/>
    <w:rsid w:val="00611A16"/>
    <w:rsid w:val="00653669"/>
    <w:rsid w:val="00664C6A"/>
    <w:rsid w:val="00675A25"/>
    <w:rsid w:val="006815AC"/>
    <w:rsid w:val="006878AF"/>
    <w:rsid w:val="006A281A"/>
    <w:rsid w:val="006A7170"/>
    <w:rsid w:val="006D0B61"/>
    <w:rsid w:val="006D0F2E"/>
    <w:rsid w:val="006D6107"/>
    <w:rsid w:val="00714A21"/>
    <w:rsid w:val="00732EA9"/>
    <w:rsid w:val="00736164"/>
    <w:rsid w:val="007671B8"/>
    <w:rsid w:val="0078039E"/>
    <w:rsid w:val="00795F9C"/>
    <w:rsid w:val="007A601A"/>
    <w:rsid w:val="007B5ED6"/>
    <w:rsid w:val="007C3D90"/>
    <w:rsid w:val="007E1FAF"/>
    <w:rsid w:val="007F2C75"/>
    <w:rsid w:val="00803A83"/>
    <w:rsid w:val="00823FD1"/>
    <w:rsid w:val="00833665"/>
    <w:rsid w:val="00856BAB"/>
    <w:rsid w:val="008656F0"/>
    <w:rsid w:val="00874CBE"/>
    <w:rsid w:val="00896D67"/>
    <w:rsid w:val="008A0873"/>
    <w:rsid w:val="008A1BF5"/>
    <w:rsid w:val="008B3363"/>
    <w:rsid w:val="00900608"/>
    <w:rsid w:val="00915B53"/>
    <w:rsid w:val="009239C6"/>
    <w:rsid w:val="00926E87"/>
    <w:rsid w:val="00940929"/>
    <w:rsid w:val="009446B9"/>
    <w:rsid w:val="009460A5"/>
    <w:rsid w:val="0094786D"/>
    <w:rsid w:val="0095325F"/>
    <w:rsid w:val="00960674"/>
    <w:rsid w:val="0096280D"/>
    <w:rsid w:val="00963C0D"/>
    <w:rsid w:val="00967F16"/>
    <w:rsid w:val="0097103E"/>
    <w:rsid w:val="009864EA"/>
    <w:rsid w:val="009B2BAD"/>
    <w:rsid w:val="009E63FF"/>
    <w:rsid w:val="009E7322"/>
    <w:rsid w:val="009F4A0E"/>
    <w:rsid w:val="00A1223E"/>
    <w:rsid w:val="00A20A29"/>
    <w:rsid w:val="00A271EB"/>
    <w:rsid w:val="00A37505"/>
    <w:rsid w:val="00A425A0"/>
    <w:rsid w:val="00A43FF7"/>
    <w:rsid w:val="00A44EDD"/>
    <w:rsid w:val="00A81F3A"/>
    <w:rsid w:val="00A85742"/>
    <w:rsid w:val="00A86F1B"/>
    <w:rsid w:val="00AA012A"/>
    <w:rsid w:val="00AA653D"/>
    <w:rsid w:val="00AA7BEF"/>
    <w:rsid w:val="00AB0606"/>
    <w:rsid w:val="00AD394D"/>
    <w:rsid w:val="00AE5719"/>
    <w:rsid w:val="00AE73E7"/>
    <w:rsid w:val="00AF4D0F"/>
    <w:rsid w:val="00B009FE"/>
    <w:rsid w:val="00B018D5"/>
    <w:rsid w:val="00B079FF"/>
    <w:rsid w:val="00B11DF9"/>
    <w:rsid w:val="00B52549"/>
    <w:rsid w:val="00B60ADB"/>
    <w:rsid w:val="00B7519D"/>
    <w:rsid w:val="00B801D5"/>
    <w:rsid w:val="00B830BE"/>
    <w:rsid w:val="00B841C3"/>
    <w:rsid w:val="00B96D99"/>
    <w:rsid w:val="00BA13BA"/>
    <w:rsid w:val="00BB21FD"/>
    <w:rsid w:val="00BB27D6"/>
    <w:rsid w:val="00BD2017"/>
    <w:rsid w:val="00BD24E2"/>
    <w:rsid w:val="00BD5257"/>
    <w:rsid w:val="00BF4F13"/>
    <w:rsid w:val="00C06799"/>
    <w:rsid w:val="00C10790"/>
    <w:rsid w:val="00C1285D"/>
    <w:rsid w:val="00C15C06"/>
    <w:rsid w:val="00C35917"/>
    <w:rsid w:val="00C476F9"/>
    <w:rsid w:val="00C639DF"/>
    <w:rsid w:val="00C646C2"/>
    <w:rsid w:val="00C748EC"/>
    <w:rsid w:val="00C92919"/>
    <w:rsid w:val="00C9533F"/>
    <w:rsid w:val="00CB03DF"/>
    <w:rsid w:val="00CD13D6"/>
    <w:rsid w:val="00CD62CA"/>
    <w:rsid w:val="00CD6410"/>
    <w:rsid w:val="00D03ACE"/>
    <w:rsid w:val="00D07286"/>
    <w:rsid w:val="00D163E6"/>
    <w:rsid w:val="00D2184D"/>
    <w:rsid w:val="00D50C50"/>
    <w:rsid w:val="00D74E14"/>
    <w:rsid w:val="00D75923"/>
    <w:rsid w:val="00DB02E2"/>
    <w:rsid w:val="00DB5F53"/>
    <w:rsid w:val="00DD1804"/>
    <w:rsid w:val="00DD23E3"/>
    <w:rsid w:val="00DF62A4"/>
    <w:rsid w:val="00E169A3"/>
    <w:rsid w:val="00E23674"/>
    <w:rsid w:val="00E2693B"/>
    <w:rsid w:val="00E7022A"/>
    <w:rsid w:val="00E867A0"/>
    <w:rsid w:val="00E93FAA"/>
    <w:rsid w:val="00EA2DB0"/>
    <w:rsid w:val="00EB7581"/>
    <w:rsid w:val="00EB76C0"/>
    <w:rsid w:val="00ED08DE"/>
    <w:rsid w:val="00ED3C62"/>
    <w:rsid w:val="00ED4800"/>
    <w:rsid w:val="00EE61BA"/>
    <w:rsid w:val="00EF2257"/>
    <w:rsid w:val="00EF406C"/>
    <w:rsid w:val="00EF536F"/>
    <w:rsid w:val="00F04E13"/>
    <w:rsid w:val="00F14697"/>
    <w:rsid w:val="00F151B9"/>
    <w:rsid w:val="00F154E3"/>
    <w:rsid w:val="00F16EBB"/>
    <w:rsid w:val="00F273A3"/>
    <w:rsid w:val="00F66021"/>
    <w:rsid w:val="00F67F3D"/>
    <w:rsid w:val="00F81B9E"/>
    <w:rsid w:val="00F8777B"/>
    <w:rsid w:val="00F90C18"/>
    <w:rsid w:val="00FA43A9"/>
    <w:rsid w:val="00FB1943"/>
    <w:rsid w:val="00FB408F"/>
    <w:rsid w:val="00FC59DB"/>
    <w:rsid w:val="00FC6988"/>
    <w:rsid w:val="00FD2CD0"/>
    <w:rsid w:val="00FE09CA"/>
    <w:rsid w:val="00FF6904"/>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43A9"/>
  </w:style>
  <w:style w:type="paragraph" w:styleId="Heading1">
    <w:name w:val="heading 1"/>
    <w:basedOn w:val="Normal"/>
    <w:link w:val="Heading1Char"/>
    <w:uiPriority w:val="9"/>
    <w:qFormat/>
    <w:rsid w:val="00D0728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t-BR"/>
    </w:rPr>
  </w:style>
  <w:style w:type="paragraph" w:styleId="Heading2">
    <w:name w:val="heading 2"/>
    <w:basedOn w:val="Normal"/>
    <w:link w:val="Heading2Char"/>
    <w:uiPriority w:val="9"/>
    <w:qFormat/>
    <w:rsid w:val="00D07286"/>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paragraph" w:styleId="Heading3">
    <w:name w:val="heading 3"/>
    <w:basedOn w:val="Normal"/>
    <w:link w:val="Heading3Char"/>
    <w:uiPriority w:val="9"/>
    <w:qFormat/>
    <w:rsid w:val="00D07286"/>
    <w:pPr>
      <w:spacing w:before="100" w:beforeAutospacing="1" w:after="100" w:afterAutospacing="1" w:line="240" w:lineRule="auto"/>
      <w:outlineLvl w:val="2"/>
    </w:pPr>
    <w:rPr>
      <w:rFonts w:ascii="Times New Roman" w:eastAsia="Times New Roman" w:hAnsi="Times New Roman" w:cs="Times New Roman"/>
      <w:b/>
      <w:bCs/>
      <w:sz w:val="27"/>
      <w:szCs w:val="27"/>
      <w:lang w:eastAsia="pt-BR"/>
    </w:rPr>
  </w:style>
  <w:style w:type="paragraph" w:styleId="Heading4">
    <w:name w:val="heading 4"/>
    <w:basedOn w:val="Normal"/>
    <w:next w:val="Normal"/>
    <w:link w:val="Heading4Char"/>
    <w:uiPriority w:val="9"/>
    <w:unhideWhenUsed/>
    <w:qFormat/>
    <w:rsid w:val="00AE571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7286"/>
    <w:rPr>
      <w:rFonts w:ascii="Times New Roman" w:eastAsia="Times New Roman" w:hAnsi="Times New Roman" w:cs="Times New Roman"/>
      <w:b/>
      <w:bCs/>
      <w:kern w:val="36"/>
      <w:sz w:val="48"/>
      <w:szCs w:val="48"/>
      <w:lang w:eastAsia="pt-BR"/>
    </w:rPr>
  </w:style>
  <w:style w:type="character" w:customStyle="1" w:styleId="Heading2Char">
    <w:name w:val="Heading 2 Char"/>
    <w:basedOn w:val="DefaultParagraphFont"/>
    <w:link w:val="Heading2"/>
    <w:uiPriority w:val="9"/>
    <w:rsid w:val="00D07286"/>
    <w:rPr>
      <w:rFonts w:ascii="Times New Roman" w:eastAsia="Times New Roman" w:hAnsi="Times New Roman" w:cs="Times New Roman"/>
      <w:b/>
      <w:bCs/>
      <w:sz w:val="36"/>
      <w:szCs w:val="36"/>
      <w:lang w:eastAsia="pt-BR"/>
    </w:rPr>
  </w:style>
  <w:style w:type="character" w:customStyle="1" w:styleId="Heading3Char">
    <w:name w:val="Heading 3 Char"/>
    <w:basedOn w:val="DefaultParagraphFont"/>
    <w:link w:val="Heading3"/>
    <w:uiPriority w:val="9"/>
    <w:rsid w:val="00D07286"/>
    <w:rPr>
      <w:rFonts w:ascii="Times New Roman" w:eastAsia="Times New Roman" w:hAnsi="Times New Roman" w:cs="Times New Roman"/>
      <w:b/>
      <w:bCs/>
      <w:sz w:val="27"/>
      <w:szCs w:val="27"/>
      <w:lang w:eastAsia="pt-BR"/>
    </w:rPr>
  </w:style>
  <w:style w:type="character" w:styleId="Hyperlink">
    <w:name w:val="Hyperlink"/>
    <w:basedOn w:val="DefaultParagraphFont"/>
    <w:uiPriority w:val="99"/>
    <w:unhideWhenUsed/>
    <w:rsid w:val="00DF62A4"/>
    <w:rPr>
      <w:color w:val="0000FF" w:themeColor="hyperlink"/>
      <w:u w:val="single"/>
    </w:rPr>
  </w:style>
  <w:style w:type="paragraph" w:styleId="BalloonText">
    <w:name w:val="Balloon Text"/>
    <w:basedOn w:val="Normal"/>
    <w:link w:val="BalloonTextChar"/>
    <w:uiPriority w:val="99"/>
    <w:semiHidden/>
    <w:unhideWhenUsed/>
    <w:rsid w:val="00DD23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23E3"/>
    <w:rPr>
      <w:rFonts w:ascii="Tahoma" w:hAnsi="Tahoma" w:cs="Tahoma"/>
      <w:sz w:val="16"/>
      <w:szCs w:val="16"/>
    </w:rPr>
  </w:style>
  <w:style w:type="paragraph" w:styleId="ListParagraph">
    <w:name w:val="List Paragraph"/>
    <w:basedOn w:val="Normal"/>
    <w:uiPriority w:val="34"/>
    <w:qFormat/>
    <w:rsid w:val="002965E5"/>
    <w:pPr>
      <w:ind w:left="720"/>
      <w:contextualSpacing/>
    </w:pPr>
  </w:style>
  <w:style w:type="paragraph" w:styleId="NormalWeb">
    <w:name w:val="Normal (Web)"/>
    <w:basedOn w:val="Normal"/>
    <w:uiPriority w:val="99"/>
    <w:unhideWhenUsed/>
    <w:rsid w:val="009460A5"/>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octoggle">
    <w:name w:val="toctoggle"/>
    <w:basedOn w:val="DefaultParagraphFont"/>
    <w:rsid w:val="00F90C18"/>
  </w:style>
  <w:style w:type="character" w:customStyle="1" w:styleId="tocnumber">
    <w:name w:val="tocnumber"/>
    <w:basedOn w:val="DefaultParagraphFont"/>
    <w:rsid w:val="00F90C18"/>
  </w:style>
  <w:style w:type="character" w:customStyle="1" w:styleId="toctext">
    <w:name w:val="toctext"/>
    <w:basedOn w:val="DefaultParagraphFont"/>
    <w:rsid w:val="00F90C18"/>
  </w:style>
  <w:style w:type="character" w:customStyle="1" w:styleId="editsection">
    <w:name w:val="editsection"/>
    <w:basedOn w:val="DefaultParagraphFont"/>
    <w:rsid w:val="00F90C18"/>
  </w:style>
  <w:style w:type="character" w:customStyle="1" w:styleId="mw-headline">
    <w:name w:val="mw-headline"/>
    <w:basedOn w:val="DefaultParagraphFont"/>
    <w:rsid w:val="00F90C18"/>
  </w:style>
  <w:style w:type="character" w:customStyle="1" w:styleId="Heading4Char">
    <w:name w:val="Heading 4 Char"/>
    <w:basedOn w:val="DefaultParagraphFont"/>
    <w:link w:val="Heading4"/>
    <w:uiPriority w:val="9"/>
    <w:rsid w:val="00AE5719"/>
    <w:rPr>
      <w:rFonts w:asciiTheme="majorHAnsi" w:eastAsiaTheme="majorEastAsia" w:hAnsiTheme="majorHAnsi" w:cstheme="majorBidi"/>
      <w:b/>
      <w:bCs/>
      <w:i/>
      <w:iCs/>
      <w:color w:val="4F81BD" w:themeColor="accent1"/>
    </w:rPr>
  </w:style>
  <w:style w:type="paragraph" w:styleId="TOCHeading">
    <w:name w:val="TOC Heading"/>
    <w:basedOn w:val="Heading1"/>
    <w:next w:val="Normal"/>
    <w:uiPriority w:val="39"/>
    <w:semiHidden/>
    <w:unhideWhenUsed/>
    <w:qFormat/>
    <w:rsid w:val="0026714F"/>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TOC1">
    <w:name w:val="toc 1"/>
    <w:basedOn w:val="Normal"/>
    <w:next w:val="Normal"/>
    <w:autoRedefine/>
    <w:uiPriority w:val="39"/>
    <w:unhideWhenUsed/>
    <w:rsid w:val="0026714F"/>
    <w:pPr>
      <w:spacing w:after="100"/>
    </w:pPr>
  </w:style>
  <w:style w:type="paragraph" w:styleId="TOC2">
    <w:name w:val="toc 2"/>
    <w:basedOn w:val="Normal"/>
    <w:next w:val="Normal"/>
    <w:autoRedefine/>
    <w:uiPriority w:val="39"/>
    <w:unhideWhenUsed/>
    <w:rsid w:val="0026714F"/>
    <w:pPr>
      <w:spacing w:after="100"/>
      <w:ind w:left="220"/>
    </w:pPr>
  </w:style>
  <w:style w:type="paragraph" w:styleId="Caption">
    <w:name w:val="caption"/>
    <w:basedOn w:val="Normal"/>
    <w:next w:val="Normal"/>
    <w:uiPriority w:val="35"/>
    <w:unhideWhenUsed/>
    <w:qFormat/>
    <w:rsid w:val="00F273A3"/>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580238"/>
    <w:pPr>
      <w:spacing w:after="0"/>
    </w:pPr>
  </w:style>
  <w:style w:type="paragraph" w:styleId="BodyText">
    <w:name w:val="Body Text"/>
    <w:basedOn w:val="Normal"/>
    <w:link w:val="BodyTextChar"/>
    <w:rsid w:val="007B5ED6"/>
    <w:pPr>
      <w:suppressAutoHyphens/>
      <w:spacing w:after="0" w:line="240" w:lineRule="auto"/>
      <w:jc w:val="center"/>
    </w:pPr>
    <w:rPr>
      <w:rFonts w:ascii="Palatino Linotype" w:eastAsia="Times New Roman" w:hAnsi="Palatino Linotype" w:cs="Arial"/>
      <w:b/>
      <w:bCs/>
      <w:sz w:val="36"/>
      <w:szCs w:val="24"/>
      <w:lang w:eastAsia="ar-SA"/>
    </w:rPr>
  </w:style>
  <w:style w:type="character" w:customStyle="1" w:styleId="BodyTextChar">
    <w:name w:val="Body Text Char"/>
    <w:basedOn w:val="DefaultParagraphFont"/>
    <w:link w:val="BodyText"/>
    <w:rsid w:val="007B5ED6"/>
    <w:rPr>
      <w:rFonts w:ascii="Palatino Linotype" w:eastAsia="Times New Roman" w:hAnsi="Palatino Linotype" w:cs="Arial"/>
      <w:b/>
      <w:bCs/>
      <w:sz w:val="36"/>
      <w:szCs w:val="24"/>
      <w:lang w:eastAsia="ar-SA"/>
    </w:rPr>
  </w:style>
  <w:style w:type="paragraph" w:customStyle="1" w:styleId="TextoNormal">
    <w:name w:val="Texto_Normal"/>
    <w:basedOn w:val="Normal"/>
    <w:rsid w:val="007B5ED6"/>
    <w:pPr>
      <w:suppressAutoHyphens/>
      <w:spacing w:after="0" w:line="240" w:lineRule="auto"/>
      <w:jc w:val="both"/>
    </w:pPr>
    <w:rPr>
      <w:rFonts w:ascii="Book Antiqua" w:eastAsia="Times New Roman" w:hAnsi="Book Antiqua" w:cs="Times New Roman"/>
      <w:szCs w:val="20"/>
      <w:lang w:eastAsia="ar-SA"/>
    </w:rPr>
  </w:style>
  <w:style w:type="paragraph" w:customStyle="1" w:styleId="CapaCabealho">
    <w:name w:val="Capa_Cabeçalho"/>
    <w:basedOn w:val="TextoNormal"/>
    <w:rsid w:val="007B5ED6"/>
    <w:pPr>
      <w:jc w:val="center"/>
    </w:pPr>
    <w:rPr>
      <w:rFonts w:ascii="Times New Roman" w:hAnsi="Times New Roman"/>
      <w:smallCaps/>
      <w:sz w:val="30"/>
    </w:rPr>
  </w:style>
  <w:style w:type="paragraph" w:customStyle="1" w:styleId="CapaTtulo">
    <w:name w:val="Capa_Título"/>
    <w:basedOn w:val="TextoNormal"/>
    <w:rsid w:val="007B5ED6"/>
    <w:pPr>
      <w:ind w:left="1134" w:right="1134"/>
      <w:jc w:val="center"/>
    </w:pPr>
    <w:rPr>
      <w:rFonts w:ascii="Carleton" w:hAnsi="Carleton"/>
      <w:smallCaps/>
      <w:sz w:val="40"/>
    </w:rPr>
  </w:style>
  <w:style w:type="paragraph" w:styleId="TOC3">
    <w:name w:val="toc 3"/>
    <w:basedOn w:val="Normal"/>
    <w:next w:val="Normal"/>
    <w:autoRedefine/>
    <w:uiPriority w:val="39"/>
    <w:unhideWhenUsed/>
    <w:rsid w:val="007671B8"/>
    <w:pPr>
      <w:spacing w:after="100"/>
      <w:ind w:left="440"/>
    </w:pPr>
  </w:style>
  <w:style w:type="paragraph" w:styleId="Header">
    <w:name w:val="header"/>
    <w:basedOn w:val="Normal"/>
    <w:link w:val="HeaderChar"/>
    <w:uiPriority w:val="99"/>
    <w:semiHidden/>
    <w:unhideWhenUsed/>
    <w:rsid w:val="004E66B5"/>
    <w:pPr>
      <w:tabs>
        <w:tab w:val="center" w:pos="4252"/>
        <w:tab w:val="right" w:pos="8504"/>
      </w:tabs>
      <w:spacing w:after="0" w:line="240" w:lineRule="auto"/>
    </w:pPr>
  </w:style>
  <w:style w:type="character" w:customStyle="1" w:styleId="HeaderChar">
    <w:name w:val="Header Char"/>
    <w:basedOn w:val="DefaultParagraphFont"/>
    <w:link w:val="Header"/>
    <w:uiPriority w:val="99"/>
    <w:semiHidden/>
    <w:rsid w:val="004E66B5"/>
  </w:style>
  <w:style w:type="paragraph" w:styleId="Footer">
    <w:name w:val="footer"/>
    <w:basedOn w:val="Normal"/>
    <w:link w:val="FooterChar"/>
    <w:uiPriority w:val="99"/>
    <w:unhideWhenUsed/>
    <w:rsid w:val="004E66B5"/>
    <w:pPr>
      <w:tabs>
        <w:tab w:val="center" w:pos="4252"/>
        <w:tab w:val="right" w:pos="8504"/>
      </w:tabs>
      <w:spacing w:after="0" w:line="240" w:lineRule="auto"/>
    </w:pPr>
  </w:style>
  <w:style w:type="character" w:customStyle="1" w:styleId="FooterChar">
    <w:name w:val="Footer Char"/>
    <w:basedOn w:val="DefaultParagraphFont"/>
    <w:link w:val="Footer"/>
    <w:uiPriority w:val="99"/>
    <w:rsid w:val="004E66B5"/>
  </w:style>
</w:styles>
</file>

<file path=word/webSettings.xml><?xml version="1.0" encoding="utf-8"?>
<w:webSettings xmlns:r="http://schemas.openxmlformats.org/officeDocument/2006/relationships" xmlns:w="http://schemas.openxmlformats.org/wordprocessingml/2006/main">
  <w:divs>
    <w:div w:id="488250721">
      <w:bodyDiv w:val="1"/>
      <w:marLeft w:val="0"/>
      <w:marRight w:val="0"/>
      <w:marTop w:val="0"/>
      <w:marBottom w:val="0"/>
      <w:divBdr>
        <w:top w:val="none" w:sz="0" w:space="0" w:color="auto"/>
        <w:left w:val="none" w:sz="0" w:space="0" w:color="auto"/>
        <w:bottom w:val="none" w:sz="0" w:space="0" w:color="auto"/>
        <w:right w:val="none" w:sz="0" w:space="0" w:color="auto"/>
      </w:divBdr>
    </w:div>
    <w:div w:id="725106997">
      <w:bodyDiv w:val="1"/>
      <w:marLeft w:val="0"/>
      <w:marRight w:val="0"/>
      <w:marTop w:val="0"/>
      <w:marBottom w:val="0"/>
      <w:divBdr>
        <w:top w:val="none" w:sz="0" w:space="0" w:color="auto"/>
        <w:left w:val="none" w:sz="0" w:space="0" w:color="auto"/>
        <w:bottom w:val="none" w:sz="0" w:space="0" w:color="auto"/>
        <w:right w:val="none" w:sz="0" w:space="0" w:color="auto"/>
      </w:divBdr>
      <w:divsChild>
        <w:div w:id="1782534868">
          <w:marLeft w:val="0"/>
          <w:marRight w:val="0"/>
          <w:marTop w:val="0"/>
          <w:marBottom w:val="0"/>
          <w:divBdr>
            <w:top w:val="none" w:sz="0" w:space="0" w:color="auto"/>
            <w:left w:val="none" w:sz="0" w:space="0" w:color="auto"/>
            <w:bottom w:val="none" w:sz="0" w:space="0" w:color="auto"/>
            <w:right w:val="none" w:sz="0" w:space="0" w:color="auto"/>
          </w:divBdr>
          <w:divsChild>
            <w:div w:id="532813253">
              <w:marLeft w:val="0"/>
              <w:marRight w:val="0"/>
              <w:marTop w:val="0"/>
              <w:marBottom w:val="0"/>
              <w:divBdr>
                <w:top w:val="none" w:sz="0" w:space="0" w:color="auto"/>
                <w:left w:val="none" w:sz="0" w:space="0" w:color="auto"/>
                <w:bottom w:val="none" w:sz="0" w:space="0" w:color="auto"/>
                <w:right w:val="none" w:sz="0" w:space="0" w:color="auto"/>
              </w:divBdr>
            </w:div>
            <w:div w:id="87230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987623">
      <w:bodyDiv w:val="1"/>
      <w:marLeft w:val="0"/>
      <w:marRight w:val="0"/>
      <w:marTop w:val="0"/>
      <w:marBottom w:val="0"/>
      <w:divBdr>
        <w:top w:val="none" w:sz="0" w:space="0" w:color="auto"/>
        <w:left w:val="none" w:sz="0" w:space="0" w:color="auto"/>
        <w:bottom w:val="none" w:sz="0" w:space="0" w:color="auto"/>
        <w:right w:val="none" w:sz="0" w:space="0" w:color="auto"/>
      </w:divBdr>
    </w:div>
    <w:div w:id="947666544">
      <w:bodyDiv w:val="1"/>
      <w:marLeft w:val="0"/>
      <w:marRight w:val="0"/>
      <w:marTop w:val="0"/>
      <w:marBottom w:val="0"/>
      <w:divBdr>
        <w:top w:val="none" w:sz="0" w:space="0" w:color="auto"/>
        <w:left w:val="none" w:sz="0" w:space="0" w:color="auto"/>
        <w:bottom w:val="none" w:sz="0" w:space="0" w:color="auto"/>
        <w:right w:val="none" w:sz="0" w:space="0" w:color="auto"/>
      </w:divBdr>
    </w:div>
    <w:div w:id="984896816">
      <w:bodyDiv w:val="1"/>
      <w:marLeft w:val="0"/>
      <w:marRight w:val="0"/>
      <w:marTop w:val="0"/>
      <w:marBottom w:val="0"/>
      <w:divBdr>
        <w:top w:val="none" w:sz="0" w:space="0" w:color="auto"/>
        <w:left w:val="none" w:sz="0" w:space="0" w:color="auto"/>
        <w:bottom w:val="none" w:sz="0" w:space="0" w:color="auto"/>
        <w:right w:val="none" w:sz="0" w:space="0" w:color="auto"/>
      </w:divBdr>
      <w:divsChild>
        <w:div w:id="1831479490">
          <w:marLeft w:val="0"/>
          <w:marRight w:val="0"/>
          <w:marTop w:val="0"/>
          <w:marBottom w:val="0"/>
          <w:divBdr>
            <w:top w:val="none" w:sz="0" w:space="0" w:color="auto"/>
            <w:left w:val="none" w:sz="0" w:space="0" w:color="auto"/>
            <w:bottom w:val="none" w:sz="0" w:space="0" w:color="auto"/>
            <w:right w:val="none" w:sz="0" w:space="0" w:color="auto"/>
          </w:divBdr>
          <w:divsChild>
            <w:div w:id="76325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58120">
      <w:bodyDiv w:val="1"/>
      <w:marLeft w:val="0"/>
      <w:marRight w:val="0"/>
      <w:marTop w:val="0"/>
      <w:marBottom w:val="0"/>
      <w:divBdr>
        <w:top w:val="none" w:sz="0" w:space="0" w:color="auto"/>
        <w:left w:val="none" w:sz="0" w:space="0" w:color="auto"/>
        <w:bottom w:val="none" w:sz="0" w:space="0" w:color="auto"/>
        <w:right w:val="none" w:sz="0" w:space="0" w:color="auto"/>
      </w:divBdr>
    </w:div>
    <w:div w:id="1024671787">
      <w:bodyDiv w:val="1"/>
      <w:marLeft w:val="0"/>
      <w:marRight w:val="0"/>
      <w:marTop w:val="0"/>
      <w:marBottom w:val="0"/>
      <w:divBdr>
        <w:top w:val="none" w:sz="0" w:space="0" w:color="auto"/>
        <w:left w:val="none" w:sz="0" w:space="0" w:color="auto"/>
        <w:bottom w:val="none" w:sz="0" w:space="0" w:color="auto"/>
        <w:right w:val="none" w:sz="0" w:space="0" w:color="auto"/>
      </w:divBdr>
      <w:divsChild>
        <w:div w:id="30765649">
          <w:marLeft w:val="0"/>
          <w:marRight w:val="0"/>
          <w:marTop w:val="0"/>
          <w:marBottom w:val="0"/>
          <w:divBdr>
            <w:top w:val="none" w:sz="0" w:space="0" w:color="auto"/>
            <w:left w:val="none" w:sz="0" w:space="0" w:color="auto"/>
            <w:bottom w:val="none" w:sz="0" w:space="0" w:color="auto"/>
            <w:right w:val="none" w:sz="0" w:space="0" w:color="auto"/>
          </w:divBdr>
        </w:div>
      </w:divsChild>
    </w:div>
    <w:div w:id="1122457183">
      <w:bodyDiv w:val="1"/>
      <w:marLeft w:val="0"/>
      <w:marRight w:val="0"/>
      <w:marTop w:val="0"/>
      <w:marBottom w:val="0"/>
      <w:divBdr>
        <w:top w:val="none" w:sz="0" w:space="0" w:color="auto"/>
        <w:left w:val="none" w:sz="0" w:space="0" w:color="auto"/>
        <w:bottom w:val="none" w:sz="0" w:space="0" w:color="auto"/>
        <w:right w:val="none" w:sz="0" w:space="0" w:color="auto"/>
      </w:divBdr>
    </w:div>
    <w:div w:id="1145584389">
      <w:bodyDiv w:val="1"/>
      <w:marLeft w:val="0"/>
      <w:marRight w:val="0"/>
      <w:marTop w:val="0"/>
      <w:marBottom w:val="0"/>
      <w:divBdr>
        <w:top w:val="none" w:sz="0" w:space="0" w:color="auto"/>
        <w:left w:val="none" w:sz="0" w:space="0" w:color="auto"/>
        <w:bottom w:val="none" w:sz="0" w:space="0" w:color="auto"/>
        <w:right w:val="none" w:sz="0" w:space="0" w:color="auto"/>
      </w:divBdr>
      <w:divsChild>
        <w:div w:id="742798975">
          <w:marLeft w:val="0"/>
          <w:marRight w:val="0"/>
          <w:marTop w:val="0"/>
          <w:marBottom w:val="0"/>
          <w:divBdr>
            <w:top w:val="none" w:sz="0" w:space="0" w:color="auto"/>
            <w:left w:val="none" w:sz="0" w:space="0" w:color="auto"/>
            <w:bottom w:val="none" w:sz="0" w:space="0" w:color="auto"/>
            <w:right w:val="none" w:sz="0" w:space="0" w:color="auto"/>
          </w:divBdr>
        </w:div>
      </w:divsChild>
    </w:div>
    <w:div w:id="1180663590">
      <w:bodyDiv w:val="1"/>
      <w:marLeft w:val="0"/>
      <w:marRight w:val="0"/>
      <w:marTop w:val="0"/>
      <w:marBottom w:val="0"/>
      <w:divBdr>
        <w:top w:val="none" w:sz="0" w:space="0" w:color="auto"/>
        <w:left w:val="none" w:sz="0" w:space="0" w:color="auto"/>
        <w:bottom w:val="none" w:sz="0" w:space="0" w:color="auto"/>
        <w:right w:val="none" w:sz="0" w:space="0" w:color="auto"/>
      </w:divBdr>
    </w:div>
    <w:div w:id="1363171548">
      <w:bodyDiv w:val="1"/>
      <w:marLeft w:val="0"/>
      <w:marRight w:val="0"/>
      <w:marTop w:val="0"/>
      <w:marBottom w:val="0"/>
      <w:divBdr>
        <w:top w:val="none" w:sz="0" w:space="0" w:color="auto"/>
        <w:left w:val="none" w:sz="0" w:space="0" w:color="auto"/>
        <w:bottom w:val="none" w:sz="0" w:space="0" w:color="auto"/>
        <w:right w:val="none" w:sz="0" w:space="0" w:color="auto"/>
      </w:divBdr>
    </w:div>
    <w:div w:id="1386684426">
      <w:bodyDiv w:val="1"/>
      <w:marLeft w:val="0"/>
      <w:marRight w:val="0"/>
      <w:marTop w:val="0"/>
      <w:marBottom w:val="0"/>
      <w:divBdr>
        <w:top w:val="none" w:sz="0" w:space="0" w:color="auto"/>
        <w:left w:val="none" w:sz="0" w:space="0" w:color="auto"/>
        <w:bottom w:val="none" w:sz="0" w:space="0" w:color="auto"/>
        <w:right w:val="none" w:sz="0" w:space="0" w:color="auto"/>
      </w:divBdr>
      <w:divsChild>
        <w:div w:id="902175998">
          <w:marLeft w:val="0"/>
          <w:marRight w:val="0"/>
          <w:marTop w:val="0"/>
          <w:marBottom w:val="0"/>
          <w:divBdr>
            <w:top w:val="none" w:sz="0" w:space="0" w:color="auto"/>
            <w:left w:val="none" w:sz="0" w:space="0" w:color="auto"/>
            <w:bottom w:val="none" w:sz="0" w:space="0" w:color="auto"/>
            <w:right w:val="none" w:sz="0" w:space="0" w:color="auto"/>
          </w:divBdr>
          <w:divsChild>
            <w:div w:id="224339909">
              <w:marLeft w:val="0"/>
              <w:marRight w:val="0"/>
              <w:marTop w:val="0"/>
              <w:marBottom w:val="0"/>
              <w:divBdr>
                <w:top w:val="none" w:sz="0" w:space="0" w:color="auto"/>
                <w:left w:val="none" w:sz="0" w:space="0" w:color="auto"/>
                <w:bottom w:val="none" w:sz="0" w:space="0" w:color="auto"/>
                <w:right w:val="none" w:sz="0" w:space="0" w:color="auto"/>
              </w:divBdr>
            </w:div>
            <w:div w:id="106675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84661">
      <w:bodyDiv w:val="1"/>
      <w:marLeft w:val="0"/>
      <w:marRight w:val="0"/>
      <w:marTop w:val="0"/>
      <w:marBottom w:val="0"/>
      <w:divBdr>
        <w:top w:val="none" w:sz="0" w:space="0" w:color="auto"/>
        <w:left w:val="none" w:sz="0" w:space="0" w:color="auto"/>
        <w:bottom w:val="none" w:sz="0" w:space="0" w:color="auto"/>
        <w:right w:val="none" w:sz="0" w:space="0" w:color="auto"/>
      </w:divBdr>
    </w:div>
    <w:div w:id="1641305332">
      <w:bodyDiv w:val="1"/>
      <w:marLeft w:val="0"/>
      <w:marRight w:val="0"/>
      <w:marTop w:val="0"/>
      <w:marBottom w:val="0"/>
      <w:divBdr>
        <w:top w:val="none" w:sz="0" w:space="0" w:color="auto"/>
        <w:left w:val="none" w:sz="0" w:space="0" w:color="auto"/>
        <w:bottom w:val="none" w:sz="0" w:space="0" w:color="auto"/>
        <w:right w:val="none" w:sz="0" w:space="0" w:color="auto"/>
      </w:divBdr>
      <w:divsChild>
        <w:div w:id="1408188947">
          <w:marLeft w:val="0"/>
          <w:marRight w:val="0"/>
          <w:marTop w:val="0"/>
          <w:marBottom w:val="0"/>
          <w:divBdr>
            <w:top w:val="none" w:sz="0" w:space="0" w:color="auto"/>
            <w:left w:val="none" w:sz="0" w:space="0" w:color="auto"/>
            <w:bottom w:val="none" w:sz="0" w:space="0" w:color="auto"/>
            <w:right w:val="none" w:sz="0" w:space="0" w:color="auto"/>
          </w:divBdr>
          <w:divsChild>
            <w:div w:id="1481849823">
              <w:marLeft w:val="0"/>
              <w:marRight w:val="0"/>
              <w:marTop w:val="0"/>
              <w:marBottom w:val="0"/>
              <w:divBdr>
                <w:top w:val="none" w:sz="0" w:space="0" w:color="auto"/>
                <w:left w:val="none" w:sz="0" w:space="0" w:color="auto"/>
                <w:bottom w:val="none" w:sz="0" w:space="0" w:color="auto"/>
                <w:right w:val="none" w:sz="0" w:space="0" w:color="auto"/>
              </w:divBdr>
            </w:div>
            <w:div w:id="203064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893816">
      <w:bodyDiv w:val="1"/>
      <w:marLeft w:val="0"/>
      <w:marRight w:val="0"/>
      <w:marTop w:val="0"/>
      <w:marBottom w:val="0"/>
      <w:divBdr>
        <w:top w:val="none" w:sz="0" w:space="0" w:color="auto"/>
        <w:left w:val="none" w:sz="0" w:space="0" w:color="auto"/>
        <w:bottom w:val="none" w:sz="0" w:space="0" w:color="auto"/>
        <w:right w:val="none" w:sz="0" w:space="0" w:color="auto"/>
      </w:divBdr>
      <w:divsChild>
        <w:div w:id="616571005">
          <w:marLeft w:val="0"/>
          <w:marRight w:val="0"/>
          <w:marTop w:val="0"/>
          <w:marBottom w:val="0"/>
          <w:divBdr>
            <w:top w:val="none" w:sz="0" w:space="0" w:color="auto"/>
            <w:left w:val="none" w:sz="0" w:space="0" w:color="auto"/>
            <w:bottom w:val="none" w:sz="0" w:space="0" w:color="auto"/>
            <w:right w:val="none" w:sz="0" w:space="0" w:color="auto"/>
          </w:divBdr>
        </w:div>
        <w:div w:id="1620069299">
          <w:marLeft w:val="0"/>
          <w:marRight w:val="0"/>
          <w:marTop w:val="0"/>
          <w:marBottom w:val="0"/>
          <w:divBdr>
            <w:top w:val="none" w:sz="0" w:space="0" w:color="auto"/>
            <w:left w:val="none" w:sz="0" w:space="0" w:color="auto"/>
            <w:bottom w:val="none" w:sz="0" w:space="0" w:color="auto"/>
            <w:right w:val="none" w:sz="0" w:space="0" w:color="auto"/>
          </w:divBdr>
        </w:div>
      </w:divsChild>
    </w:div>
    <w:div w:id="1665207079">
      <w:bodyDiv w:val="1"/>
      <w:marLeft w:val="0"/>
      <w:marRight w:val="0"/>
      <w:marTop w:val="0"/>
      <w:marBottom w:val="0"/>
      <w:divBdr>
        <w:top w:val="none" w:sz="0" w:space="0" w:color="auto"/>
        <w:left w:val="none" w:sz="0" w:space="0" w:color="auto"/>
        <w:bottom w:val="none" w:sz="0" w:space="0" w:color="auto"/>
        <w:right w:val="none" w:sz="0" w:space="0" w:color="auto"/>
      </w:divBdr>
    </w:div>
    <w:div w:id="1917744860">
      <w:bodyDiv w:val="1"/>
      <w:marLeft w:val="0"/>
      <w:marRight w:val="0"/>
      <w:marTop w:val="0"/>
      <w:marBottom w:val="0"/>
      <w:divBdr>
        <w:top w:val="none" w:sz="0" w:space="0" w:color="auto"/>
        <w:left w:val="none" w:sz="0" w:space="0" w:color="auto"/>
        <w:bottom w:val="none" w:sz="0" w:space="0" w:color="auto"/>
        <w:right w:val="none" w:sz="0" w:space="0" w:color="auto"/>
      </w:divBdr>
      <w:divsChild>
        <w:div w:id="232593486">
          <w:marLeft w:val="0"/>
          <w:marRight w:val="0"/>
          <w:marTop w:val="0"/>
          <w:marBottom w:val="0"/>
          <w:divBdr>
            <w:top w:val="none" w:sz="0" w:space="0" w:color="auto"/>
            <w:left w:val="none" w:sz="0" w:space="0" w:color="auto"/>
            <w:bottom w:val="none" w:sz="0" w:space="0" w:color="auto"/>
            <w:right w:val="none" w:sz="0" w:space="0" w:color="auto"/>
          </w:divBdr>
        </w:div>
      </w:divsChild>
    </w:div>
    <w:div w:id="1918008638">
      <w:bodyDiv w:val="1"/>
      <w:marLeft w:val="0"/>
      <w:marRight w:val="0"/>
      <w:marTop w:val="0"/>
      <w:marBottom w:val="0"/>
      <w:divBdr>
        <w:top w:val="none" w:sz="0" w:space="0" w:color="auto"/>
        <w:left w:val="none" w:sz="0" w:space="0" w:color="auto"/>
        <w:bottom w:val="none" w:sz="0" w:space="0" w:color="auto"/>
        <w:right w:val="none" w:sz="0" w:space="0" w:color="auto"/>
      </w:divBdr>
      <w:divsChild>
        <w:div w:id="16327831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hyperlink" Target="http://www.cin.ufpe.br/%7Eccte/publicacoes/arquivos/flba-prototipacao.pdf"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1.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bruno84@gmail.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1.xml"/><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8" Type="http://schemas.openxmlformats.org/officeDocument/2006/relationships/hyperlink" Target="mailto:asg@cin.ufpe.br" TargetMode="External"/><Relationship Id="rId51" Type="http://schemas.openxmlformats.org/officeDocument/2006/relationships/image" Target="media/image41.png"/><Relationship Id="rId72" Type="http://schemas.openxmlformats.org/officeDocument/2006/relationships/hyperlink" Target="HTTP://www.bocc.ubi.pt"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4E7A6A-FAEA-46DE-8C69-71DE2BF4C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10162</Words>
  <Characters>54875</Characters>
  <Application>Microsoft Office Word</Application>
  <DocSecurity>0</DocSecurity>
  <Lines>457</Lines>
  <Paragraphs>129</Paragraphs>
  <ScaleCrop>false</ScaleCrop>
  <HeadingPairs>
    <vt:vector size="2" baseType="variant">
      <vt:variant>
        <vt:lpstr>Título</vt:lpstr>
      </vt:variant>
      <vt:variant>
        <vt:i4>1</vt:i4>
      </vt:variant>
    </vt:vector>
  </HeadingPairs>
  <TitlesOfParts>
    <vt:vector size="1" baseType="lpstr">
      <vt:lpstr/>
    </vt:vector>
  </TitlesOfParts>
  <Company>Phillip</Company>
  <LinksUpToDate>false</LinksUpToDate>
  <CharactersWithSpaces>64908</CharactersWithSpaces>
  <SharedDoc>false</SharedDoc>
  <HLinks>
    <vt:vector size="426" baseType="variant">
      <vt:variant>
        <vt:i4>5767248</vt:i4>
      </vt:variant>
      <vt:variant>
        <vt:i4>507</vt:i4>
      </vt:variant>
      <vt:variant>
        <vt:i4>0</vt:i4>
      </vt:variant>
      <vt:variant>
        <vt:i4>5</vt:i4>
      </vt:variant>
      <vt:variant>
        <vt:lpwstr>http://www.cin.ufpe.br/%7Eccte/publicacoes/arquivos/flba-prototipacao.pdf</vt:lpwstr>
      </vt:variant>
      <vt:variant>
        <vt:lpwstr/>
      </vt:variant>
      <vt:variant>
        <vt:i4>1835065</vt:i4>
      </vt:variant>
      <vt:variant>
        <vt:i4>413</vt:i4>
      </vt:variant>
      <vt:variant>
        <vt:i4>0</vt:i4>
      </vt:variant>
      <vt:variant>
        <vt:i4>5</vt:i4>
      </vt:variant>
      <vt:variant>
        <vt:lpwstr/>
      </vt:variant>
      <vt:variant>
        <vt:lpwstr>_Toc202182181</vt:lpwstr>
      </vt:variant>
      <vt:variant>
        <vt:i4>1835065</vt:i4>
      </vt:variant>
      <vt:variant>
        <vt:i4>407</vt:i4>
      </vt:variant>
      <vt:variant>
        <vt:i4>0</vt:i4>
      </vt:variant>
      <vt:variant>
        <vt:i4>5</vt:i4>
      </vt:variant>
      <vt:variant>
        <vt:lpwstr/>
      </vt:variant>
      <vt:variant>
        <vt:lpwstr>_Toc202182180</vt:lpwstr>
      </vt:variant>
      <vt:variant>
        <vt:i4>1245241</vt:i4>
      </vt:variant>
      <vt:variant>
        <vt:i4>401</vt:i4>
      </vt:variant>
      <vt:variant>
        <vt:i4>0</vt:i4>
      </vt:variant>
      <vt:variant>
        <vt:i4>5</vt:i4>
      </vt:variant>
      <vt:variant>
        <vt:lpwstr/>
      </vt:variant>
      <vt:variant>
        <vt:lpwstr>_Toc202182179</vt:lpwstr>
      </vt:variant>
      <vt:variant>
        <vt:i4>1245241</vt:i4>
      </vt:variant>
      <vt:variant>
        <vt:i4>395</vt:i4>
      </vt:variant>
      <vt:variant>
        <vt:i4>0</vt:i4>
      </vt:variant>
      <vt:variant>
        <vt:i4>5</vt:i4>
      </vt:variant>
      <vt:variant>
        <vt:lpwstr/>
      </vt:variant>
      <vt:variant>
        <vt:lpwstr>_Toc202182178</vt:lpwstr>
      </vt:variant>
      <vt:variant>
        <vt:i4>1245241</vt:i4>
      </vt:variant>
      <vt:variant>
        <vt:i4>389</vt:i4>
      </vt:variant>
      <vt:variant>
        <vt:i4>0</vt:i4>
      </vt:variant>
      <vt:variant>
        <vt:i4>5</vt:i4>
      </vt:variant>
      <vt:variant>
        <vt:lpwstr/>
      </vt:variant>
      <vt:variant>
        <vt:lpwstr>_Toc202182177</vt:lpwstr>
      </vt:variant>
      <vt:variant>
        <vt:i4>1245241</vt:i4>
      </vt:variant>
      <vt:variant>
        <vt:i4>383</vt:i4>
      </vt:variant>
      <vt:variant>
        <vt:i4>0</vt:i4>
      </vt:variant>
      <vt:variant>
        <vt:i4>5</vt:i4>
      </vt:variant>
      <vt:variant>
        <vt:lpwstr/>
      </vt:variant>
      <vt:variant>
        <vt:lpwstr>_Toc202182176</vt:lpwstr>
      </vt:variant>
      <vt:variant>
        <vt:i4>1245241</vt:i4>
      </vt:variant>
      <vt:variant>
        <vt:i4>377</vt:i4>
      </vt:variant>
      <vt:variant>
        <vt:i4>0</vt:i4>
      </vt:variant>
      <vt:variant>
        <vt:i4>5</vt:i4>
      </vt:variant>
      <vt:variant>
        <vt:lpwstr/>
      </vt:variant>
      <vt:variant>
        <vt:lpwstr>_Toc202182175</vt:lpwstr>
      </vt:variant>
      <vt:variant>
        <vt:i4>1245241</vt:i4>
      </vt:variant>
      <vt:variant>
        <vt:i4>371</vt:i4>
      </vt:variant>
      <vt:variant>
        <vt:i4>0</vt:i4>
      </vt:variant>
      <vt:variant>
        <vt:i4>5</vt:i4>
      </vt:variant>
      <vt:variant>
        <vt:lpwstr/>
      </vt:variant>
      <vt:variant>
        <vt:lpwstr>_Toc202182174</vt:lpwstr>
      </vt:variant>
      <vt:variant>
        <vt:i4>1245241</vt:i4>
      </vt:variant>
      <vt:variant>
        <vt:i4>365</vt:i4>
      </vt:variant>
      <vt:variant>
        <vt:i4>0</vt:i4>
      </vt:variant>
      <vt:variant>
        <vt:i4>5</vt:i4>
      </vt:variant>
      <vt:variant>
        <vt:lpwstr/>
      </vt:variant>
      <vt:variant>
        <vt:lpwstr>_Toc202182173</vt:lpwstr>
      </vt:variant>
      <vt:variant>
        <vt:i4>1245241</vt:i4>
      </vt:variant>
      <vt:variant>
        <vt:i4>359</vt:i4>
      </vt:variant>
      <vt:variant>
        <vt:i4>0</vt:i4>
      </vt:variant>
      <vt:variant>
        <vt:i4>5</vt:i4>
      </vt:variant>
      <vt:variant>
        <vt:lpwstr/>
      </vt:variant>
      <vt:variant>
        <vt:lpwstr>_Toc202182172</vt:lpwstr>
      </vt:variant>
      <vt:variant>
        <vt:i4>1245241</vt:i4>
      </vt:variant>
      <vt:variant>
        <vt:i4>353</vt:i4>
      </vt:variant>
      <vt:variant>
        <vt:i4>0</vt:i4>
      </vt:variant>
      <vt:variant>
        <vt:i4>5</vt:i4>
      </vt:variant>
      <vt:variant>
        <vt:lpwstr/>
      </vt:variant>
      <vt:variant>
        <vt:lpwstr>_Toc202182171</vt:lpwstr>
      </vt:variant>
      <vt:variant>
        <vt:i4>1245241</vt:i4>
      </vt:variant>
      <vt:variant>
        <vt:i4>347</vt:i4>
      </vt:variant>
      <vt:variant>
        <vt:i4>0</vt:i4>
      </vt:variant>
      <vt:variant>
        <vt:i4>5</vt:i4>
      </vt:variant>
      <vt:variant>
        <vt:lpwstr/>
      </vt:variant>
      <vt:variant>
        <vt:lpwstr>_Toc202182170</vt:lpwstr>
      </vt:variant>
      <vt:variant>
        <vt:i4>1179705</vt:i4>
      </vt:variant>
      <vt:variant>
        <vt:i4>341</vt:i4>
      </vt:variant>
      <vt:variant>
        <vt:i4>0</vt:i4>
      </vt:variant>
      <vt:variant>
        <vt:i4>5</vt:i4>
      </vt:variant>
      <vt:variant>
        <vt:lpwstr/>
      </vt:variant>
      <vt:variant>
        <vt:lpwstr>_Toc202182169</vt:lpwstr>
      </vt:variant>
      <vt:variant>
        <vt:i4>1179705</vt:i4>
      </vt:variant>
      <vt:variant>
        <vt:i4>335</vt:i4>
      </vt:variant>
      <vt:variant>
        <vt:i4>0</vt:i4>
      </vt:variant>
      <vt:variant>
        <vt:i4>5</vt:i4>
      </vt:variant>
      <vt:variant>
        <vt:lpwstr/>
      </vt:variant>
      <vt:variant>
        <vt:lpwstr>_Toc202182168</vt:lpwstr>
      </vt:variant>
      <vt:variant>
        <vt:i4>1179705</vt:i4>
      </vt:variant>
      <vt:variant>
        <vt:i4>329</vt:i4>
      </vt:variant>
      <vt:variant>
        <vt:i4>0</vt:i4>
      </vt:variant>
      <vt:variant>
        <vt:i4>5</vt:i4>
      </vt:variant>
      <vt:variant>
        <vt:lpwstr/>
      </vt:variant>
      <vt:variant>
        <vt:lpwstr>_Toc202182167</vt:lpwstr>
      </vt:variant>
      <vt:variant>
        <vt:i4>1179705</vt:i4>
      </vt:variant>
      <vt:variant>
        <vt:i4>323</vt:i4>
      </vt:variant>
      <vt:variant>
        <vt:i4>0</vt:i4>
      </vt:variant>
      <vt:variant>
        <vt:i4>5</vt:i4>
      </vt:variant>
      <vt:variant>
        <vt:lpwstr/>
      </vt:variant>
      <vt:variant>
        <vt:lpwstr>_Toc202182166</vt:lpwstr>
      </vt:variant>
      <vt:variant>
        <vt:i4>1179705</vt:i4>
      </vt:variant>
      <vt:variant>
        <vt:i4>317</vt:i4>
      </vt:variant>
      <vt:variant>
        <vt:i4>0</vt:i4>
      </vt:variant>
      <vt:variant>
        <vt:i4>5</vt:i4>
      </vt:variant>
      <vt:variant>
        <vt:lpwstr/>
      </vt:variant>
      <vt:variant>
        <vt:lpwstr>_Toc202182165</vt:lpwstr>
      </vt:variant>
      <vt:variant>
        <vt:i4>1179705</vt:i4>
      </vt:variant>
      <vt:variant>
        <vt:i4>311</vt:i4>
      </vt:variant>
      <vt:variant>
        <vt:i4>0</vt:i4>
      </vt:variant>
      <vt:variant>
        <vt:i4>5</vt:i4>
      </vt:variant>
      <vt:variant>
        <vt:lpwstr/>
      </vt:variant>
      <vt:variant>
        <vt:lpwstr>_Toc202182164</vt:lpwstr>
      </vt:variant>
      <vt:variant>
        <vt:i4>1179705</vt:i4>
      </vt:variant>
      <vt:variant>
        <vt:i4>305</vt:i4>
      </vt:variant>
      <vt:variant>
        <vt:i4>0</vt:i4>
      </vt:variant>
      <vt:variant>
        <vt:i4>5</vt:i4>
      </vt:variant>
      <vt:variant>
        <vt:lpwstr/>
      </vt:variant>
      <vt:variant>
        <vt:lpwstr>_Toc202182163</vt:lpwstr>
      </vt:variant>
      <vt:variant>
        <vt:i4>1179705</vt:i4>
      </vt:variant>
      <vt:variant>
        <vt:i4>299</vt:i4>
      </vt:variant>
      <vt:variant>
        <vt:i4>0</vt:i4>
      </vt:variant>
      <vt:variant>
        <vt:i4>5</vt:i4>
      </vt:variant>
      <vt:variant>
        <vt:lpwstr/>
      </vt:variant>
      <vt:variant>
        <vt:lpwstr>_Toc202182162</vt:lpwstr>
      </vt:variant>
      <vt:variant>
        <vt:i4>1179705</vt:i4>
      </vt:variant>
      <vt:variant>
        <vt:i4>293</vt:i4>
      </vt:variant>
      <vt:variant>
        <vt:i4>0</vt:i4>
      </vt:variant>
      <vt:variant>
        <vt:i4>5</vt:i4>
      </vt:variant>
      <vt:variant>
        <vt:lpwstr/>
      </vt:variant>
      <vt:variant>
        <vt:lpwstr>_Toc202182161</vt:lpwstr>
      </vt:variant>
      <vt:variant>
        <vt:i4>1179705</vt:i4>
      </vt:variant>
      <vt:variant>
        <vt:i4>287</vt:i4>
      </vt:variant>
      <vt:variant>
        <vt:i4>0</vt:i4>
      </vt:variant>
      <vt:variant>
        <vt:i4>5</vt:i4>
      </vt:variant>
      <vt:variant>
        <vt:lpwstr/>
      </vt:variant>
      <vt:variant>
        <vt:lpwstr>_Toc202182160</vt:lpwstr>
      </vt:variant>
      <vt:variant>
        <vt:i4>1114169</vt:i4>
      </vt:variant>
      <vt:variant>
        <vt:i4>281</vt:i4>
      </vt:variant>
      <vt:variant>
        <vt:i4>0</vt:i4>
      </vt:variant>
      <vt:variant>
        <vt:i4>5</vt:i4>
      </vt:variant>
      <vt:variant>
        <vt:lpwstr/>
      </vt:variant>
      <vt:variant>
        <vt:lpwstr>_Toc202182159</vt:lpwstr>
      </vt:variant>
      <vt:variant>
        <vt:i4>1114169</vt:i4>
      </vt:variant>
      <vt:variant>
        <vt:i4>275</vt:i4>
      </vt:variant>
      <vt:variant>
        <vt:i4>0</vt:i4>
      </vt:variant>
      <vt:variant>
        <vt:i4>5</vt:i4>
      </vt:variant>
      <vt:variant>
        <vt:lpwstr/>
      </vt:variant>
      <vt:variant>
        <vt:lpwstr>_Toc202182158</vt:lpwstr>
      </vt:variant>
      <vt:variant>
        <vt:i4>1114169</vt:i4>
      </vt:variant>
      <vt:variant>
        <vt:i4>269</vt:i4>
      </vt:variant>
      <vt:variant>
        <vt:i4>0</vt:i4>
      </vt:variant>
      <vt:variant>
        <vt:i4>5</vt:i4>
      </vt:variant>
      <vt:variant>
        <vt:lpwstr/>
      </vt:variant>
      <vt:variant>
        <vt:lpwstr>_Toc202182157</vt:lpwstr>
      </vt:variant>
      <vt:variant>
        <vt:i4>1114169</vt:i4>
      </vt:variant>
      <vt:variant>
        <vt:i4>263</vt:i4>
      </vt:variant>
      <vt:variant>
        <vt:i4>0</vt:i4>
      </vt:variant>
      <vt:variant>
        <vt:i4>5</vt:i4>
      </vt:variant>
      <vt:variant>
        <vt:lpwstr/>
      </vt:variant>
      <vt:variant>
        <vt:lpwstr>_Toc202182156</vt:lpwstr>
      </vt:variant>
      <vt:variant>
        <vt:i4>1114169</vt:i4>
      </vt:variant>
      <vt:variant>
        <vt:i4>257</vt:i4>
      </vt:variant>
      <vt:variant>
        <vt:i4>0</vt:i4>
      </vt:variant>
      <vt:variant>
        <vt:i4>5</vt:i4>
      </vt:variant>
      <vt:variant>
        <vt:lpwstr/>
      </vt:variant>
      <vt:variant>
        <vt:lpwstr>_Toc202182155</vt:lpwstr>
      </vt:variant>
      <vt:variant>
        <vt:i4>1114169</vt:i4>
      </vt:variant>
      <vt:variant>
        <vt:i4>251</vt:i4>
      </vt:variant>
      <vt:variant>
        <vt:i4>0</vt:i4>
      </vt:variant>
      <vt:variant>
        <vt:i4>5</vt:i4>
      </vt:variant>
      <vt:variant>
        <vt:lpwstr/>
      </vt:variant>
      <vt:variant>
        <vt:lpwstr>_Toc202182154</vt:lpwstr>
      </vt:variant>
      <vt:variant>
        <vt:i4>1114172</vt:i4>
      </vt:variant>
      <vt:variant>
        <vt:i4>242</vt:i4>
      </vt:variant>
      <vt:variant>
        <vt:i4>0</vt:i4>
      </vt:variant>
      <vt:variant>
        <vt:i4>5</vt:i4>
      </vt:variant>
      <vt:variant>
        <vt:lpwstr/>
      </vt:variant>
      <vt:variant>
        <vt:lpwstr>_Toc202182459</vt:lpwstr>
      </vt:variant>
      <vt:variant>
        <vt:i4>1114172</vt:i4>
      </vt:variant>
      <vt:variant>
        <vt:i4>236</vt:i4>
      </vt:variant>
      <vt:variant>
        <vt:i4>0</vt:i4>
      </vt:variant>
      <vt:variant>
        <vt:i4>5</vt:i4>
      </vt:variant>
      <vt:variant>
        <vt:lpwstr/>
      </vt:variant>
      <vt:variant>
        <vt:lpwstr>_Toc202182458</vt:lpwstr>
      </vt:variant>
      <vt:variant>
        <vt:i4>1114172</vt:i4>
      </vt:variant>
      <vt:variant>
        <vt:i4>230</vt:i4>
      </vt:variant>
      <vt:variant>
        <vt:i4>0</vt:i4>
      </vt:variant>
      <vt:variant>
        <vt:i4>5</vt:i4>
      </vt:variant>
      <vt:variant>
        <vt:lpwstr/>
      </vt:variant>
      <vt:variant>
        <vt:lpwstr>_Toc202182457</vt:lpwstr>
      </vt:variant>
      <vt:variant>
        <vt:i4>1114172</vt:i4>
      </vt:variant>
      <vt:variant>
        <vt:i4>224</vt:i4>
      </vt:variant>
      <vt:variant>
        <vt:i4>0</vt:i4>
      </vt:variant>
      <vt:variant>
        <vt:i4>5</vt:i4>
      </vt:variant>
      <vt:variant>
        <vt:lpwstr/>
      </vt:variant>
      <vt:variant>
        <vt:lpwstr>_Toc202182456</vt:lpwstr>
      </vt:variant>
      <vt:variant>
        <vt:i4>1114172</vt:i4>
      </vt:variant>
      <vt:variant>
        <vt:i4>218</vt:i4>
      </vt:variant>
      <vt:variant>
        <vt:i4>0</vt:i4>
      </vt:variant>
      <vt:variant>
        <vt:i4>5</vt:i4>
      </vt:variant>
      <vt:variant>
        <vt:lpwstr/>
      </vt:variant>
      <vt:variant>
        <vt:lpwstr>_Toc202182455</vt:lpwstr>
      </vt:variant>
      <vt:variant>
        <vt:i4>1114172</vt:i4>
      </vt:variant>
      <vt:variant>
        <vt:i4>212</vt:i4>
      </vt:variant>
      <vt:variant>
        <vt:i4>0</vt:i4>
      </vt:variant>
      <vt:variant>
        <vt:i4>5</vt:i4>
      </vt:variant>
      <vt:variant>
        <vt:lpwstr/>
      </vt:variant>
      <vt:variant>
        <vt:lpwstr>_Toc202182454</vt:lpwstr>
      </vt:variant>
      <vt:variant>
        <vt:i4>1114172</vt:i4>
      </vt:variant>
      <vt:variant>
        <vt:i4>206</vt:i4>
      </vt:variant>
      <vt:variant>
        <vt:i4>0</vt:i4>
      </vt:variant>
      <vt:variant>
        <vt:i4>5</vt:i4>
      </vt:variant>
      <vt:variant>
        <vt:lpwstr/>
      </vt:variant>
      <vt:variant>
        <vt:lpwstr>_Toc202182453</vt:lpwstr>
      </vt:variant>
      <vt:variant>
        <vt:i4>1114172</vt:i4>
      </vt:variant>
      <vt:variant>
        <vt:i4>200</vt:i4>
      </vt:variant>
      <vt:variant>
        <vt:i4>0</vt:i4>
      </vt:variant>
      <vt:variant>
        <vt:i4>5</vt:i4>
      </vt:variant>
      <vt:variant>
        <vt:lpwstr/>
      </vt:variant>
      <vt:variant>
        <vt:lpwstr>_Toc202182452</vt:lpwstr>
      </vt:variant>
      <vt:variant>
        <vt:i4>1114172</vt:i4>
      </vt:variant>
      <vt:variant>
        <vt:i4>194</vt:i4>
      </vt:variant>
      <vt:variant>
        <vt:i4>0</vt:i4>
      </vt:variant>
      <vt:variant>
        <vt:i4>5</vt:i4>
      </vt:variant>
      <vt:variant>
        <vt:lpwstr/>
      </vt:variant>
      <vt:variant>
        <vt:lpwstr>_Toc202182451</vt:lpwstr>
      </vt:variant>
      <vt:variant>
        <vt:i4>1114172</vt:i4>
      </vt:variant>
      <vt:variant>
        <vt:i4>188</vt:i4>
      </vt:variant>
      <vt:variant>
        <vt:i4>0</vt:i4>
      </vt:variant>
      <vt:variant>
        <vt:i4>5</vt:i4>
      </vt:variant>
      <vt:variant>
        <vt:lpwstr/>
      </vt:variant>
      <vt:variant>
        <vt:lpwstr>_Toc202182450</vt:lpwstr>
      </vt:variant>
      <vt:variant>
        <vt:i4>1048636</vt:i4>
      </vt:variant>
      <vt:variant>
        <vt:i4>182</vt:i4>
      </vt:variant>
      <vt:variant>
        <vt:i4>0</vt:i4>
      </vt:variant>
      <vt:variant>
        <vt:i4>5</vt:i4>
      </vt:variant>
      <vt:variant>
        <vt:lpwstr/>
      </vt:variant>
      <vt:variant>
        <vt:lpwstr>_Toc202182449</vt:lpwstr>
      </vt:variant>
      <vt:variant>
        <vt:i4>1048636</vt:i4>
      </vt:variant>
      <vt:variant>
        <vt:i4>176</vt:i4>
      </vt:variant>
      <vt:variant>
        <vt:i4>0</vt:i4>
      </vt:variant>
      <vt:variant>
        <vt:i4>5</vt:i4>
      </vt:variant>
      <vt:variant>
        <vt:lpwstr/>
      </vt:variant>
      <vt:variant>
        <vt:lpwstr>_Toc202182448</vt:lpwstr>
      </vt:variant>
      <vt:variant>
        <vt:i4>1048636</vt:i4>
      </vt:variant>
      <vt:variant>
        <vt:i4>170</vt:i4>
      </vt:variant>
      <vt:variant>
        <vt:i4>0</vt:i4>
      </vt:variant>
      <vt:variant>
        <vt:i4>5</vt:i4>
      </vt:variant>
      <vt:variant>
        <vt:lpwstr/>
      </vt:variant>
      <vt:variant>
        <vt:lpwstr>_Toc202182447</vt:lpwstr>
      </vt:variant>
      <vt:variant>
        <vt:i4>1048636</vt:i4>
      </vt:variant>
      <vt:variant>
        <vt:i4>164</vt:i4>
      </vt:variant>
      <vt:variant>
        <vt:i4>0</vt:i4>
      </vt:variant>
      <vt:variant>
        <vt:i4>5</vt:i4>
      </vt:variant>
      <vt:variant>
        <vt:lpwstr/>
      </vt:variant>
      <vt:variant>
        <vt:lpwstr>_Toc202182446</vt:lpwstr>
      </vt:variant>
      <vt:variant>
        <vt:i4>1048636</vt:i4>
      </vt:variant>
      <vt:variant>
        <vt:i4>158</vt:i4>
      </vt:variant>
      <vt:variant>
        <vt:i4>0</vt:i4>
      </vt:variant>
      <vt:variant>
        <vt:i4>5</vt:i4>
      </vt:variant>
      <vt:variant>
        <vt:lpwstr/>
      </vt:variant>
      <vt:variant>
        <vt:lpwstr>_Toc202182445</vt:lpwstr>
      </vt:variant>
      <vt:variant>
        <vt:i4>1048636</vt:i4>
      </vt:variant>
      <vt:variant>
        <vt:i4>152</vt:i4>
      </vt:variant>
      <vt:variant>
        <vt:i4>0</vt:i4>
      </vt:variant>
      <vt:variant>
        <vt:i4>5</vt:i4>
      </vt:variant>
      <vt:variant>
        <vt:lpwstr/>
      </vt:variant>
      <vt:variant>
        <vt:lpwstr>_Toc202182444</vt:lpwstr>
      </vt:variant>
      <vt:variant>
        <vt:i4>1048636</vt:i4>
      </vt:variant>
      <vt:variant>
        <vt:i4>146</vt:i4>
      </vt:variant>
      <vt:variant>
        <vt:i4>0</vt:i4>
      </vt:variant>
      <vt:variant>
        <vt:i4>5</vt:i4>
      </vt:variant>
      <vt:variant>
        <vt:lpwstr/>
      </vt:variant>
      <vt:variant>
        <vt:lpwstr>_Toc202182443</vt:lpwstr>
      </vt:variant>
      <vt:variant>
        <vt:i4>1048636</vt:i4>
      </vt:variant>
      <vt:variant>
        <vt:i4>140</vt:i4>
      </vt:variant>
      <vt:variant>
        <vt:i4>0</vt:i4>
      </vt:variant>
      <vt:variant>
        <vt:i4>5</vt:i4>
      </vt:variant>
      <vt:variant>
        <vt:lpwstr/>
      </vt:variant>
      <vt:variant>
        <vt:lpwstr>_Toc202182442</vt:lpwstr>
      </vt:variant>
      <vt:variant>
        <vt:i4>1048636</vt:i4>
      </vt:variant>
      <vt:variant>
        <vt:i4>134</vt:i4>
      </vt:variant>
      <vt:variant>
        <vt:i4>0</vt:i4>
      </vt:variant>
      <vt:variant>
        <vt:i4>5</vt:i4>
      </vt:variant>
      <vt:variant>
        <vt:lpwstr/>
      </vt:variant>
      <vt:variant>
        <vt:lpwstr>_Toc202182441</vt:lpwstr>
      </vt:variant>
      <vt:variant>
        <vt:i4>1048636</vt:i4>
      </vt:variant>
      <vt:variant>
        <vt:i4>128</vt:i4>
      </vt:variant>
      <vt:variant>
        <vt:i4>0</vt:i4>
      </vt:variant>
      <vt:variant>
        <vt:i4>5</vt:i4>
      </vt:variant>
      <vt:variant>
        <vt:lpwstr/>
      </vt:variant>
      <vt:variant>
        <vt:lpwstr>_Toc202182440</vt:lpwstr>
      </vt:variant>
      <vt:variant>
        <vt:i4>1507388</vt:i4>
      </vt:variant>
      <vt:variant>
        <vt:i4>122</vt:i4>
      </vt:variant>
      <vt:variant>
        <vt:i4>0</vt:i4>
      </vt:variant>
      <vt:variant>
        <vt:i4>5</vt:i4>
      </vt:variant>
      <vt:variant>
        <vt:lpwstr/>
      </vt:variant>
      <vt:variant>
        <vt:lpwstr>_Toc202182439</vt:lpwstr>
      </vt:variant>
      <vt:variant>
        <vt:i4>1507388</vt:i4>
      </vt:variant>
      <vt:variant>
        <vt:i4>116</vt:i4>
      </vt:variant>
      <vt:variant>
        <vt:i4>0</vt:i4>
      </vt:variant>
      <vt:variant>
        <vt:i4>5</vt:i4>
      </vt:variant>
      <vt:variant>
        <vt:lpwstr/>
      </vt:variant>
      <vt:variant>
        <vt:lpwstr>_Toc202182438</vt:lpwstr>
      </vt:variant>
      <vt:variant>
        <vt:i4>1507388</vt:i4>
      </vt:variant>
      <vt:variant>
        <vt:i4>110</vt:i4>
      </vt:variant>
      <vt:variant>
        <vt:i4>0</vt:i4>
      </vt:variant>
      <vt:variant>
        <vt:i4>5</vt:i4>
      </vt:variant>
      <vt:variant>
        <vt:lpwstr/>
      </vt:variant>
      <vt:variant>
        <vt:lpwstr>_Toc202182437</vt:lpwstr>
      </vt:variant>
      <vt:variant>
        <vt:i4>1507388</vt:i4>
      </vt:variant>
      <vt:variant>
        <vt:i4>104</vt:i4>
      </vt:variant>
      <vt:variant>
        <vt:i4>0</vt:i4>
      </vt:variant>
      <vt:variant>
        <vt:i4>5</vt:i4>
      </vt:variant>
      <vt:variant>
        <vt:lpwstr/>
      </vt:variant>
      <vt:variant>
        <vt:lpwstr>_Toc202182436</vt:lpwstr>
      </vt:variant>
      <vt:variant>
        <vt:i4>1507388</vt:i4>
      </vt:variant>
      <vt:variant>
        <vt:i4>98</vt:i4>
      </vt:variant>
      <vt:variant>
        <vt:i4>0</vt:i4>
      </vt:variant>
      <vt:variant>
        <vt:i4>5</vt:i4>
      </vt:variant>
      <vt:variant>
        <vt:lpwstr/>
      </vt:variant>
      <vt:variant>
        <vt:lpwstr>_Toc202182435</vt:lpwstr>
      </vt:variant>
      <vt:variant>
        <vt:i4>1507388</vt:i4>
      </vt:variant>
      <vt:variant>
        <vt:i4>92</vt:i4>
      </vt:variant>
      <vt:variant>
        <vt:i4>0</vt:i4>
      </vt:variant>
      <vt:variant>
        <vt:i4>5</vt:i4>
      </vt:variant>
      <vt:variant>
        <vt:lpwstr/>
      </vt:variant>
      <vt:variant>
        <vt:lpwstr>_Toc202182434</vt:lpwstr>
      </vt:variant>
      <vt:variant>
        <vt:i4>1507388</vt:i4>
      </vt:variant>
      <vt:variant>
        <vt:i4>86</vt:i4>
      </vt:variant>
      <vt:variant>
        <vt:i4>0</vt:i4>
      </vt:variant>
      <vt:variant>
        <vt:i4>5</vt:i4>
      </vt:variant>
      <vt:variant>
        <vt:lpwstr/>
      </vt:variant>
      <vt:variant>
        <vt:lpwstr>_Toc202182433</vt:lpwstr>
      </vt:variant>
      <vt:variant>
        <vt:i4>1507388</vt:i4>
      </vt:variant>
      <vt:variant>
        <vt:i4>80</vt:i4>
      </vt:variant>
      <vt:variant>
        <vt:i4>0</vt:i4>
      </vt:variant>
      <vt:variant>
        <vt:i4>5</vt:i4>
      </vt:variant>
      <vt:variant>
        <vt:lpwstr/>
      </vt:variant>
      <vt:variant>
        <vt:lpwstr>_Toc202182432</vt:lpwstr>
      </vt:variant>
      <vt:variant>
        <vt:i4>1507388</vt:i4>
      </vt:variant>
      <vt:variant>
        <vt:i4>74</vt:i4>
      </vt:variant>
      <vt:variant>
        <vt:i4>0</vt:i4>
      </vt:variant>
      <vt:variant>
        <vt:i4>5</vt:i4>
      </vt:variant>
      <vt:variant>
        <vt:lpwstr/>
      </vt:variant>
      <vt:variant>
        <vt:lpwstr>_Toc202182431</vt:lpwstr>
      </vt:variant>
      <vt:variant>
        <vt:i4>1507388</vt:i4>
      </vt:variant>
      <vt:variant>
        <vt:i4>68</vt:i4>
      </vt:variant>
      <vt:variant>
        <vt:i4>0</vt:i4>
      </vt:variant>
      <vt:variant>
        <vt:i4>5</vt:i4>
      </vt:variant>
      <vt:variant>
        <vt:lpwstr/>
      </vt:variant>
      <vt:variant>
        <vt:lpwstr>_Toc202182430</vt:lpwstr>
      </vt:variant>
      <vt:variant>
        <vt:i4>1441852</vt:i4>
      </vt:variant>
      <vt:variant>
        <vt:i4>62</vt:i4>
      </vt:variant>
      <vt:variant>
        <vt:i4>0</vt:i4>
      </vt:variant>
      <vt:variant>
        <vt:i4>5</vt:i4>
      </vt:variant>
      <vt:variant>
        <vt:lpwstr/>
      </vt:variant>
      <vt:variant>
        <vt:lpwstr>_Toc202182429</vt:lpwstr>
      </vt:variant>
      <vt:variant>
        <vt:i4>1441852</vt:i4>
      </vt:variant>
      <vt:variant>
        <vt:i4>56</vt:i4>
      </vt:variant>
      <vt:variant>
        <vt:i4>0</vt:i4>
      </vt:variant>
      <vt:variant>
        <vt:i4>5</vt:i4>
      </vt:variant>
      <vt:variant>
        <vt:lpwstr/>
      </vt:variant>
      <vt:variant>
        <vt:lpwstr>_Toc202182428</vt:lpwstr>
      </vt:variant>
      <vt:variant>
        <vt:i4>1441852</vt:i4>
      </vt:variant>
      <vt:variant>
        <vt:i4>50</vt:i4>
      </vt:variant>
      <vt:variant>
        <vt:i4>0</vt:i4>
      </vt:variant>
      <vt:variant>
        <vt:i4>5</vt:i4>
      </vt:variant>
      <vt:variant>
        <vt:lpwstr/>
      </vt:variant>
      <vt:variant>
        <vt:lpwstr>_Toc202182427</vt:lpwstr>
      </vt:variant>
      <vt:variant>
        <vt:i4>1441852</vt:i4>
      </vt:variant>
      <vt:variant>
        <vt:i4>44</vt:i4>
      </vt:variant>
      <vt:variant>
        <vt:i4>0</vt:i4>
      </vt:variant>
      <vt:variant>
        <vt:i4>5</vt:i4>
      </vt:variant>
      <vt:variant>
        <vt:lpwstr/>
      </vt:variant>
      <vt:variant>
        <vt:lpwstr>_Toc202182426</vt:lpwstr>
      </vt:variant>
      <vt:variant>
        <vt:i4>1441852</vt:i4>
      </vt:variant>
      <vt:variant>
        <vt:i4>38</vt:i4>
      </vt:variant>
      <vt:variant>
        <vt:i4>0</vt:i4>
      </vt:variant>
      <vt:variant>
        <vt:i4>5</vt:i4>
      </vt:variant>
      <vt:variant>
        <vt:lpwstr/>
      </vt:variant>
      <vt:variant>
        <vt:lpwstr>_Toc202182425</vt:lpwstr>
      </vt:variant>
      <vt:variant>
        <vt:i4>1441852</vt:i4>
      </vt:variant>
      <vt:variant>
        <vt:i4>32</vt:i4>
      </vt:variant>
      <vt:variant>
        <vt:i4>0</vt:i4>
      </vt:variant>
      <vt:variant>
        <vt:i4>5</vt:i4>
      </vt:variant>
      <vt:variant>
        <vt:lpwstr/>
      </vt:variant>
      <vt:variant>
        <vt:lpwstr>_Toc202182424</vt:lpwstr>
      </vt:variant>
      <vt:variant>
        <vt:i4>1441852</vt:i4>
      </vt:variant>
      <vt:variant>
        <vt:i4>26</vt:i4>
      </vt:variant>
      <vt:variant>
        <vt:i4>0</vt:i4>
      </vt:variant>
      <vt:variant>
        <vt:i4>5</vt:i4>
      </vt:variant>
      <vt:variant>
        <vt:lpwstr/>
      </vt:variant>
      <vt:variant>
        <vt:lpwstr>_Toc202182423</vt:lpwstr>
      </vt:variant>
      <vt:variant>
        <vt:i4>1441852</vt:i4>
      </vt:variant>
      <vt:variant>
        <vt:i4>20</vt:i4>
      </vt:variant>
      <vt:variant>
        <vt:i4>0</vt:i4>
      </vt:variant>
      <vt:variant>
        <vt:i4>5</vt:i4>
      </vt:variant>
      <vt:variant>
        <vt:lpwstr/>
      </vt:variant>
      <vt:variant>
        <vt:lpwstr>_Toc202182422</vt:lpwstr>
      </vt:variant>
      <vt:variant>
        <vt:i4>1441852</vt:i4>
      </vt:variant>
      <vt:variant>
        <vt:i4>14</vt:i4>
      </vt:variant>
      <vt:variant>
        <vt:i4>0</vt:i4>
      </vt:variant>
      <vt:variant>
        <vt:i4>5</vt:i4>
      </vt:variant>
      <vt:variant>
        <vt:lpwstr/>
      </vt:variant>
      <vt:variant>
        <vt:lpwstr>_Toc202182421</vt:lpwstr>
      </vt:variant>
      <vt:variant>
        <vt:i4>1441852</vt:i4>
      </vt:variant>
      <vt:variant>
        <vt:i4>8</vt:i4>
      </vt:variant>
      <vt:variant>
        <vt:i4>0</vt:i4>
      </vt:variant>
      <vt:variant>
        <vt:i4>5</vt:i4>
      </vt:variant>
      <vt:variant>
        <vt:lpwstr/>
      </vt:variant>
      <vt:variant>
        <vt:lpwstr>_Toc202182420</vt:lpwstr>
      </vt:variant>
      <vt:variant>
        <vt:i4>4849771</vt:i4>
      </vt:variant>
      <vt:variant>
        <vt:i4>3</vt:i4>
      </vt:variant>
      <vt:variant>
        <vt:i4>0</vt:i4>
      </vt:variant>
      <vt:variant>
        <vt:i4>5</vt:i4>
      </vt:variant>
      <vt:variant>
        <vt:lpwstr>mailto:bruno84@gmail.com</vt:lpwstr>
      </vt:variant>
      <vt:variant>
        <vt:lpwstr/>
      </vt:variant>
      <vt:variant>
        <vt:i4>3145823</vt:i4>
      </vt:variant>
      <vt:variant>
        <vt:i4>0</vt:i4>
      </vt:variant>
      <vt:variant>
        <vt:i4>0</vt:i4>
      </vt:variant>
      <vt:variant>
        <vt:i4>5</vt:i4>
      </vt:variant>
      <vt:variant>
        <vt:lpwstr>mailto:asg@cin.ufpe.br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Phillip César</dc:creator>
  <cp:keywords/>
  <dc:description/>
  <cp:lastModifiedBy>Ruy de Queiroz</cp:lastModifiedBy>
  <cp:revision>2</cp:revision>
  <cp:lastPrinted>2008-06-30T23:43:00Z</cp:lastPrinted>
  <dcterms:created xsi:type="dcterms:W3CDTF">2008-07-08T15:48:00Z</dcterms:created>
  <dcterms:modified xsi:type="dcterms:W3CDTF">2008-07-08T15:48:00Z</dcterms:modified>
</cp:coreProperties>
</file>